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FE35" w14:textId="162CFFA3" w:rsidR="00E84904" w:rsidRPr="00A84D79" w:rsidRDefault="006A584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4D79">
        <w:rPr>
          <w:rFonts w:ascii="Times New Roman" w:eastAsia="Times New Roman" w:hAnsi="Times New Roman" w:cs="Times New Roman"/>
          <w:b/>
          <w:bCs/>
          <w:sz w:val="24"/>
          <w:szCs w:val="24"/>
        </w:rPr>
        <w:t>RECONSTRUÇÃO DE LACERAÇÃO PERINEAL DE TERCEIRO GRAU EM EQUINO EVIDENCIADA PÓS</w:t>
      </w:r>
      <w:r w:rsidR="006C4DAE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A84D79">
        <w:rPr>
          <w:rFonts w:ascii="Times New Roman" w:eastAsia="Times New Roman" w:hAnsi="Times New Roman" w:cs="Times New Roman"/>
          <w:b/>
          <w:bCs/>
          <w:sz w:val="24"/>
          <w:szCs w:val="24"/>
        </w:rPr>
        <w:t>PARTO: RELATO DE CASO</w:t>
      </w:r>
    </w:p>
    <w:p w14:paraId="2F53EEED" w14:textId="77777777" w:rsidR="00E84904" w:rsidRPr="00A84D79" w:rsidRDefault="006A584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Pedro Lucas Pinheiro de </w:t>
      </w:r>
      <w:r w:rsidRPr="00A84D79">
        <w:rPr>
          <w:rFonts w:ascii="Times New Roman" w:eastAsia="Times New Roman" w:hAnsi="Times New Roman" w:cs="Times New Roman"/>
          <w:b/>
          <w:bCs/>
          <w:sz w:val="24"/>
          <w:szCs w:val="24"/>
        </w:rPr>
        <w:t>MELO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¹; Maria </w:t>
      </w:r>
      <w:proofErr w:type="spellStart"/>
      <w:r w:rsidRPr="00A84D79">
        <w:rPr>
          <w:rFonts w:ascii="Times New Roman" w:eastAsia="Times New Roman" w:hAnsi="Times New Roman" w:cs="Times New Roman"/>
          <w:sz w:val="24"/>
          <w:szCs w:val="24"/>
        </w:rPr>
        <w:t>Janikelly</w:t>
      </w:r>
      <w:proofErr w:type="spellEnd"/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 Pinheiro </w:t>
      </w:r>
      <w:r w:rsidRPr="00A84D79">
        <w:rPr>
          <w:rFonts w:ascii="Times New Roman" w:eastAsia="Times New Roman" w:hAnsi="Times New Roman" w:cs="Times New Roman"/>
          <w:b/>
          <w:bCs/>
          <w:sz w:val="24"/>
          <w:szCs w:val="24"/>
        </w:rPr>
        <w:t>NOGUEIRA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²; </w:t>
      </w:r>
      <w:proofErr w:type="spellStart"/>
      <w:r w:rsidRPr="00A84D79">
        <w:rPr>
          <w:rFonts w:ascii="Times New Roman" w:eastAsia="Times New Roman" w:hAnsi="Times New Roman" w:cs="Times New Roman"/>
          <w:sz w:val="24"/>
          <w:szCs w:val="24"/>
        </w:rPr>
        <w:t>Antonia</w:t>
      </w:r>
      <w:proofErr w:type="spellEnd"/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 Lorena Menezes </w:t>
      </w:r>
      <w:r w:rsidRPr="00A84D79">
        <w:rPr>
          <w:rFonts w:ascii="Times New Roman" w:eastAsia="Times New Roman" w:hAnsi="Times New Roman" w:cs="Times New Roman"/>
          <w:b/>
          <w:bCs/>
          <w:sz w:val="24"/>
          <w:szCs w:val="24"/>
        </w:rPr>
        <w:t>PRIMO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³; </w:t>
      </w:r>
      <w:proofErr w:type="spellStart"/>
      <w:r w:rsidRPr="00A84D79">
        <w:rPr>
          <w:rFonts w:ascii="Times New Roman" w:eastAsia="Times New Roman" w:hAnsi="Times New Roman" w:cs="Times New Roman"/>
          <w:sz w:val="24"/>
          <w:szCs w:val="24"/>
        </w:rPr>
        <w:t>Mikael</w:t>
      </w:r>
      <w:proofErr w:type="spellEnd"/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 Leandro Duarte de Lima </w:t>
      </w:r>
      <w:r w:rsidRPr="00A84D79">
        <w:rPr>
          <w:rFonts w:ascii="Times New Roman" w:eastAsia="Times New Roman" w:hAnsi="Times New Roman" w:cs="Times New Roman"/>
          <w:b/>
          <w:bCs/>
          <w:sz w:val="24"/>
          <w:szCs w:val="24"/>
        </w:rPr>
        <w:t>TOLENTINO</w:t>
      </w:r>
      <w:r w:rsidRPr="00A84D7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; Laura Beatriz Cure de Oliveira </w:t>
      </w:r>
      <w:r w:rsidRPr="00A84D79">
        <w:rPr>
          <w:rFonts w:ascii="Times New Roman" w:eastAsia="Times New Roman" w:hAnsi="Times New Roman" w:cs="Times New Roman"/>
          <w:b/>
          <w:bCs/>
          <w:sz w:val="24"/>
          <w:szCs w:val="24"/>
        </w:rPr>
        <w:t>CARVALHO</w:t>
      </w:r>
      <w:r w:rsidRPr="00A84D7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; Carlos Enrique </w:t>
      </w:r>
      <w:proofErr w:type="spellStart"/>
      <w:r w:rsidRPr="00A84D79">
        <w:rPr>
          <w:rFonts w:ascii="Times New Roman" w:eastAsia="Times New Roman" w:hAnsi="Times New Roman" w:cs="Times New Roman"/>
          <w:sz w:val="24"/>
          <w:szCs w:val="24"/>
        </w:rPr>
        <w:t>Peña</w:t>
      </w:r>
      <w:proofErr w:type="spellEnd"/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4D79">
        <w:rPr>
          <w:rFonts w:ascii="Times New Roman" w:eastAsia="Times New Roman" w:hAnsi="Times New Roman" w:cs="Times New Roman"/>
          <w:b/>
          <w:bCs/>
          <w:sz w:val="24"/>
          <w:szCs w:val="24"/>
        </w:rPr>
        <w:t>ALFARO</w:t>
      </w:r>
      <w:r w:rsidRPr="00A84D7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; Daniel de Medeiros </w:t>
      </w:r>
      <w:r w:rsidRPr="00A84D79">
        <w:rPr>
          <w:rFonts w:ascii="Times New Roman" w:eastAsia="Times New Roman" w:hAnsi="Times New Roman" w:cs="Times New Roman"/>
          <w:b/>
          <w:bCs/>
          <w:sz w:val="24"/>
          <w:szCs w:val="24"/>
        </w:rPr>
        <w:t>ASSIS</w:t>
      </w:r>
      <w:r w:rsidRPr="00A84D7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</w:t>
      </w:r>
    </w:p>
    <w:p w14:paraId="4201D25D" w14:textId="1DEFA241" w:rsidR="00E84904" w:rsidRPr="00A84D79" w:rsidRDefault="006A58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A84D79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Pr="00A84D7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85464">
        <w:rPr>
          <w:rFonts w:ascii="Times New Roman" w:eastAsia="Times New Roman" w:hAnsi="Times New Roman" w:cs="Times New Roman"/>
          <w:sz w:val="20"/>
          <w:szCs w:val="20"/>
        </w:rPr>
        <w:t>Graduando em</w:t>
      </w:r>
      <w:r w:rsidRPr="00A84D79">
        <w:rPr>
          <w:rFonts w:ascii="Times New Roman" w:eastAsia="Times New Roman" w:hAnsi="Times New Roman" w:cs="Times New Roman"/>
          <w:sz w:val="20"/>
          <w:szCs w:val="20"/>
        </w:rPr>
        <w:t xml:space="preserve"> Medicina Veterinária </w:t>
      </w:r>
      <w:r w:rsidR="00B3701E">
        <w:rPr>
          <w:rFonts w:ascii="Times New Roman" w:eastAsia="Times New Roman" w:hAnsi="Times New Roman" w:cs="Times New Roman"/>
          <w:sz w:val="20"/>
          <w:szCs w:val="20"/>
        </w:rPr>
        <w:t>UFCG</w:t>
      </w:r>
      <w:r w:rsidRPr="00A84D79">
        <w:rPr>
          <w:rFonts w:ascii="Times New Roman" w:eastAsia="Times New Roman" w:hAnsi="Times New Roman" w:cs="Times New Roman"/>
          <w:sz w:val="20"/>
          <w:szCs w:val="20"/>
        </w:rPr>
        <w:t>, Patos, PB, Brasil.</w:t>
      </w:r>
      <w:r w:rsidRPr="00A84D7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E-mail: </w:t>
      </w:r>
      <w:r w:rsidRPr="00A84D7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pedro.l.pinheiro@estudante.ufcg.edu.br</w:t>
      </w:r>
    </w:p>
    <w:p w14:paraId="5AF01293" w14:textId="42261B1D" w:rsidR="00E84904" w:rsidRPr="00A84D79" w:rsidRDefault="006A58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4D79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2</w:t>
      </w:r>
      <w:r w:rsidRPr="00A84D79">
        <w:rPr>
          <w:rFonts w:ascii="Times New Roman" w:eastAsia="Times New Roman" w:hAnsi="Times New Roman" w:cs="Times New Roman"/>
          <w:sz w:val="20"/>
          <w:szCs w:val="20"/>
        </w:rPr>
        <w:t xml:space="preserve"> Médica Veterinária, Residente em Clínica Médica e Cirúrgica de Grandes Animais U</w:t>
      </w:r>
      <w:r w:rsidR="00743635">
        <w:rPr>
          <w:rFonts w:ascii="Times New Roman" w:eastAsia="Times New Roman" w:hAnsi="Times New Roman" w:cs="Times New Roman"/>
          <w:sz w:val="20"/>
          <w:szCs w:val="20"/>
        </w:rPr>
        <w:t>FCG</w:t>
      </w:r>
      <w:r w:rsidRPr="00A84D79">
        <w:rPr>
          <w:rFonts w:ascii="Times New Roman" w:eastAsia="Times New Roman" w:hAnsi="Times New Roman" w:cs="Times New Roman"/>
          <w:sz w:val="20"/>
          <w:szCs w:val="20"/>
        </w:rPr>
        <w:t>, Patos, PB, Brasil.</w:t>
      </w:r>
      <w:r w:rsidRPr="00A84D7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E-mail: </w:t>
      </w:r>
      <w:r w:rsidRPr="00A84D79">
        <w:rPr>
          <w:rFonts w:ascii="Times New Roman" w:eastAsia="Times New Roman" w:hAnsi="Times New Roman" w:cs="Times New Roman"/>
          <w:sz w:val="20"/>
          <w:szCs w:val="20"/>
          <w:u w:val="single"/>
        </w:rPr>
        <w:t>janikellynogueira@gmail.com</w:t>
      </w:r>
    </w:p>
    <w:p w14:paraId="4705749B" w14:textId="7B51CCC0" w:rsidR="00E84904" w:rsidRPr="00A84D79" w:rsidRDefault="006A58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A84D79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3</w:t>
      </w:r>
      <w:r w:rsidRPr="00A84D7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84D79">
        <w:rPr>
          <w:rFonts w:ascii="Times New Roman" w:eastAsia="Times New Roman" w:hAnsi="Times New Roman" w:cs="Times New Roman"/>
          <w:sz w:val="20"/>
          <w:szCs w:val="20"/>
        </w:rPr>
        <w:t xml:space="preserve">Médica Veterinária, Atuante na Clínica </w:t>
      </w:r>
      <w:proofErr w:type="spellStart"/>
      <w:r w:rsidRPr="00A84D79">
        <w:rPr>
          <w:rFonts w:ascii="Times New Roman" w:eastAsia="Times New Roman" w:hAnsi="Times New Roman" w:cs="Times New Roman"/>
          <w:sz w:val="20"/>
          <w:szCs w:val="20"/>
        </w:rPr>
        <w:t>Horse</w:t>
      </w:r>
      <w:proofErr w:type="spellEnd"/>
      <w:r w:rsidRPr="00A84D79">
        <w:rPr>
          <w:rFonts w:ascii="Times New Roman" w:eastAsia="Times New Roman" w:hAnsi="Times New Roman" w:cs="Times New Roman"/>
          <w:sz w:val="20"/>
          <w:szCs w:val="20"/>
        </w:rPr>
        <w:t xml:space="preserve"> Center, Petrópolis, RJ, Brasil. E</w:t>
      </w:r>
      <w:r w:rsidR="008C17B4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A84D79">
        <w:rPr>
          <w:rFonts w:ascii="Times New Roman" w:eastAsia="Times New Roman" w:hAnsi="Times New Roman" w:cs="Times New Roman"/>
          <w:sz w:val="20"/>
          <w:szCs w:val="20"/>
        </w:rPr>
        <w:t xml:space="preserve">mail: </w:t>
      </w:r>
      <w:r w:rsidRPr="00A84D7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lorenacariut</w:t>
      </w:r>
      <w:r w:rsidRPr="00A84D79">
        <w:rPr>
          <w:rFonts w:ascii="Times New Roman" w:eastAsia="Times New Roman" w:hAnsi="Times New Roman" w:cs="Times New Roman"/>
          <w:sz w:val="20"/>
          <w:szCs w:val="20"/>
          <w:u w:val="single"/>
        </w:rPr>
        <w:t>ab@gmail.com</w:t>
      </w:r>
    </w:p>
    <w:p w14:paraId="37574B08" w14:textId="45E008CB" w:rsidR="00E84904" w:rsidRPr="00A84D79" w:rsidRDefault="002438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4</w:t>
      </w:r>
      <w:r w:rsidRPr="00A84D7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r w:rsidRPr="00A84D79">
        <w:rPr>
          <w:rFonts w:ascii="Times New Roman" w:eastAsia="Times New Roman" w:hAnsi="Times New Roman" w:cs="Times New Roman"/>
          <w:sz w:val="20"/>
          <w:szCs w:val="20"/>
        </w:rPr>
        <w:t>Médico Veterinário, Técnico-administrativo do Hospital Universitário Veterinário</w:t>
      </w:r>
      <w:r w:rsidR="007D1FDE">
        <w:rPr>
          <w:rFonts w:ascii="Times New Roman" w:eastAsia="Times New Roman" w:hAnsi="Times New Roman" w:cs="Times New Roman"/>
          <w:sz w:val="20"/>
          <w:szCs w:val="20"/>
        </w:rPr>
        <w:t xml:space="preserve"> UFCG</w:t>
      </w:r>
      <w:r w:rsidRPr="00A84D79">
        <w:rPr>
          <w:rFonts w:ascii="Times New Roman" w:eastAsia="Times New Roman" w:hAnsi="Times New Roman" w:cs="Times New Roman"/>
          <w:sz w:val="20"/>
          <w:szCs w:val="20"/>
        </w:rPr>
        <w:t xml:space="preserve">, Patos, PB, Brasil. E-mail: </w:t>
      </w:r>
      <w:r w:rsidRPr="00A84D79">
        <w:rPr>
          <w:rFonts w:ascii="Times New Roman" w:eastAsia="Times New Roman" w:hAnsi="Times New Roman" w:cs="Times New Roman"/>
          <w:sz w:val="20"/>
          <w:szCs w:val="20"/>
          <w:u w:val="single"/>
        </w:rPr>
        <w:t>mikaeltolentino@gmail.com</w:t>
      </w:r>
    </w:p>
    <w:p w14:paraId="2AE63AE3" w14:textId="6784449D" w:rsidR="00E84904" w:rsidRPr="00A84D79" w:rsidRDefault="002438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5</w:t>
      </w:r>
      <w:r w:rsidRPr="00A84D79">
        <w:rPr>
          <w:rFonts w:ascii="Times New Roman" w:eastAsia="Times New Roman" w:hAnsi="Times New Roman" w:cs="Times New Roman"/>
          <w:sz w:val="20"/>
          <w:szCs w:val="20"/>
        </w:rPr>
        <w:t xml:space="preserve"> Médica Veterinária, Residente em Anestesiologia </w:t>
      </w:r>
      <w:r w:rsidR="007D1FDE">
        <w:rPr>
          <w:rFonts w:ascii="Times New Roman" w:eastAsia="Times New Roman" w:hAnsi="Times New Roman" w:cs="Times New Roman"/>
          <w:sz w:val="20"/>
          <w:szCs w:val="20"/>
        </w:rPr>
        <w:t>UFCG</w:t>
      </w:r>
      <w:r w:rsidRPr="00A84D79">
        <w:rPr>
          <w:rFonts w:ascii="Times New Roman" w:eastAsia="Times New Roman" w:hAnsi="Times New Roman" w:cs="Times New Roman"/>
          <w:sz w:val="20"/>
          <w:szCs w:val="20"/>
        </w:rPr>
        <w:t xml:space="preserve">, Patos, PB, Brasil. E-mail: </w:t>
      </w:r>
      <w:r w:rsidRPr="00A84D79">
        <w:rPr>
          <w:rFonts w:ascii="Times New Roman" w:eastAsia="Times New Roman" w:hAnsi="Times New Roman" w:cs="Times New Roman"/>
          <w:sz w:val="20"/>
          <w:szCs w:val="20"/>
          <w:u w:val="single"/>
        </w:rPr>
        <w:t>lauracureoliveira@gmail.com</w:t>
      </w:r>
    </w:p>
    <w:p w14:paraId="5D6DED28" w14:textId="04A160F2" w:rsidR="00E84904" w:rsidRPr="00A84D79" w:rsidRDefault="006A58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84D7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6 </w:t>
      </w:r>
      <w:r w:rsidRPr="00A84D79">
        <w:rPr>
          <w:rFonts w:ascii="Times New Roman" w:eastAsia="Times New Roman" w:hAnsi="Times New Roman" w:cs="Times New Roman"/>
          <w:sz w:val="20"/>
          <w:szCs w:val="20"/>
        </w:rPr>
        <w:t xml:space="preserve">Médico Veterinário, Professor Titular </w:t>
      </w:r>
      <w:r w:rsidR="00833F5A">
        <w:rPr>
          <w:rFonts w:ascii="Times New Roman" w:eastAsia="Times New Roman" w:hAnsi="Times New Roman" w:cs="Times New Roman"/>
          <w:sz w:val="20"/>
          <w:szCs w:val="20"/>
        </w:rPr>
        <w:t>UFCG</w:t>
      </w:r>
      <w:r w:rsidRPr="00A84D79">
        <w:rPr>
          <w:rFonts w:ascii="Times New Roman" w:eastAsia="Times New Roman" w:hAnsi="Times New Roman" w:cs="Times New Roman"/>
          <w:sz w:val="20"/>
          <w:szCs w:val="20"/>
        </w:rPr>
        <w:t xml:space="preserve">, Patos, PB, Brasil. E-mail: </w:t>
      </w:r>
      <w:r w:rsidRPr="00A84D79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cpena55@gmail.com </w:t>
      </w:r>
    </w:p>
    <w:p w14:paraId="5D2FF770" w14:textId="3E1E1CFF" w:rsidR="00E84904" w:rsidRPr="00A84D79" w:rsidRDefault="006A584D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84D7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7 </w:t>
      </w:r>
      <w:r w:rsidRPr="00A84D79">
        <w:rPr>
          <w:rFonts w:ascii="Times New Roman" w:eastAsia="Times New Roman" w:hAnsi="Times New Roman" w:cs="Times New Roman"/>
          <w:sz w:val="20"/>
          <w:szCs w:val="20"/>
        </w:rPr>
        <w:t>Médico Veterinário, Técnico-administrativo em Educação do Hospital Universitário Veterinário U</w:t>
      </w:r>
      <w:r w:rsidR="00710581">
        <w:rPr>
          <w:rFonts w:ascii="Times New Roman" w:eastAsia="Times New Roman" w:hAnsi="Times New Roman" w:cs="Times New Roman"/>
          <w:sz w:val="20"/>
          <w:szCs w:val="20"/>
        </w:rPr>
        <w:t>FCG</w:t>
      </w:r>
      <w:r w:rsidRPr="00A84D79">
        <w:rPr>
          <w:rFonts w:ascii="Times New Roman" w:eastAsia="Times New Roman" w:hAnsi="Times New Roman" w:cs="Times New Roman"/>
          <w:sz w:val="20"/>
          <w:szCs w:val="20"/>
        </w:rPr>
        <w:t xml:space="preserve">, Patos, PB, Brasil. E-mail: </w:t>
      </w:r>
      <w:r w:rsidRPr="00A84D79">
        <w:rPr>
          <w:rFonts w:ascii="Times New Roman" w:eastAsia="Times New Roman" w:hAnsi="Times New Roman" w:cs="Times New Roman"/>
          <w:sz w:val="20"/>
          <w:szCs w:val="20"/>
          <w:u w:val="single"/>
        </w:rPr>
        <w:t>danielvetpb@gmail.com</w:t>
      </w:r>
    </w:p>
    <w:p w14:paraId="143470B6" w14:textId="700C0CCA" w:rsidR="00E84904" w:rsidRPr="00A84D79" w:rsidRDefault="006A584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84D79">
        <w:rPr>
          <w:rFonts w:ascii="Times New Roman" w:eastAsia="Times New Roman" w:hAnsi="Times New Roman" w:cs="Times New Roman"/>
          <w:b/>
          <w:bCs/>
        </w:rPr>
        <w:t>Resumo:</w:t>
      </w:r>
    </w:p>
    <w:p w14:paraId="3AD4B49C" w14:textId="759B604B" w:rsidR="00E84904" w:rsidRPr="00A84D79" w:rsidRDefault="006A584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84D79">
        <w:rPr>
          <w:rFonts w:ascii="Times New Roman" w:eastAsia="Times New Roman" w:hAnsi="Times New Roman" w:cs="Times New Roman"/>
        </w:rPr>
        <w:t>A expansão da equinocultura tem contribuído para o aumento da ocorrência de afecções do trato reprodutivo em éguas, dentre as quais se destacam as lacerações perineais. Essas são classificadas de acordo com a gravidade e extensão do dano tecidual, divididas em primeiro, segundo e terceir</w:t>
      </w:r>
      <w:r w:rsidR="00A129BF">
        <w:rPr>
          <w:rFonts w:ascii="Times New Roman" w:eastAsia="Times New Roman" w:hAnsi="Times New Roman" w:cs="Times New Roman"/>
        </w:rPr>
        <w:t>o</w:t>
      </w:r>
      <w:r w:rsidRPr="00A84D79">
        <w:rPr>
          <w:rFonts w:ascii="Times New Roman" w:eastAsia="Times New Roman" w:hAnsi="Times New Roman" w:cs="Times New Roman"/>
        </w:rPr>
        <w:t xml:space="preserve"> grau. O objetivo deste trabalho é relatar um caso de laceração perineal de terceiro grau. Uma égua da raça Quarto de Milha, com peso de 390 kg, foi atendida no </w:t>
      </w:r>
      <w:r w:rsidRPr="00A84D79">
        <w:rPr>
          <w:rFonts w:ascii="Times New Roman" w:eastAsia="Times New Roman" w:hAnsi="Times New Roman" w:cs="Times New Roman"/>
          <w:color w:val="00000A"/>
        </w:rPr>
        <w:t xml:space="preserve">Hospital Veterinário Prof. </w:t>
      </w:r>
      <w:proofErr w:type="spellStart"/>
      <w:r w:rsidRPr="00A84D79">
        <w:rPr>
          <w:rFonts w:ascii="Times New Roman" w:eastAsia="Times New Roman" w:hAnsi="Times New Roman" w:cs="Times New Roman"/>
          <w:color w:val="00000A"/>
        </w:rPr>
        <w:t>Ivon</w:t>
      </w:r>
      <w:proofErr w:type="spellEnd"/>
      <w:r w:rsidRPr="00A84D79">
        <w:rPr>
          <w:rFonts w:ascii="Times New Roman" w:eastAsia="Times New Roman" w:hAnsi="Times New Roman" w:cs="Times New Roman"/>
          <w:color w:val="00000A"/>
        </w:rPr>
        <w:t xml:space="preserve"> Macêdo Tabosa (UFCG), com queixa de eliminação de ar pela vulva no período pós-parto</w:t>
      </w:r>
      <w:r w:rsidRPr="00A84D79">
        <w:rPr>
          <w:rFonts w:ascii="Times New Roman" w:eastAsia="Times New Roman" w:hAnsi="Times New Roman" w:cs="Times New Roman"/>
        </w:rPr>
        <w:t>. O diagnóstico foi confirmado por meio do exame clínico, evidenciando uma ruptura completa envolvendo o assoalho retal e o teto do vestíbulo vaginal. Optou-se pela correção cirúrgica, com o objetivo de promover a reconstrução anatômica e cicatrização dos tecidos. O procedimento foi realizado sob sedação em estação associada a bloqueio local, seguido de terapia medicamentosa e cuidados pós-operatórios. Devido à extensão da lesão, a correção foi realizada em etapas,</w:t>
      </w:r>
      <w:r w:rsidR="00F80FAD">
        <w:rPr>
          <w:rFonts w:ascii="Times New Roman" w:eastAsia="Times New Roman" w:hAnsi="Times New Roman" w:cs="Times New Roman"/>
        </w:rPr>
        <w:t xml:space="preserve"> obtendo-se</w:t>
      </w:r>
      <w:r w:rsidRPr="00A84D79">
        <w:rPr>
          <w:rFonts w:ascii="Times New Roman" w:eastAsia="Times New Roman" w:hAnsi="Times New Roman" w:cs="Times New Roman"/>
        </w:rPr>
        <w:t xml:space="preserve"> fechamento total após a quinta intervenção. Após a resolução do quadro, o animal recebeu alta hospitalar. Conclui-se que a correção cirúrgica da laceração perineal constitui uma alternativa terapêutica eficaz, destacando-se a importância da realização em etapas em lesões extensas.</w:t>
      </w:r>
    </w:p>
    <w:p w14:paraId="0D218AE2" w14:textId="4CF59133" w:rsidR="00E84904" w:rsidRPr="00A84D79" w:rsidRDefault="006A584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84D7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Palavras-chave</w:t>
      </w:r>
      <w:r w:rsidRPr="00A84D79">
        <w:rPr>
          <w:rFonts w:ascii="Times New Roman" w:eastAsia="Times New Roman" w:hAnsi="Times New Roman" w:cs="Times New Roman"/>
          <w:b/>
          <w:bCs/>
          <w:color w:val="00000A"/>
        </w:rPr>
        <w:t>:</w:t>
      </w:r>
      <w:r w:rsidRPr="00A84D79">
        <w:rPr>
          <w:rFonts w:ascii="Times New Roman" w:eastAsia="Times New Roman" w:hAnsi="Times New Roman" w:cs="Times New Roman"/>
          <w:color w:val="00000A"/>
        </w:rPr>
        <w:t xml:space="preserve"> cirurgia reconstrutiva; </w:t>
      </w:r>
      <w:proofErr w:type="spellStart"/>
      <w:r w:rsidRPr="00A84D79">
        <w:rPr>
          <w:rFonts w:ascii="Times New Roman" w:eastAsia="Times New Roman" w:hAnsi="Times New Roman" w:cs="Times New Roman"/>
          <w:color w:val="00000A"/>
        </w:rPr>
        <w:t>vulvoplastia</w:t>
      </w:r>
      <w:proofErr w:type="spellEnd"/>
      <w:r w:rsidRPr="00A84D79">
        <w:rPr>
          <w:rFonts w:ascii="Times New Roman" w:eastAsia="Times New Roman" w:hAnsi="Times New Roman" w:cs="Times New Roman"/>
          <w:color w:val="00000A"/>
        </w:rPr>
        <w:t>; reprodução equina</w:t>
      </w:r>
      <w:r w:rsidR="0099157D">
        <w:rPr>
          <w:rFonts w:ascii="Times New Roman" w:eastAsia="Times New Roman" w:hAnsi="Times New Roman" w:cs="Times New Roman"/>
          <w:color w:val="00000A"/>
        </w:rPr>
        <w:t>.</w:t>
      </w:r>
    </w:p>
    <w:p w14:paraId="5AD9BB25" w14:textId="77777777" w:rsidR="00E84904" w:rsidRPr="00A84D79" w:rsidRDefault="00E8490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DED5960" w14:textId="6D4A425F" w:rsidR="00E84904" w:rsidRPr="00A84D79" w:rsidRDefault="006A584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4D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Introdução: </w:t>
      </w:r>
      <w:r w:rsidRPr="00A84D79">
        <w:rPr>
          <w:rFonts w:ascii="Times New Roman" w:eastAsia="Times New Roman" w:hAnsi="Times New Roman" w:cs="Times New Roman"/>
          <w:color w:val="000000"/>
          <w:sz w:val="24"/>
          <w:szCs w:val="24"/>
        </w:rPr>
        <w:t>O papel econômico e social dos equinos tem apresentado expansão nos últimos anos. No Brasil, o rebanho de equinos é estimado em aproximadamente cinco milhões de animais, movimentando mais de R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>$16</w:t>
      </w:r>
      <w:r w:rsidRPr="00A84D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bilhões e gerando milhões de empregos diretos e indiretos (Q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ueiroz </w:t>
      </w:r>
      <w:r w:rsidRPr="00A84D79">
        <w:rPr>
          <w:rFonts w:ascii="Times New Roman" w:eastAsia="Times New Roman" w:hAnsi="Times New Roman" w:cs="Times New Roman"/>
          <w:i/>
          <w:iCs/>
          <w:sz w:val="24"/>
          <w:szCs w:val="24"/>
        </w:rPr>
        <w:t>et al</w:t>
      </w:r>
      <w:r w:rsidR="007A74F4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A84D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A84D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Paralelamente à expansão 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>da equinocultura</w:t>
      </w:r>
      <w:r w:rsidRPr="00A84D79">
        <w:rPr>
          <w:rFonts w:ascii="Times New Roman" w:eastAsia="Times New Roman" w:hAnsi="Times New Roman" w:cs="Times New Roman"/>
          <w:color w:val="000000"/>
          <w:sz w:val="24"/>
          <w:szCs w:val="24"/>
        </w:rPr>
        <w:t>, observa-se aumento na ocorrência de afecções do trato reprodutivo, especialmente aquelas associadas ao período pós-parto. Dentre essas, destacam-se as lacerações perineais, caracterizadas por rupturas de extensão variável nos tecidos da região perineal (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>Hipólito, 2019</w:t>
      </w:r>
      <w:r w:rsidRPr="00A84D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Essa condição resulta em falhas na conformação e nos limites anatômicos da região, levando diretamente a </w:t>
      </w:r>
      <w:r w:rsidRPr="00A84D7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intercorrências na fertilidade, tornando necessária a intervenção cirúrgica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4D79"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 w:rsidR="00F04E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</w:t>
      </w:r>
      <w:r w:rsidRPr="00A84D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objetivo de restaurar o corpo perineal (L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>ima</w:t>
      </w:r>
      <w:r w:rsidRPr="00A84D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A84D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="000328C4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r w:rsidRPr="00A84D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trabalho tem como objetivo relatar um caso 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>clínico</w:t>
      </w:r>
      <w:r w:rsidRPr="00A84D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laceração perineal de terceiro grau, tendo a reconstrução cirúrgica como intervenção terapêutica eficaz, para o restabelecimento da função fisiológica do animal.</w:t>
      </w:r>
    </w:p>
    <w:p w14:paraId="31A31EEF" w14:textId="1062FB98" w:rsidR="00DB6BE2" w:rsidRDefault="006A58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7m9bsy9or4c3" w:colFirst="0" w:colLast="0"/>
      <w:bookmarkEnd w:id="0"/>
      <w:r w:rsidRPr="00A84D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Relato de caso: 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>Foi atendida no Hospital Veterinário Universitário (HVU)</w:t>
      </w:r>
      <w:r w:rsidR="006D080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7748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 Patos</w:t>
      </w:r>
      <w:r w:rsidR="00C777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>PB</w:t>
      </w:r>
      <w:r w:rsidR="006D080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 uma égua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primípara 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da raça Quarto de Milha, com peso aproximado de 390 kg, apresentando como queixa principal eliminação de ar pela vulva durante a locomoção, com início no período pós-parto. Segundo relato, o animal havia apresentado parto </w:t>
      </w:r>
      <w:proofErr w:type="spellStart"/>
      <w:r w:rsidRPr="00A84D79">
        <w:rPr>
          <w:rFonts w:ascii="Times New Roman" w:eastAsia="Times New Roman" w:hAnsi="Times New Roman" w:cs="Times New Roman"/>
          <w:sz w:val="24"/>
          <w:szCs w:val="24"/>
        </w:rPr>
        <w:t>distócico</w:t>
      </w:r>
      <w:proofErr w:type="spellEnd"/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 há cerca de 40 dias, sendo descrito que a égua permaneceu “vazada” após a expulsão fetal. Ao exame físico, a égua apresentou todos os parâmetros fisiológicos dentro dos aspectos normais. Durante a inspeção da região perineal, foi possível observar uma descontinuidade na porção distal do reto, medindo aproximadamente 12 cm, criando uma comunicação direta com a porção inicial da vagina. Também foi possível visualizar a cérvix aberta, além da presença de gás e conteúdo fecal no interior do corpo uterino. Diante </w:t>
      </w:r>
      <w:r w:rsidR="00A129BF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 achados clínicos, foi estabelecido o diagnóstico de laceração perineal de terceiro grau, com prognóstico favorável mediante intervenção cirúrgica. Optou-se pela correção por meio da técnica de </w:t>
      </w:r>
      <w:proofErr w:type="spellStart"/>
      <w:r w:rsidRPr="00A84D79">
        <w:rPr>
          <w:rFonts w:ascii="Times New Roman" w:eastAsia="Times New Roman" w:hAnsi="Times New Roman" w:cs="Times New Roman"/>
          <w:sz w:val="24"/>
          <w:szCs w:val="24"/>
        </w:rPr>
        <w:t>vulvoplastia</w:t>
      </w:r>
      <w:proofErr w:type="spellEnd"/>
      <w:r w:rsidRPr="00A84D79">
        <w:rPr>
          <w:rFonts w:ascii="Times New Roman" w:eastAsia="Times New Roman" w:hAnsi="Times New Roman" w:cs="Times New Roman"/>
          <w:sz w:val="24"/>
          <w:szCs w:val="24"/>
        </w:rPr>
        <w:t>. O procedimento foi realizado com o animal em estação, sob sedação</w:t>
      </w:r>
      <w:r w:rsidR="003753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2217">
        <w:rPr>
          <w:rFonts w:ascii="Times New Roman" w:eastAsia="Times New Roman" w:hAnsi="Times New Roman" w:cs="Times New Roman"/>
          <w:sz w:val="24"/>
          <w:szCs w:val="24"/>
        </w:rPr>
        <w:t>à</w:t>
      </w:r>
      <w:r w:rsidR="00A556A6">
        <w:rPr>
          <w:rFonts w:ascii="Times New Roman" w:eastAsia="Times New Roman" w:hAnsi="Times New Roman" w:cs="Times New Roman"/>
          <w:sz w:val="24"/>
          <w:szCs w:val="24"/>
        </w:rPr>
        <w:t xml:space="preserve"> base de</w:t>
      </w:r>
      <w:r w:rsidR="00375372" w:rsidRPr="00700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4133" w:rsidRPr="00700493">
        <w:rPr>
          <w:rFonts w:ascii="Times New Roman" w:eastAsia="Times New Roman" w:hAnsi="Times New Roman" w:cs="Times New Roman"/>
          <w:sz w:val="24"/>
          <w:szCs w:val="24"/>
        </w:rPr>
        <w:t>detomidina</w:t>
      </w:r>
      <w:proofErr w:type="spellEnd"/>
      <w:r w:rsidR="00700493" w:rsidRPr="0070049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967F7">
        <w:rPr>
          <w:rFonts w:ascii="Times New Roman" w:eastAsia="Times New Roman" w:hAnsi="Times New Roman" w:cs="Times New Roman"/>
          <w:sz w:val="24"/>
          <w:szCs w:val="24"/>
        </w:rPr>
        <w:t>0</w:t>
      </w:r>
      <w:r w:rsidR="00146800">
        <w:rPr>
          <w:rFonts w:ascii="Times New Roman" w:eastAsia="Times New Roman" w:hAnsi="Times New Roman" w:cs="Times New Roman"/>
          <w:sz w:val="24"/>
          <w:szCs w:val="24"/>
        </w:rPr>
        <w:t>,0</w:t>
      </w:r>
      <w:r w:rsidR="00F57469">
        <w:rPr>
          <w:rFonts w:ascii="Times New Roman" w:eastAsia="Times New Roman" w:hAnsi="Times New Roman" w:cs="Times New Roman"/>
          <w:sz w:val="24"/>
          <w:szCs w:val="24"/>
        </w:rPr>
        <w:t>1</w:t>
      </w:r>
      <w:r w:rsidR="00625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6800">
        <w:rPr>
          <w:rFonts w:ascii="Times New Roman" w:eastAsia="Times New Roman" w:hAnsi="Times New Roman" w:cs="Times New Roman"/>
          <w:sz w:val="24"/>
          <w:szCs w:val="24"/>
        </w:rPr>
        <w:t>mg/kg/h</w:t>
      </w:r>
      <w:r w:rsidR="00700493">
        <w:rPr>
          <w:rFonts w:ascii="Times New Roman" w:eastAsia="Times New Roman" w:hAnsi="Times New Roman" w:cs="Times New Roman"/>
          <w:sz w:val="24"/>
          <w:szCs w:val="24"/>
        </w:rPr>
        <w:t>, IV)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 associada a</w:t>
      </w:r>
      <w:r w:rsidR="00555EA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 bloqueio </w:t>
      </w:r>
      <w:r w:rsidR="007837D2">
        <w:rPr>
          <w:rFonts w:ascii="Times New Roman" w:eastAsia="Times New Roman" w:hAnsi="Times New Roman" w:cs="Times New Roman"/>
          <w:sz w:val="24"/>
          <w:szCs w:val="24"/>
        </w:rPr>
        <w:t>a</w:t>
      </w:r>
      <w:r w:rsidR="00CB688B">
        <w:rPr>
          <w:rFonts w:ascii="Times New Roman" w:eastAsia="Times New Roman" w:hAnsi="Times New Roman" w:cs="Times New Roman"/>
          <w:sz w:val="24"/>
          <w:szCs w:val="24"/>
        </w:rPr>
        <w:t xml:space="preserve">nestésico via epidural posterior </w:t>
      </w:r>
      <w:r w:rsidR="007837D2">
        <w:rPr>
          <w:rFonts w:ascii="Times New Roman" w:eastAsia="Times New Roman" w:hAnsi="Times New Roman" w:cs="Times New Roman"/>
          <w:sz w:val="24"/>
          <w:szCs w:val="24"/>
        </w:rPr>
        <w:t>utilizando l</w:t>
      </w:r>
      <w:r w:rsidR="005B513B">
        <w:rPr>
          <w:rFonts w:ascii="Times New Roman" w:eastAsia="Times New Roman" w:hAnsi="Times New Roman" w:cs="Times New Roman"/>
          <w:sz w:val="24"/>
          <w:szCs w:val="24"/>
        </w:rPr>
        <w:t xml:space="preserve">idocaína </w:t>
      </w:r>
      <w:r w:rsidR="00CB688B">
        <w:rPr>
          <w:rFonts w:ascii="Times New Roman" w:eastAsia="Times New Roman" w:hAnsi="Times New Roman" w:cs="Times New Roman"/>
          <w:sz w:val="24"/>
          <w:szCs w:val="24"/>
        </w:rPr>
        <w:t xml:space="preserve">a 2% </w:t>
      </w:r>
      <w:r w:rsidR="00E10706">
        <w:rPr>
          <w:rFonts w:ascii="Times New Roman" w:eastAsia="Times New Roman" w:hAnsi="Times New Roman" w:cs="Times New Roman"/>
          <w:sz w:val="24"/>
          <w:szCs w:val="24"/>
        </w:rPr>
        <w:t xml:space="preserve">com vasoconstritor </w:t>
      </w:r>
      <w:r w:rsidR="005B513B">
        <w:rPr>
          <w:rFonts w:ascii="Times New Roman" w:eastAsia="Times New Roman" w:hAnsi="Times New Roman" w:cs="Times New Roman"/>
          <w:sz w:val="24"/>
          <w:szCs w:val="24"/>
        </w:rPr>
        <w:t>(</w:t>
      </w:r>
      <w:r w:rsidR="00A17616" w:rsidRPr="005B513B">
        <w:rPr>
          <w:rFonts w:ascii="Times New Roman" w:eastAsia="Times New Roman" w:hAnsi="Times New Roman" w:cs="Times New Roman"/>
          <w:sz w:val="24"/>
          <w:szCs w:val="24"/>
        </w:rPr>
        <w:t>0,0</w:t>
      </w:r>
      <w:r w:rsidR="00A17616" w:rsidRPr="00A17616">
        <w:rPr>
          <w:rFonts w:ascii="Times New Roman" w:eastAsia="Times New Roman" w:hAnsi="Times New Roman" w:cs="Times New Roman"/>
          <w:sz w:val="24"/>
          <w:szCs w:val="24"/>
        </w:rPr>
        <w:t>16 mL/kg</w:t>
      </w:r>
      <w:r w:rsidR="005B513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. Inicialmente, realizou-se uma incisão ao longo da linha da divisão </w:t>
      </w:r>
      <w:proofErr w:type="spellStart"/>
      <w:r w:rsidRPr="00A84D79">
        <w:rPr>
          <w:rFonts w:ascii="Times New Roman" w:eastAsia="Times New Roman" w:hAnsi="Times New Roman" w:cs="Times New Roman"/>
          <w:sz w:val="24"/>
          <w:szCs w:val="24"/>
        </w:rPr>
        <w:t>retovestibular</w:t>
      </w:r>
      <w:proofErr w:type="spellEnd"/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, seguida de dissecação </w:t>
      </w:r>
      <w:r w:rsidR="00830816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 tecidos submucosos, prosseguindo lateralmente com</w:t>
      </w:r>
      <w:r w:rsidR="00DA037D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 objetivo de obter retalhos teciduais com mínima tensão. Posteriormente, procedeu-se a tração caudal da mucosa reta</w:t>
      </w:r>
      <w:r w:rsidR="00860A7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4D79">
        <w:rPr>
          <w:rFonts w:ascii="Times New Roman" w:eastAsia="Times New Roman" w:hAnsi="Times New Roman" w:cs="Times New Roman"/>
          <w:sz w:val="24"/>
          <w:szCs w:val="24"/>
        </w:rPr>
        <w:t>divulsionada</w:t>
      </w:r>
      <w:proofErr w:type="spellEnd"/>
      <w:r w:rsidRPr="00A84D79">
        <w:rPr>
          <w:rFonts w:ascii="Times New Roman" w:eastAsia="Times New Roman" w:hAnsi="Times New Roman" w:cs="Times New Roman"/>
          <w:sz w:val="24"/>
          <w:szCs w:val="24"/>
        </w:rPr>
        <w:t>, sendo aplicados pontos separados do tipo “</w:t>
      </w:r>
      <w:proofErr w:type="spellStart"/>
      <w:r w:rsidRPr="00A84D79">
        <w:rPr>
          <w:rFonts w:ascii="Times New Roman" w:eastAsia="Times New Roman" w:hAnsi="Times New Roman" w:cs="Times New Roman"/>
          <w:sz w:val="24"/>
          <w:szCs w:val="24"/>
        </w:rPr>
        <w:t>Gatze</w:t>
      </w:r>
      <w:proofErr w:type="spellEnd"/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”, utilizando fio de nylon n° 2. As suturas abrangeram as camadas de mucosa e submucosa vaginal, musculatura submucosa retal, além da mucosa e submucosa vaginal do lado oposto, evitando a perfuração da mucosa retal. Após o procedimento, foram instituídos os cuidados pós-operatórios, incluindo terapia medicamentosa com </w:t>
      </w:r>
      <w:proofErr w:type="spellStart"/>
      <w:r w:rsidRPr="00A84D79">
        <w:rPr>
          <w:rFonts w:ascii="Times New Roman" w:eastAsia="Times New Roman" w:hAnsi="Times New Roman" w:cs="Times New Roman"/>
          <w:sz w:val="24"/>
          <w:szCs w:val="24"/>
        </w:rPr>
        <w:t>flunixin</w:t>
      </w:r>
      <w:proofErr w:type="spellEnd"/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 (1,1 mg/</w:t>
      </w:r>
      <w:r w:rsidR="00146800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>g, IV, SID, 3 dias), dexametasona (0,1 mg/</w:t>
      </w:r>
      <w:r w:rsidR="00146800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g, IV, SID, dose única), </w:t>
      </w:r>
      <w:proofErr w:type="spellStart"/>
      <w:r w:rsidRPr="00A84D79">
        <w:rPr>
          <w:rFonts w:ascii="Times New Roman" w:eastAsia="Times New Roman" w:hAnsi="Times New Roman" w:cs="Times New Roman"/>
          <w:sz w:val="24"/>
          <w:szCs w:val="24"/>
        </w:rPr>
        <w:t>enrofloxacino</w:t>
      </w:r>
      <w:proofErr w:type="spellEnd"/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 (5 mg/</w:t>
      </w:r>
      <w:r w:rsidR="00146800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g, IM, SID, 8 dias), soro antitetânico (5000 UI/animal, IM, dose única). Além disso, foram realizados cuidados locais, com limpeza da ferida cirúrgica utilizando água e clorexidina </w:t>
      </w:r>
      <w:proofErr w:type="spellStart"/>
      <w:r w:rsidRPr="00A84D79">
        <w:rPr>
          <w:rFonts w:ascii="Times New Roman" w:eastAsia="Times New Roman" w:hAnsi="Times New Roman" w:cs="Times New Roman"/>
          <w:sz w:val="24"/>
          <w:szCs w:val="24"/>
        </w:rPr>
        <w:t>degermante</w:t>
      </w:r>
      <w:proofErr w:type="spellEnd"/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 a 2%, seguida da aplicação de pomada cicatrizante (</w:t>
      </w:r>
      <w:proofErr w:type="spellStart"/>
      <w:r w:rsidRPr="00A84D79">
        <w:rPr>
          <w:rFonts w:ascii="Times New Roman" w:eastAsia="Times New Roman" w:hAnsi="Times New Roman" w:cs="Times New Roman"/>
          <w:sz w:val="24"/>
          <w:szCs w:val="24"/>
        </w:rPr>
        <w:t>Vetaglós</w:t>
      </w:r>
      <w:proofErr w:type="spellEnd"/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®), duas vezes ao dia. </w:t>
      </w:r>
      <w:bookmarkStart w:id="1" w:name="_heading=h.f1utrdywki4j" w:colFirst="0" w:colLast="0"/>
      <w:bookmarkEnd w:id="1"/>
      <w:r w:rsidR="00DB6BE2" w:rsidRPr="00DB6BE2">
        <w:rPr>
          <w:rFonts w:ascii="Times New Roman" w:eastAsia="Times New Roman" w:hAnsi="Times New Roman" w:cs="Times New Roman"/>
          <w:sz w:val="24"/>
          <w:szCs w:val="24"/>
        </w:rPr>
        <w:t xml:space="preserve">Devido à extensão da lesão, a correção cirúrgica foi realizada em cinco etapas, seguindo os mesmos princípios técnicos, até a completa </w:t>
      </w:r>
      <w:r w:rsidR="00DB6BE2" w:rsidRPr="00DB6BE2">
        <w:rPr>
          <w:rFonts w:ascii="Times New Roman" w:eastAsia="Times New Roman" w:hAnsi="Times New Roman" w:cs="Times New Roman"/>
          <w:sz w:val="24"/>
          <w:szCs w:val="24"/>
        </w:rPr>
        <w:lastRenderedPageBreak/>
        <w:t>reconstrução anatômica da região perineal. O tratamento estendeu-se por aproximadamente 13 meses, com intervalo entre as internações para recuperação do escore corporal. Ao final, o animal apresentou evolução clínica satisfatória, recebendo alta hospitalar.</w:t>
      </w:r>
    </w:p>
    <w:p w14:paraId="70D101F8" w14:textId="067FBB8A" w:rsidR="00E84904" w:rsidRPr="00A84D79" w:rsidRDefault="006A58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D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Resultados e Discussão: 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As lacerações perineais de terceiro grau comprometem diretamente a integridade do septo </w:t>
      </w:r>
      <w:proofErr w:type="spellStart"/>
      <w:r w:rsidRPr="00A84D79">
        <w:rPr>
          <w:rFonts w:ascii="Times New Roman" w:eastAsia="Times New Roman" w:hAnsi="Times New Roman" w:cs="Times New Roman"/>
          <w:sz w:val="24"/>
          <w:szCs w:val="24"/>
        </w:rPr>
        <w:t>retovaginal</w:t>
      </w:r>
      <w:proofErr w:type="spellEnd"/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, favorecendo a contaminação do trato reprodutivo, como observado neste </w:t>
      </w:r>
      <w:r w:rsidR="0015746B">
        <w:rPr>
          <w:rFonts w:ascii="Times New Roman" w:eastAsia="Times New Roman" w:hAnsi="Times New Roman" w:cs="Times New Roman"/>
          <w:sz w:val="24"/>
          <w:szCs w:val="24"/>
        </w:rPr>
        <w:t>caso</w:t>
      </w:r>
      <w:r w:rsidR="000739B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FC1">
        <w:rPr>
          <w:rFonts w:ascii="Times New Roman" w:eastAsia="Times New Roman" w:hAnsi="Times New Roman" w:cs="Times New Roman"/>
          <w:sz w:val="24"/>
          <w:szCs w:val="24"/>
        </w:rPr>
        <w:t xml:space="preserve">essa 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condição pode impactar negativamente a fertilidade, tornando a correção cirúrgica indispensável (Hipólito, 2019). O histórico de parto </w:t>
      </w:r>
      <w:proofErr w:type="spellStart"/>
      <w:r w:rsidRPr="00A84D79">
        <w:rPr>
          <w:rFonts w:ascii="Times New Roman" w:eastAsia="Times New Roman" w:hAnsi="Times New Roman" w:cs="Times New Roman"/>
          <w:sz w:val="24"/>
          <w:szCs w:val="24"/>
        </w:rPr>
        <w:t>distócico</w:t>
      </w:r>
      <w:proofErr w:type="spellEnd"/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 em primípara está de acordo com a literatura, que aponta essa como uma das principais causas dessa afecção (Queiroz </w:t>
      </w:r>
      <w:r w:rsidRPr="00A84D79">
        <w:rPr>
          <w:rFonts w:ascii="Times New Roman" w:eastAsia="Times New Roman" w:hAnsi="Times New Roman" w:cs="Times New Roman"/>
          <w:i/>
          <w:iCs/>
          <w:sz w:val="24"/>
          <w:szCs w:val="24"/>
        </w:rPr>
        <w:t>et al</w:t>
      </w:r>
      <w:r w:rsidR="007A74F4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A84D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>2019). A técnica empregada mostrou-se eficaz na reconstrução dos planos anatômicos, sendo fundamental a correta dissecação tecidual e a realização de suturas sem tensão para evitar complicações (Lima</w:t>
      </w:r>
      <w:r w:rsidRPr="00A84D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>2022). Além disso, o manejo pós-operatório contribuiu para a recuperação adequada, evidenciando que a associação entre técnica cirúrgica apropriada e cuidados terapêuticos é essencial para o sucesso do tratamento.</w:t>
      </w:r>
    </w:p>
    <w:p w14:paraId="1D456ECC" w14:textId="77777777" w:rsidR="00E84904" w:rsidRPr="00A84D79" w:rsidRDefault="006A58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4D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Conclusão</w:t>
      </w:r>
      <w:r w:rsidRPr="00A84D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Com base no presente relato, 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84D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correção cirúrgica da laceração perineal de terceiro grau mostrou-se uma alternati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va </w:t>
      </w:r>
      <w:r w:rsidRPr="00A84D79">
        <w:rPr>
          <w:rFonts w:ascii="Times New Roman" w:eastAsia="Times New Roman" w:hAnsi="Times New Roman" w:cs="Times New Roman"/>
          <w:color w:val="000000"/>
          <w:sz w:val="24"/>
          <w:szCs w:val="24"/>
        </w:rPr>
        <w:t>eficaz no restabelecimento da anatomia e função da região perineal. A realização do procedimento em etapas foi fundamental para o sucesso do tratamento em lesões extensas, proporcionando adequada cicatrização e recuperação clínica do animal.</w:t>
      </w:r>
    </w:p>
    <w:p w14:paraId="0BB84A93" w14:textId="3B6AD737" w:rsidR="00E84904" w:rsidRPr="00A84D79" w:rsidRDefault="006A58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D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Referências Bibliográficas:</w:t>
      </w:r>
    </w:p>
    <w:p w14:paraId="3811A14D" w14:textId="28172F62" w:rsidR="00E84904" w:rsidRPr="00A84D79" w:rsidRDefault="006A58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HIPÓLITO, J. M. F. </w:t>
      </w:r>
      <w:r w:rsidRPr="00A84D79">
        <w:rPr>
          <w:rFonts w:ascii="Times New Roman" w:eastAsia="Times New Roman" w:hAnsi="Times New Roman" w:cs="Times New Roman"/>
          <w:b/>
          <w:bCs/>
          <w:sz w:val="24"/>
          <w:szCs w:val="24"/>
        </w:rPr>
        <w:t>Laceração perineal de terceiro grau em égua.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 2019.</w:t>
      </w:r>
      <w:r w:rsidR="0039405D">
        <w:rPr>
          <w:rFonts w:ascii="Times New Roman" w:eastAsia="Times New Roman" w:hAnsi="Times New Roman" w:cs="Times New Roman"/>
          <w:sz w:val="24"/>
          <w:szCs w:val="24"/>
        </w:rPr>
        <w:t xml:space="preserve"> 40 f.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231">
        <w:rPr>
          <w:rFonts w:ascii="Times New Roman" w:eastAsia="Times New Roman" w:hAnsi="Times New Roman" w:cs="Times New Roman"/>
          <w:sz w:val="24"/>
          <w:szCs w:val="24"/>
        </w:rPr>
        <w:t>Trabalho de Conclusão de Curso (</w:t>
      </w:r>
      <w:r w:rsidR="006B1F5F">
        <w:rPr>
          <w:rFonts w:ascii="Times New Roman" w:eastAsia="Times New Roman" w:hAnsi="Times New Roman" w:cs="Times New Roman"/>
          <w:sz w:val="24"/>
          <w:szCs w:val="24"/>
        </w:rPr>
        <w:t xml:space="preserve">Graduação </w:t>
      </w:r>
      <w:r w:rsidR="00137231">
        <w:rPr>
          <w:rFonts w:ascii="Times New Roman" w:eastAsia="Times New Roman" w:hAnsi="Times New Roman" w:cs="Times New Roman"/>
          <w:sz w:val="24"/>
          <w:szCs w:val="24"/>
        </w:rPr>
        <w:t>em Medicina Veterinária)</w:t>
      </w:r>
      <w:r w:rsidR="00B35D47">
        <w:rPr>
          <w:rFonts w:ascii="Times New Roman" w:eastAsia="Times New Roman" w:hAnsi="Times New Roman" w:cs="Times New Roman"/>
          <w:sz w:val="24"/>
          <w:szCs w:val="24"/>
        </w:rPr>
        <w:t xml:space="preserve"> – Universidade Federal da Paraíba, Areia, 2019</w:t>
      </w:r>
      <w:r w:rsidR="002E0F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>Disponível em:</w:t>
      </w:r>
      <w:r w:rsidR="00000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>https://repositorio.ufpb.br/jspui/handle/123456789/14888⁠. Acesso em: 02 abr. 2026.</w:t>
      </w:r>
    </w:p>
    <w:p w14:paraId="1765CDC8" w14:textId="0EE4F95E" w:rsidR="00E84904" w:rsidRPr="00CB7307" w:rsidRDefault="006A58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D79">
        <w:rPr>
          <w:rFonts w:ascii="Times New Roman" w:eastAsia="Times New Roman" w:hAnsi="Times New Roman" w:cs="Times New Roman"/>
          <w:sz w:val="24"/>
          <w:szCs w:val="24"/>
        </w:rPr>
        <w:t>LIMA</w:t>
      </w:r>
      <w:r w:rsidRPr="00CB7307">
        <w:rPr>
          <w:rFonts w:ascii="Times New Roman" w:eastAsia="Times New Roman" w:hAnsi="Times New Roman" w:cs="Times New Roman"/>
          <w:sz w:val="24"/>
          <w:szCs w:val="24"/>
        </w:rPr>
        <w:t xml:space="preserve">, J. D. da S. </w:t>
      </w:r>
      <w:r w:rsidRPr="00CB73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Laceração perineal de terceiro grau em égua: </w:t>
      </w:r>
      <w:r w:rsidRPr="00CB7307">
        <w:rPr>
          <w:rFonts w:ascii="Times New Roman" w:eastAsia="Times New Roman" w:hAnsi="Times New Roman" w:cs="Times New Roman"/>
          <w:sz w:val="24"/>
          <w:szCs w:val="24"/>
        </w:rPr>
        <w:t xml:space="preserve">relato de caso. 2022. </w:t>
      </w:r>
      <w:r w:rsidR="006B4D8C" w:rsidRPr="00CB7307">
        <w:rPr>
          <w:rFonts w:ascii="Times New Roman" w:eastAsia="Times New Roman" w:hAnsi="Times New Roman" w:cs="Times New Roman"/>
          <w:sz w:val="24"/>
          <w:szCs w:val="24"/>
        </w:rPr>
        <w:t>16</w:t>
      </w:r>
      <w:r w:rsidR="00943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4D8C" w:rsidRPr="00CB7307">
        <w:rPr>
          <w:rFonts w:ascii="Times New Roman" w:eastAsia="Times New Roman" w:hAnsi="Times New Roman" w:cs="Times New Roman"/>
          <w:sz w:val="24"/>
          <w:szCs w:val="24"/>
        </w:rPr>
        <w:t>f</w:t>
      </w:r>
      <w:r w:rsidR="00535A31" w:rsidRPr="00CB73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65EA1" w:rsidRPr="00CB7307">
        <w:rPr>
          <w:rFonts w:ascii="Times New Roman" w:eastAsia="Times New Roman" w:hAnsi="Times New Roman" w:cs="Times New Roman"/>
          <w:sz w:val="24"/>
          <w:szCs w:val="24"/>
        </w:rPr>
        <w:t xml:space="preserve">Trabalho de </w:t>
      </w:r>
      <w:r w:rsidR="00902F76">
        <w:rPr>
          <w:rFonts w:ascii="Times New Roman" w:eastAsia="Times New Roman" w:hAnsi="Times New Roman" w:cs="Times New Roman"/>
          <w:sz w:val="24"/>
          <w:szCs w:val="24"/>
        </w:rPr>
        <w:t>C</w:t>
      </w:r>
      <w:r w:rsidR="00565EA1" w:rsidRPr="00CB7307">
        <w:rPr>
          <w:rFonts w:ascii="Times New Roman" w:eastAsia="Times New Roman" w:hAnsi="Times New Roman" w:cs="Times New Roman"/>
          <w:sz w:val="24"/>
          <w:szCs w:val="24"/>
        </w:rPr>
        <w:t xml:space="preserve">onclusão de </w:t>
      </w:r>
      <w:r w:rsidR="00902F76">
        <w:rPr>
          <w:rFonts w:ascii="Times New Roman" w:eastAsia="Times New Roman" w:hAnsi="Times New Roman" w:cs="Times New Roman"/>
          <w:sz w:val="24"/>
          <w:szCs w:val="24"/>
        </w:rPr>
        <w:t>C</w:t>
      </w:r>
      <w:r w:rsidR="00565EA1" w:rsidRPr="00CB7307">
        <w:rPr>
          <w:rFonts w:ascii="Times New Roman" w:eastAsia="Times New Roman" w:hAnsi="Times New Roman" w:cs="Times New Roman"/>
          <w:sz w:val="24"/>
          <w:szCs w:val="24"/>
        </w:rPr>
        <w:t>urso</w:t>
      </w:r>
      <w:r w:rsidR="001A5313" w:rsidRPr="00CB730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F75AD" w:rsidRPr="00CB7307">
        <w:rPr>
          <w:rFonts w:ascii="Times New Roman" w:eastAsia="Times New Roman" w:hAnsi="Times New Roman" w:cs="Times New Roman"/>
          <w:sz w:val="24"/>
          <w:szCs w:val="24"/>
        </w:rPr>
        <w:t>Especialização em M</w:t>
      </w:r>
      <w:r w:rsidR="001A5313" w:rsidRPr="00CB7307">
        <w:rPr>
          <w:rFonts w:ascii="Times New Roman" w:eastAsia="Times New Roman" w:hAnsi="Times New Roman" w:cs="Times New Roman"/>
          <w:sz w:val="24"/>
          <w:szCs w:val="24"/>
        </w:rPr>
        <w:t xml:space="preserve">edicina </w:t>
      </w:r>
      <w:r w:rsidR="009F75AD" w:rsidRPr="00CB7307">
        <w:rPr>
          <w:rFonts w:ascii="Times New Roman" w:eastAsia="Times New Roman" w:hAnsi="Times New Roman" w:cs="Times New Roman"/>
          <w:sz w:val="24"/>
          <w:szCs w:val="24"/>
        </w:rPr>
        <w:t xml:space="preserve">Veterinária) </w:t>
      </w:r>
      <w:r w:rsidR="002E0FC1" w:rsidRPr="00CB7307">
        <w:rPr>
          <w:rFonts w:ascii="Times New Roman" w:eastAsia="Times New Roman" w:hAnsi="Times New Roman" w:cs="Times New Roman"/>
          <w:sz w:val="24"/>
          <w:szCs w:val="24"/>
        </w:rPr>
        <w:t xml:space="preserve">– Instituto </w:t>
      </w:r>
      <w:r w:rsidR="00D41861" w:rsidRPr="00CB7307">
        <w:rPr>
          <w:rFonts w:ascii="Times New Roman" w:eastAsia="Times New Roman" w:hAnsi="Times New Roman" w:cs="Times New Roman"/>
          <w:sz w:val="24"/>
          <w:szCs w:val="24"/>
        </w:rPr>
        <w:t>Federal da Paraíba, Sousa</w:t>
      </w:r>
      <w:r w:rsidR="0084121A" w:rsidRPr="00CB7307">
        <w:rPr>
          <w:rFonts w:ascii="Times New Roman" w:eastAsia="Times New Roman" w:hAnsi="Times New Roman" w:cs="Times New Roman"/>
          <w:sz w:val="24"/>
          <w:szCs w:val="24"/>
        </w:rPr>
        <w:t>, 2022</w:t>
      </w:r>
      <w:r w:rsidR="00D41861" w:rsidRPr="00CB7307">
        <w:rPr>
          <w:rFonts w:ascii="Times New Roman" w:eastAsia="Times New Roman" w:hAnsi="Times New Roman" w:cs="Times New Roman"/>
          <w:sz w:val="24"/>
          <w:szCs w:val="24"/>
        </w:rPr>
        <w:t>. D</w:t>
      </w:r>
      <w:r w:rsidRPr="00CB7307">
        <w:rPr>
          <w:rFonts w:ascii="Times New Roman" w:eastAsia="Times New Roman" w:hAnsi="Times New Roman" w:cs="Times New Roman"/>
          <w:sz w:val="24"/>
          <w:szCs w:val="24"/>
        </w:rPr>
        <w:t>isponível em: https://repositorio.ifpb.edu.br/handle/177683/2644⁠. Acesso em: 02 abr. 2026.</w:t>
      </w:r>
    </w:p>
    <w:p w14:paraId="4D1E8FF5" w14:textId="6D5AFCED" w:rsidR="00E84904" w:rsidRDefault="006A584D" w:rsidP="00B35BF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QUEIROZ, A. K. </w:t>
      </w:r>
      <w:r w:rsidR="00211A3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r w:rsidRPr="00211A35">
        <w:rPr>
          <w:rFonts w:ascii="Times New Roman" w:eastAsia="Times New Roman" w:hAnsi="Times New Roman" w:cs="Times New Roman"/>
          <w:i/>
          <w:iCs/>
          <w:sz w:val="24"/>
          <w:szCs w:val="24"/>
        </w:rPr>
        <w:t>et al.</w:t>
      </w:r>
      <w:r w:rsidRPr="002B2C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Laceração perineal em égua</w:t>
      </w:r>
      <w:r w:rsidR="00D84C46">
        <w:rPr>
          <w:rFonts w:ascii="Times New Roman" w:eastAsia="Times New Roman" w:hAnsi="Times New Roman" w:cs="Times New Roman"/>
          <w:sz w:val="24"/>
          <w:szCs w:val="24"/>
        </w:rPr>
        <w:t xml:space="preserve"> – Revisão de Literatura</w:t>
      </w:r>
      <w:r w:rsidRPr="00D84C46">
        <w:rPr>
          <w:rFonts w:ascii="Times New Roman" w:eastAsia="Times New Roman" w:hAnsi="Times New Roman" w:cs="Times New Roman"/>
          <w:sz w:val="24"/>
          <w:szCs w:val="24"/>
        </w:rPr>
        <w:t>.</w:t>
      </w:r>
      <w:r w:rsidR="00FF7CC1">
        <w:rPr>
          <w:rFonts w:ascii="Times New Roman" w:eastAsia="Times New Roman" w:hAnsi="Times New Roman" w:cs="Times New Roman"/>
          <w:sz w:val="24"/>
          <w:szCs w:val="24"/>
        </w:rPr>
        <w:t xml:space="preserve"> 2019.</w:t>
      </w:r>
      <w:r w:rsidR="00B226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B2CE5">
        <w:rPr>
          <w:rFonts w:ascii="Times New Roman" w:eastAsia="Times New Roman" w:hAnsi="Times New Roman" w:cs="Times New Roman"/>
          <w:sz w:val="24"/>
          <w:szCs w:val="24"/>
        </w:rPr>
        <w:t>Investigação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>,</w:t>
      </w:r>
      <w:r w:rsidR="005565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65DA" w:rsidRPr="005565DA">
        <w:rPr>
          <w:rFonts w:ascii="Times New Roman" w:eastAsia="Times New Roman" w:hAnsi="Times New Roman" w:cs="Times New Roman"/>
          <w:sz w:val="24"/>
          <w:szCs w:val="24"/>
        </w:rPr>
        <w:t>ISSN 2177-4080</w:t>
      </w:r>
      <w:r w:rsidR="001E331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84D79">
        <w:rPr>
          <w:rFonts w:ascii="Times New Roman" w:eastAsia="Times New Roman" w:hAnsi="Times New Roman" w:cs="Times New Roman"/>
          <w:sz w:val="24"/>
          <w:szCs w:val="24"/>
        </w:rPr>
        <w:t xml:space="preserve"> v. 18, n. 4, p. 32–37, 2019. </w:t>
      </w:r>
      <w:r w:rsidR="00211A35">
        <w:rPr>
          <w:rFonts w:ascii="Times New Roman" w:eastAsia="Times New Roman" w:hAnsi="Times New Roman" w:cs="Times New Roman"/>
          <w:sz w:val="24"/>
          <w:szCs w:val="24"/>
        </w:rPr>
        <w:t xml:space="preserve">Disponível em: </w:t>
      </w:r>
      <w:r w:rsidR="00F46746" w:rsidRPr="00E95702">
        <w:rPr>
          <w:rFonts w:ascii="Times New Roman" w:hAnsi="Times New Roman" w:cs="Times New Roman"/>
          <w:color w:val="000000" w:themeColor="text1"/>
          <w:sz w:val="24"/>
          <w:szCs w:val="24"/>
        </w:rPr>
        <w:t>https://aprimoryvet.com.br/wp</w:t>
      </w:r>
      <w:r w:rsidR="00A731F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46746" w:rsidRPr="00E95702">
        <w:rPr>
          <w:rFonts w:ascii="Times New Roman" w:hAnsi="Times New Roman" w:cs="Times New Roman"/>
          <w:color w:val="000000" w:themeColor="text1"/>
          <w:sz w:val="24"/>
          <w:szCs w:val="24"/>
        </w:rPr>
        <w:t>content/uploads/2019/11/2019_Queiroz_revisao_laceracao_egua.pdf</w:t>
      </w:r>
      <w:r w:rsidR="0041445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14456" w:rsidRPr="00A84D79">
        <w:rPr>
          <w:rFonts w:ascii="Times New Roman" w:eastAsia="Times New Roman" w:hAnsi="Times New Roman" w:cs="Times New Roman"/>
          <w:sz w:val="24"/>
          <w:szCs w:val="24"/>
        </w:rPr>
        <w:t>Acesso em: 02 abr. 2026.</w:t>
      </w:r>
    </w:p>
    <w:sectPr w:rsidR="00E84904">
      <w:headerReference w:type="default" r:id="rId7"/>
      <w:footerReference w:type="default" r:id="rId8"/>
      <w:pgSz w:w="11906" w:h="16838"/>
      <w:pgMar w:top="2694" w:right="1418" w:bottom="1418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3A44D" w14:textId="77777777" w:rsidR="006F58CE" w:rsidRDefault="006F58CE">
      <w:pPr>
        <w:spacing w:after="0" w:line="240" w:lineRule="auto"/>
      </w:pPr>
      <w:r>
        <w:separator/>
      </w:r>
    </w:p>
  </w:endnote>
  <w:endnote w:type="continuationSeparator" w:id="0">
    <w:p w14:paraId="65F04B5F" w14:textId="77777777" w:rsidR="006F58CE" w:rsidRDefault="006F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F2B5" w14:textId="77777777" w:rsidR="00E84904" w:rsidRDefault="006A58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fldChar w:fldCharType="begin"/>
    </w:r>
    <w:r>
      <w:instrText>PAGE</w:instrText>
    </w:r>
    <w:r>
      <w:fldChar w:fldCharType="separate"/>
    </w:r>
    <w:r w:rsidR="00B3100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5D9D8" w14:textId="77777777" w:rsidR="006F58CE" w:rsidRDefault="006F58CE">
      <w:pPr>
        <w:spacing w:after="0" w:line="240" w:lineRule="auto"/>
      </w:pPr>
      <w:r>
        <w:separator/>
      </w:r>
    </w:p>
  </w:footnote>
  <w:footnote w:type="continuationSeparator" w:id="0">
    <w:p w14:paraId="24956CC1" w14:textId="77777777" w:rsidR="006F58CE" w:rsidRDefault="006F5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EE31" w14:textId="77777777" w:rsidR="00E84904" w:rsidRDefault="006A58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5A8BBEA" wp14:editId="253DDAE6">
          <wp:simplePos x="0" y="0"/>
          <wp:positionH relativeFrom="column">
            <wp:posOffset>-267954</wp:posOffset>
          </wp:positionH>
          <wp:positionV relativeFrom="paragraph">
            <wp:posOffset>-407635</wp:posOffset>
          </wp:positionV>
          <wp:extent cx="6426200" cy="160655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26200" cy="1606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DB3B559" w14:textId="77777777" w:rsidR="00E84904" w:rsidRDefault="00E849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904"/>
    <w:rsid w:val="00000FFF"/>
    <w:rsid w:val="00014B44"/>
    <w:rsid w:val="00026030"/>
    <w:rsid w:val="000328C4"/>
    <w:rsid w:val="000739BA"/>
    <w:rsid w:val="000F57BB"/>
    <w:rsid w:val="00112550"/>
    <w:rsid w:val="00137231"/>
    <w:rsid w:val="00146800"/>
    <w:rsid w:val="0015746B"/>
    <w:rsid w:val="001A5313"/>
    <w:rsid w:val="001E3312"/>
    <w:rsid w:val="001F08EB"/>
    <w:rsid w:val="00211A35"/>
    <w:rsid w:val="00243885"/>
    <w:rsid w:val="00273DAD"/>
    <w:rsid w:val="002B0185"/>
    <w:rsid w:val="002B2CE5"/>
    <w:rsid w:val="002D3FC1"/>
    <w:rsid w:val="002D4B0B"/>
    <w:rsid w:val="002E0FC1"/>
    <w:rsid w:val="00310306"/>
    <w:rsid w:val="00341C1B"/>
    <w:rsid w:val="003458AD"/>
    <w:rsid w:val="00375372"/>
    <w:rsid w:val="00392217"/>
    <w:rsid w:val="0039405D"/>
    <w:rsid w:val="003959F4"/>
    <w:rsid w:val="003E36AC"/>
    <w:rsid w:val="00414456"/>
    <w:rsid w:val="0049054B"/>
    <w:rsid w:val="004B29B2"/>
    <w:rsid w:val="0053225B"/>
    <w:rsid w:val="00535A31"/>
    <w:rsid w:val="00555EA0"/>
    <w:rsid w:val="005565DA"/>
    <w:rsid w:val="00565EA1"/>
    <w:rsid w:val="005B323A"/>
    <w:rsid w:val="005B513B"/>
    <w:rsid w:val="005E6A45"/>
    <w:rsid w:val="00625621"/>
    <w:rsid w:val="00635687"/>
    <w:rsid w:val="00684AB1"/>
    <w:rsid w:val="006A584D"/>
    <w:rsid w:val="006B1F5F"/>
    <w:rsid w:val="006B4D8C"/>
    <w:rsid w:val="006C4DAE"/>
    <w:rsid w:val="006D0809"/>
    <w:rsid w:val="006F58CE"/>
    <w:rsid w:val="00700493"/>
    <w:rsid w:val="00710581"/>
    <w:rsid w:val="00743635"/>
    <w:rsid w:val="007478F5"/>
    <w:rsid w:val="007837D2"/>
    <w:rsid w:val="00795507"/>
    <w:rsid w:val="007A74F4"/>
    <w:rsid w:val="007B4371"/>
    <w:rsid w:val="007D1FDE"/>
    <w:rsid w:val="007D51E3"/>
    <w:rsid w:val="00830816"/>
    <w:rsid w:val="00833F5A"/>
    <w:rsid w:val="0084121A"/>
    <w:rsid w:val="00860A78"/>
    <w:rsid w:val="0087598B"/>
    <w:rsid w:val="008C17B4"/>
    <w:rsid w:val="008F3227"/>
    <w:rsid w:val="00902F76"/>
    <w:rsid w:val="00943ABF"/>
    <w:rsid w:val="00947731"/>
    <w:rsid w:val="00987D00"/>
    <w:rsid w:val="0099157D"/>
    <w:rsid w:val="009E077D"/>
    <w:rsid w:val="009F75AD"/>
    <w:rsid w:val="00A11D3F"/>
    <w:rsid w:val="00A129BF"/>
    <w:rsid w:val="00A17616"/>
    <w:rsid w:val="00A403FD"/>
    <w:rsid w:val="00A51595"/>
    <w:rsid w:val="00A52C61"/>
    <w:rsid w:val="00A556A6"/>
    <w:rsid w:val="00A731FE"/>
    <w:rsid w:val="00A84D79"/>
    <w:rsid w:val="00A85464"/>
    <w:rsid w:val="00AA56CF"/>
    <w:rsid w:val="00AC1365"/>
    <w:rsid w:val="00AE2315"/>
    <w:rsid w:val="00B038F0"/>
    <w:rsid w:val="00B22609"/>
    <w:rsid w:val="00B31007"/>
    <w:rsid w:val="00B35BFD"/>
    <w:rsid w:val="00B35D47"/>
    <w:rsid w:val="00B3701E"/>
    <w:rsid w:val="00B967F7"/>
    <w:rsid w:val="00BA36EA"/>
    <w:rsid w:val="00BE3FD5"/>
    <w:rsid w:val="00C36786"/>
    <w:rsid w:val="00C54E8E"/>
    <w:rsid w:val="00C73495"/>
    <w:rsid w:val="00C77748"/>
    <w:rsid w:val="00CB688B"/>
    <w:rsid w:val="00CB7307"/>
    <w:rsid w:val="00D41861"/>
    <w:rsid w:val="00D84C46"/>
    <w:rsid w:val="00DA037D"/>
    <w:rsid w:val="00DB6BE2"/>
    <w:rsid w:val="00DE7C00"/>
    <w:rsid w:val="00E10706"/>
    <w:rsid w:val="00E75CBF"/>
    <w:rsid w:val="00E84904"/>
    <w:rsid w:val="00E95702"/>
    <w:rsid w:val="00F04E75"/>
    <w:rsid w:val="00F43620"/>
    <w:rsid w:val="00F46746"/>
    <w:rsid w:val="00F53315"/>
    <w:rsid w:val="00F57469"/>
    <w:rsid w:val="00F71443"/>
    <w:rsid w:val="00F80FAD"/>
    <w:rsid w:val="00FA4133"/>
    <w:rsid w:val="00FB5451"/>
    <w:rsid w:val="00FF4E6F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FA97BA"/>
  <w15:docId w15:val="{8E7AB04B-8EE6-A848-9213-97A92BF9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D84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4C46"/>
  </w:style>
  <w:style w:type="paragraph" w:styleId="Rodap">
    <w:name w:val="footer"/>
    <w:basedOn w:val="Normal"/>
    <w:link w:val="RodapChar"/>
    <w:uiPriority w:val="99"/>
    <w:unhideWhenUsed/>
    <w:rsid w:val="00D84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4C46"/>
  </w:style>
  <w:style w:type="character" w:styleId="Hyperlink">
    <w:name w:val="Hyperlink"/>
    <w:basedOn w:val="Fontepargpadro"/>
    <w:uiPriority w:val="99"/>
    <w:unhideWhenUsed/>
    <w:rsid w:val="004144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445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957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1pelj0IsFlCf6TTKRHGsaod05Q==">CgMxLjAyDmguN205YnN5OW9yNGMzMg5oLmYxdXRyZHl3a2k0ajgAciExanBPYU9PckctSk5FbnBCSlZtTVlUQ3BlV0FFNHg3Si0=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1335</Words>
  <Characters>7211</Characters>
  <Application>Microsoft Office Word</Application>
  <DocSecurity>0</DocSecurity>
  <Lines>60</Lines>
  <Paragraphs>17</Paragraphs>
  <ScaleCrop>false</ScaleCrop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Pedro Melo</cp:lastModifiedBy>
  <cp:revision>3</cp:revision>
  <dcterms:created xsi:type="dcterms:W3CDTF">2026-05-09T02:44:00Z</dcterms:created>
  <dcterms:modified xsi:type="dcterms:W3CDTF">2026-05-09T02:45:00Z</dcterms:modified>
</cp:coreProperties>
</file>