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ABORDAGEM CIRÚRGICA EM BOVINO COM MALFORMAÇÕES CONGÊNITAS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Jeferson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FERREIRA¹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Augusto Vinícius Pinheiro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ROLIM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Alessandra Furtado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FERNANDES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Danilo Pinto Maia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SINHA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Gabriel Félix Albuquerque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Mayara Kelly Pereira Garcia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ANDRADE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Livia Batista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CAMPOS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em Medicina Veterinária pelo Instituto Federal da Paraíba.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u w:val="single"/>
            <w:rtl w:val="0"/>
          </w:rPr>
          <w:t xml:space="preserve">jeferson.ferreira200519@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Dra. Médica Veterinária e docente Instituto Federal da Paraíba.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Objetivou-se relatar a correção cirúrgica de hérnia umbilical em bovino apresentando polidelfia e duplicação anal. Durante laparotomia exploratória, realizada sob sedação e bloqueio anestésico em L invertido, identificou-se aderência de alça jejunal à parede ulcerada do saco herniário. Procedeu-se à lise manual da aderência, enterorrafia em padrão Lembert e fechamento do anel herniário por técnica de sobreposição. Embora o procedimento tenha restaurado a integridade da parede abdominal e mantido as funções excretoras, o animal evoluiu para óbito três dias após a cirurgia. O relato reforça o desafio terapêutico imposto por síndromes de duplicação e a necessidade de diagnóstico intraoperatório preciso para o manejo de complicações abdominais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Dipygus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Malformação congênita, Ruminantes, Técnica cirúrgica.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Malformações congênitas bovinas decorrem de falhas embrionárias ou agentes teratogênicos (LEIPOLD; DENNIS, 1993). Anomalias de duplicação caudal, como 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dipygus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envolvem a duplicação de estruturas posteriores e são raras em ruminantes (HIRAGA et al., 1993). Embora a hérnia umbilical seja frequente em bezerros e possa evoluir para quadros obstrutivos (FUBINI; DUCHARME, 2017), sua associação com duplicações caudais é pouco relatada. Este trabalho visa descrever a abordagem cirúrgica em um bovino com polidelfia, duplicação anal e hérnia umbilical com aderência intestinal.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fêmea bovina de 3 meses foi atendida com aumento umbilical (40 cm) e anomalias perineais (polidelfia e duplicação anal funcional). Suspeitou-se de encarceramento, indicando-se intervenção cirúrgica. Após jejum de 12h, o animal foi tranquilizado com xilazina 2% (0,1–0,2 mg/kg, IM) e contido em decúbito dorsal, seguido de bloqueio local com lidocaína (7–10 mg/kg).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incisão elíptica perisacular, identificando-se aderência firme de alça de intestino delgado a uma área de ulceração ativa na parede interna do saco herniário. Procedeu-se à lise romba sob hidratação constante, seguida de enterorrafia com fio absorvível, redução do conteúdo e fechamento do anel umbilical por sobreposição. O pós-operatório incluiu penicilina benzatina e estreptomicina (30.000 UI/kg, IM, 48/48h, 5 doses) e flunixin meglumine (1,1 mg/kg, 3 dias), além de antissepsia local e repelente. Apesar do suporte, o animal evoluiu para óbito no terceiro dia pós-operatório.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achados clínicos e cirúrgicos confirmaram a presença de múltiplas malformações congênitas. Ao exame físico perineal observou-se duplicidade de estruturas, caracterizada por duas vulvas e dois ânus pérvios e funcionais, condição compatível com os quadros de duplicação caudal descritos em bovinos (HIRAGA et al., 1993). Durante a exploração cirúrgica da região umbilical, constatou-se hérnia encarcerada associada à aderência firme de uma alça jejunal à parede interna do saco herniário, sobreposta a uma lesão ulcerativa seromuscular (Figura 1).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357351" cy="180885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7351" cy="1808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Figura 1 – Bovino com 3 meses de idade apresentando malformações congênitas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síndromes de duplicação caudal estão associadas a alterações no desenvolvimento embrionário durante a gastrulação, resultando em diferentes graus de duplicação anatômica (HIRAGA; DENNIS, 1993). Segundo Leipold e Dennis (1993), essas anomalias podem acometer diferentes estruturas caudais, principalmente os sistemas digestório e urogenital.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presença de aderências intestinais em hérnias umbilicais representa importante complicação cirúrgica, pois favorece encarceramento, inflamação e comprometimento das alças intestinais (FUBINI; DUCHARME, 2017). Apesar da intervenção cirúrgica e do tratamento pós-operatório instituído, o animal evoluiu para óbito três dias após o procedimento, evidenciando a gravidade das alterações congênitas associadas e das complicações intestinais presentes.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coexistência de polidelfia, duplicação anal e hérnia umbilical com aderência ulcerativa em bovinos é um achado raro que exige planejamento cirúrgico diferenciado.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achados contribuem para o conhecimento clínico-cirúrgico das síndromes de duplicação caudal em bovinos.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</w:t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FUBINI, S. L.; DUCHARME, N. G. Cirurgia de grandes animais. 2. ed. Rio de Janeiro: Elsevier,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HIRAGA, T.; DENNIS, S. M. Congenital duplication. Veterinary Clinics of North America: Food Animal Practice, v. 9, n. 1, p. 145-161, 1993.</w:t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LEIPOLD, H. W.; DENNIS, S. M. Congenital defects of domestic animals. Veterinary Clinics of North America: Food Animal Practice, v. 9, n. 1, p. 1-22, 1993.</w:t>
      </w:r>
    </w:p>
    <w:p w:rsidR="00000000" w:rsidDel="00000000" w:rsidP="00000000" w:rsidRDefault="00000000" w:rsidRPr="00000000" w14:paraId="0000001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NASCIMENTO, E. F.; SANTOS, R. L. Patologia da Reprodução dos Animais Domésticos. 3. ed. Rio de Janeiro: Guanabara Koogan, 2011.</w:t>
      </w:r>
    </w:p>
    <w:p w:rsidR="00000000" w:rsidDel="00000000" w:rsidP="00000000" w:rsidRDefault="00000000" w:rsidRPr="00000000" w14:paraId="0000001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-316226</wp:posOffset>
          </wp:positionH>
          <wp:positionV relativeFrom="paragraph">
            <wp:posOffset>-410841</wp:posOffset>
          </wp:positionV>
          <wp:extent cx="6426200" cy="16065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eferson.ferreira@academico.ifpb.edu.br" TargetMode="Externa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