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7A7C806F" w:rsidR="00981A3D" w:rsidRPr="00197666" w:rsidRDefault="00750A23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SÍNDROME METABÓLICA EQUINA EM ÉGUA DA RAÇA MANGALARGA MARCHADOR: RELATO DE CASO</w:t>
      </w:r>
    </w:p>
    <w:p w14:paraId="6A124906" w14:textId="77777777" w:rsidR="00750A23" w:rsidRPr="00C96F2D" w:rsidRDefault="00750A23" w:rsidP="00750A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75958D">
        <w:rPr>
          <w:rFonts w:ascii="Times New Roman" w:hAnsi="Times New Roman" w:cs="Times New Roman"/>
          <w:sz w:val="24"/>
          <w:szCs w:val="24"/>
        </w:rPr>
        <w:t xml:space="preserve">Ana Beatriz Machado Costa </w:t>
      </w:r>
      <w:r w:rsidRPr="3E75958D">
        <w:rPr>
          <w:rFonts w:ascii="Times New Roman" w:hAnsi="Times New Roman" w:cs="Times New Roman"/>
          <w:b/>
          <w:bCs/>
          <w:sz w:val="24"/>
          <w:szCs w:val="24"/>
        </w:rPr>
        <w:t>EUGENIO¹</w:t>
      </w:r>
      <w:r w:rsidRPr="3E75958D">
        <w:rPr>
          <w:rFonts w:ascii="Times New Roman" w:hAnsi="Times New Roman" w:cs="Times New Roman"/>
          <w:sz w:val="24"/>
          <w:szCs w:val="24"/>
        </w:rPr>
        <w:t xml:space="preserve">; Lívia Batista </w:t>
      </w:r>
      <w:r w:rsidRPr="3E75958D">
        <w:rPr>
          <w:rFonts w:ascii="Times New Roman" w:hAnsi="Times New Roman" w:cs="Times New Roman"/>
          <w:b/>
          <w:bCs/>
          <w:sz w:val="24"/>
          <w:szCs w:val="24"/>
        </w:rPr>
        <w:t>CAMPOS</w:t>
      </w:r>
      <w:r w:rsidRPr="009623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3E75958D">
        <w:rPr>
          <w:rFonts w:ascii="Times New Roman" w:hAnsi="Times New Roman" w:cs="Times New Roman"/>
          <w:sz w:val="24"/>
          <w:szCs w:val="24"/>
        </w:rPr>
        <w:t xml:space="preserve">; Régis de Sousa </w:t>
      </w:r>
      <w:r w:rsidRPr="3E75958D">
        <w:rPr>
          <w:rFonts w:ascii="Times New Roman" w:hAnsi="Times New Roman" w:cs="Times New Roman"/>
          <w:b/>
          <w:bCs/>
          <w:sz w:val="24"/>
          <w:szCs w:val="24"/>
        </w:rPr>
        <w:t>BARBOSA</w:t>
      </w:r>
      <w:r w:rsidRPr="009623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3E75958D">
        <w:rPr>
          <w:rFonts w:ascii="Times New Roman" w:hAnsi="Times New Roman" w:cs="Times New Roman"/>
          <w:sz w:val="24"/>
          <w:szCs w:val="24"/>
        </w:rPr>
        <w:t xml:space="preserve">; Alessandra Furtado </w:t>
      </w:r>
      <w:r w:rsidRPr="3E75958D">
        <w:rPr>
          <w:rFonts w:ascii="Times New Roman" w:hAnsi="Times New Roman" w:cs="Times New Roman"/>
          <w:b/>
          <w:bCs/>
          <w:sz w:val="24"/>
          <w:szCs w:val="24"/>
        </w:rPr>
        <w:t>FERNANDES</w:t>
      </w:r>
      <w:r w:rsidRPr="00A60F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3E75958D">
        <w:rPr>
          <w:rFonts w:ascii="Times New Roman" w:hAnsi="Times New Roman" w:cs="Times New Roman"/>
          <w:sz w:val="24"/>
          <w:szCs w:val="24"/>
        </w:rPr>
        <w:t xml:space="preserve">; Francisco </w:t>
      </w:r>
      <w:proofErr w:type="spellStart"/>
      <w:r w:rsidRPr="3E75958D">
        <w:rPr>
          <w:rFonts w:ascii="Times New Roman" w:hAnsi="Times New Roman" w:cs="Times New Roman"/>
          <w:sz w:val="24"/>
          <w:szCs w:val="24"/>
        </w:rPr>
        <w:t>Állif</w:t>
      </w:r>
      <w:proofErr w:type="spellEnd"/>
      <w:r w:rsidRPr="3E75958D">
        <w:rPr>
          <w:rFonts w:ascii="Times New Roman" w:hAnsi="Times New Roman" w:cs="Times New Roman"/>
          <w:sz w:val="24"/>
          <w:szCs w:val="24"/>
        </w:rPr>
        <w:t xml:space="preserve"> Sarmento </w:t>
      </w:r>
      <w:r w:rsidRPr="3E75958D">
        <w:rPr>
          <w:rFonts w:ascii="Times New Roman" w:hAnsi="Times New Roman" w:cs="Times New Roman"/>
          <w:b/>
          <w:bCs/>
          <w:sz w:val="24"/>
          <w:szCs w:val="24"/>
        </w:rPr>
        <w:t>FURTADO</w:t>
      </w:r>
      <w:r w:rsidRPr="00A60F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Pedro Vitor Alves dos </w:t>
      </w:r>
      <w:r w:rsidRPr="003D1EAD">
        <w:rPr>
          <w:rFonts w:ascii="Times New Roman" w:hAnsi="Times New Roman" w:cs="Times New Roman"/>
          <w:b/>
          <w:bCs/>
          <w:sz w:val="24"/>
          <w:szCs w:val="24"/>
        </w:rPr>
        <w:t>SANTOS</w:t>
      </w:r>
      <w:r w:rsidRPr="00A60F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866CF" w14:textId="77777777" w:rsidR="00750A23" w:rsidRDefault="00750A23" w:rsidP="00750A23">
      <w:pPr>
        <w:pStyle w:val="SemEspaamen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3E75958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3E75958D">
        <w:rPr>
          <w:rFonts w:ascii="Times New Roman" w:hAnsi="Times New Roman" w:cs="Times New Roman"/>
          <w:sz w:val="20"/>
          <w:szCs w:val="20"/>
        </w:rPr>
        <w:t>Discente do curso de Medicina Veterinária-IFPB. E-mail: beatriz.machado@academico.ifpb.edu.br</w:t>
      </w:r>
    </w:p>
    <w:p w14:paraId="3DDD082A" w14:textId="77777777" w:rsidR="00750A23" w:rsidRDefault="00750A23" w:rsidP="00750A23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3E75958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3E75958D">
        <w:rPr>
          <w:rFonts w:ascii="Times New Roman" w:hAnsi="Times New Roman" w:cs="Times New Roman"/>
          <w:sz w:val="20"/>
          <w:szCs w:val="20"/>
        </w:rPr>
        <w:t>Docente do curso de Medicina Veterinária-IFPB. E-mail: livia_campos86@hotmail.com</w:t>
      </w:r>
    </w:p>
    <w:p w14:paraId="638EFB7D" w14:textId="77777777" w:rsidR="00750A23" w:rsidRDefault="00750A23" w:rsidP="00750A23">
      <w:pPr>
        <w:pStyle w:val="SemEspaamen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Médico Veterinário colaborador externo da LARA-IFPB. E-mail: </w:t>
      </w:r>
      <w:hyperlink r:id="rId7" w:history="1">
        <w:r w:rsidRPr="00962383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regis_sbs@hotmail.com</w:t>
        </w:r>
      </w:hyperlink>
    </w:p>
    <w:p w14:paraId="7F52C824" w14:textId="77777777" w:rsidR="00750A23" w:rsidRDefault="00750A23" w:rsidP="00750A2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38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3E75958D">
        <w:rPr>
          <w:rFonts w:ascii="Times New Roman" w:hAnsi="Times New Roman" w:cs="Times New Roman"/>
          <w:sz w:val="20"/>
          <w:szCs w:val="20"/>
        </w:rPr>
        <w:t>Discente do curso de Medi</w:t>
      </w:r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cina Veterinária-IFPB. Email: </w:t>
      </w:r>
      <w:proofErr w:type="spellStart"/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>alessandraffernandesv</w:t>
      </w:r>
      <w:proofErr w:type="spellEnd"/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>@gmail.com</w:t>
      </w:r>
    </w:p>
    <w:p w14:paraId="25D51633" w14:textId="77777777" w:rsidR="00750A23" w:rsidRDefault="00750A23" w:rsidP="00750A23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238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5</w:t>
      </w:r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Discente do curso de Medicina Veterinária-IFPB. Email: </w:t>
      </w:r>
      <w:proofErr w:type="spellStart"/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>allif.sarmento</w:t>
      </w:r>
      <w:proofErr w:type="spellEnd"/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@academico.ifpb.edu.br    </w:t>
      </w:r>
    </w:p>
    <w:p w14:paraId="0057A89D" w14:textId="63FE9B89" w:rsidR="005F545F" w:rsidRPr="00750A23" w:rsidRDefault="00750A23" w:rsidP="00750A23">
      <w:pPr>
        <w:pStyle w:val="SemEspaamento"/>
        <w:spacing w:after="24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6238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6</w:t>
      </w:r>
      <w:r w:rsidRPr="3E75958D">
        <w:rPr>
          <w:rFonts w:ascii="Times New Roman" w:hAnsi="Times New Roman" w:cs="Times New Roman"/>
          <w:color w:val="000000" w:themeColor="text1"/>
          <w:sz w:val="20"/>
          <w:szCs w:val="20"/>
        </w:rPr>
        <w:t>Discente do curso de Medicina Veterinária-IFPB. Email: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Pedro.santos.15@</w:t>
      </w:r>
      <w:r w:rsidRPr="00962383">
        <w:rPr>
          <w:rFonts w:ascii="Times New Roman" w:hAnsi="Times New Roman" w:cs="Times New Roman"/>
          <w:sz w:val="20"/>
          <w:szCs w:val="20"/>
        </w:rPr>
        <w:t xml:space="preserve"> </w:t>
      </w:r>
      <w:r w:rsidRPr="3E75958D">
        <w:rPr>
          <w:rFonts w:ascii="Times New Roman" w:hAnsi="Times New Roman" w:cs="Times New Roman"/>
          <w:sz w:val="20"/>
          <w:szCs w:val="20"/>
        </w:rPr>
        <w:t>academico.ifpb.edu.br</w:t>
      </w:r>
    </w:p>
    <w:p w14:paraId="3CBD416D" w14:textId="63BF35F9" w:rsidR="00A0685D" w:rsidRDefault="00750A23" w:rsidP="005F54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1B96B7F2" w14:textId="04EF46E2" w:rsidR="00A0685D" w:rsidRPr="00750A23" w:rsidRDefault="004C0A9A" w:rsidP="00F93354">
      <w:pPr>
        <w:spacing w:before="240" w:line="360" w:lineRule="auto"/>
        <w:ind w:firstLine="720"/>
        <w:jc w:val="both"/>
        <w:rPr>
          <w:rFonts w:ascii="Times New Roman" w:eastAsia="Arial" w:hAnsi="Times New Roman" w:cs="Times New Roman"/>
          <w:bCs/>
        </w:rPr>
      </w:pPr>
      <w:r w:rsidRPr="00750A23">
        <w:rPr>
          <w:rFonts w:ascii="Times New Roman" w:eastAsia="Times New Roman" w:hAnsi="Times New Roman" w:cs="Times New Roman"/>
          <w:color w:val="00000A"/>
        </w:rPr>
        <w:t>Objetivou relatar um caso de Síndrome Metabólica Equina</w:t>
      </w:r>
      <w:r w:rsidR="00F93354">
        <w:rPr>
          <w:rFonts w:ascii="Times New Roman" w:eastAsia="Times New Roman" w:hAnsi="Times New Roman" w:cs="Times New Roman"/>
          <w:color w:val="00000A"/>
        </w:rPr>
        <w:t xml:space="preserve"> (</w:t>
      </w:r>
      <w:r w:rsidR="00F93354" w:rsidRPr="0097341A">
        <w:rPr>
          <w:rFonts w:eastAsia="Arial"/>
          <w:bCs/>
          <w:sz w:val="24"/>
          <w:szCs w:val="24"/>
        </w:rPr>
        <w:t>SME</w:t>
      </w:r>
      <w:r w:rsidR="00F93354">
        <w:rPr>
          <w:rFonts w:eastAsia="Arial"/>
          <w:bCs/>
          <w:sz w:val="24"/>
          <w:szCs w:val="24"/>
        </w:rPr>
        <w:t>)</w:t>
      </w:r>
      <w:r w:rsidRPr="00750A23">
        <w:rPr>
          <w:rFonts w:ascii="Times New Roman" w:eastAsia="Times New Roman" w:hAnsi="Times New Roman" w:cs="Times New Roman"/>
          <w:color w:val="00000A"/>
        </w:rPr>
        <w:t>, identificando as principais alterações metabólicas e hormonais associadas e seus impactos na fertilidade</w:t>
      </w:r>
      <w:r w:rsidR="00BA54E1" w:rsidRPr="00750A23">
        <w:rPr>
          <w:rFonts w:ascii="Times New Roman" w:eastAsia="Times New Roman" w:hAnsi="Times New Roman" w:cs="Times New Roman"/>
          <w:color w:val="00000A"/>
        </w:rPr>
        <w:t xml:space="preserve">. </w:t>
      </w:r>
      <w:r w:rsidRPr="00750A23">
        <w:rPr>
          <w:rFonts w:ascii="Times New Roman" w:eastAsia="Arial" w:hAnsi="Times New Roman" w:cs="Times New Roman"/>
          <w:bCs/>
        </w:rPr>
        <w:t>Foi atendida uma égua com 15 anos de idade, aproximadamente 520kg, da raça Mangalarga Marchador. O animal chegou na central com o escore corporal de 7</w:t>
      </w:r>
      <w:r w:rsidR="00BA54E1" w:rsidRPr="00750A23">
        <w:rPr>
          <w:rFonts w:ascii="Times New Roman" w:eastAsia="Arial" w:hAnsi="Times New Roman" w:cs="Times New Roman"/>
          <w:bCs/>
        </w:rPr>
        <w:t>.</w:t>
      </w:r>
      <w:r w:rsidRPr="00750A23">
        <w:rPr>
          <w:rFonts w:ascii="Times New Roman" w:eastAsia="Arial" w:hAnsi="Times New Roman" w:cs="Times New Roman"/>
          <w:bCs/>
        </w:rPr>
        <w:t xml:space="preserve"> A queixa principal do proprietário era a ausência de cio, a falta de ciclicidade, ausência de taxa de prenhez, subfertilidade. No exame clínico, foi possível observar obesidade, logo foi solicitado ultrassonografia, hemograma, </w:t>
      </w:r>
      <w:r w:rsidR="00BA54E1" w:rsidRPr="00750A23">
        <w:rPr>
          <w:rFonts w:ascii="Times New Roman" w:eastAsia="Arial" w:hAnsi="Times New Roman" w:cs="Times New Roman"/>
          <w:bCs/>
        </w:rPr>
        <w:t>bioquímico</w:t>
      </w:r>
      <w:r w:rsidRPr="00750A23">
        <w:rPr>
          <w:rFonts w:ascii="Times New Roman" w:eastAsia="Arial" w:hAnsi="Times New Roman" w:cs="Times New Roman"/>
          <w:bCs/>
        </w:rPr>
        <w:t>, Teste oral de glicose (TOG): Teste de insulina. O diagnóstico foi realizado a partir de exames laboratoriais</w:t>
      </w:r>
      <w:r w:rsidR="00BA54E1" w:rsidRPr="00750A23">
        <w:rPr>
          <w:rFonts w:ascii="Times New Roman" w:eastAsia="Arial" w:hAnsi="Times New Roman" w:cs="Times New Roman"/>
          <w:bCs/>
        </w:rPr>
        <w:t xml:space="preserve">. </w:t>
      </w:r>
      <w:r w:rsidR="000E3917" w:rsidRPr="00750A23">
        <w:rPr>
          <w:rFonts w:ascii="Times New Roman" w:eastAsia="Times New Roman" w:hAnsi="Times New Roman" w:cs="Times New Roman"/>
          <w:color w:val="00000A"/>
        </w:rPr>
        <w:t>Logo, entender a</w:t>
      </w:r>
      <w:r w:rsidR="00D32246" w:rsidRPr="00750A23">
        <w:rPr>
          <w:rFonts w:ascii="Times New Roman" w:eastAsia="Times New Roman" w:hAnsi="Times New Roman" w:cs="Times New Roman"/>
          <w:color w:val="00000A"/>
        </w:rPr>
        <w:t xml:space="preserve"> </w:t>
      </w:r>
      <w:r w:rsidR="000E3917" w:rsidRPr="00750A23">
        <w:rPr>
          <w:rFonts w:ascii="Times New Roman" w:eastAsia="Times New Roman" w:hAnsi="Times New Roman" w:cs="Times New Roman"/>
          <w:color w:val="00000A"/>
        </w:rPr>
        <w:t>fisiopatologia da SME e seus métodos de diagnóstico é fundamental para realizar</w:t>
      </w:r>
      <w:r w:rsidR="00D32246" w:rsidRPr="00750A23">
        <w:rPr>
          <w:rFonts w:ascii="Times New Roman" w:eastAsia="Times New Roman" w:hAnsi="Times New Roman" w:cs="Times New Roman"/>
          <w:color w:val="00000A"/>
        </w:rPr>
        <w:t xml:space="preserve"> </w:t>
      </w:r>
      <w:r w:rsidR="000E3917" w:rsidRPr="00750A23">
        <w:rPr>
          <w:rFonts w:ascii="Times New Roman" w:eastAsia="Times New Roman" w:hAnsi="Times New Roman" w:cs="Times New Roman"/>
          <w:color w:val="00000A"/>
        </w:rPr>
        <w:t>o tratamento e evitar que ela afete na reprodução dos animais acometidos e</w:t>
      </w:r>
      <w:r w:rsidR="00D32246" w:rsidRPr="00750A23">
        <w:rPr>
          <w:rFonts w:ascii="Times New Roman" w:eastAsia="Times New Roman" w:hAnsi="Times New Roman" w:cs="Times New Roman"/>
          <w:color w:val="00000A"/>
        </w:rPr>
        <w:t xml:space="preserve"> </w:t>
      </w:r>
      <w:r w:rsidR="000E3917" w:rsidRPr="00750A23">
        <w:rPr>
          <w:rFonts w:ascii="Times New Roman" w:eastAsia="Times New Roman" w:hAnsi="Times New Roman" w:cs="Times New Roman"/>
          <w:color w:val="00000A"/>
        </w:rPr>
        <w:t>predispostos à doença.</w:t>
      </w:r>
    </w:p>
    <w:p w14:paraId="16AF14C8" w14:textId="1A96BC07" w:rsidR="00750A23" w:rsidRPr="00750A23" w:rsidRDefault="00750A23" w:rsidP="00750A23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750A23">
        <w:rPr>
          <w:rFonts w:ascii="Times New Roman" w:eastAsia="Times New Roman" w:hAnsi="Times New Roman" w:cs="Times New Roman"/>
          <w:b/>
          <w:color w:val="00000A"/>
        </w:rPr>
        <w:t>PALAVRAS-CHAVE:</w:t>
      </w:r>
      <w:r w:rsidRPr="00750A23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3618A3" w:rsidRPr="00750A23">
        <w:rPr>
          <w:rFonts w:ascii="Times New Roman" w:eastAsia="Times New Roman" w:hAnsi="Times New Roman" w:cs="Times New Roman"/>
          <w:color w:val="00000A"/>
        </w:rPr>
        <w:t>Equus</w:t>
      </w:r>
      <w:proofErr w:type="spellEnd"/>
      <w:r w:rsidR="003618A3" w:rsidRPr="00750A23">
        <w:rPr>
          <w:rFonts w:ascii="Times New Roman" w:eastAsia="Times New Roman" w:hAnsi="Times New Roman" w:cs="Times New Roman"/>
          <w:color w:val="00000A"/>
        </w:rPr>
        <w:t xml:space="preserve"> </w:t>
      </w:r>
      <w:proofErr w:type="spellStart"/>
      <w:r w:rsidR="003618A3" w:rsidRPr="00750A23">
        <w:rPr>
          <w:rFonts w:ascii="Times New Roman" w:eastAsia="Times New Roman" w:hAnsi="Times New Roman" w:cs="Times New Roman"/>
          <w:color w:val="00000A"/>
        </w:rPr>
        <w:t>caballus</w:t>
      </w:r>
      <w:proofErr w:type="spellEnd"/>
      <w:r w:rsidR="00AA4B13" w:rsidRPr="00750A23">
        <w:rPr>
          <w:rFonts w:ascii="Times New Roman" w:eastAsia="Times New Roman" w:hAnsi="Times New Roman" w:cs="Times New Roman"/>
          <w:color w:val="00000A"/>
        </w:rPr>
        <w:t xml:space="preserve">; </w:t>
      </w:r>
      <w:r w:rsidR="00BC75AC">
        <w:rPr>
          <w:rFonts w:ascii="Times New Roman" w:eastAsia="Times New Roman" w:hAnsi="Times New Roman" w:cs="Times New Roman"/>
          <w:color w:val="00000A"/>
        </w:rPr>
        <w:t>fisiologia</w:t>
      </w:r>
      <w:r w:rsidR="00B36B87" w:rsidRPr="00750A23">
        <w:rPr>
          <w:rFonts w:ascii="Times New Roman" w:eastAsia="Times New Roman" w:hAnsi="Times New Roman" w:cs="Times New Roman"/>
          <w:color w:val="00000A"/>
        </w:rPr>
        <w:t xml:space="preserve">; </w:t>
      </w:r>
      <w:r w:rsidR="007A63F5">
        <w:rPr>
          <w:rFonts w:ascii="Times New Roman" w:eastAsia="Times New Roman" w:hAnsi="Times New Roman" w:cs="Times New Roman"/>
          <w:color w:val="00000A"/>
        </w:rPr>
        <w:t>obesidade</w:t>
      </w:r>
      <w:r w:rsidR="00EF0F1D" w:rsidRPr="00750A23">
        <w:rPr>
          <w:rFonts w:ascii="Times New Roman" w:eastAsia="Times New Roman" w:hAnsi="Times New Roman" w:cs="Times New Roman"/>
          <w:color w:val="00000A"/>
        </w:rPr>
        <w:t>;</w:t>
      </w:r>
      <w:r w:rsidR="007A63F5">
        <w:rPr>
          <w:rFonts w:ascii="Times New Roman" w:eastAsia="Times New Roman" w:hAnsi="Times New Roman" w:cs="Times New Roman"/>
          <w:color w:val="00000A"/>
        </w:rPr>
        <w:t xml:space="preserve"> reprodução equina</w:t>
      </w:r>
      <w:r w:rsidR="00FA7349" w:rsidRPr="00750A23">
        <w:rPr>
          <w:rFonts w:ascii="Times New Roman" w:eastAsia="Times New Roman" w:hAnsi="Times New Roman" w:cs="Times New Roman"/>
          <w:color w:val="00000A"/>
        </w:rPr>
        <w:t xml:space="preserve">; </w:t>
      </w:r>
      <w:r w:rsidR="006237D9" w:rsidRPr="00750A23">
        <w:rPr>
          <w:rFonts w:ascii="Times New Roman" w:eastAsia="Times New Roman" w:hAnsi="Times New Roman" w:cs="Times New Roman"/>
          <w:color w:val="00000A"/>
        </w:rPr>
        <w:t xml:space="preserve">resistência à insulina; </w:t>
      </w:r>
    </w:p>
    <w:p w14:paraId="3CDADB15" w14:textId="45CDD185" w:rsidR="00E1622E" w:rsidRDefault="00750A23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14:paraId="0C3CC239" w14:textId="3A62AA2C" w:rsidR="00620C54" w:rsidRPr="0097341A" w:rsidRDefault="005F545F" w:rsidP="00422F95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2288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51751">
        <w:rPr>
          <w:rFonts w:ascii="Times New Roman" w:eastAsia="Arial" w:hAnsi="Times New Roman" w:cs="Times New Roman"/>
          <w:bCs/>
          <w:sz w:val="24"/>
          <w:szCs w:val="24"/>
        </w:rPr>
        <w:tab/>
      </w:r>
      <w:r w:rsidR="00601EDB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A </w:t>
      </w:r>
      <w:r w:rsidR="00F93354" w:rsidRPr="00E85293">
        <w:rPr>
          <w:rFonts w:ascii="Times New Roman" w:eastAsia="Times New Roman" w:hAnsi="Times New Roman" w:cs="Times New Roman"/>
          <w:color w:val="00000A"/>
          <w:sz w:val="24"/>
          <w:szCs w:val="24"/>
        </w:rPr>
        <w:t>Síndrome Metabólica Equina (</w:t>
      </w:r>
      <w:r w:rsidR="00F93354" w:rsidRPr="00E85293">
        <w:rPr>
          <w:rFonts w:ascii="Times New Roman" w:eastAsia="Arial" w:hAnsi="Times New Roman" w:cs="Times New Roman"/>
          <w:bCs/>
          <w:sz w:val="24"/>
          <w:szCs w:val="24"/>
        </w:rPr>
        <w:t>SME)</w:t>
      </w:r>
      <w:r w:rsidR="002F7EDB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é uma enfermidade associada à obesidade que foi descrita em equinos e recebeu essa denominação devido à sua semelhança com uma condição clínica associada à obesidade em humanos (</w:t>
      </w:r>
      <w:r w:rsidR="00750A23" w:rsidRPr="0097341A">
        <w:rPr>
          <w:rFonts w:ascii="Times New Roman" w:eastAsia="Arial" w:hAnsi="Times New Roman" w:cs="Times New Roman"/>
          <w:bCs/>
          <w:sz w:val="24"/>
          <w:szCs w:val="24"/>
        </w:rPr>
        <w:t>Duarte</w:t>
      </w:r>
      <w:r w:rsidR="001E688C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23576E" w:rsidRPr="0097341A">
        <w:rPr>
          <w:rFonts w:ascii="Times New Roman" w:eastAsia="Arial" w:hAnsi="Times New Roman" w:cs="Times New Roman"/>
          <w:bCs/>
          <w:sz w:val="24"/>
          <w:szCs w:val="24"/>
        </w:rPr>
        <w:t>20</w:t>
      </w:r>
      <w:r w:rsidR="001E688C" w:rsidRPr="0097341A">
        <w:rPr>
          <w:rFonts w:ascii="Times New Roman" w:eastAsia="Arial" w:hAnsi="Times New Roman" w:cs="Times New Roman"/>
          <w:bCs/>
          <w:sz w:val="24"/>
          <w:szCs w:val="24"/>
        </w:rPr>
        <w:t>21</w:t>
      </w:r>
      <w:r w:rsidR="002F7EDB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). </w:t>
      </w:r>
      <w:r w:rsidR="00620C54" w:rsidRPr="0097341A">
        <w:rPr>
          <w:rFonts w:ascii="Times New Roman" w:eastAsia="Arial" w:hAnsi="Times New Roman" w:cs="Times New Roman"/>
          <w:bCs/>
          <w:sz w:val="24"/>
          <w:szCs w:val="24"/>
        </w:rPr>
        <w:t>Dentre os diversos sinais clínicos presentes na SME estão os problemas reprodutivos, como alterações na ciclicidade, subfertilidade e falha reprodutiva.</w:t>
      </w:r>
      <w:r w:rsidR="005B7BA3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750A23" w:rsidRPr="0097341A">
        <w:rPr>
          <w:rFonts w:ascii="Times New Roman" w:eastAsia="Arial" w:hAnsi="Times New Roman" w:cs="Times New Roman"/>
          <w:bCs/>
          <w:sz w:val="24"/>
          <w:szCs w:val="24"/>
        </w:rPr>
        <w:t>Costa</w:t>
      </w:r>
      <w:r w:rsidR="0023576E" w:rsidRPr="0097341A">
        <w:rPr>
          <w:rFonts w:ascii="Times New Roman" w:eastAsia="Arial" w:hAnsi="Times New Roman" w:cs="Times New Roman"/>
          <w:bCs/>
          <w:sz w:val="24"/>
          <w:szCs w:val="24"/>
        </w:rPr>
        <w:t>, et al 2023</w:t>
      </w:r>
      <w:r w:rsidR="005B7BA3" w:rsidRPr="0097341A">
        <w:rPr>
          <w:rFonts w:ascii="Times New Roman" w:eastAsia="Arial" w:hAnsi="Times New Roman" w:cs="Times New Roman"/>
          <w:bCs/>
          <w:sz w:val="24"/>
          <w:szCs w:val="24"/>
        </w:rPr>
        <w:t>).</w:t>
      </w:r>
      <w:r w:rsidR="00BA5EAC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2F18FA32" w14:textId="39A1BD0C" w:rsidR="00022556" w:rsidRPr="00750A23" w:rsidRDefault="00213921" w:rsidP="00750A23">
      <w:pPr>
        <w:pStyle w:val="p1"/>
        <w:spacing w:line="360" w:lineRule="auto"/>
        <w:ind w:firstLine="720"/>
        <w:jc w:val="both"/>
        <w:rPr>
          <w:rFonts w:eastAsia="Arial"/>
          <w:bCs/>
          <w:color w:val="auto"/>
          <w:sz w:val="24"/>
          <w:szCs w:val="24"/>
        </w:rPr>
      </w:pPr>
      <w:r w:rsidRPr="0097341A">
        <w:rPr>
          <w:rFonts w:eastAsia="Arial"/>
          <w:bCs/>
          <w:sz w:val="24"/>
          <w:szCs w:val="24"/>
        </w:rPr>
        <w:t>O diagnóstico d</w:t>
      </w:r>
      <w:r w:rsidR="00276B9D" w:rsidRPr="0097341A">
        <w:rPr>
          <w:rFonts w:eastAsia="Arial"/>
          <w:bCs/>
          <w:sz w:val="24"/>
          <w:szCs w:val="24"/>
        </w:rPr>
        <w:t xml:space="preserve">a SME </w:t>
      </w:r>
      <w:r w:rsidRPr="0097341A">
        <w:rPr>
          <w:rFonts w:eastAsia="Arial"/>
          <w:bCs/>
          <w:sz w:val="24"/>
          <w:szCs w:val="24"/>
        </w:rPr>
        <w:t xml:space="preserve">frequentemente é realizado de forma presuntiva por conta dos sinais clínicos, </w:t>
      </w:r>
      <w:r w:rsidR="00D94B93">
        <w:rPr>
          <w:rFonts w:eastAsia="Arial"/>
          <w:bCs/>
          <w:sz w:val="24"/>
          <w:szCs w:val="24"/>
        </w:rPr>
        <w:t>bem como</w:t>
      </w:r>
      <w:r w:rsidRPr="0097341A">
        <w:rPr>
          <w:rFonts w:eastAsia="Arial"/>
          <w:bCs/>
          <w:sz w:val="24"/>
          <w:szCs w:val="24"/>
        </w:rPr>
        <w:t>, testes endocrinológicos são usados, podendo citar a concentração de ACTH plasmática, o teste de supressão de dexametasona, teste de estimulação do TRH e concentração plasmática de insulina e de glicose</w:t>
      </w:r>
      <w:r w:rsidR="007C70A4" w:rsidRPr="0097341A">
        <w:rPr>
          <w:rFonts w:eastAsia="Arial"/>
          <w:bCs/>
          <w:sz w:val="24"/>
          <w:szCs w:val="24"/>
        </w:rPr>
        <w:t xml:space="preserve"> </w:t>
      </w:r>
      <w:r w:rsidRPr="0097341A">
        <w:rPr>
          <w:rFonts w:eastAsia="Arial"/>
          <w:bCs/>
          <w:sz w:val="24"/>
          <w:szCs w:val="24"/>
        </w:rPr>
        <w:t xml:space="preserve">A síndrome metabólica equina não possui </w:t>
      </w:r>
      <w:r w:rsidRPr="0097341A">
        <w:rPr>
          <w:rFonts w:eastAsia="Arial"/>
          <w:bCs/>
          <w:sz w:val="24"/>
          <w:szCs w:val="24"/>
        </w:rPr>
        <w:lastRenderedPageBreak/>
        <w:t>cura, mas é possível controlar seus sinais clínicos (</w:t>
      </w:r>
      <w:proofErr w:type="spellStart"/>
      <w:r w:rsidR="00750A23" w:rsidRPr="0097341A">
        <w:rPr>
          <w:rFonts w:eastAsia="Arial"/>
          <w:bCs/>
          <w:sz w:val="24"/>
          <w:szCs w:val="24"/>
        </w:rPr>
        <w:t>Cavalero</w:t>
      </w:r>
      <w:proofErr w:type="spellEnd"/>
      <w:r w:rsidR="00750A23">
        <w:rPr>
          <w:rFonts w:eastAsia="Arial"/>
          <w:bCs/>
          <w:sz w:val="24"/>
          <w:szCs w:val="24"/>
        </w:rPr>
        <w:t>;</w:t>
      </w:r>
      <w:r w:rsidR="00C23E7C" w:rsidRPr="0097341A">
        <w:rPr>
          <w:rFonts w:eastAsia="Arial"/>
          <w:bCs/>
          <w:sz w:val="24"/>
          <w:szCs w:val="24"/>
        </w:rPr>
        <w:t xml:space="preserve"> </w:t>
      </w:r>
      <w:proofErr w:type="spellStart"/>
      <w:r w:rsidR="00750A23" w:rsidRPr="0097341A">
        <w:rPr>
          <w:rFonts w:eastAsia="Arial"/>
          <w:bCs/>
          <w:sz w:val="24"/>
          <w:szCs w:val="24"/>
        </w:rPr>
        <w:t>Montero</w:t>
      </w:r>
      <w:proofErr w:type="spellEnd"/>
      <w:r w:rsidR="00C23E7C" w:rsidRPr="0097341A">
        <w:rPr>
          <w:rFonts w:eastAsia="Arial"/>
          <w:bCs/>
          <w:sz w:val="24"/>
          <w:szCs w:val="24"/>
        </w:rPr>
        <w:t>, 2024</w:t>
      </w:r>
      <w:r w:rsidRPr="0097341A">
        <w:rPr>
          <w:rFonts w:eastAsia="Arial"/>
          <w:bCs/>
          <w:sz w:val="24"/>
          <w:szCs w:val="24"/>
        </w:rPr>
        <w:t xml:space="preserve">). </w:t>
      </w:r>
      <w:r w:rsidR="00AD308E" w:rsidRPr="0097341A">
        <w:rPr>
          <w:rFonts w:eastAsia="Arial"/>
          <w:bCs/>
          <w:color w:val="auto"/>
          <w:sz w:val="24"/>
          <w:szCs w:val="24"/>
        </w:rPr>
        <w:t xml:space="preserve">O objetivo do presente trabalho é </w:t>
      </w:r>
      <w:r w:rsidR="00BD0225">
        <w:rPr>
          <w:rFonts w:eastAsia="Arial"/>
          <w:bCs/>
          <w:color w:val="auto"/>
          <w:sz w:val="24"/>
          <w:szCs w:val="24"/>
        </w:rPr>
        <w:t xml:space="preserve">relatar um caso de </w:t>
      </w:r>
      <w:r w:rsidR="00AD308E" w:rsidRPr="0097341A">
        <w:rPr>
          <w:rFonts w:eastAsia="Arial"/>
          <w:bCs/>
          <w:color w:val="auto"/>
          <w:sz w:val="24"/>
          <w:szCs w:val="24"/>
        </w:rPr>
        <w:t>Síndrome Metabólica Equina, identificando as principais alterações metabólicas e hormonais associadas e seus impactos na fertilidade</w:t>
      </w:r>
      <w:r w:rsidR="00BD0225">
        <w:rPr>
          <w:rFonts w:eastAsia="Arial"/>
          <w:bCs/>
          <w:color w:val="auto"/>
          <w:sz w:val="24"/>
          <w:szCs w:val="24"/>
        </w:rPr>
        <w:t>.</w:t>
      </w:r>
    </w:p>
    <w:p w14:paraId="2FDC96E4" w14:textId="0C9CA120" w:rsidR="0081157E" w:rsidRPr="0097341A" w:rsidRDefault="00750A23" w:rsidP="001228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1A">
        <w:rPr>
          <w:rFonts w:ascii="Times New Roman" w:hAnsi="Times New Roman" w:cs="Times New Roman"/>
          <w:b/>
          <w:sz w:val="24"/>
          <w:szCs w:val="24"/>
        </w:rPr>
        <w:t>RELATO DE CASO</w:t>
      </w:r>
    </w:p>
    <w:p w14:paraId="279B724D" w14:textId="77777777" w:rsidR="00B73F15" w:rsidRDefault="00724C6C" w:rsidP="00BA54E1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7341A">
        <w:rPr>
          <w:rFonts w:ascii="Times New Roman" w:eastAsia="Arial" w:hAnsi="Times New Roman" w:cs="Times New Roman"/>
          <w:bCs/>
          <w:sz w:val="24"/>
          <w:szCs w:val="24"/>
        </w:rPr>
        <w:t>Foi atendid</w:t>
      </w:r>
      <w:r w:rsidR="00E5430D" w:rsidRPr="0097341A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u</w:t>
      </w:r>
      <w:r w:rsidR="00432EC1" w:rsidRPr="0097341A">
        <w:rPr>
          <w:rFonts w:ascii="Times New Roman" w:eastAsia="Arial" w:hAnsi="Times New Roman" w:cs="Times New Roman"/>
          <w:bCs/>
          <w:sz w:val="24"/>
          <w:szCs w:val="24"/>
        </w:rPr>
        <w:t>ma égua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com 1</w:t>
      </w:r>
      <w:r w:rsidR="00BE28A7" w:rsidRPr="0097341A">
        <w:rPr>
          <w:rFonts w:ascii="Times New Roman" w:eastAsia="Arial" w:hAnsi="Times New Roman" w:cs="Times New Roman"/>
          <w:bCs/>
          <w:sz w:val="24"/>
          <w:szCs w:val="24"/>
        </w:rPr>
        <w:t>5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anos de idade,</w:t>
      </w:r>
      <w:r w:rsidR="00FF7D79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aproximadamente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90FB9" w:rsidRPr="0097341A">
        <w:rPr>
          <w:rFonts w:ascii="Times New Roman" w:eastAsia="Arial" w:hAnsi="Times New Roman" w:cs="Times New Roman"/>
          <w:bCs/>
          <w:sz w:val="24"/>
          <w:szCs w:val="24"/>
        </w:rPr>
        <w:t>5</w:t>
      </w:r>
      <w:r w:rsidR="00FF7D79" w:rsidRPr="0097341A">
        <w:rPr>
          <w:rFonts w:ascii="Times New Roman" w:eastAsia="Arial" w:hAnsi="Times New Roman" w:cs="Times New Roman"/>
          <w:bCs/>
          <w:sz w:val="24"/>
          <w:szCs w:val="24"/>
        </w:rPr>
        <w:t>20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kg, da raça Mangalarga Marchador. </w:t>
      </w:r>
      <w:r w:rsidR="00022A52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O </w:t>
      </w:r>
      <w:r w:rsidR="00CF30CA" w:rsidRPr="0097341A">
        <w:rPr>
          <w:rFonts w:ascii="Times New Roman" w:eastAsia="Arial" w:hAnsi="Times New Roman" w:cs="Times New Roman"/>
          <w:bCs/>
          <w:sz w:val="24"/>
          <w:szCs w:val="24"/>
        </w:rPr>
        <w:t>animal</w:t>
      </w:r>
      <w:r w:rsidR="00BE28A7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encontrava-se alojad</w:t>
      </w:r>
      <w:r w:rsidR="00BE28A7" w:rsidRPr="0097341A">
        <w:rPr>
          <w:rFonts w:ascii="Times New Roman" w:eastAsia="Arial" w:hAnsi="Times New Roman" w:cs="Times New Roman"/>
          <w:bCs/>
          <w:sz w:val="24"/>
          <w:szCs w:val="24"/>
        </w:rPr>
        <w:t>o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em u</w:t>
      </w:r>
      <w:r w:rsidR="00BE28A7" w:rsidRPr="0097341A">
        <w:rPr>
          <w:rFonts w:ascii="Times New Roman" w:eastAsia="Arial" w:hAnsi="Times New Roman" w:cs="Times New Roman"/>
          <w:bCs/>
          <w:sz w:val="24"/>
          <w:szCs w:val="24"/>
        </w:rPr>
        <w:t>ma central</w:t>
      </w:r>
      <w:r w:rsidR="004A6B79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de treinamento</w:t>
      </w:r>
      <w:r w:rsidR="008A0D13" w:rsidRPr="0097341A">
        <w:rPr>
          <w:rFonts w:ascii="Times New Roman" w:eastAsia="Arial" w:hAnsi="Times New Roman" w:cs="Times New Roman"/>
          <w:bCs/>
          <w:sz w:val="24"/>
          <w:szCs w:val="24"/>
        </w:rPr>
        <w:t>, no município de Macaé-RJ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, como </w:t>
      </w:r>
      <w:r w:rsidR="00F4383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receptora 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em um programa de transferência de</w:t>
      </w:r>
      <w:r w:rsidR="00F4383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embriões.</w:t>
      </w:r>
      <w:r w:rsidR="00D6761E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Anteriormente, o equino</w:t>
      </w:r>
      <w:r w:rsidR="00855DF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exercia atividades atléticas em alta intensidade, participando</w:t>
      </w:r>
      <w:r w:rsidR="00F4383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de competições de march</w:t>
      </w:r>
      <w:r w:rsidR="00AA262D" w:rsidRPr="0097341A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="005A09C9" w:rsidRPr="0097341A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5A09C9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Seu manejo era </w:t>
      </w:r>
      <w:r w:rsidR="00CC556B" w:rsidRPr="0097341A">
        <w:rPr>
          <w:rFonts w:ascii="Times New Roman" w:eastAsia="Arial" w:hAnsi="Times New Roman" w:cs="Times New Roman"/>
          <w:bCs/>
          <w:sz w:val="24"/>
          <w:szCs w:val="24"/>
        </w:rPr>
        <w:t>em baia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>, alimentando-se com</w:t>
      </w:r>
      <w:r w:rsidR="00CC556B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ração concentrada</w:t>
      </w:r>
      <w:r w:rsidR="00B606A9" w:rsidRPr="0097341A">
        <w:rPr>
          <w:rFonts w:ascii="Times New Roman" w:eastAsia="Arial" w:hAnsi="Times New Roman" w:cs="Times New Roman"/>
          <w:bCs/>
          <w:sz w:val="24"/>
          <w:szCs w:val="24"/>
        </w:rPr>
        <w:t>, feno</w:t>
      </w:r>
      <w:r w:rsidR="00CC556B" w:rsidRPr="009734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sal mineral e água à vontade no</w:t>
      </w:r>
      <w:r w:rsidR="006003BC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piquete</w:t>
      </w:r>
      <w:r w:rsidR="0012080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</w:p>
    <w:p w14:paraId="07432981" w14:textId="7819BEC0" w:rsidR="00CB6DE3" w:rsidRPr="0097341A" w:rsidRDefault="00120808" w:rsidP="00750A23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O animal chegou </w:t>
      </w:r>
      <w:r w:rsidR="00A42AD6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na central 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com o escore corporal de </w:t>
      </w:r>
      <w:r w:rsidR="00A42AD6" w:rsidRPr="0097341A">
        <w:rPr>
          <w:rFonts w:ascii="Times New Roman" w:eastAsia="Arial" w:hAnsi="Times New Roman" w:cs="Times New Roman"/>
          <w:bCs/>
          <w:sz w:val="24"/>
          <w:szCs w:val="24"/>
        </w:rPr>
        <w:t>7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9867BE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acima 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do peso) pela escala de aferição desenvolvida por </w:t>
      </w:r>
      <w:proofErr w:type="spellStart"/>
      <w:r w:rsidRPr="0097341A">
        <w:rPr>
          <w:rFonts w:ascii="Times New Roman" w:eastAsia="Arial" w:hAnsi="Times New Roman" w:cs="Times New Roman"/>
          <w:bCs/>
          <w:sz w:val="24"/>
          <w:szCs w:val="24"/>
        </w:rPr>
        <w:t>Henneke</w:t>
      </w:r>
      <w:proofErr w:type="spellEnd"/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et al. (1983).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3966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A </w:t>
      </w:r>
      <w:r w:rsidR="00DC1447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queixa principal do proprietário era a ausência de cio, a falta de ciclicidade, </w:t>
      </w:r>
      <w:r w:rsidR="00816E64" w:rsidRPr="0097341A">
        <w:rPr>
          <w:rFonts w:ascii="Times New Roman" w:eastAsia="Arial" w:hAnsi="Times New Roman" w:cs="Times New Roman"/>
          <w:bCs/>
          <w:sz w:val="24"/>
          <w:szCs w:val="24"/>
        </w:rPr>
        <w:t>ausência de taxa de prenhez, subfertilidade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FE0232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9242AE" w:rsidRPr="0097341A">
        <w:rPr>
          <w:rFonts w:ascii="Times New Roman" w:eastAsia="Arial" w:hAnsi="Times New Roman" w:cs="Times New Roman"/>
          <w:bCs/>
          <w:sz w:val="24"/>
          <w:szCs w:val="24"/>
        </w:rPr>
        <w:t>No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9242AE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exame </w:t>
      </w:r>
      <w:r w:rsidR="00B73F15" w:rsidRPr="0097341A">
        <w:rPr>
          <w:rFonts w:ascii="Times New Roman" w:eastAsia="Arial" w:hAnsi="Times New Roman" w:cs="Times New Roman"/>
          <w:bCs/>
          <w:sz w:val="24"/>
          <w:szCs w:val="24"/>
        </w:rPr>
        <w:t>clínico</w:t>
      </w:r>
      <w:r w:rsidR="005F7501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9242AE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foi possível observar</w:t>
      </w:r>
      <w:r w:rsidR="005F7501">
        <w:rPr>
          <w:rFonts w:ascii="Times New Roman" w:eastAsia="Arial" w:hAnsi="Times New Roman" w:cs="Times New Roman"/>
          <w:bCs/>
          <w:sz w:val="24"/>
          <w:szCs w:val="24"/>
        </w:rPr>
        <w:t xml:space="preserve"> obesidade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 xml:space="preserve">, logo foi solicitado ultrassonografia, </w:t>
      </w:r>
      <w:r w:rsidR="00DB2FE7" w:rsidRPr="0097341A">
        <w:rPr>
          <w:rFonts w:ascii="Times New Roman" w:eastAsia="Arial" w:hAnsi="Times New Roman" w:cs="Times New Roman"/>
          <w:bCs/>
          <w:sz w:val="24"/>
          <w:szCs w:val="24"/>
        </w:rPr>
        <w:t>hemograma</w:t>
      </w:r>
      <w:r w:rsidR="006059DF" w:rsidRPr="009734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DB2FE7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="00DB2FE7" w:rsidRPr="0097341A">
        <w:rPr>
          <w:rFonts w:ascii="Times New Roman" w:eastAsia="Arial" w:hAnsi="Times New Roman" w:cs="Times New Roman"/>
          <w:bCs/>
          <w:sz w:val="24"/>
          <w:szCs w:val="24"/>
        </w:rPr>
        <w:t>bioquimico</w:t>
      </w:r>
      <w:proofErr w:type="spellEnd"/>
      <w:r w:rsidR="00DB2FE7" w:rsidRPr="009734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46638" w:rsidRPr="0097341A">
        <w:rPr>
          <w:rFonts w:ascii="Times New Roman" w:eastAsia="Arial" w:hAnsi="Times New Roman" w:cs="Times New Roman"/>
          <w:bCs/>
          <w:sz w:val="24"/>
          <w:szCs w:val="24"/>
        </w:rPr>
        <w:t>TOG</w:t>
      </w:r>
      <w:r w:rsidR="00F93354">
        <w:rPr>
          <w:rFonts w:ascii="Times New Roman" w:eastAsia="Arial" w:hAnsi="Times New Roman" w:cs="Times New Roman"/>
          <w:bCs/>
          <w:sz w:val="24"/>
          <w:szCs w:val="24"/>
        </w:rPr>
        <w:t>, t</w:t>
      </w:r>
      <w:r w:rsidR="00646638" w:rsidRPr="0097341A">
        <w:rPr>
          <w:rFonts w:ascii="Times New Roman" w:eastAsia="Arial" w:hAnsi="Times New Roman" w:cs="Times New Roman"/>
          <w:bCs/>
          <w:sz w:val="24"/>
          <w:szCs w:val="24"/>
        </w:rPr>
        <w:t>este de insulina</w:t>
      </w:r>
      <w:r w:rsidR="00B73F15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CB6DE3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O diagnóstico foi realizado a partir de exames laboratoriais </w:t>
      </w:r>
      <w:r w:rsidR="006A6845">
        <w:rPr>
          <w:rFonts w:ascii="Times New Roman" w:eastAsia="Arial" w:hAnsi="Times New Roman" w:cs="Times New Roman"/>
          <w:bCs/>
          <w:sz w:val="24"/>
          <w:szCs w:val="24"/>
        </w:rPr>
        <w:t>na qual os resultados foram i</w:t>
      </w:r>
      <w:r w:rsidR="006A6845" w:rsidRPr="006A6845">
        <w:rPr>
          <w:rFonts w:ascii="Times New Roman" w:eastAsia="Arial" w:hAnsi="Times New Roman" w:cs="Times New Roman"/>
          <w:bCs/>
          <w:sz w:val="24"/>
          <w:szCs w:val="24"/>
        </w:rPr>
        <w:t xml:space="preserve">nsulina basal 13,02 uU/ml, insulina pós </w:t>
      </w:r>
      <w:proofErr w:type="spellStart"/>
      <w:r w:rsidR="006A6845" w:rsidRPr="006A6845">
        <w:rPr>
          <w:rFonts w:ascii="Times New Roman" w:eastAsia="Arial" w:hAnsi="Times New Roman" w:cs="Times New Roman"/>
          <w:bCs/>
          <w:sz w:val="24"/>
          <w:szCs w:val="24"/>
        </w:rPr>
        <w:t>glucose</w:t>
      </w:r>
      <w:proofErr w:type="spellEnd"/>
      <w:r w:rsidR="006A6845" w:rsidRPr="006A6845">
        <w:rPr>
          <w:rFonts w:ascii="Times New Roman" w:eastAsia="Arial" w:hAnsi="Times New Roman" w:cs="Times New Roman"/>
          <w:bCs/>
          <w:sz w:val="24"/>
          <w:szCs w:val="24"/>
        </w:rPr>
        <w:t xml:space="preserve"> 40,10uU/ml, T4 total 19,5 </w:t>
      </w:r>
      <w:proofErr w:type="spellStart"/>
      <w:r w:rsidR="006A6845" w:rsidRPr="006A6845">
        <w:rPr>
          <w:rFonts w:ascii="Times New Roman" w:eastAsia="Arial" w:hAnsi="Times New Roman" w:cs="Times New Roman"/>
          <w:bCs/>
          <w:sz w:val="24"/>
          <w:szCs w:val="24"/>
        </w:rPr>
        <w:t>ng</w:t>
      </w:r>
      <w:proofErr w:type="spellEnd"/>
      <w:r w:rsidR="006A6845" w:rsidRPr="006A6845">
        <w:rPr>
          <w:rFonts w:ascii="Times New Roman" w:eastAsia="Arial" w:hAnsi="Times New Roman" w:cs="Times New Roman"/>
          <w:bCs/>
          <w:sz w:val="24"/>
          <w:szCs w:val="24"/>
        </w:rPr>
        <w:t>/ml</w:t>
      </w:r>
      <w:r w:rsidR="006A6845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</w:p>
    <w:p w14:paraId="7054CB0A" w14:textId="151C4E6C" w:rsidR="00187EA1" w:rsidRPr="0097341A" w:rsidRDefault="00750A23" w:rsidP="008637B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7341A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3034AD76" w14:textId="564A165D" w:rsidR="00B73F15" w:rsidRDefault="00F21064" w:rsidP="00BA54E1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A SME apresenta grande relevância na clínica médica e na reprodução equina devido ao seu impacto sistêmico e às consequências produtivas associadas. Caracterizada principalmente por resistência à insulina, adiposidade regional e predisposição à laminite, essa afecção tem sido cada vez mais diagnosticada em equinos submetidos a manejo alimentar inadequado e baixa atividade física. </w:t>
      </w:r>
    </w:p>
    <w:p w14:paraId="451D72DB" w14:textId="4D1F3F7E" w:rsidR="0034675B" w:rsidRDefault="00F21064" w:rsidP="00B04220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No âmbito reprodutivo, a desregulação metabólica pode comprometer o eixo hipotálamo-hipófise-gonadal, interferindo na dinâmica folicular, na ovulação e na qualidade </w:t>
      </w:r>
      <w:proofErr w:type="spellStart"/>
      <w:r w:rsidRPr="0097341A">
        <w:rPr>
          <w:rFonts w:ascii="Times New Roman" w:eastAsia="Arial" w:hAnsi="Times New Roman" w:cs="Times New Roman"/>
          <w:bCs/>
          <w:sz w:val="24"/>
          <w:szCs w:val="24"/>
        </w:rPr>
        <w:t>oocitária</w:t>
      </w:r>
      <w:proofErr w:type="spellEnd"/>
      <w:r w:rsidRPr="0097341A">
        <w:rPr>
          <w:rFonts w:ascii="Times New Roman" w:eastAsia="Arial" w:hAnsi="Times New Roman" w:cs="Times New Roman"/>
          <w:bCs/>
          <w:sz w:val="24"/>
          <w:szCs w:val="24"/>
        </w:rPr>
        <w:t>, além de favorecer irregularidades no ciclo estral e redução nas taxas de concepção.</w:t>
      </w:r>
      <w:r w:rsidR="00B04220">
        <w:rPr>
          <w:rFonts w:ascii="Times New Roman" w:eastAsia="Arial" w:hAnsi="Times New Roman" w:cs="Times New Roman"/>
          <w:bCs/>
          <w:sz w:val="24"/>
          <w:szCs w:val="24"/>
        </w:rPr>
        <w:t xml:space="preserve"> No </w:t>
      </w:r>
      <w:r w:rsidR="00E4195B">
        <w:rPr>
          <w:rFonts w:ascii="Times New Roman" w:eastAsia="Arial" w:hAnsi="Times New Roman" w:cs="Times New Roman"/>
          <w:bCs/>
          <w:sz w:val="24"/>
          <w:szCs w:val="24"/>
        </w:rPr>
        <w:t>presente estudo, o</w:t>
      </w:r>
      <w:r w:rsidR="00B801E9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s achados laboratoriais demonstram valores de insulina basal dentro da normalidade, com resposta pós-glicose situada em faixa limítrofe superior, podendo indicar tendência à </w:t>
      </w:r>
      <w:proofErr w:type="spellStart"/>
      <w:r w:rsidR="00B801E9" w:rsidRPr="0097341A">
        <w:rPr>
          <w:rFonts w:ascii="Times New Roman" w:eastAsia="Arial" w:hAnsi="Times New Roman" w:cs="Times New Roman"/>
          <w:bCs/>
          <w:sz w:val="24"/>
          <w:szCs w:val="24"/>
        </w:rPr>
        <w:t>hiperinsulinemia</w:t>
      </w:r>
      <w:proofErr w:type="spellEnd"/>
      <w:r w:rsidR="00B801E9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compensatória. A função tireoidiana, avaliada por meio do T4 total, encontra-se preservada.</w:t>
      </w:r>
      <w:r w:rsidR="00B73C0C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17E69EFC" w14:textId="78C59FCB" w:rsidR="00A6067A" w:rsidRPr="0097341A" w:rsidRDefault="0034675B" w:rsidP="00BA54E1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lastRenderedPageBreak/>
        <w:t>O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animal</w:t>
      </w:r>
      <w:r w:rsidR="00207994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>desenvolv</w:t>
      </w:r>
      <w:r w:rsidR="00207994" w:rsidRPr="0097341A">
        <w:rPr>
          <w:rFonts w:ascii="Times New Roman" w:eastAsia="Arial" w:hAnsi="Times New Roman" w:cs="Times New Roman"/>
          <w:bCs/>
          <w:sz w:val="24"/>
          <w:szCs w:val="24"/>
        </w:rPr>
        <w:t>eu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sinais clínicos que geraram consequências na c</w:t>
      </w:r>
      <w:r>
        <w:rPr>
          <w:rFonts w:ascii="Times New Roman" w:eastAsia="Arial" w:hAnsi="Times New Roman" w:cs="Times New Roman"/>
          <w:bCs/>
          <w:sz w:val="24"/>
          <w:szCs w:val="24"/>
        </w:rPr>
        <w:t>l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>ínica reprodutiv</w:t>
      </w:r>
      <w:r w:rsidR="000F1958" w:rsidRPr="0097341A">
        <w:rPr>
          <w:rFonts w:ascii="Times New Roman" w:eastAsia="Arial" w:hAnsi="Times New Roman" w:cs="Times New Roman"/>
          <w:bCs/>
          <w:sz w:val="24"/>
          <w:szCs w:val="24"/>
        </w:rPr>
        <w:t>a,</w:t>
      </w:r>
      <w:r w:rsidR="00207994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>evidenciando</w:t>
      </w:r>
      <w:r w:rsidR="00207994" w:rsidRPr="0097341A">
        <w:rPr>
          <w:rFonts w:ascii="Times New Roman" w:eastAsia="Arial" w:hAnsi="Times New Roman" w:cs="Times New Roman"/>
          <w:bCs/>
          <w:sz w:val="24"/>
          <w:szCs w:val="24"/>
        </w:rPr>
        <w:t>-se</w:t>
      </w:r>
      <w:r w:rsidR="005F70E2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na realização de exame ultrassonográfico com a detecção de leve endometrite pelo acúmulo de líquido intrauterino</w:t>
      </w:r>
      <w:r w:rsidR="002F32DF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e inflamação do endométrio. </w:t>
      </w:r>
      <w:r w:rsidR="00A6067A" w:rsidRPr="0097341A">
        <w:rPr>
          <w:rFonts w:ascii="Times New Roman" w:eastAsia="Arial" w:hAnsi="Times New Roman" w:cs="Times New Roman"/>
          <w:bCs/>
          <w:sz w:val="24"/>
          <w:szCs w:val="24"/>
        </w:rPr>
        <w:t>A partir dos resultados dos exames podemos concluir a principal suspeita foi da ocorrência de SME</w:t>
      </w:r>
      <w:r w:rsidR="000523D7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45C8BBDC" w14:textId="30E9049A" w:rsidR="008C5960" w:rsidRPr="00750A23" w:rsidRDefault="00800CF2" w:rsidP="00750A23">
      <w:pPr>
        <w:spacing w:line="360" w:lineRule="auto"/>
        <w:ind w:firstLine="720"/>
        <w:jc w:val="both"/>
        <w:rPr>
          <w:rStyle w:val="s1"/>
          <w:rFonts w:eastAsia="Arial"/>
          <w:bCs/>
          <w:sz w:val="24"/>
          <w:szCs w:val="24"/>
        </w:rPr>
      </w:pPr>
      <w:r w:rsidRPr="0097341A">
        <w:rPr>
          <w:rFonts w:ascii="Times New Roman" w:eastAsia="Arial" w:hAnsi="Times New Roman" w:cs="Times New Roman"/>
          <w:bCs/>
          <w:sz w:val="24"/>
          <w:szCs w:val="24"/>
        </w:rPr>
        <w:t>O manejo terapêutico instituído para a égua consistiu, inicialmente, na modificação do plano nutricional, com a retirada da dieta concentrada e adoção de alimentação baseada exclusivamente em pastagem, especificamente capim-estrela (</w:t>
      </w:r>
      <w:proofErr w:type="spellStart"/>
      <w:r w:rsidRPr="00C914A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Cynodon</w:t>
      </w:r>
      <w:proofErr w:type="spellEnd"/>
      <w:r w:rsidRPr="00C914A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C914A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lemfuensis</w:t>
      </w:r>
      <w:proofErr w:type="spellEnd"/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), mantendo-se a suplementação com sal mineral e fornecimento </w:t>
      </w:r>
      <w:r w:rsidRPr="00C914AE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ad libitum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de água.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>Com isso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, o animal </w:t>
      </w:r>
      <w:r w:rsidR="00C914AE">
        <w:rPr>
          <w:rFonts w:ascii="Times New Roman" w:eastAsia="Arial" w:hAnsi="Times New Roman" w:cs="Times New Roman"/>
          <w:bCs/>
          <w:sz w:val="24"/>
          <w:szCs w:val="24"/>
        </w:rPr>
        <w:t>atingiu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o escore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corporal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97341A">
        <w:rPr>
          <w:rFonts w:ascii="Times New Roman" w:eastAsia="Arial" w:hAnsi="Times New Roman" w:cs="Times New Roman"/>
          <w:bCs/>
          <w:sz w:val="24"/>
          <w:szCs w:val="24"/>
        </w:rPr>
        <w:t>adequado.</w:t>
      </w:r>
      <w:r w:rsidR="00C914A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O útero da égua foi tratado com plasma rico em plaqueta e lavagem com soro após 6 horas de inseminação. </w:t>
      </w:r>
      <w:r w:rsidR="00724E5A">
        <w:rPr>
          <w:rFonts w:ascii="Times New Roman" w:eastAsia="Arial" w:hAnsi="Times New Roman" w:cs="Times New Roman"/>
          <w:bCs/>
          <w:sz w:val="24"/>
          <w:szCs w:val="24"/>
        </w:rPr>
        <w:t>Após o tratamento</w:t>
      </w:r>
      <w:r w:rsidR="00972018" w:rsidRPr="0097341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a égua </w:t>
      </w:r>
      <w:r w:rsidR="000D1E04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recebeu </w:t>
      </w:r>
      <w:r w:rsidR="00E87F28" w:rsidRPr="0097341A">
        <w:rPr>
          <w:rFonts w:ascii="Times New Roman" w:eastAsia="Arial" w:hAnsi="Times New Roman" w:cs="Times New Roman"/>
          <w:bCs/>
          <w:sz w:val="24"/>
          <w:szCs w:val="24"/>
        </w:rPr>
        <w:t>o embrião</w:t>
      </w:r>
      <w:r w:rsidR="000D1E04" w:rsidRPr="0097341A">
        <w:rPr>
          <w:rFonts w:ascii="Times New Roman" w:eastAsia="Arial" w:hAnsi="Times New Roman" w:cs="Times New Roman"/>
          <w:bCs/>
          <w:sz w:val="24"/>
          <w:szCs w:val="24"/>
        </w:rPr>
        <w:t xml:space="preserve"> e confirmou a prenhez</w:t>
      </w:r>
      <w:r w:rsidR="00BA54E1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260F2EF9" w14:textId="68A853CC" w:rsidR="00335876" w:rsidRPr="0097341A" w:rsidRDefault="00750A23" w:rsidP="00D1051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97341A">
        <w:rPr>
          <w:b/>
          <w:color w:val="000000"/>
        </w:rPr>
        <w:t>CONCLUSÃO</w:t>
      </w:r>
    </w:p>
    <w:p w14:paraId="62257A84" w14:textId="7662509F" w:rsidR="001B2AF2" w:rsidRPr="0097341A" w:rsidRDefault="00A753A1" w:rsidP="00750A2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-1" w:firstLine="720"/>
        <w:jc w:val="both"/>
        <w:rPr>
          <w:rFonts w:eastAsia="Helvetica Neue"/>
          <w:color w:val="000000"/>
        </w:rPr>
      </w:pPr>
      <w:r w:rsidRPr="0097341A">
        <w:rPr>
          <w:rFonts w:eastAsia="Helvetica Neue"/>
          <w:color w:val="000000"/>
        </w:rPr>
        <w:t xml:space="preserve">Conclui-se que a Síndrome Metabólica Equina deve ser considerada não apenas como uma enfermidade metabólica isolada, mas como um fator determinante na performance reprodutiva de éguas Mangalarga Marchador. A adoção de estratégias preventivas, incluindo manejo nutricional adequado, controle do escore corporal e monitoramento metabólico e hormonal, é essencial para garantir a eficiência reprodutiva, a longevidade produtiva e a sustentabilidade da equinocultura. </w:t>
      </w:r>
    </w:p>
    <w:p w14:paraId="3E0E4CD7" w14:textId="4F595399" w:rsidR="0075219E" w:rsidRPr="0097341A" w:rsidRDefault="00750A23" w:rsidP="00E07F2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4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REFERÊNCIAS BIBLIOGRÁFICAS: </w:t>
      </w:r>
    </w:p>
    <w:p w14:paraId="2E23FEE8" w14:textId="18B2276B" w:rsidR="00F917E4" w:rsidRPr="0097341A" w:rsidRDefault="00F917E4" w:rsidP="00BC75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341A">
        <w:rPr>
          <w:rFonts w:ascii="Times New Roman" w:hAnsi="Times New Roman" w:cs="Times New Roman"/>
          <w:sz w:val="24"/>
          <w:szCs w:val="24"/>
        </w:rPr>
        <w:t xml:space="preserve">COSTA, R. F. et al. </w:t>
      </w:r>
      <w:r w:rsidRPr="0097341A">
        <w:rPr>
          <w:rFonts w:ascii="Times New Roman" w:hAnsi="Times New Roman" w:cs="Times New Roman"/>
          <w:b/>
          <w:bCs/>
          <w:sz w:val="24"/>
          <w:szCs w:val="24"/>
        </w:rPr>
        <w:t>Síndrome metabólica em equinos: Relato de caso</w:t>
      </w:r>
      <w:r w:rsidRPr="0097341A">
        <w:rPr>
          <w:rFonts w:ascii="Times New Roman" w:hAnsi="Times New Roman" w:cs="Times New Roman"/>
          <w:sz w:val="24"/>
          <w:szCs w:val="24"/>
        </w:rPr>
        <w:t xml:space="preserve">. 21/11/2023 Disponível em: </w:t>
      </w:r>
      <w:hyperlink r:id="rId8" w:history="1">
        <w:r w:rsidRPr="0097341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http://bib.pucminas.br:8080/pergamumweb/vinculos/0000b1/0000b19c.png</w:t>
        </w:r>
      </w:hyperlink>
      <w:r w:rsidRPr="0097341A">
        <w:rPr>
          <w:rFonts w:ascii="Times New Roman" w:hAnsi="Times New Roman" w:cs="Times New Roman"/>
          <w:sz w:val="24"/>
          <w:szCs w:val="24"/>
        </w:rPr>
        <w:t>. Acesso em: 10/02/2026.</w:t>
      </w:r>
    </w:p>
    <w:p w14:paraId="1CD43FA7" w14:textId="110E4E68" w:rsidR="009D1348" w:rsidRPr="0097341A" w:rsidRDefault="009D1348" w:rsidP="00BC75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341A">
        <w:rPr>
          <w:rFonts w:ascii="Times New Roman" w:hAnsi="Times New Roman" w:cs="Times New Roman"/>
          <w:sz w:val="24"/>
          <w:szCs w:val="24"/>
        </w:rPr>
        <w:t>DUARTE, P. C. Associação entre síndrome metabólica e estresse oxidativo/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nitrosativo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 lamelar em equinos submetidos a dieta rica em carboidratos não estruturais. 2021. 148f. </w:t>
      </w:r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>Tese (Doutorado).</w:t>
      </w:r>
      <w:r w:rsidRPr="0097341A">
        <w:rPr>
          <w:rFonts w:ascii="Times New Roman" w:hAnsi="Times New Roman" w:cs="Times New Roman"/>
          <w:sz w:val="24"/>
          <w:szCs w:val="24"/>
        </w:rPr>
        <w:t xml:space="preserve"> Departamento de Medicina Veterinária, Universidade Federal de Minas Gerais, Belo Horizonte, 2021.</w:t>
      </w:r>
    </w:p>
    <w:p w14:paraId="2E5E8D8B" w14:textId="6146AAC9" w:rsidR="008637B3" w:rsidRPr="0097341A" w:rsidRDefault="008637B3" w:rsidP="00BC75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341A">
        <w:rPr>
          <w:rFonts w:ascii="Times New Roman" w:hAnsi="Times New Roman" w:cs="Times New Roman"/>
          <w:sz w:val="24"/>
          <w:szCs w:val="24"/>
        </w:rPr>
        <w:t>DURHAM, A. E. et al</w:t>
      </w:r>
      <w:r w:rsidRPr="0097341A">
        <w:rPr>
          <w:rFonts w:ascii="TimesNewRomanPS-ItalicMT" w:hAnsi="TimesNewRomanPS-ItalicMT" w:cs="Times New Roman"/>
          <w:i/>
          <w:iCs/>
          <w:sz w:val="24"/>
          <w:szCs w:val="24"/>
        </w:rPr>
        <w:t xml:space="preserve">. </w:t>
      </w:r>
      <w:r w:rsidRPr="0097341A">
        <w:rPr>
          <w:rFonts w:ascii="Times New Roman" w:hAnsi="Times New Roman" w:cs="Times New Roman"/>
          <w:sz w:val="24"/>
          <w:szCs w:val="24"/>
        </w:rPr>
        <w:t xml:space="preserve">ECEIM 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equine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41A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97341A">
        <w:rPr>
          <w:rFonts w:ascii="Times New Roman" w:hAnsi="Times New Roman" w:cs="Times New Roman"/>
          <w:sz w:val="24"/>
          <w:szCs w:val="24"/>
        </w:rPr>
        <w:t xml:space="preserve">. </w:t>
      </w:r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 xml:space="preserve">Journal of </w:t>
      </w:r>
      <w:proofErr w:type="spellStart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>Veterinary</w:t>
      </w:r>
      <w:proofErr w:type="spellEnd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 xml:space="preserve"> </w:t>
      </w:r>
      <w:proofErr w:type="spellStart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>Internal</w:t>
      </w:r>
      <w:proofErr w:type="spellEnd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 xml:space="preserve"> Medicine</w:t>
      </w:r>
      <w:r w:rsidRPr="0097341A">
        <w:rPr>
          <w:rFonts w:ascii="Times New Roman" w:hAnsi="Times New Roman" w:cs="Times New Roman"/>
          <w:sz w:val="24"/>
          <w:szCs w:val="24"/>
        </w:rPr>
        <w:t>, v.33(2), p.335-349, 2019.</w:t>
      </w:r>
    </w:p>
    <w:p w14:paraId="547AF4B0" w14:textId="46032A9D" w:rsidR="0075219E" w:rsidRPr="0097341A" w:rsidRDefault="008F3C93" w:rsidP="00BC75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341A">
        <w:rPr>
          <w:rFonts w:ascii="Times New Roman" w:hAnsi="Times New Roman" w:cs="Times New Roman"/>
          <w:sz w:val="24"/>
          <w:szCs w:val="24"/>
        </w:rPr>
        <w:t>OLIVEIRA, J. N. et al. O complexo do agronegócio cavalo em relação ao comportamento animal, visando ao bem estar de equinos, submetidos à reprodução.</w:t>
      </w:r>
      <w:r w:rsidR="0023114E" w:rsidRPr="0097341A">
        <w:rPr>
          <w:rFonts w:ascii="Times New Roman" w:hAnsi="Times New Roman" w:cs="Times New Roman"/>
          <w:sz w:val="24"/>
          <w:szCs w:val="24"/>
        </w:rPr>
        <w:t xml:space="preserve"> </w:t>
      </w:r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 xml:space="preserve">Unidade Central de Educação </w:t>
      </w:r>
      <w:proofErr w:type="spellStart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>Faem</w:t>
      </w:r>
      <w:proofErr w:type="spellEnd"/>
      <w:r w:rsidRPr="0097341A">
        <w:rPr>
          <w:rFonts w:ascii="TimesNewRomanPS-BoldMT" w:hAnsi="TimesNewRomanPS-BoldMT" w:cs="Times New Roman"/>
          <w:b/>
          <w:bCs/>
          <w:sz w:val="24"/>
          <w:szCs w:val="24"/>
        </w:rPr>
        <w:t xml:space="preserve"> Faculdade,</w:t>
      </w:r>
      <w:r w:rsidRPr="0097341A">
        <w:rPr>
          <w:rFonts w:ascii="Times New Roman" w:hAnsi="Times New Roman" w:cs="Times New Roman"/>
          <w:sz w:val="24"/>
          <w:szCs w:val="24"/>
        </w:rPr>
        <w:t xml:space="preserve"> 2016.</w:t>
      </w:r>
    </w:p>
    <w:sectPr w:rsidR="0075219E" w:rsidRPr="0097341A" w:rsidSect="001B7267">
      <w:headerReference w:type="default" r:id="rId9"/>
      <w:footerReference w:type="default" r:id="rId10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A577" w14:textId="77777777" w:rsidR="00CC0758" w:rsidRDefault="00CC0758" w:rsidP="00AB75BD">
      <w:pPr>
        <w:spacing w:after="0" w:line="240" w:lineRule="auto"/>
      </w:pPr>
      <w:r>
        <w:separator/>
      </w:r>
    </w:p>
  </w:endnote>
  <w:endnote w:type="continuationSeparator" w:id="0">
    <w:p w14:paraId="1B7D6B16" w14:textId="77777777" w:rsidR="00CC0758" w:rsidRDefault="00CC0758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C573" w14:textId="77777777" w:rsidR="00CC0758" w:rsidRDefault="00CC0758" w:rsidP="00AB75BD">
      <w:pPr>
        <w:spacing w:after="0" w:line="240" w:lineRule="auto"/>
      </w:pPr>
      <w:r>
        <w:separator/>
      </w:r>
    </w:p>
  </w:footnote>
  <w:footnote w:type="continuationSeparator" w:id="0">
    <w:p w14:paraId="57B7A8DC" w14:textId="77777777" w:rsidR="00CC0758" w:rsidRDefault="00CC0758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8240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010E3"/>
    <w:rsid w:val="00006262"/>
    <w:rsid w:val="000141DC"/>
    <w:rsid w:val="00017A46"/>
    <w:rsid w:val="00022556"/>
    <w:rsid w:val="00022A52"/>
    <w:rsid w:val="000230FA"/>
    <w:rsid w:val="0002642D"/>
    <w:rsid w:val="00027567"/>
    <w:rsid w:val="00033942"/>
    <w:rsid w:val="000404A1"/>
    <w:rsid w:val="00044F1D"/>
    <w:rsid w:val="00045302"/>
    <w:rsid w:val="00045336"/>
    <w:rsid w:val="00051623"/>
    <w:rsid w:val="00051751"/>
    <w:rsid w:val="000523D7"/>
    <w:rsid w:val="00060DC1"/>
    <w:rsid w:val="00064A17"/>
    <w:rsid w:val="000738E7"/>
    <w:rsid w:val="00074463"/>
    <w:rsid w:val="000772F2"/>
    <w:rsid w:val="00080969"/>
    <w:rsid w:val="00087BA3"/>
    <w:rsid w:val="00096391"/>
    <w:rsid w:val="000978FB"/>
    <w:rsid w:val="000A1EB6"/>
    <w:rsid w:val="000B649D"/>
    <w:rsid w:val="000C264C"/>
    <w:rsid w:val="000C44E9"/>
    <w:rsid w:val="000D0350"/>
    <w:rsid w:val="000D1E04"/>
    <w:rsid w:val="000D200C"/>
    <w:rsid w:val="000D741E"/>
    <w:rsid w:val="000E3917"/>
    <w:rsid w:val="000E7CC2"/>
    <w:rsid w:val="000F1958"/>
    <w:rsid w:val="00100A03"/>
    <w:rsid w:val="0011055B"/>
    <w:rsid w:val="001114DB"/>
    <w:rsid w:val="00111B59"/>
    <w:rsid w:val="00120808"/>
    <w:rsid w:val="00120AAC"/>
    <w:rsid w:val="00120C32"/>
    <w:rsid w:val="00122880"/>
    <w:rsid w:val="00123966"/>
    <w:rsid w:val="00123BED"/>
    <w:rsid w:val="00132E58"/>
    <w:rsid w:val="00132F53"/>
    <w:rsid w:val="00133F76"/>
    <w:rsid w:val="001359B8"/>
    <w:rsid w:val="00140846"/>
    <w:rsid w:val="00142654"/>
    <w:rsid w:val="00143C71"/>
    <w:rsid w:val="0015164F"/>
    <w:rsid w:val="001517A5"/>
    <w:rsid w:val="00157C0C"/>
    <w:rsid w:val="00166496"/>
    <w:rsid w:val="00174ED5"/>
    <w:rsid w:val="0017524C"/>
    <w:rsid w:val="0017564A"/>
    <w:rsid w:val="00183DE9"/>
    <w:rsid w:val="00187E72"/>
    <w:rsid w:val="00187EA1"/>
    <w:rsid w:val="00193387"/>
    <w:rsid w:val="00193F35"/>
    <w:rsid w:val="00197666"/>
    <w:rsid w:val="001A3C4E"/>
    <w:rsid w:val="001A5A46"/>
    <w:rsid w:val="001B2AF2"/>
    <w:rsid w:val="001B3220"/>
    <w:rsid w:val="001B7267"/>
    <w:rsid w:val="001C00BD"/>
    <w:rsid w:val="001D2BFE"/>
    <w:rsid w:val="001D46A5"/>
    <w:rsid w:val="001D4FBB"/>
    <w:rsid w:val="001D7EA3"/>
    <w:rsid w:val="001E688C"/>
    <w:rsid w:val="001F554B"/>
    <w:rsid w:val="001F77CF"/>
    <w:rsid w:val="00207994"/>
    <w:rsid w:val="00207DD5"/>
    <w:rsid w:val="00210558"/>
    <w:rsid w:val="00213921"/>
    <w:rsid w:val="002241DD"/>
    <w:rsid w:val="00226461"/>
    <w:rsid w:val="00230902"/>
    <w:rsid w:val="0023114E"/>
    <w:rsid w:val="0023576E"/>
    <w:rsid w:val="00235FE8"/>
    <w:rsid w:val="00237126"/>
    <w:rsid w:val="00245CAA"/>
    <w:rsid w:val="0024740F"/>
    <w:rsid w:val="002474E6"/>
    <w:rsid w:val="00252D54"/>
    <w:rsid w:val="002546EE"/>
    <w:rsid w:val="00265000"/>
    <w:rsid w:val="00266503"/>
    <w:rsid w:val="00266DF0"/>
    <w:rsid w:val="002703F4"/>
    <w:rsid w:val="00270BC3"/>
    <w:rsid w:val="00276B9D"/>
    <w:rsid w:val="00276BD0"/>
    <w:rsid w:val="00281D5B"/>
    <w:rsid w:val="00290FB9"/>
    <w:rsid w:val="002927FD"/>
    <w:rsid w:val="002947DB"/>
    <w:rsid w:val="00297F55"/>
    <w:rsid w:val="002A6AA0"/>
    <w:rsid w:val="002B3AF8"/>
    <w:rsid w:val="002B4039"/>
    <w:rsid w:val="002B543D"/>
    <w:rsid w:val="002C3F26"/>
    <w:rsid w:val="002D3BCB"/>
    <w:rsid w:val="002D5087"/>
    <w:rsid w:val="002E1D2D"/>
    <w:rsid w:val="002E24E5"/>
    <w:rsid w:val="002E2D77"/>
    <w:rsid w:val="002E5108"/>
    <w:rsid w:val="002F117F"/>
    <w:rsid w:val="002F32DF"/>
    <w:rsid w:val="002F7EDB"/>
    <w:rsid w:val="003005D8"/>
    <w:rsid w:val="00301D6B"/>
    <w:rsid w:val="00304B03"/>
    <w:rsid w:val="00311D10"/>
    <w:rsid w:val="00316536"/>
    <w:rsid w:val="003248FF"/>
    <w:rsid w:val="00324F0E"/>
    <w:rsid w:val="00326A9A"/>
    <w:rsid w:val="00326C3E"/>
    <w:rsid w:val="00327724"/>
    <w:rsid w:val="00332B6E"/>
    <w:rsid w:val="00332CAC"/>
    <w:rsid w:val="0033556E"/>
    <w:rsid w:val="00335876"/>
    <w:rsid w:val="00341E46"/>
    <w:rsid w:val="00345370"/>
    <w:rsid w:val="0034675B"/>
    <w:rsid w:val="00350ED0"/>
    <w:rsid w:val="003515C2"/>
    <w:rsid w:val="00352516"/>
    <w:rsid w:val="00353FC6"/>
    <w:rsid w:val="003556DF"/>
    <w:rsid w:val="00356DFC"/>
    <w:rsid w:val="003618A3"/>
    <w:rsid w:val="00361B53"/>
    <w:rsid w:val="003653FE"/>
    <w:rsid w:val="00371349"/>
    <w:rsid w:val="00374208"/>
    <w:rsid w:val="0038134B"/>
    <w:rsid w:val="00381700"/>
    <w:rsid w:val="00383A79"/>
    <w:rsid w:val="0038628A"/>
    <w:rsid w:val="0038730D"/>
    <w:rsid w:val="00390735"/>
    <w:rsid w:val="00397A41"/>
    <w:rsid w:val="003A0A21"/>
    <w:rsid w:val="003A40B1"/>
    <w:rsid w:val="003A4719"/>
    <w:rsid w:val="003C1B1B"/>
    <w:rsid w:val="003C5A3C"/>
    <w:rsid w:val="003D561B"/>
    <w:rsid w:val="003E14E3"/>
    <w:rsid w:val="003E5DC6"/>
    <w:rsid w:val="004065E0"/>
    <w:rsid w:val="00407C06"/>
    <w:rsid w:val="004146B4"/>
    <w:rsid w:val="00421F5B"/>
    <w:rsid w:val="00426B4B"/>
    <w:rsid w:val="00432EC1"/>
    <w:rsid w:val="00440AD3"/>
    <w:rsid w:val="0044574D"/>
    <w:rsid w:val="0045194C"/>
    <w:rsid w:val="0045468D"/>
    <w:rsid w:val="004567B7"/>
    <w:rsid w:val="00456B96"/>
    <w:rsid w:val="004656B6"/>
    <w:rsid w:val="00471346"/>
    <w:rsid w:val="004773C5"/>
    <w:rsid w:val="00484F66"/>
    <w:rsid w:val="00495242"/>
    <w:rsid w:val="004954B0"/>
    <w:rsid w:val="0049645F"/>
    <w:rsid w:val="004A2353"/>
    <w:rsid w:val="004A6B79"/>
    <w:rsid w:val="004A6EBD"/>
    <w:rsid w:val="004B2A81"/>
    <w:rsid w:val="004B2AFA"/>
    <w:rsid w:val="004B31C1"/>
    <w:rsid w:val="004B3502"/>
    <w:rsid w:val="004B4A5F"/>
    <w:rsid w:val="004C0A9A"/>
    <w:rsid w:val="004C1BEF"/>
    <w:rsid w:val="004C2666"/>
    <w:rsid w:val="004C3990"/>
    <w:rsid w:val="004F1990"/>
    <w:rsid w:val="004F7D29"/>
    <w:rsid w:val="00504DCF"/>
    <w:rsid w:val="00512482"/>
    <w:rsid w:val="00512D13"/>
    <w:rsid w:val="0052079F"/>
    <w:rsid w:val="0052275E"/>
    <w:rsid w:val="0053052E"/>
    <w:rsid w:val="00530FAF"/>
    <w:rsid w:val="005344A1"/>
    <w:rsid w:val="005349D6"/>
    <w:rsid w:val="005371F7"/>
    <w:rsid w:val="00537897"/>
    <w:rsid w:val="00556F03"/>
    <w:rsid w:val="00562FAB"/>
    <w:rsid w:val="00571D9A"/>
    <w:rsid w:val="00574753"/>
    <w:rsid w:val="00581AAE"/>
    <w:rsid w:val="00594058"/>
    <w:rsid w:val="005A09C9"/>
    <w:rsid w:val="005A73B4"/>
    <w:rsid w:val="005A7FBD"/>
    <w:rsid w:val="005B58B5"/>
    <w:rsid w:val="005B7BA3"/>
    <w:rsid w:val="005C2B12"/>
    <w:rsid w:val="005D1AF5"/>
    <w:rsid w:val="005D46C2"/>
    <w:rsid w:val="005D78B3"/>
    <w:rsid w:val="005D7D92"/>
    <w:rsid w:val="005E1F49"/>
    <w:rsid w:val="005E787E"/>
    <w:rsid w:val="005F545F"/>
    <w:rsid w:val="005F70E2"/>
    <w:rsid w:val="005F7501"/>
    <w:rsid w:val="006003BC"/>
    <w:rsid w:val="0060106A"/>
    <w:rsid w:val="006015DD"/>
    <w:rsid w:val="00601EDB"/>
    <w:rsid w:val="006057C5"/>
    <w:rsid w:val="006059DF"/>
    <w:rsid w:val="0061088A"/>
    <w:rsid w:val="006110A2"/>
    <w:rsid w:val="00614301"/>
    <w:rsid w:val="00620C54"/>
    <w:rsid w:val="00622858"/>
    <w:rsid w:val="006237D9"/>
    <w:rsid w:val="00626890"/>
    <w:rsid w:val="0063076B"/>
    <w:rsid w:val="00636EE1"/>
    <w:rsid w:val="00646638"/>
    <w:rsid w:val="00651B73"/>
    <w:rsid w:val="00664B38"/>
    <w:rsid w:val="0066520C"/>
    <w:rsid w:val="00666388"/>
    <w:rsid w:val="0067087E"/>
    <w:rsid w:val="00672243"/>
    <w:rsid w:val="006747A0"/>
    <w:rsid w:val="006875EA"/>
    <w:rsid w:val="0069311D"/>
    <w:rsid w:val="006A6845"/>
    <w:rsid w:val="006B1363"/>
    <w:rsid w:val="006B41C0"/>
    <w:rsid w:val="006B5107"/>
    <w:rsid w:val="006B5A3B"/>
    <w:rsid w:val="006B69BA"/>
    <w:rsid w:val="006C1804"/>
    <w:rsid w:val="006C335C"/>
    <w:rsid w:val="006C484A"/>
    <w:rsid w:val="006D450C"/>
    <w:rsid w:val="006E08E9"/>
    <w:rsid w:val="006E4839"/>
    <w:rsid w:val="006F0916"/>
    <w:rsid w:val="006F5C08"/>
    <w:rsid w:val="0070355F"/>
    <w:rsid w:val="00705181"/>
    <w:rsid w:val="007060C0"/>
    <w:rsid w:val="0071004F"/>
    <w:rsid w:val="007144E5"/>
    <w:rsid w:val="00716FC6"/>
    <w:rsid w:val="00724102"/>
    <w:rsid w:val="0072455F"/>
    <w:rsid w:val="00724C6C"/>
    <w:rsid w:val="00724E5A"/>
    <w:rsid w:val="007263CD"/>
    <w:rsid w:val="0072707F"/>
    <w:rsid w:val="007315CA"/>
    <w:rsid w:val="007325DE"/>
    <w:rsid w:val="00733C05"/>
    <w:rsid w:val="007351CD"/>
    <w:rsid w:val="00750304"/>
    <w:rsid w:val="00750A23"/>
    <w:rsid w:val="00752105"/>
    <w:rsid w:val="0075219E"/>
    <w:rsid w:val="0075286B"/>
    <w:rsid w:val="00754637"/>
    <w:rsid w:val="00756C31"/>
    <w:rsid w:val="0076791B"/>
    <w:rsid w:val="00771BAA"/>
    <w:rsid w:val="007807D8"/>
    <w:rsid w:val="00783236"/>
    <w:rsid w:val="007A2137"/>
    <w:rsid w:val="007A25FC"/>
    <w:rsid w:val="007A5EA4"/>
    <w:rsid w:val="007A63F5"/>
    <w:rsid w:val="007A7C25"/>
    <w:rsid w:val="007B19FA"/>
    <w:rsid w:val="007B686E"/>
    <w:rsid w:val="007B6E0D"/>
    <w:rsid w:val="007C13A3"/>
    <w:rsid w:val="007C70A4"/>
    <w:rsid w:val="007D2F52"/>
    <w:rsid w:val="007D6A2E"/>
    <w:rsid w:val="007E01D9"/>
    <w:rsid w:val="007E52CC"/>
    <w:rsid w:val="007E79DA"/>
    <w:rsid w:val="00800CF2"/>
    <w:rsid w:val="00804202"/>
    <w:rsid w:val="00806A33"/>
    <w:rsid w:val="0081157E"/>
    <w:rsid w:val="00816E64"/>
    <w:rsid w:val="00821CDB"/>
    <w:rsid w:val="00822565"/>
    <w:rsid w:val="00825901"/>
    <w:rsid w:val="00833E89"/>
    <w:rsid w:val="00841BED"/>
    <w:rsid w:val="00846746"/>
    <w:rsid w:val="008505BA"/>
    <w:rsid w:val="008507DA"/>
    <w:rsid w:val="00855DF8"/>
    <w:rsid w:val="00855E90"/>
    <w:rsid w:val="0085652D"/>
    <w:rsid w:val="008576DF"/>
    <w:rsid w:val="008615FB"/>
    <w:rsid w:val="00862315"/>
    <w:rsid w:val="008626E3"/>
    <w:rsid w:val="008636B8"/>
    <w:rsid w:val="008637B3"/>
    <w:rsid w:val="008657AB"/>
    <w:rsid w:val="0087073A"/>
    <w:rsid w:val="008731F9"/>
    <w:rsid w:val="008848A5"/>
    <w:rsid w:val="008975CC"/>
    <w:rsid w:val="00897DBC"/>
    <w:rsid w:val="008A0D13"/>
    <w:rsid w:val="008A4D36"/>
    <w:rsid w:val="008C1AB0"/>
    <w:rsid w:val="008C2763"/>
    <w:rsid w:val="008C4209"/>
    <w:rsid w:val="008C5338"/>
    <w:rsid w:val="008C5960"/>
    <w:rsid w:val="008D02D7"/>
    <w:rsid w:val="008D1DEA"/>
    <w:rsid w:val="008D3F11"/>
    <w:rsid w:val="008D66ED"/>
    <w:rsid w:val="008D70B8"/>
    <w:rsid w:val="008E2169"/>
    <w:rsid w:val="008E25BA"/>
    <w:rsid w:val="008F2AC8"/>
    <w:rsid w:val="008F3C93"/>
    <w:rsid w:val="0090054B"/>
    <w:rsid w:val="0090092D"/>
    <w:rsid w:val="00904400"/>
    <w:rsid w:val="00906F1D"/>
    <w:rsid w:val="00915613"/>
    <w:rsid w:val="00916DBE"/>
    <w:rsid w:val="00921FBF"/>
    <w:rsid w:val="00922307"/>
    <w:rsid w:val="009234FE"/>
    <w:rsid w:val="009242AE"/>
    <w:rsid w:val="009250C8"/>
    <w:rsid w:val="00941A13"/>
    <w:rsid w:val="00946F9D"/>
    <w:rsid w:val="009477D5"/>
    <w:rsid w:val="00950F5D"/>
    <w:rsid w:val="00953E92"/>
    <w:rsid w:val="00955EF8"/>
    <w:rsid w:val="00956640"/>
    <w:rsid w:val="009621A2"/>
    <w:rsid w:val="00972018"/>
    <w:rsid w:val="0097341A"/>
    <w:rsid w:val="00981A3D"/>
    <w:rsid w:val="00982E76"/>
    <w:rsid w:val="00985227"/>
    <w:rsid w:val="009867BE"/>
    <w:rsid w:val="009A5616"/>
    <w:rsid w:val="009B6105"/>
    <w:rsid w:val="009C2038"/>
    <w:rsid w:val="009C6FA0"/>
    <w:rsid w:val="009D03A8"/>
    <w:rsid w:val="009D1348"/>
    <w:rsid w:val="009D2FE1"/>
    <w:rsid w:val="009D3605"/>
    <w:rsid w:val="009D5196"/>
    <w:rsid w:val="009D52B2"/>
    <w:rsid w:val="009D61D2"/>
    <w:rsid w:val="009E164E"/>
    <w:rsid w:val="009E1BC0"/>
    <w:rsid w:val="009E23CD"/>
    <w:rsid w:val="009E6AFB"/>
    <w:rsid w:val="009E7A86"/>
    <w:rsid w:val="009F3E2D"/>
    <w:rsid w:val="009F77AB"/>
    <w:rsid w:val="00A04FB8"/>
    <w:rsid w:val="00A0685D"/>
    <w:rsid w:val="00A17C16"/>
    <w:rsid w:val="00A42AD6"/>
    <w:rsid w:val="00A44134"/>
    <w:rsid w:val="00A5127E"/>
    <w:rsid w:val="00A6067A"/>
    <w:rsid w:val="00A61AD4"/>
    <w:rsid w:val="00A65E3C"/>
    <w:rsid w:val="00A753A1"/>
    <w:rsid w:val="00A8165A"/>
    <w:rsid w:val="00A86841"/>
    <w:rsid w:val="00A878EF"/>
    <w:rsid w:val="00A90D44"/>
    <w:rsid w:val="00A971BF"/>
    <w:rsid w:val="00AA262D"/>
    <w:rsid w:val="00AA44D5"/>
    <w:rsid w:val="00AA4B13"/>
    <w:rsid w:val="00AA50BA"/>
    <w:rsid w:val="00AA7EED"/>
    <w:rsid w:val="00AB3616"/>
    <w:rsid w:val="00AB514B"/>
    <w:rsid w:val="00AB63DC"/>
    <w:rsid w:val="00AB75BD"/>
    <w:rsid w:val="00AC44D9"/>
    <w:rsid w:val="00AC4C9E"/>
    <w:rsid w:val="00AD1373"/>
    <w:rsid w:val="00AD21ED"/>
    <w:rsid w:val="00AD308E"/>
    <w:rsid w:val="00AD3DFD"/>
    <w:rsid w:val="00AD764A"/>
    <w:rsid w:val="00AE7494"/>
    <w:rsid w:val="00AF3B88"/>
    <w:rsid w:val="00B0066A"/>
    <w:rsid w:val="00B03E00"/>
    <w:rsid w:val="00B040C3"/>
    <w:rsid w:val="00B04220"/>
    <w:rsid w:val="00B12BBA"/>
    <w:rsid w:val="00B214E9"/>
    <w:rsid w:val="00B21C05"/>
    <w:rsid w:val="00B25E71"/>
    <w:rsid w:val="00B27DA7"/>
    <w:rsid w:val="00B3282C"/>
    <w:rsid w:val="00B33472"/>
    <w:rsid w:val="00B36B87"/>
    <w:rsid w:val="00B409D8"/>
    <w:rsid w:val="00B40F63"/>
    <w:rsid w:val="00B50A99"/>
    <w:rsid w:val="00B606A9"/>
    <w:rsid w:val="00B65687"/>
    <w:rsid w:val="00B73C0C"/>
    <w:rsid w:val="00B73CA5"/>
    <w:rsid w:val="00B73F15"/>
    <w:rsid w:val="00B77ACF"/>
    <w:rsid w:val="00B801E9"/>
    <w:rsid w:val="00B84E75"/>
    <w:rsid w:val="00B9200E"/>
    <w:rsid w:val="00B92C37"/>
    <w:rsid w:val="00B960F6"/>
    <w:rsid w:val="00B979CE"/>
    <w:rsid w:val="00BA16EE"/>
    <w:rsid w:val="00BA54E1"/>
    <w:rsid w:val="00BA5EAC"/>
    <w:rsid w:val="00BC1CEE"/>
    <w:rsid w:val="00BC2393"/>
    <w:rsid w:val="00BC5665"/>
    <w:rsid w:val="00BC5E67"/>
    <w:rsid w:val="00BC6C90"/>
    <w:rsid w:val="00BC75AC"/>
    <w:rsid w:val="00BD0225"/>
    <w:rsid w:val="00BD3C09"/>
    <w:rsid w:val="00BD3E40"/>
    <w:rsid w:val="00BD6EA9"/>
    <w:rsid w:val="00BE075D"/>
    <w:rsid w:val="00BE28A7"/>
    <w:rsid w:val="00BE61DE"/>
    <w:rsid w:val="00BF1C34"/>
    <w:rsid w:val="00BF2050"/>
    <w:rsid w:val="00BF3A4C"/>
    <w:rsid w:val="00C04C9C"/>
    <w:rsid w:val="00C04FA7"/>
    <w:rsid w:val="00C05A68"/>
    <w:rsid w:val="00C23269"/>
    <w:rsid w:val="00C23E7C"/>
    <w:rsid w:val="00C325C6"/>
    <w:rsid w:val="00C34A7D"/>
    <w:rsid w:val="00C4304D"/>
    <w:rsid w:val="00C47898"/>
    <w:rsid w:val="00C50567"/>
    <w:rsid w:val="00C50B11"/>
    <w:rsid w:val="00C50D9B"/>
    <w:rsid w:val="00C512C2"/>
    <w:rsid w:val="00C71B5B"/>
    <w:rsid w:val="00C73749"/>
    <w:rsid w:val="00C74280"/>
    <w:rsid w:val="00C74AA8"/>
    <w:rsid w:val="00C8201E"/>
    <w:rsid w:val="00C836BB"/>
    <w:rsid w:val="00C86FE6"/>
    <w:rsid w:val="00C90FFD"/>
    <w:rsid w:val="00C914AE"/>
    <w:rsid w:val="00C91BC0"/>
    <w:rsid w:val="00C93D8B"/>
    <w:rsid w:val="00C948ED"/>
    <w:rsid w:val="00C95FB5"/>
    <w:rsid w:val="00C963A5"/>
    <w:rsid w:val="00C96D9D"/>
    <w:rsid w:val="00C96F2D"/>
    <w:rsid w:val="00C96F66"/>
    <w:rsid w:val="00CA42F6"/>
    <w:rsid w:val="00CA5984"/>
    <w:rsid w:val="00CB5E67"/>
    <w:rsid w:val="00CB6DE3"/>
    <w:rsid w:val="00CC0758"/>
    <w:rsid w:val="00CC317D"/>
    <w:rsid w:val="00CC556B"/>
    <w:rsid w:val="00CD0F77"/>
    <w:rsid w:val="00CD213B"/>
    <w:rsid w:val="00CF30CA"/>
    <w:rsid w:val="00CF3F39"/>
    <w:rsid w:val="00D06802"/>
    <w:rsid w:val="00D10519"/>
    <w:rsid w:val="00D1150F"/>
    <w:rsid w:val="00D20B04"/>
    <w:rsid w:val="00D25BF7"/>
    <w:rsid w:val="00D32246"/>
    <w:rsid w:val="00D3459B"/>
    <w:rsid w:val="00D36069"/>
    <w:rsid w:val="00D4484D"/>
    <w:rsid w:val="00D5160D"/>
    <w:rsid w:val="00D53D6D"/>
    <w:rsid w:val="00D540F6"/>
    <w:rsid w:val="00D64089"/>
    <w:rsid w:val="00D65CAC"/>
    <w:rsid w:val="00D6761E"/>
    <w:rsid w:val="00D702D2"/>
    <w:rsid w:val="00D77484"/>
    <w:rsid w:val="00D84BA0"/>
    <w:rsid w:val="00D87EC9"/>
    <w:rsid w:val="00D94B93"/>
    <w:rsid w:val="00D97BAA"/>
    <w:rsid w:val="00DA0A6C"/>
    <w:rsid w:val="00DA2C3B"/>
    <w:rsid w:val="00DA4EE9"/>
    <w:rsid w:val="00DA580F"/>
    <w:rsid w:val="00DA5E16"/>
    <w:rsid w:val="00DA7A44"/>
    <w:rsid w:val="00DB0000"/>
    <w:rsid w:val="00DB2FE7"/>
    <w:rsid w:val="00DB5F2C"/>
    <w:rsid w:val="00DC05D5"/>
    <w:rsid w:val="00DC1447"/>
    <w:rsid w:val="00DD45AC"/>
    <w:rsid w:val="00DD6AFE"/>
    <w:rsid w:val="00DD6BDC"/>
    <w:rsid w:val="00DE4C4A"/>
    <w:rsid w:val="00E0111E"/>
    <w:rsid w:val="00E0682C"/>
    <w:rsid w:val="00E07F29"/>
    <w:rsid w:val="00E106A0"/>
    <w:rsid w:val="00E125E8"/>
    <w:rsid w:val="00E1622E"/>
    <w:rsid w:val="00E20304"/>
    <w:rsid w:val="00E349B1"/>
    <w:rsid w:val="00E41528"/>
    <w:rsid w:val="00E4195B"/>
    <w:rsid w:val="00E51A4D"/>
    <w:rsid w:val="00E52C47"/>
    <w:rsid w:val="00E5305A"/>
    <w:rsid w:val="00E5430D"/>
    <w:rsid w:val="00E62894"/>
    <w:rsid w:val="00E673B8"/>
    <w:rsid w:val="00E721C1"/>
    <w:rsid w:val="00E72992"/>
    <w:rsid w:val="00E736C0"/>
    <w:rsid w:val="00E81F44"/>
    <w:rsid w:val="00E83D82"/>
    <w:rsid w:val="00E85293"/>
    <w:rsid w:val="00E8580D"/>
    <w:rsid w:val="00E8717E"/>
    <w:rsid w:val="00E87F28"/>
    <w:rsid w:val="00E90ACE"/>
    <w:rsid w:val="00EA0C19"/>
    <w:rsid w:val="00EA7FCD"/>
    <w:rsid w:val="00EB1855"/>
    <w:rsid w:val="00EB583C"/>
    <w:rsid w:val="00EC29CB"/>
    <w:rsid w:val="00EC3560"/>
    <w:rsid w:val="00ED2087"/>
    <w:rsid w:val="00ED3571"/>
    <w:rsid w:val="00ED48BA"/>
    <w:rsid w:val="00ED5B01"/>
    <w:rsid w:val="00EE0517"/>
    <w:rsid w:val="00EE220F"/>
    <w:rsid w:val="00EE6775"/>
    <w:rsid w:val="00EE7265"/>
    <w:rsid w:val="00EF0F1D"/>
    <w:rsid w:val="00EF1C4C"/>
    <w:rsid w:val="00EF2B8B"/>
    <w:rsid w:val="00EF5765"/>
    <w:rsid w:val="00EF5AF1"/>
    <w:rsid w:val="00F14DD0"/>
    <w:rsid w:val="00F21064"/>
    <w:rsid w:val="00F31389"/>
    <w:rsid w:val="00F34B84"/>
    <w:rsid w:val="00F43838"/>
    <w:rsid w:val="00F50536"/>
    <w:rsid w:val="00F508DC"/>
    <w:rsid w:val="00F518CD"/>
    <w:rsid w:val="00F519AF"/>
    <w:rsid w:val="00F56791"/>
    <w:rsid w:val="00F61CA5"/>
    <w:rsid w:val="00F82C46"/>
    <w:rsid w:val="00F917E4"/>
    <w:rsid w:val="00F930A9"/>
    <w:rsid w:val="00F93354"/>
    <w:rsid w:val="00F96381"/>
    <w:rsid w:val="00FA128E"/>
    <w:rsid w:val="00FA1F4C"/>
    <w:rsid w:val="00FA6983"/>
    <w:rsid w:val="00FA69D0"/>
    <w:rsid w:val="00FA7349"/>
    <w:rsid w:val="00FB0F2D"/>
    <w:rsid w:val="00FC00C0"/>
    <w:rsid w:val="00FC5066"/>
    <w:rsid w:val="00FC7146"/>
    <w:rsid w:val="00FD0261"/>
    <w:rsid w:val="00FD0F05"/>
    <w:rsid w:val="00FD382B"/>
    <w:rsid w:val="00FD53FA"/>
    <w:rsid w:val="00FE0232"/>
    <w:rsid w:val="00FE2459"/>
    <w:rsid w:val="00FE6582"/>
    <w:rsid w:val="00FE6A74"/>
    <w:rsid w:val="00FF504D"/>
    <w:rsid w:val="00FF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4D583CBC-C5BF-42D3-BFFD-A8DA60B7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2">
    <w:name w:val="s2"/>
    <w:basedOn w:val="Fontepargpadro"/>
    <w:rsid w:val="0038134B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elanormal"/>
    <w:rsid w:val="0067087E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customStyle="1" w:styleId="p1">
    <w:name w:val="p1"/>
    <w:basedOn w:val="Normal"/>
    <w:rsid w:val="00EC29CB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8"/>
      <w:szCs w:val="18"/>
    </w:rPr>
  </w:style>
  <w:style w:type="character" w:customStyle="1" w:styleId="s1">
    <w:name w:val="s1"/>
    <w:basedOn w:val="Fontepargpadro"/>
    <w:rsid w:val="00EC29CB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table" w:customStyle="1" w:styleId="TableNormal1">
    <w:name w:val="Table Normal1"/>
    <w:uiPriority w:val="2"/>
    <w:qFormat/>
    <w:rsid w:val="00D345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3">
    <w:name w:val="s3"/>
    <w:basedOn w:val="Fontepargpadro"/>
    <w:rsid w:val="00F61CA5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7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pucminas.br:8080/pergamumweb/vinculos/0000b1/0000b19c.p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_sb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beaeug40@gmail.com</cp:lastModifiedBy>
  <cp:revision>2</cp:revision>
  <dcterms:created xsi:type="dcterms:W3CDTF">2026-05-08T18:07:00Z</dcterms:created>
  <dcterms:modified xsi:type="dcterms:W3CDTF">2026-05-08T18:07:00Z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