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0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O BRINCAR COMO ESTRATÉGIA LÚDICA NA PREVENÇÃO DE ACIDENTES DOMÉSTICO NA INFÂNCIA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INTRODUÇÃO: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Os acidentes domésticos, como queimaduras, intoxicações e quedas, configuram-se como principais causas de morbidade e mortalidade infantil, visto que, na fase de exploração, as crianças tornam-se vulneráveis aos riscos do lar; diante da escassez de estudos regionais, estratégias lúdicas surgem como ferramentas essenciais para mediar o conhecimento científico e torná-lo acessível.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OBJETIVOS: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Relatar a experiência de acadêmicos de enfermagem na utilização do teatro de fantoches como estratégia lúdica para prevenção de acidentes infantis.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METODOLOGIA: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Trata-se de um relato de experiência qualitativo, realizado no âmbito do projeto "Acidentes Domésticos não são Brincadeira", em um hospital universitário na região Norte entre 2025 e 2026, onde crianças de 4 a 12 anos participaram de um teatro de fantoches com histórias adaptadas, seguido por atividades lúdicas e desenhos.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RESULTADOS/IMPACTOS: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O teatro promoveu engajamento ativo, com crianças identificando riscos e verbalizando cuidados como "não brincar no fogão", o que facilitou a assimilação do conteúdo e sensibilizou pais presentes, transformando a educação em uma vivência familiar coletiva.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DISCUSSÃO (REFLEXÃO CRÍTICA):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experiência ratifica a eficácia do lúdico no ensino-aprendizagem em saúde, fortalecendo a autonomia infantil e o diálogo entre o saber científico e o imaginário da criança; o projeto demonstrou que a extensão universitária é o elo vital para romper barreiras informacionais, combatendo perigos domésticos por meio da comunicação sensível.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CONCLUSÕES/LIÇÕES APRENDIDAS: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metodologia lúdica é fundamental para a construção de hábitos seguros e a interação entre acadêmicos e comunidade fortalece a humanização do cuidado; capacitando cuidadores e protegendo a infância de forma transformadora.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CONTRIBUIÇÕES PARA A ENFERMAGEM: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interação entre os discentes de enfermagem e o público infantil fortaleceu vínculos e a promoção da saúde A experiência destaca o papel dos profissionais de saúde em utilizar a extensão universitária para aproximar o saber científico da realidade cotidiana.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Descritores (DeCS – ID):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Educação em saúde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 006266; Prevenção de acidentes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–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 000056; Brincadeiras e brinquedos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–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ID 010988.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Modalidade: relato de experiência (X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Eixo Temático: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09 - Reflexões e experiências educativas inovadoras na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Santos RR, Machado MED, Gomes ALM, Aguiar RCB, Christoffel MM. Prevention of domestic accidents in childhood: knowledge of caregivers at a health care facility. Rev Bras Enferm. 2022;75(2):e20210006. Available from: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https://doi.org/10.1590/0034-7167-2021-0006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B">
      <w:pPr>
        <w:spacing w:after="10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2 Flores MIQS, Rangel RF, Semedo DSRC, Ilha S, Costenaro RGS, Silveira A, et al. Atualização sobre acidentes domésticos na infância: revisão integrativa. Rev Eletr Enferm. 2025;27:77078. Available from: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sz w:val="24"/>
            <w:szCs w:val="24"/>
            <w:rtl w:val="0"/>
          </w:rPr>
          <w:t xml:space="preserve"> </w:t>
        </w:r>
      </w:hyperlink>
      <w:hyperlink r:id="rId10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https://doi.org/10.5216/ree.v27.77078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100" w:line="276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24788" cy="793491"/>
          <wp:effectExtent b="0" l="0" r="0" t="0"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86426"/>
                  <a:stretch>
                    <a:fillRect/>
                  </a:stretch>
                </pic:blipFill>
                <pic:spPr>
                  <a:xfrm>
                    <a:off x="0" y="0"/>
                    <a:ext cx="5424788" cy="793491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0" distR="0">
          <wp:extent cx="5439886" cy="906178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39886" cy="90617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lang w:val="pt_BR"/>
      </w:rPr>
    </w:rPrDefault>
    <w:pPrDefault>
      <w:pPr>
        <w:spacing w:after="200" w:before="1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www.google.com/search?q=https://doi.org/10.5216/ree.v27.77078" TargetMode="External"/><Relationship Id="rId12" Type="http://schemas.openxmlformats.org/officeDocument/2006/relationships/footer" Target="footer1.xml"/><Relationship Id="rId9" Type="http://schemas.openxmlformats.org/officeDocument/2006/relationships/hyperlink" Target="https://www.google.com/search?q=https://doi.org/10.5216/ree.v27.77078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doi.org/10.1590/0034-7167-2021-0006" TargetMode="External"/><Relationship Id="rId8" Type="http://schemas.openxmlformats.org/officeDocument/2006/relationships/hyperlink" Target="https://doi.org/10.1590/0034-7167-2021-0006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2+Vuu3TtOBa/FOnPNb49IplcHA==">CgMxLjA4AHIhMWxxX0kwX1BLQklrMkt6Mjd1ZnhFbUtwdGFfRS1QYk95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