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Pr="004B4C14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6566B" w14:textId="7B4C67A5" w:rsidR="00981A3D" w:rsidRPr="004B4C14" w:rsidRDefault="00C64ED2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C14">
        <w:rPr>
          <w:rFonts w:ascii="Times New Roman" w:hAnsi="Times New Roman" w:cs="Times New Roman"/>
          <w:b/>
          <w:bCs/>
          <w:sz w:val="24"/>
          <w:szCs w:val="24"/>
        </w:rPr>
        <w:t>PERFIL EPIDEMIOLÓGICO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D</w:t>
      </w:r>
      <w:r w:rsidRPr="004B4C14">
        <w:rPr>
          <w:rFonts w:ascii="Times New Roman" w:hAnsi="Times New Roman" w:cs="Times New Roman"/>
          <w:b/>
          <w:bCs/>
          <w:sz w:val="24"/>
          <w:szCs w:val="24"/>
        </w:rPr>
        <w:t>ISTRIBUIÇÃO DOS CASOS DE ZIKA VÍRUS NA PARAÍBA NO PERÍODO DE 2015 A 2025</w:t>
      </w:r>
    </w:p>
    <w:p w14:paraId="395D3B12" w14:textId="38573C05" w:rsidR="00C4304D" w:rsidRPr="00C96F2D" w:rsidRDefault="00297CE7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Janielton Albuquerque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775EF9">
        <w:rPr>
          <w:rFonts w:ascii="Times New Roman" w:hAnsi="Times New Roman" w:cs="Times New Roman"/>
          <w:b/>
          <w:sz w:val="24"/>
          <w:szCs w:val="24"/>
        </w:rPr>
        <w:t>*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Celine Sousa de Menezes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SÁ</w:t>
      </w:r>
      <w:r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Emilly Henrique da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0D4F53">
        <w:rPr>
          <w:rFonts w:ascii="Times New Roman" w:hAnsi="Times New Roman" w:cs="Times New Roman"/>
          <w:sz w:val="24"/>
          <w:szCs w:val="24"/>
        </w:rPr>
        <w:t xml:space="preserve"> </w:t>
      </w:r>
      <w:r w:rsidR="00002272">
        <w:rPr>
          <w:rFonts w:ascii="Times New Roman" w:hAnsi="Times New Roman" w:cs="Times New Roman"/>
          <w:sz w:val="24"/>
          <w:szCs w:val="24"/>
        </w:rPr>
        <w:t xml:space="preserve">Alana Maria Cartaxo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LEITE</w:t>
      </w:r>
      <w:r w:rsidR="00002272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002272">
        <w:rPr>
          <w:rFonts w:ascii="Times New Roman" w:hAnsi="Times New Roman" w:cs="Times New Roman"/>
          <w:sz w:val="24"/>
          <w:szCs w:val="24"/>
        </w:rPr>
        <w:t xml:space="preserve">; </w:t>
      </w:r>
      <w:r w:rsidR="00002272" w:rsidRPr="00B20350">
        <w:rPr>
          <w:rFonts w:ascii="Times New Roman" w:hAnsi="Times New Roman" w:cs="Times New Roman"/>
          <w:sz w:val="24"/>
          <w:szCs w:val="24"/>
        </w:rPr>
        <w:t>Pedro Victor</w:t>
      </w:r>
      <w:r w:rsidR="00002272">
        <w:rPr>
          <w:rFonts w:ascii="Times New Roman" w:hAnsi="Times New Roman" w:cs="Times New Roman"/>
          <w:sz w:val="24"/>
          <w:szCs w:val="24"/>
        </w:rPr>
        <w:t xml:space="preserve"> Vieira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INÁCIO</w:t>
      </w:r>
      <w:r w:rsidR="00002272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002272">
        <w:rPr>
          <w:rFonts w:ascii="Times New Roman" w:hAnsi="Times New Roman" w:cs="Times New Roman"/>
          <w:sz w:val="24"/>
          <w:szCs w:val="24"/>
        </w:rPr>
        <w:t xml:space="preserve">; </w:t>
      </w:r>
      <w:r w:rsidR="008D66E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arlos Augusto Pereira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TERRA</w:t>
      </w:r>
      <w:r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="00ED3EB2">
        <w:rPr>
          <w:rFonts w:ascii="Times New Roman" w:hAnsi="Times New Roman" w:cs="Times New Roman"/>
          <w:sz w:val="24"/>
          <w:szCs w:val="24"/>
        </w:rPr>
        <w:t xml:space="preserve">Thais Ferreira </w:t>
      </w:r>
      <w:r w:rsidR="00C64ED2" w:rsidRPr="00C64ED2">
        <w:rPr>
          <w:rFonts w:ascii="Times New Roman" w:hAnsi="Times New Roman" w:cs="Times New Roman"/>
          <w:b/>
          <w:bCs/>
          <w:sz w:val="24"/>
          <w:szCs w:val="24"/>
        </w:rPr>
        <w:t>FEITOSA</w:t>
      </w:r>
      <w:r w:rsidR="00ED3E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4DD3E55F" w14:textId="3AC72E2C" w:rsidR="00197666" w:rsidRPr="00ED3EB2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ED3EB2">
        <w:rPr>
          <w:rFonts w:ascii="Times New Roman" w:hAnsi="Times New Roman" w:cs="Times New Roman"/>
          <w:color w:val="000000"/>
          <w:sz w:val="20"/>
          <w:szCs w:val="20"/>
        </w:rPr>
        <w:t>Discentes do Curso Bacharelado Medicina Veterinária do Instituto Federal da Paraíba (IFPB)</w:t>
      </w:r>
    </w:p>
    <w:p w14:paraId="0057A89D" w14:textId="7E592F40" w:rsidR="005F545F" w:rsidRDefault="00197666" w:rsidP="00ED3EB2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ED3EB2">
        <w:rPr>
          <w:rFonts w:ascii="Times New Roman" w:hAnsi="Times New Roman" w:cs="Times New Roman"/>
          <w:color w:val="000000"/>
          <w:sz w:val="20"/>
          <w:szCs w:val="20"/>
        </w:rPr>
        <w:t>Docente do Curso Bacharelado Medicina Veterinária do Instituto Federal da Paraíba (IFPB)</w:t>
      </w:r>
    </w:p>
    <w:p w14:paraId="3C33F71F" w14:textId="0236304F" w:rsidR="00002272" w:rsidRDefault="00775EF9" w:rsidP="00775EF9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*j</w:t>
      </w:r>
      <w:r w:rsidR="00002272">
        <w:rPr>
          <w:rFonts w:ascii="Times New Roman" w:hAnsi="Times New Roman" w:cs="Times New Roman"/>
          <w:color w:val="000000"/>
          <w:sz w:val="20"/>
          <w:szCs w:val="20"/>
        </w:rPr>
        <w:t>anielton.albuquerque@academico.ifpb.edu.br</w:t>
      </w:r>
    </w:p>
    <w:p w14:paraId="6A0B6F29" w14:textId="77777777" w:rsidR="00ED3EB2" w:rsidRPr="005F545F" w:rsidRDefault="00ED3EB2" w:rsidP="00ED3EB2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747D8B17" w14:textId="7649A399" w:rsidR="00D10F8A" w:rsidRPr="00D10F8A" w:rsidRDefault="00096391" w:rsidP="00C64ED2">
      <w:pPr>
        <w:spacing w:line="240" w:lineRule="auto"/>
        <w:jc w:val="both"/>
        <w:rPr>
          <w:b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0F8A" w:rsidRPr="00D10F8A">
        <w:rPr>
          <w:rFonts w:ascii="Times New Roman" w:hAnsi="Times New Roman" w:cs="Times New Roman"/>
          <w:bCs/>
        </w:rPr>
        <w:t xml:space="preserve">O vírus Zika, pertencente ao gênero </w:t>
      </w:r>
      <w:r w:rsidR="00D10F8A" w:rsidRPr="00D10F8A">
        <w:rPr>
          <w:rFonts w:ascii="Times New Roman" w:hAnsi="Times New Roman" w:cs="Times New Roman"/>
          <w:bCs/>
          <w:i/>
          <w:iCs/>
        </w:rPr>
        <w:t>Flavivirus</w:t>
      </w:r>
      <w:r w:rsidR="00D10F8A" w:rsidRPr="00D10F8A">
        <w:rPr>
          <w:rFonts w:ascii="Times New Roman" w:hAnsi="Times New Roman" w:cs="Times New Roman"/>
          <w:bCs/>
        </w:rPr>
        <w:t xml:space="preserve">, é transmitido principalmente por mosquitos do gênero </w:t>
      </w:r>
      <w:r w:rsidR="00D10F8A" w:rsidRPr="00D10F8A">
        <w:rPr>
          <w:rFonts w:ascii="Times New Roman" w:hAnsi="Times New Roman" w:cs="Times New Roman"/>
          <w:bCs/>
          <w:i/>
          <w:iCs/>
        </w:rPr>
        <w:t>Aedes</w:t>
      </w:r>
      <w:r w:rsidR="00D10F8A" w:rsidRPr="00D10F8A">
        <w:rPr>
          <w:rFonts w:ascii="Times New Roman" w:hAnsi="Times New Roman" w:cs="Times New Roman"/>
          <w:bCs/>
        </w:rPr>
        <w:t xml:space="preserve">, especialmente </w:t>
      </w:r>
      <w:r w:rsidR="00D10F8A" w:rsidRPr="00D10F8A">
        <w:rPr>
          <w:rFonts w:ascii="Times New Roman" w:hAnsi="Times New Roman" w:cs="Times New Roman"/>
          <w:bCs/>
          <w:i/>
          <w:iCs/>
        </w:rPr>
        <w:t>Aedes aegypti</w:t>
      </w:r>
      <w:r w:rsidR="00D10F8A" w:rsidRPr="00D10F8A">
        <w:rPr>
          <w:rFonts w:ascii="Times New Roman" w:hAnsi="Times New Roman" w:cs="Times New Roman"/>
          <w:bCs/>
        </w:rPr>
        <w:t xml:space="preserve">. A infecção apresenta, na maioria dos casos, evolução assintomática ou leve e autolimitada, podendo, em situações específicas, estar associada a </w:t>
      </w:r>
      <w:r w:rsidR="00EC47FA">
        <w:rPr>
          <w:rFonts w:ascii="Times New Roman" w:hAnsi="Times New Roman" w:cs="Times New Roman"/>
          <w:bCs/>
        </w:rPr>
        <w:t xml:space="preserve">problemas </w:t>
      </w:r>
      <w:r w:rsidR="00D10F8A" w:rsidRPr="00D10F8A">
        <w:rPr>
          <w:rFonts w:ascii="Times New Roman" w:hAnsi="Times New Roman" w:cs="Times New Roman"/>
          <w:bCs/>
        </w:rPr>
        <w:t>neurológic</w:t>
      </w:r>
      <w:r w:rsidR="00EC47FA">
        <w:rPr>
          <w:rFonts w:ascii="Times New Roman" w:hAnsi="Times New Roman" w:cs="Times New Roman"/>
          <w:bCs/>
        </w:rPr>
        <w:t>o</w:t>
      </w:r>
      <w:r w:rsidR="00D10F8A" w:rsidRPr="00D10F8A">
        <w:rPr>
          <w:rFonts w:ascii="Times New Roman" w:hAnsi="Times New Roman" w:cs="Times New Roman"/>
          <w:bCs/>
        </w:rPr>
        <w:t xml:space="preserve">s. Em gestantes, destaca-se o risco </w:t>
      </w:r>
      <w:r w:rsidR="00EC47FA">
        <w:rPr>
          <w:rFonts w:ascii="Times New Roman" w:hAnsi="Times New Roman" w:cs="Times New Roman"/>
          <w:bCs/>
        </w:rPr>
        <w:t>a complicações</w:t>
      </w:r>
      <w:r w:rsidR="00D10F8A" w:rsidRPr="00D10F8A">
        <w:rPr>
          <w:rFonts w:ascii="Times New Roman" w:hAnsi="Times New Roman" w:cs="Times New Roman"/>
          <w:bCs/>
        </w:rPr>
        <w:t>, incluindo anomalias congênitas. Este estudo teve como objetivo analisar o perfil epidemiológico da infecção pelo vírus Zika na Paraíba, no período de 2015 a 2025. Trata-se de um estudo descritivo, retrospectivo, baseado em dados secundários obtidos do Sistema de Informação de Agravos de Notificação (SINAN), incluindo registros de casos e óbitos, além da distribuição por sexo e faixa etária. Foram registrados 14.224 casos no período analisado, com maior ocorrência no sexo feminino (61,9%). A maior concentração de casos foi observada em adultos de 20 a 39 anos (38,0%), seguidos por indivíduos com 40 anos ou mais (33,5%). Foram registrados 6 óbitos, resultando em baixa letalidade (0,04%), concentrados principalmente nas faixas etárias mais elevadas. Os resultados evidenciam um comportamento epidemiológico variável ao longo dos anos, possivelmente associado a fatores socioeconômicos, como saneamento inadequado e crescimento urbano desordenado. Apesar da ampla distribuição dos casos, a baixa letalidade reforça o caráter geralmente leve da doença. Destaca-se a importância de ações de vigilância e controle do vetor, especialmente em áreas com maior vulnerabilidade.</w:t>
      </w:r>
    </w:p>
    <w:p w14:paraId="4E35F3AD" w14:textId="19D40E17" w:rsidR="00C96F2D" w:rsidRPr="004B4C14" w:rsidRDefault="0081157E" w:rsidP="00C64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C64ED2" w:rsidRPr="004B4C14">
        <w:rPr>
          <w:rFonts w:ascii="Times New Roman" w:eastAsia="Times New Roman" w:hAnsi="Times New Roman" w:cs="Times New Roman"/>
          <w:color w:val="00000A"/>
        </w:rPr>
        <w:t>Aedes aegypti</w:t>
      </w:r>
      <w:r w:rsidR="00C64ED2">
        <w:rPr>
          <w:rFonts w:ascii="Times New Roman" w:eastAsia="Helvetica Neue" w:hAnsi="Times New Roman" w:cs="Times New Roman"/>
          <w:color w:val="000000"/>
        </w:rPr>
        <w:t xml:space="preserve">; </w:t>
      </w:r>
      <w:r w:rsidR="004B4C14" w:rsidRPr="004B4C14">
        <w:rPr>
          <w:rFonts w:ascii="Times New Roman" w:eastAsia="Times New Roman" w:hAnsi="Times New Roman" w:cs="Times New Roman"/>
          <w:color w:val="00000A"/>
        </w:rPr>
        <w:t>Arboviroses</w:t>
      </w:r>
      <w:r w:rsidR="004B4C14">
        <w:rPr>
          <w:rFonts w:ascii="Times New Roman" w:eastAsia="Times New Roman" w:hAnsi="Times New Roman" w:cs="Times New Roman"/>
          <w:color w:val="00000A"/>
        </w:rPr>
        <w:t xml:space="preserve">; </w:t>
      </w:r>
      <w:r w:rsidR="004B4C14" w:rsidRPr="004B4C14">
        <w:rPr>
          <w:rFonts w:ascii="Times New Roman" w:eastAsia="Times New Roman" w:hAnsi="Times New Roman" w:cs="Times New Roman"/>
          <w:color w:val="00000A"/>
        </w:rPr>
        <w:t xml:space="preserve">Vigilância </w:t>
      </w:r>
      <w:r w:rsidR="00C64ED2">
        <w:rPr>
          <w:rFonts w:ascii="Times New Roman" w:eastAsia="Times New Roman" w:hAnsi="Times New Roman" w:cs="Times New Roman"/>
          <w:color w:val="00000A"/>
        </w:rPr>
        <w:t>E</w:t>
      </w:r>
      <w:r w:rsidR="004B4C14" w:rsidRPr="004B4C14">
        <w:rPr>
          <w:rFonts w:ascii="Times New Roman" w:eastAsia="Times New Roman" w:hAnsi="Times New Roman" w:cs="Times New Roman"/>
          <w:color w:val="00000A"/>
        </w:rPr>
        <w:t>pidemiológica</w:t>
      </w:r>
      <w:r w:rsidR="00C64ED2">
        <w:rPr>
          <w:rFonts w:ascii="Times New Roman" w:eastAsia="Times New Roman" w:hAnsi="Times New Roman" w:cs="Times New Roman"/>
          <w:color w:val="00000A"/>
        </w:rPr>
        <w:t>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47587B8" w14:textId="5C83619E" w:rsidR="00A50B76" w:rsidRPr="00645565" w:rsidRDefault="00BE61DE" w:rsidP="00C64ED2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645565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476079" w:rsidRPr="0047607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="0047607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vírus Zika </w:t>
      </w:r>
      <w:r w:rsidR="00476079"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pertence ao gênero </w:t>
      </w:r>
      <w:r w:rsidR="00476079" w:rsidRPr="00476079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Flavivirus</w:t>
      </w:r>
      <w:r w:rsidR="00476079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554F4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>constituído por RNA de fita simples positivo (Leier e Tafesse, 2018)</w:t>
      </w:r>
      <w:r w:rsidR="00476079">
        <w:rPr>
          <w:rFonts w:ascii="Times New Roman" w:eastAsia="Arial" w:hAnsi="Times New Roman" w:cs="Times New Roman"/>
          <w:bCs/>
          <w:sz w:val="24"/>
          <w:szCs w:val="24"/>
        </w:rPr>
        <w:t>. Sua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 transmissão ocorre principalmente por meio da picada de mosquitos do gênero </w:t>
      </w:r>
      <w:r w:rsidR="00A50B76" w:rsidRPr="00476079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Aedes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, com destaque para </w:t>
      </w:r>
      <w:r w:rsidR="00A50B76" w:rsidRPr="00476079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Aedes aegypti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97CE7" w:rsidRPr="00476079">
        <w:rPr>
          <w:rFonts w:ascii="Times New Roman" w:eastAsia="Arial" w:hAnsi="Times New Roman" w:cs="Times New Roman"/>
          <w:bCs/>
          <w:sz w:val="24"/>
          <w:szCs w:val="24"/>
        </w:rPr>
        <w:t>(Leier e Tafesse, 2018)</w:t>
      </w:r>
      <w:r w:rsidR="00A50B76" w:rsidRPr="00476079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1E4275C8" w14:textId="77777777" w:rsidR="00630869" w:rsidRDefault="00A50B76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76079">
        <w:rPr>
          <w:rFonts w:ascii="Times New Roman" w:eastAsia="Arial" w:hAnsi="Times New Roman" w:cs="Times New Roman"/>
          <w:bCs/>
          <w:sz w:val="24"/>
          <w:szCs w:val="24"/>
        </w:rPr>
        <w:t xml:space="preserve">Em jovens e adultos, a infecção pelo vírus Zika frequentemente apresenta evolução assintomática ou manifesta-se de forma leve e autolimitada (Castro, 2021). </w:t>
      </w:r>
      <w:r w:rsidR="00554F45">
        <w:rPr>
          <w:rFonts w:ascii="Times New Roman" w:eastAsia="Arial" w:hAnsi="Times New Roman" w:cs="Times New Roman"/>
          <w:bCs/>
          <w:sz w:val="24"/>
          <w:szCs w:val="24"/>
        </w:rPr>
        <w:t>O p</w:t>
      </w:r>
      <w:r w:rsidRPr="00476079">
        <w:rPr>
          <w:rFonts w:ascii="Times New Roman" w:eastAsia="Arial" w:hAnsi="Times New Roman" w:cs="Times New Roman"/>
          <w:bCs/>
          <w:sz w:val="24"/>
          <w:szCs w:val="24"/>
        </w:rPr>
        <w:t>eríodo de incubação que varia de três a quatorze dias, os sintomas mais comuns incluem exantema maculopapular pruriginoso, podendo ainda estar associada, em alguns casos, a complicações neurológicas como a síndrome de Guillain-Barré (Castro, 2021).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7D8A1B1A" w14:textId="46F41E7D" w:rsidR="00645565" w:rsidRDefault="00A50B76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76079">
        <w:rPr>
          <w:rFonts w:ascii="Times New Roman" w:eastAsia="Arial" w:hAnsi="Times New Roman" w:cs="Times New Roman"/>
          <w:bCs/>
          <w:sz w:val="24"/>
          <w:szCs w:val="24"/>
        </w:rPr>
        <w:t>Contudo, quando a infecção ocorre durante a gestação, pode estar relacionada a complicações, como maior risco de parto prematuro, abortamento e natimortalidade, além da ocorrência de anomalias congênitas</w:t>
      </w:r>
      <w:r w:rsidR="0064556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45565" w:rsidRPr="00476079">
        <w:rPr>
          <w:rFonts w:ascii="Times New Roman" w:eastAsia="Arial" w:hAnsi="Times New Roman" w:cs="Times New Roman"/>
          <w:bCs/>
          <w:sz w:val="24"/>
          <w:szCs w:val="24"/>
        </w:rPr>
        <w:t>(Leier e Tafesse, 2018)</w:t>
      </w:r>
      <w:r w:rsidR="00645565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ECF877F" w14:textId="77777777" w:rsidR="00DD1E08" w:rsidRDefault="00DD1E08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5AE77C4" w14:textId="77777777" w:rsidR="00DD1E08" w:rsidRDefault="00DD1E08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B24967E" w14:textId="77777777" w:rsidR="00DD1E08" w:rsidRDefault="00DD1E08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8CD88C3" w14:textId="0135770B" w:rsidR="00DB4D0C" w:rsidRDefault="00A50B76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76079">
        <w:rPr>
          <w:rFonts w:ascii="Times New Roman" w:eastAsia="Arial" w:hAnsi="Times New Roman" w:cs="Times New Roman"/>
          <w:bCs/>
          <w:sz w:val="24"/>
          <w:szCs w:val="24"/>
        </w:rPr>
        <w:t>Diante disso, o presente estudo teve como objetivo analisar a prevalência da infecção pelo vírus Zika no Brasil no período de 2015 a 2025, buscando caracterizar o perfil epidemiológico da doença ao longo dos anos avaliados.</w:t>
      </w:r>
    </w:p>
    <w:p w14:paraId="64DB22F6" w14:textId="77777777" w:rsidR="00554F45" w:rsidRPr="0049093F" w:rsidRDefault="00554F45" w:rsidP="00C64ED2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1EBE2D7" w14:textId="3D5A2755" w:rsidR="001B4331" w:rsidRPr="00645565" w:rsidRDefault="00FC01C7" w:rsidP="00C64E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6455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4331" w:rsidRPr="001B4331">
        <w:rPr>
          <w:rFonts w:ascii="Times New Roman" w:hAnsi="Times New Roman" w:cs="Times New Roman"/>
          <w:bCs/>
          <w:sz w:val="24"/>
          <w:szCs w:val="24"/>
        </w:rPr>
        <w:t>Trata-se de um estudo descritivo, retrospectivo, baseado em dados secundários, com o objetivo de analisar o perfil epidemiológico da infecção pelo vírus Zika na Paraíba, no período de 2015 a 2025.</w:t>
      </w:r>
    </w:p>
    <w:p w14:paraId="26E78A5A" w14:textId="40FAD5E1" w:rsidR="001B4331" w:rsidRPr="001B4331" w:rsidRDefault="001B4331" w:rsidP="00C64ED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331">
        <w:rPr>
          <w:rFonts w:ascii="Times New Roman" w:hAnsi="Times New Roman" w:cs="Times New Roman"/>
          <w:bCs/>
          <w:sz w:val="24"/>
          <w:szCs w:val="24"/>
        </w:rPr>
        <w:t>Os dados foram obtidos por meio do Sistema de Informação de Agravos de Notificação (SINAN), incluindo registros de casos e óbitos associados à infecção, além da distribuição por faixas etárias. Por utilizar dados secundários, de domínio público e sem identificação dos indivíduos, não houve necessidade de submissão ao Comitê de Ética em Pesquisa, conforme a Resolução nº 510/2016 do Conselho Nacional de Saúde.</w:t>
      </w:r>
    </w:p>
    <w:p w14:paraId="2FDC96E4" w14:textId="1BB373E4" w:rsidR="0081157E" w:rsidRPr="00476079" w:rsidRDefault="0081157E" w:rsidP="00C64E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3D880" w14:textId="38241BB8" w:rsidR="00836CDF" w:rsidRPr="00630869" w:rsidRDefault="00C34A7D" w:rsidP="00C64ED2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645565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49093F">
        <w:rPr>
          <w:rFonts w:ascii="Times New Roman" w:eastAsia="Arial" w:hAnsi="Times New Roman" w:cs="Times New Roman"/>
          <w:bCs/>
          <w:sz w:val="24"/>
          <w:szCs w:val="24"/>
        </w:rPr>
        <w:t xml:space="preserve">Na Paraíba entre </w:t>
      </w:r>
      <w:r w:rsidR="0049093F" w:rsidRPr="0049093F">
        <w:rPr>
          <w:rFonts w:ascii="Times New Roman" w:eastAsia="Arial" w:hAnsi="Times New Roman" w:cs="Times New Roman"/>
          <w:bCs/>
          <w:sz w:val="24"/>
          <w:szCs w:val="24"/>
        </w:rPr>
        <w:t xml:space="preserve">2015 a 2025, foram registrados 14.224 casos de Zika vírus. </w:t>
      </w:r>
      <w:r w:rsidR="00836CDF">
        <w:rPr>
          <w:rFonts w:ascii="Times New Roman" w:eastAsia="Arial" w:hAnsi="Times New Roman" w:cs="Times New Roman"/>
          <w:bCs/>
          <w:sz w:val="24"/>
          <w:szCs w:val="24"/>
        </w:rPr>
        <w:t xml:space="preserve">Segundo 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>Castro</w:t>
      </w:r>
      <w:r w:rsidR="00836CDF">
        <w:rPr>
          <w:rFonts w:ascii="Times New Roman" w:eastAsia="Arial" w:hAnsi="Times New Roman" w:cs="Times New Roman"/>
          <w:bCs/>
          <w:sz w:val="24"/>
          <w:szCs w:val="24"/>
        </w:rPr>
        <w:t xml:space="preserve"> (20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836CDF">
        <w:rPr>
          <w:rFonts w:ascii="Times New Roman" w:eastAsia="Arial" w:hAnsi="Times New Roman" w:cs="Times New Roman"/>
          <w:bCs/>
          <w:sz w:val="24"/>
          <w:szCs w:val="24"/>
        </w:rPr>
        <w:t xml:space="preserve">), fatores como saneamento inadequado </w:t>
      </w:r>
      <w:r w:rsidR="00836CDF" w:rsidRPr="00836CDF">
        <w:rPr>
          <w:rFonts w:ascii="Times New Roman" w:eastAsia="Arial" w:hAnsi="Times New Roman" w:cs="Times New Roman"/>
          <w:bCs/>
          <w:sz w:val="24"/>
          <w:szCs w:val="24"/>
        </w:rPr>
        <w:t xml:space="preserve">e o aumento populacional em áreas urbanas mal planejadas contribuem para a elevação do risco de surtos nessas regiões. </w:t>
      </w:r>
      <w:r w:rsidR="00630869" w:rsidRPr="00630869">
        <w:rPr>
          <w:rFonts w:ascii="Times New Roman" w:eastAsia="Arial" w:hAnsi="Times New Roman" w:cs="Times New Roman"/>
          <w:bCs/>
          <w:sz w:val="24"/>
          <w:szCs w:val="24"/>
        </w:rPr>
        <w:t>Além disso, as arboviroses são enfermidades de climas tropicais,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30869" w:rsidRPr="00630869">
        <w:rPr>
          <w:rFonts w:ascii="Times New Roman" w:eastAsia="Arial" w:hAnsi="Times New Roman" w:cs="Times New Roman"/>
          <w:bCs/>
          <w:sz w:val="24"/>
          <w:szCs w:val="24"/>
        </w:rPr>
        <w:t>sendo um fator que favorece a permanência do vetor e a disseminação da doença na Paraíba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30869" w:rsidRPr="00630869">
        <w:rPr>
          <w:rFonts w:ascii="Times New Roman" w:eastAsia="Arial" w:hAnsi="Times New Roman" w:cs="Times New Roman"/>
          <w:bCs/>
          <w:sz w:val="24"/>
          <w:szCs w:val="24"/>
        </w:rPr>
        <w:t>(Leier e Tafesse, 2018</w:t>
      </w:r>
      <w:r w:rsidR="00630869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630869" w:rsidRPr="00630869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00DE96DA" w14:textId="465EB9EA" w:rsidR="00836CDF" w:rsidRPr="00836CDF" w:rsidRDefault="00836CDF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36CDF">
        <w:rPr>
          <w:rFonts w:ascii="Times New Roman" w:eastAsia="Arial" w:hAnsi="Times New Roman" w:cs="Times New Roman"/>
          <w:bCs/>
          <w:sz w:val="24"/>
          <w:szCs w:val="24"/>
        </w:rPr>
        <w:t>Dos 14.224 casos registrados, 8.795 ocorreram em indivíduos do sexo feminino e 5.425 no sexo masculino</w:t>
      </w:r>
      <w:r w:rsidR="00DD1E08">
        <w:rPr>
          <w:rFonts w:ascii="Times New Roman" w:eastAsia="Arial" w:hAnsi="Times New Roman" w:cs="Times New Roman"/>
          <w:bCs/>
          <w:sz w:val="24"/>
          <w:szCs w:val="24"/>
        </w:rPr>
        <w:t xml:space="preserve"> (Tabela 1).</w:t>
      </w:r>
      <w:r w:rsidRPr="00836CD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D1E08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Pr="00836CDF">
        <w:rPr>
          <w:rFonts w:ascii="Times New Roman" w:eastAsia="Arial" w:hAnsi="Times New Roman" w:cs="Times New Roman"/>
          <w:bCs/>
          <w:sz w:val="24"/>
          <w:szCs w:val="24"/>
        </w:rPr>
        <w:t>videnciando maior ocorrência entre mulheres. Esse achado pode estar relacionado à maior procura por serviços de saúde pelo público feminino, conforme observado pelo Programa Nacional de Saúde (2019).</w:t>
      </w:r>
      <w:r w:rsidR="00DD1E0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23DFA641" w14:textId="1E62837B" w:rsidR="0049093F" w:rsidRPr="00DD1E08" w:rsidRDefault="00DD1E08" w:rsidP="00C64ED2">
      <w:pPr>
        <w:spacing w:after="0" w:line="360" w:lineRule="auto"/>
        <w:ind w:firstLine="720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Tabela 1. </w:t>
      </w:r>
      <w:r w:rsidR="00C64ED2" w:rsidRPr="00C64ED2">
        <w:rPr>
          <w:rFonts w:ascii="Times New Roman" w:eastAsia="Arial" w:hAnsi="Times New Roman" w:cs="Times New Roman"/>
          <w:b/>
        </w:rPr>
        <w:t>Distribuição dos casos notificados de Zika vírus segundo o sexo na Paraíba, 2015–2025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694"/>
        <w:gridCol w:w="1969"/>
      </w:tblGrid>
      <w:tr w:rsidR="0049093F" w:rsidRPr="00DD1E08" w14:paraId="50709BB1" w14:textId="77777777" w:rsidTr="0049093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5E8B06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0843E4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Casos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214C16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% dos casos</w:t>
            </w:r>
          </w:p>
        </w:tc>
      </w:tr>
      <w:tr w:rsidR="0049093F" w:rsidRPr="00DD1E08" w14:paraId="19B309C7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11BBE2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0" w:type="auto"/>
            <w:vAlign w:val="center"/>
            <w:hideMark/>
          </w:tcPr>
          <w:p w14:paraId="426173C4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5.425</w:t>
            </w:r>
          </w:p>
        </w:tc>
        <w:tc>
          <w:tcPr>
            <w:tcW w:w="0" w:type="auto"/>
            <w:vAlign w:val="center"/>
            <w:hideMark/>
          </w:tcPr>
          <w:p w14:paraId="2FA2F58E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38,1%</w:t>
            </w:r>
          </w:p>
        </w:tc>
      </w:tr>
      <w:tr w:rsidR="0049093F" w:rsidRPr="00DD1E08" w14:paraId="65D87C49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8ACBD2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0" w:type="auto"/>
            <w:vAlign w:val="center"/>
            <w:hideMark/>
          </w:tcPr>
          <w:p w14:paraId="5BB9F76D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8.795</w:t>
            </w:r>
          </w:p>
        </w:tc>
        <w:tc>
          <w:tcPr>
            <w:tcW w:w="0" w:type="auto"/>
            <w:vAlign w:val="center"/>
            <w:hideMark/>
          </w:tcPr>
          <w:p w14:paraId="0855FD06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61,9%</w:t>
            </w:r>
          </w:p>
        </w:tc>
      </w:tr>
      <w:tr w:rsidR="0049093F" w:rsidRPr="00DD1E08" w14:paraId="18410F7E" w14:textId="77777777" w:rsidTr="0049093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24E3B2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400213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14.224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9C67A5" w14:textId="77777777" w:rsidR="0049093F" w:rsidRPr="00DD1E08" w:rsidRDefault="0049093F" w:rsidP="00C64ED2">
            <w:pPr>
              <w:spacing w:after="0" w:line="36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100%</w:t>
            </w:r>
          </w:p>
        </w:tc>
      </w:tr>
    </w:tbl>
    <w:p w14:paraId="7BE39C9E" w14:textId="77777777" w:rsidR="0049093F" w:rsidRPr="00DD1E08" w:rsidRDefault="0049093F" w:rsidP="00C64ED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924230" w14:textId="77777777" w:rsidR="00645565" w:rsidRDefault="00645565" w:rsidP="00C64ED2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BDEAB8A" w14:textId="77777777" w:rsidR="00DD1E08" w:rsidRDefault="00DD1E08" w:rsidP="00C64ED2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0056593" w14:textId="30BACC30" w:rsidR="00DD1E08" w:rsidRDefault="00DD1E08" w:rsidP="00C64E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720"/>
        <w:jc w:val="both"/>
        <w:rPr>
          <w:bCs/>
          <w:color w:val="000000"/>
          <w:lang w:val="pt-BR"/>
        </w:rPr>
      </w:pPr>
      <w:r w:rsidRPr="00836CDF">
        <w:rPr>
          <w:bCs/>
          <w:color w:val="000000"/>
          <w:lang w:val="pt-BR"/>
        </w:rPr>
        <w:t>Foram registrados 6 óbitos no período, com maior ocorrência em indivíduos com 40 anos ou mais</w:t>
      </w:r>
      <w:r>
        <w:rPr>
          <w:bCs/>
          <w:color w:val="000000"/>
          <w:lang w:val="pt-BR"/>
        </w:rPr>
        <w:t xml:space="preserve"> de dois óbitos</w:t>
      </w:r>
      <w:r w:rsidRPr="00836CDF">
        <w:rPr>
          <w:bCs/>
          <w:color w:val="000000"/>
          <w:lang w:val="pt-BR"/>
        </w:rPr>
        <w:t xml:space="preserve">, enquanto as demais faixas etárias apresentaram </w:t>
      </w:r>
      <w:r>
        <w:rPr>
          <w:bCs/>
          <w:color w:val="000000"/>
          <w:lang w:val="pt-BR"/>
        </w:rPr>
        <w:t>um</w:t>
      </w:r>
      <w:r w:rsidRPr="00836CDF">
        <w:rPr>
          <w:bCs/>
          <w:color w:val="000000"/>
          <w:lang w:val="pt-BR"/>
        </w:rPr>
        <w:t xml:space="preserve"> óbito</w:t>
      </w:r>
      <w:r w:rsidR="000C284D">
        <w:rPr>
          <w:bCs/>
          <w:color w:val="000000"/>
          <w:lang w:val="pt-BR"/>
        </w:rPr>
        <w:t xml:space="preserve"> cada</w:t>
      </w:r>
      <w:r>
        <w:rPr>
          <w:bCs/>
          <w:color w:val="000000"/>
          <w:lang w:val="pt-BR"/>
        </w:rPr>
        <w:t xml:space="preserve"> </w:t>
      </w:r>
      <w:r w:rsidRPr="00DD1E08">
        <w:rPr>
          <w:bCs/>
          <w:color w:val="000000"/>
          <w:lang w:val="pt-BR"/>
        </w:rPr>
        <w:t>(Tabela 2)</w:t>
      </w:r>
      <w:r>
        <w:rPr>
          <w:bCs/>
          <w:color w:val="000000"/>
          <w:lang w:val="pt-BR"/>
        </w:rPr>
        <w:t xml:space="preserve">. </w:t>
      </w:r>
      <w:r w:rsidRPr="00836CDF">
        <w:rPr>
          <w:bCs/>
          <w:color w:val="000000"/>
          <w:lang w:val="pt-BR"/>
        </w:rPr>
        <w:t>A baixa letalidade reforça</w:t>
      </w:r>
      <w:r>
        <w:rPr>
          <w:bCs/>
          <w:color w:val="000000"/>
          <w:lang w:val="pt-BR"/>
        </w:rPr>
        <w:t xml:space="preserve"> que a </w:t>
      </w:r>
      <w:r w:rsidRPr="00836CDF">
        <w:rPr>
          <w:bCs/>
          <w:color w:val="000000"/>
          <w:lang w:val="pt-BR"/>
        </w:rPr>
        <w:t>infecção</w:t>
      </w:r>
      <w:r>
        <w:rPr>
          <w:bCs/>
          <w:color w:val="000000"/>
          <w:lang w:val="pt-BR"/>
        </w:rPr>
        <w:t xml:space="preserve"> geralmente é</w:t>
      </w:r>
      <w:r w:rsidRPr="00836CDF">
        <w:rPr>
          <w:bCs/>
          <w:color w:val="000000"/>
          <w:lang w:val="pt-BR"/>
        </w:rPr>
        <w:t xml:space="preserve"> leve autolimitad</w:t>
      </w:r>
      <w:r>
        <w:rPr>
          <w:bCs/>
          <w:color w:val="000000"/>
          <w:lang w:val="pt-BR"/>
        </w:rPr>
        <w:t>a,</w:t>
      </w:r>
      <w:r w:rsidRPr="00836CDF">
        <w:rPr>
          <w:bCs/>
          <w:color w:val="000000"/>
          <w:lang w:val="pt-BR"/>
        </w:rPr>
        <w:t xml:space="preserve"> em jovens e adultos, assintomática ou apresenta manifestações clínicas </w:t>
      </w:r>
      <w:r>
        <w:rPr>
          <w:bCs/>
          <w:color w:val="000000"/>
          <w:lang w:val="pt-BR"/>
        </w:rPr>
        <w:t>brandas</w:t>
      </w:r>
      <w:r w:rsidRPr="00836CDF">
        <w:rPr>
          <w:bCs/>
          <w:color w:val="000000"/>
          <w:lang w:val="pt-BR"/>
        </w:rPr>
        <w:t>. Embora, em casos</w:t>
      </w:r>
      <w:r w:rsidR="000C284D">
        <w:rPr>
          <w:bCs/>
          <w:color w:val="000000"/>
          <w:lang w:val="pt-BR"/>
        </w:rPr>
        <w:t xml:space="preserve"> raros</w:t>
      </w:r>
      <w:r w:rsidRPr="00836CDF">
        <w:rPr>
          <w:bCs/>
          <w:color w:val="000000"/>
          <w:lang w:val="pt-BR"/>
        </w:rPr>
        <w:t>, possam ocorrer complicações</w:t>
      </w:r>
      <w:r>
        <w:rPr>
          <w:bCs/>
          <w:color w:val="000000"/>
          <w:lang w:val="pt-BR"/>
        </w:rPr>
        <w:t xml:space="preserve">, como </w:t>
      </w:r>
      <w:r w:rsidRPr="00836CDF">
        <w:rPr>
          <w:bCs/>
          <w:color w:val="000000"/>
          <w:lang w:val="pt-BR"/>
        </w:rPr>
        <w:t>a síndrome de Guillain-Barré,</w:t>
      </w:r>
      <w:r w:rsidR="000C284D">
        <w:rPr>
          <w:bCs/>
          <w:color w:val="000000"/>
          <w:lang w:val="pt-BR"/>
        </w:rPr>
        <w:t xml:space="preserve"> </w:t>
      </w:r>
      <w:r w:rsidRPr="00836CDF">
        <w:rPr>
          <w:bCs/>
          <w:color w:val="000000"/>
          <w:lang w:val="pt-BR"/>
        </w:rPr>
        <w:t>(Castro, 2021).</w:t>
      </w:r>
      <w:r>
        <w:rPr>
          <w:bCs/>
          <w:color w:val="000000"/>
          <w:lang w:val="pt-BR"/>
        </w:rPr>
        <w:t xml:space="preserve"> </w:t>
      </w:r>
    </w:p>
    <w:p w14:paraId="1B5287BF" w14:textId="2FCAF2C6" w:rsidR="0049093F" w:rsidRPr="00DD1E08" w:rsidRDefault="00DD1E08" w:rsidP="00C64ED2">
      <w:pPr>
        <w:spacing w:after="0" w:line="360" w:lineRule="auto"/>
        <w:ind w:firstLine="720"/>
        <w:jc w:val="center"/>
        <w:rPr>
          <w:rFonts w:ascii="Times New Roman" w:eastAsia="Arial" w:hAnsi="Times New Roman" w:cs="Times New Roman"/>
          <w:bCs/>
        </w:rPr>
      </w:pPr>
      <w:r w:rsidRPr="00DD1E08">
        <w:rPr>
          <w:rFonts w:ascii="Times New Roman" w:eastAsia="Arial" w:hAnsi="Times New Roman" w:cs="Times New Roman"/>
          <w:b/>
          <w:bCs/>
        </w:rPr>
        <w:t xml:space="preserve">Tabela 2. </w:t>
      </w:r>
      <w:r w:rsidR="0049093F" w:rsidRPr="00DD1E08">
        <w:rPr>
          <w:rFonts w:ascii="Times New Roman" w:eastAsia="Arial" w:hAnsi="Times New Roman" w:cs="Times New Roman"/>
          <w:b/>
          <w:bCs/>
        </w:rPr>
        <w:t>Perfil etário dos casos e óbitos de Zika vírus na Paraíba, 2015–2025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974"/>
        <w:gridCol w:w="1234"/>
        <w:gridCol w:w="1040"/>
        <w:gridCol w:w="1508"/>
      </w:tblGrid>
      <w:tr w:rsidR="0049093F" w:rsidRPr="00DD1E08" w14:paraId="6D3F2D03" w14:textId="77777777" w:rsidTr="0049093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DB2C64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Faixa etária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42D2D7" w14:textId="03F1B8DA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Casos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9F6C21" w14:textId="6B4D33AC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% dos casos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0408BA" w14:textId="0BC43B55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Óbitos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CFA023" w14:textId="0224EA73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Letalidade (%)</w:t>
            </w:r>
          </w:p>
        </w:tc>
      </w:tr>
      <w:tr w:rsidR="0049093F" w:rsidRPr="00DD1E08" w14:paraId="10CA2A43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AEC52D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&lt; 1 ano</w:t>
            </w:r>
          </w:p>
        </w:tc>
        <w:tc>
          <w:tcPr>
            <w:tcW w:w="0" w:type="auto"/>
            <w:vAlign w:val="center"/>
            <w:hideMark/>
          </w:tcPr>
          <w:p w14:paraId="6ACF1734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25BA0726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2,8%</w:t>
            </w:r>
          </w:p>
        </w:tc>
        <w:tc>
          <w:tcPr>
            <w:tcW w:w="0" w:type="auto"/>
            <w:vAlign w:val="center"/>
            <w:hideMark/>
          </w:tcPr>
          <w:p w14:paraId="6CB10DF3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71189D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0,25%</w:t>
            </w:r>
          </w:p>
        </w:tc>
      </w:tr>
      <w:tr w:rsidR="0049093F" w:rsidRPr="00DD1E08" w14:paraId="7AF399F4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C3FD0B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1–4 anos</w:t>
            </w:r>
          </w:p>
        </w:tc>
        <w:tc>
          <w:tcPr>
            <w:tcW w:w="0" w:type="auto"/>
            <w:vAlign w:val="center"/>
            <w:hideMark/>
          </w:tcPr>
          <w:p w14:paraId="17CF6B63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14:paraId="0B576705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4,3%</w:t>
            </w:r>
          </w:p>
        </w:tc>
        <w:tc>
          <w:tcPr>
            <w:tcW w:w="0" w:type="auto"/>
            <w:vAlign w:val="center"/>
            <w:hideMark/>
          </w:tcPr>
          <w:p w14:paraId="3317EB2E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A61EAD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0,16%</w:t>
            </w:r>
          </w:p>
        </w:tc>
      </w:tr>
      <w:tr w:rsidR="0049093F" w:rsidRPr="00DD1E08" w14:paraId="726C4EC3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660DF0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5–9 anos</w:t>
            </w:r>
          </w:p>
        </w:tc>
        <w:tc>
          <w:tcPr>
            <w:tcW w:w="0" w:type="auto"/>
            <w:vAlign w:val="center"/>
            <w:hideMark/>
          </w:tcPr>
          <w:p w14:paraId="5C31AA65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0" w:type="auto"/>
            <w:vAlign w:val="center"/>
            <w:hideMark/>
          </w:tcPr>
          <w:p w14:paraId="7862C86B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0" w:type="auto"/>
            <w:vAlign w:val="center"/>
            <w:hideMark/>
          </w:tcPr>
          <w:p w14:paraId="00AFA803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CD275F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0,11%</w:t>
            </w:r>
          </w:p>
        </w:tc>
      </w:tr>
      <w:tr w:rsidR="0049093F" w:rsidRPr="00DD1E08" w14:paraId="1CE7FCA5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167FC2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10–19 anos</w:t>
            </w:r>
          </w:p>
        </w:tc>
        <w:tc>
          <w:tcPr>
            <w:tcW w:w="0" w:type="auto"/>
            <w:vAlign w:val="center"/>
            <w:hideMark/>
          </w:tcPr>
          <w:p w14:paraId="3A300520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2.093</w:t>
            </w:r>
          </w:p>
        </w:tc>
        <w:tc>
          <w:tcPr>
            <w:tcW w:w="0" w:type="auto"/>
            <w:vAlign w:val="center"/>
            <w:hideMark/>
          </w:tcPr>
          <w:p w14:paraId="5F4179AF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14,7%</w:t>
            </w:r>
          </w:p>
        </w:tc>
        <w:tc>
          <w:tcPr>
            <w:tcW w:w="0" w:type="auto"/>
            <w:vAlign w:val="center"/>
            <w:hideMark/>
          </w:tcPr>
          <w:p w14:paraId="6DE61F57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4D349B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0,00%</w:t>
            </w:r>
          </w:p>
        </w:tc>
      </w:tr>
      <w:tr w:rsidR="0049093F" w:rsidRPr="00DD1E08" w14:paraId="04B42D3A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D413B8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20–39 anos</w:t>
            </w:r>
          </w:p>
        </w:tc>
        <w:tc>
          <w:tcPr>
            <w:tcW w:w="0" w:type="auto"/>
            <w:vAlign w:val="center"/>
            <w:hideMark/>
          </w:tcPr>
          <w:p w14:paraId="05054227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5.411</w:t>
            </w:r>
          </w:p>
        </w:tc>
        <w:tc>
          <w:tcPr>
            <w:tcW w:w="0" w:type="auto"/>
            <w:vAlign w:val="center"/>
            <w:hideMark/>
          </w:tcPr>
          <w:p w14:paraId="35C79082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38,0%</w:t>
            </w:r>
          </w:p>
        </w:tc>
        <w:tc>
          <w:tcPr>
            <w:tcW w:w="0" w:type="auto"/>
            <w:vAlign w:val="center"/>
            <w:hideMark/>
          </w:tcPr>
          <w:p w14:paraId="43FFA9DC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244692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0,02%</w:t>
            </w:r>
          </w:p>
        </w:tc>
      </w:tr>
      <w:tr w:rsidR="0049093F" w:rsidRPr="00DD1E08" w14:paraId="6E3A5F2D" w14:textId="77777777" w:rsidTr="0049093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37C9EA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≥ 40 anos</w:t>
            </w:r>
          </w:p>
        </w:tc>
        <w:tc>
          <w:tcPr>
            <w:tcW w:w="0" w:type="auto"/>
            <w:vAlign w:val="center"/>
            <w:hideMark/>
          </w:tcPr>
          <w:p w14:paraId="6A49C031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4.772</w:t>
            </w:r>
          </w:p>
        </w:tc>
        <w:tc>
          <w:tcPr>
            <w:tcW w:w="0" w:type="auto"/>
            <w:vAlign w:val="center"/>
            <w:hideMark/>
          </w:tcPr>
          <w:p w14:paraId="2A5EFBC2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33,5%</w:t>
            </w:r>
          </w:p>
        </w:tc>
        <w:tc>
          <w:tcPr>
            <w:tcW w:w="0" w:type="auto"/>
            <w:vAlign w:val="center"/>
            <w:hideMark/>
          </w:tcPr>
          <w:p w14:paraId="18ED00CB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4431E1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0,04%</w:t>
            </w:r>
          </w:p>
        </w:tc>
      </w:tr>
      <w:tr w:rsidR="0049093F" w:rsidRPr="00DD1E08" w14:paraId="552A34AC" w14:textId="77777777" w:rsidTr="0049093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622467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1B625A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14.224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98F5DB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1CA043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3CEBAD" w14:textId="77777777" w:rsidR="0049093F" w:rsidRPr="00DD1E08" w:rsidRDefault="0049093F" w:rsidP="00C64ED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D1E08">
              <w:rPr>
                <w:rFonts w:ascii="Times New Roman" w:eastAsia="Arial" w:hAnsi="Times New Roman" w:cs="Times New Roman"/>
                <w:sz w:val="24"/>
                <w:szCs w:val="24"/>
              </w:rPr>
              <w:t>0,04%</w:t>
            </w:r>
          </w:p>
        </w:tc>
      </w:tr>
    </w:tbl>
    <w:p w14:paraId="5FDA103E" w14:textId="08DF2C4B" w:rsidR="00836CDF" w:rsidRPr="00DD1E08" w:rsidRDefault="005F545F" w:rsidP="00C64ED2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9093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896F279" w14:textId="1AA3254B" w:rsidR="005F545F" w:rsidRDefault="00096391" w:rsidP="00C64E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720"/>
        <w:jc w:val="both"/>
        <w:rPr>
          <w:rFonts w:ascii="Helvetica Neue" w:eastAsia="Helvetica Neue" w:hAnsi="Helvetica Neue" w:cs="Helvetica Neue"/>
          <w:color w:val="000000"/>
          <w:lang w:val="pt-BR"/>
        </w:rPr>
      </w:pPr>
      <w:r w:rsidRPr="00C96F2D">
        <w:rPr>
          <w:b/>
          <w:color w:val="000000"/>
        </w:rPr>
        <w:t>Conclusão</w:t>
      </w:r>
      <w:r w:rsidR="00645565">
        <w:rPr>
          <w:rFonts w:ascii="Helvetica Neue" w:eastAsia="Helvetica Neue" w:hAnsi="Helvetica Neue" w:cs="Helvetica Neue"/>
          <w:color w:val="000000"/>
        </w:rPr>
        <w:t xml:space="preserve">: </w:t>
      </w:r>
      <w:r w:rsidR="00D10F8A" w:rsidRPr="00D10F8A">
        <w:rPr>
          <w:rFonts w:ascii="Helvetica Neue" w:eastAsia="Helvetica Neue" w:hAnsi="Helvetica Neue" w:cs="Helvetica Neue"/>
          <w:color w:val="000000"/>
          <w:lang w:val="pt-BR"/>
        </w:rPr>
        <w:t>A infecção pelo vírus Zika na Paraíba apresentou comportamento epidemiológico variável entre 2015 e 2025, com maior ocorrência em mulheres e adultos jovens. Esses achados evidenciam a importância de medidas de vigilância e controle,</w:t>
      </w:r>
      <w:r w:rsidR="00D10F8A">
        <w:rPr>
          <w:rFonts w:ascii="Helvetica Neue" w:eastAsia="Helvetica Neue" w:hAnsi="Helvetica Neue" w:cs="Helvetica Neue"/>
          <w:color w:val="000000"/>
          <w:lang w:val="pt-BR"/>
        </w:rPr>
        <w:t xml:space="preserve"> principalmente </w:t>
      </w:r>
      <w:r w:rsidR="00D10F8A" w:rsidRPr="00D10F8A">
        <w:rPr>
          <w:rFonts w:ascii="Helvetica Neue" w:eastAsia="Helvetica Neue" w:hAnsi="Helvetica Neue" w:cs="Helvetica Neue"/>
          <w:color w:val="000000"/>
          <w:lang w:val="pt-BR"/>
        </w:rPr>
        <w:t>em áreas com condições</w:t>
      </w:r>
      <w:r w:rsidR="00D10F8A">
        <w:rPr>
          <w:rFonts w:ascii="Helvetica Neue" w:eastAsia="Helvetica Neue" w:hAnsi="Helvetica Neue" w:cs="Helvetica Neue"/>
          <w:color w:val="000000"/>
          <w:lang w:val="pt-BR"/>
        </w:rPr>
        <w:t xml:space="preserve"> </w:t>
      </w:r>
      <w:r w:rsidR="00D10F8A" w:rsidRPr="00D10F8A">
        <w:rPr>
          <w:rFonts w:ascii="Helvetica Neue" w:eastAsia="Helvetica Neue" w:hAnsi="Helvetica Neue" w:cs="Helvetica Neue"/>
          <w:color w:val="000000"/>
          <w:lang w:val="pt-BR"/>
        </w:rPr>
        <w:t>favoráveis à disseminação do vetor.</w:t>
      </w:r>
    </w:p>
    <w:p w14:paraId="792B7922" w14:textId="77777777" w:rsidR="00C64ED2" w:rsidRPr="00C64ED2" w:rsidRDefault="00C64ED2" w:rsidP="00C64E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720"/>
        <w:jc w:val="both"/>
        <w:rPr>
          <w:rFonts w:ascii="Helvetica Neue" w:eastAsia="Helvetica Neue" w:hAnsi="Helvetica Neue" w:cs="Helvetica Neue"/>
          <w:color w:val="000000"/>
        </w:rPr>
      </w:pPr>
    </w:p>
    <w:p w14:paraId="2E46A8DB" w14:textId="716A6B4C" w:rsidR="00645565" w:rsidRPr="00C64ED2" w:rsidRDefault="00771BAA" w:rsidP="00C64E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6FB1601A" w14:textId="59B98607" w:rsidR="00630869" w:rsidRPr="00297CE7" w:rsidRDefault="004B4C14" w:rsidP="00C64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EF9">
        <w:rPr>
          <w:rFonts w:ascii="Times New Roman" w:hAnsi="Times New Roman" w:cs="Times New Roman"/>
          <w:sz w:val="24"/>
          <w:szCs w:val="24"/>
          <w:lang w:val="pt-PT"/>
        </w:rPr>
        <w:t xml:space="preserve">LEIER, Hans C.; MESSER, William B.; TAFESSE, Fikadu G. Lipids and pathogenic flaviviruses: an intimate union. </w:t>
      </w:r>
      <w:r w:rsidRPr="00297CE7">
        <w:rPr>
          <w:rFonts w:ascii="Times New Roman" w:hAnsi="Times New Roman" w:cs="Times New Roman"/>
          <w:b/>
          <w:bCs/>
          <w:sz w:val="24"/>
          <w:szCs w:val="24"/>
        </w:rPr>
        <w:t>PLoS Pathogens</w:t>
      </w:r>
      <w:r w:rsidRPr="00297CE7">
        <w:rPr>
          <w:rFonts w:ascii="Times New Roman" w:hAnsi="Times New Roman" w:cs="Times New Roman"/>
          <w:sz w:val="24"/>
          <w:szCs w:val="24"/>
        </w:rPr>
        <w:t xml:space="preserve">, v. 14, n. 5, e1006952, 2018. </w:t>
      </w:r>
      <w:r w:rsidR="00297CE7" w:rsidRPr="00297CE7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8" w:tgtFrame="_new" w:history="1">
        <w:r w:rsidR="00297CE7" w:rsidRPr="00297C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https://doi.org/10.1371/journal.ppat.1006952</w:t>
        </w:r>
      </w:hyperlink>
      <w:r w:rsidR="00297CE7" w:rsidRPr="00630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44416" w14:textId="3D57B114" w:rsidR="00630869" w:rsidRPr="00630869" w:rsidRDefault="00645565" w:rsidP="00C64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5565">
        <w:rPr>
          <w:rFonts w:ascii="Times New Roman" w:hAnsi="Times New Roman" w:cs="Times New Roman"/>
          <w:sz w:val="24"/>
          <w:szCs w:val="24"/>
        </w:rPr>
        <w:t xml:space="preserve">MARBÁN-CASTRO, Elena et al. </w:t>
      </w:r>
      <w:r w:rsidRPr="00645565">
        <w:rPr>
          <w:rFonts w:ascii="Times New Roman" w:hAnsi="Times New Roman" w:cs="Times New Roman"/>
          <w:sz w:val="24"/>
          <w:szCs w:val="24"/>
          <w:lang w:val="en-US"/>
        </w:rPr>
        <w:t xml:space="preserve">Zika virus infection in pregnant women and their children: a review. </w:t>
      </w:r>
      <w:r w:rsidRPr="00645565">
        <w:rPr>
          <w:rFonts w:ascii="Times New Roman" w:hAnsi="Times New Roman" w:cs="Times New Roman"/>
          <w:b/>
          <w:bCs/>
          <w:sz w:val="24"/>
          <w:szCs w:val="24"/>
          <w:lang w:val="en-US"/>
        </w:rPr>
        <w:t>European Journal of Obstetrics &amp; Gynecology and Reproductive Biology</w:t>
      </w:r>
      <w:r w:rsidRPr="00645565">
        <w:rPr>
          <w:rFonts w:ascii="Times New Roman" w:hAnsi="Times New Roman" w:cs="Times New Roman"/>
          <w:sz w:val="24"/>
          <w:szCs w:val="24"/>
          <w:lang w:val="en-US"/>
        </w:rPr>
        <w:t xml:space="preserve">, v. 265, p. 162–168, 2021. </w:t>
      </w:r>
      <w:r w:rsidR="00297CE7" w:rsidRPr="00297CE7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9" w:tgtFrame="_new" w:history="1">
        <w:r w:rsidR="00297CE7" w:rsidRPr="00297CE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https://doi.org/10.1016/j.ejogrb.2021.07.012</w:t>
        </w:r>
      </w:hyperlink>
      <w:r w:rsidR="00297CE7" w:rsidRPr="006308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0C71E" w14:textId="683133BD" w:rsidR="00630869" w:rsidRDefault="00297CE7" w:rsidP="00C64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CE7">
        <w:rPr>
          <w:rFonts w:ascii="Times New Roman" w:hAnsi="Times New Roman" w:cs="Times New Roman"/>
          <w:sz w:val="24"/>
          <w:szCs w:val="24"/>
        </w:rPr>
        <w:t xml:space="preserve">INSTITUTO BRASILEIRO DE GEOGRAFIA E ESTATÍSTICA (IBGE). </w:t>
      </w:r>
      <w:r w:rsidRPr="00297CE7">
        <w:rPr>
          <w:rFonts w:ascii="Times New Roman" w:hAnsi="Times New Roman" w:cs="Times New Roman"/>
          <w:b/>
          <w:bCs/>
          <w:sz w:val="24"/>
          <w:szCs w:val="24"/>
        </w:rPr>
        <w:t>PNS 2019: sete em cada dez pessoas que procuram o mesmo serviço de saúde vão à rede pública</w:t>
      </w:r>
      <w:r w:rsidRPr="00297CE7">
        <w:rPr>
          <w:rFonts w:ascii="Times New Roman" w:hAnsi="Times New Roman" w:cs="Times New Roman"/>
          <w:sz w:val="24"/>
          <w:szCs w:val="24"/>
        </w:rPr>
        <w:t xml:space="preserve">. Rio de Janeiro: IBGE, 2020. Disponível em: </w:t>
      </w:r>
      <w:hyperlink r:id="rId10" w:tgtFrame="_new" w:history="1">
        <w:r w:rsidRPr="00297CE7">
          <w:rPr>
            <w:rStyle w:val="Hyperlink"/>
            <w:rFonts w:ascii="Times New Roman" w:hAnsi="Times New Roman" w:cs="Times New Roman"/>
            <w:sz w:val="24"/>
            <w:szCs w:val="24"/>
          </w:rPr>
          <w:t>https://www.ibge.gov.br</w:t>
        </w:r>
      </w:hyperlink>
      <w:r w:rsidRPr="00297C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1D547" w14:textId="49BB92F8" w:rsidR="00630869" w:rsidRPr="00630869" w:rsidRDefault="00630869" w:rsidP="00C64E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60D7">
        <w:rPr>
          <w:rFonts w:ascii="Times New Roman" w:hAnsi="Times New Roman" w:cs="Times New Roman"/>
          <w:color w:val="000000"/>
          <w:sz w:val="24"/>
          <w:szCs w:val="24"/>
        </w:rPr>
        <w:t xml:space="preserve">BRASIL. Ministério da Saúde. </w:t>
      </w:r>
      <w:r w:rsidRPr="00AF60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Sistema de Informação de Agravos de Notificação (SINAN)</w:t>
      </w:r>
      <w:r w:rsidRPr="00AF60D7">
        <w:rPr>
          <w:rFonts w:ascii="Times New Roman" w:hAnsi="Times New Roman" w:cs="Times New Roman"/>
          <w:color w:val="000000"/>
          <w:sz w:val="24"/>
          <w:szCs w:val="24"/>
        </w:rPr>
        <w:t xml:space="preserve">. Disponível em: </w:t>
      </w:r>
      <w:hyperlink r:id="rId11" w:tgtFrame="_new" w:history="1">
        <w:r w:rsidRPr="00AF60D7">
          <w:rPr>
            <w:rStyle w:val="Hyperlink"/>
            <w:rFonts w:ascii="Times New Roman" w:hAnsi="Times New Roman" w:cs="Times New Roman"/>
            <w:sz w:val="24"/>
            <w:szCs w:val="24"/>
          </w:rPr>
          <w:t>Acesse o SINAN</w:t>
        </w:r>
      </w:hyperlink>
      <w:r w:rsidR="000022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sectPr w:rsidR="00630869" w:rsidRPr="00630869" w:rsidSect="000526E1">
      <w:headerReference w:type="default" r:id="rId12"/>
      <w:footerReference w:type="default" r:id="rId13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71CC" w14:textId="77777777" w:rsidR="00157277" w:rsidRDefault="00157277" w:rsidP="00AB75BD">
      <w:pPr>
        <w:spacing w:after="0" w:line="240" w:lineRule="auto"/>
      </w:pPr>
      <w:r>
        <w:separator/>
      </w:r>
    </w:p>
  </w:endnote>
  <w:endnote w:type="continuationSeparator" w:id="0">
    <w:p w14:paraId="2CB5029F" w14:textId="77777777" w:rsidR="00157277" w:rsidRDefault="00157277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31E0" w14:textId="77777777" w:rsidR="00157277" w:rsidRDefault="00157277" w:rsidP="00AB75BD">
      <w:pPr>
        <w:spacing w:after="0" w:line="240" w:lineRule="auto"/>
      </w:pPr>
      <w:r>
        <w:separator/>
      </w:r>
    </w:p>
  </w:footnote>
  <w:footnote w:type="continuationSeparator" w:id="0">
    <w:p w14:paraId="3FA87606" w14:textId="77777777" w:rsidR="00157277" w:rsidRDefault="00157277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E0C"/>
    <w:multiLevelType w:val="multilevel"/>
    <w:tmpl w:val="F93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202EA"/>
    <w:multiLevelType w:val="multilevel"/>
    <w:tmpl w:val="D5A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37237">
    <w:abstractNumId w:val="0"/>
  </w:num>
  <w:num w:numId="2" w16cid:durableId="15916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2272"/>
    <w:rsid w:val="000141DC"/>
    <w:rsid w:val="000230FA"/>
    <w:rsid w:val="00033942"/>
    <w:rsid w:val="00044F1D"/>
    <w:rsid w:val="00051623"/>
    <w:rsid w:val="000526E1"/>
    <w:rsid w:val="000738E7"/>
    <w:rsid w:val="00087BA3"/>
    <w:rsid w:val="00096391"/>
    <w:rsid w:val="000B2F37"/>
    <w:rsid w:val="000C284D"/>
    <w:rsid w:val="000C44E9"/>
    <w:rsid w:val="000D200C"/>
    <w:rsid w:val="000D4F53"/>
    <w:rsid w:val="000D741E"/>
    <w:rsid w:val="000E35EE"/>
    <w:rsid w:val="000E7CC2"/>
    <w:rsid w:val="001021DB"/>
    <w:rsid w:val="00132F53"/>
    <w:rsid w:val="00133F76"/>
    <w:rsid w:val="001359B8"/>
    <w:rsid w:val="00157277"/>
    <w:rsid w:val="00187E72"/>
    <w:rsid w:val="00193F35"/>
    <w:rsid w:val="00197666"/>
    <w:rsid w:val="001B4331"/>
    <w:rsid w:val="001D2BFE"/>
    <w:rsid w:val="001D4FBB"/>
    <w:rsid w:val="001F77CF"/>
    <w:rsid w:val="00207DD5"/>
    <w:rsid w:val="002241DD"/>
    <w:rsid w:val="0024740F"/>
    <w:rsid w:val="00266DF0"/>
    <w:rsid w:val="00270172"/>
    <w:rsid w:val="00270BC3"/>
    <w:rsid w:val="002947DB"/>
    <w:rsid w:val="00297CE7"/>
    <w:rsid w:val="002A6AA0"/>
    <w:rsid w:val="002F117F"/>
    <w:rsid w:val="00326A9A"/>
    <w:rsid w:val="00332B6E"/>
    <w:rsid w:val="00332CAC"/>
    <w:rsid w:val="003515C2"/>
    <w:rsid w:val="00371349"/>
    <w:rsid w:val="00381700"/>
    <w:rsid w:val="00383A79"/>
    <w:rsid w:val="003A40B1"/>
    <w:rsid w:val="003D561B"/>
    <w:rsid w:val="0040752E"/>
    <w:rsid w:val="00407C06"/>
    <w:rsid w:val="004146B4"/>
    <w:rsid w:val="00421F5B"/>
    <w:rsid w:val="0045468D"/>
    <w:rsid w:val="00457897"/>
    <w:rsid w:val="004656B6"/>
    <w:rsid w:val="00465CA8"/>
    <w:rsid w:val="00476079"/>
    <w:rsid w:val="0049093F"/>
    <w:rsid w:val="00495242"/>
    <w:rsid w:val="0049645F"/>
    <w:rsid w:val="004B31C1"/>
    <w:rsid w:val="004B4C14"/>
    <w:rsid w:val="004C2666"/>
    <w:rsid w:val="00512482"/>
    <w:rsid w:val="00530FAF"/>
    <w:rsid w:val="005349D6"/>
    <w:rsid w:val="005371F7"/>
    <w:rsid w:val="00554F45"/>
    <w:rsid w:val="00581AAE"/>
    <w:rsid w:val="00594058"/>
    <w:rsid w:val="005A73B4"/>
    <w:rsid w:val="005C2B12"/>
    <w:rsid w:val="005F545F"/>
    <w:rsid w:val="006057C5"/>
    <w:rsid w:val="00622858"/>
    <w:rsid w:val="00630869"/>
    <w:rsid w:val="00645565"/>
    <w:rsid w:val="00664B38"/>
    <w:rsid w:val="0067087E"/>
    <w:rsid w:val="006875EA"/>
    <w:rsid w:val="006C1804"/>
    <w:rsid w:val="006F55CA"/>
    <w:rsid w:val="006F5C08"/>
    <w:rsid w:val="0070355F"/>
    <w:rsid w:val="007144E5"/>
    <w:rsid w:val="00720767"/>
    <w:rsid w:val="0075219E"/>
    <w:rsid w:val="00771BAA"/>
    <w:rsid w:val="00775EF9"/>
    <w:rsid w:val="007B686E"/>
    <w:rsid w:val="0081157E"/>
    <w:rsid w:val="00822565"/>
    <w:rsid w:val="00836CDF"/>
    <w:rsid w:val="00846746"/>
    <w:rsid w:val="0085652D"/>
    <w:rsid w:val="008636B8"/>
    <w:rsid w:val="008C580B"/>
    <w:rsid w:val="008D66ED"/>
    <w:rsid w:val="008F6BF7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046E7"/>
    <w:rsid w:val="00A50B76"/>
    <w:rsid w:val="00A738D8"/>
    <w:rsid w:val="00A878EF"/>
    <w:rsid w:val="00A90D44"/>
    <w:rsid w:val="00AA57E9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61F5B"/>
    <w:rsid w:val="00BA09C7"/>
    <w:rsid w:val="00BA469C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0036"/>
    <w:rsid w:val="00C4304D"/>
    <w:rsid w:val="00C50B11"/>
    <w:rsid w:val="00C50D9B"/>
    <w:rsid w:val="00C512C2"/>
    <w:rsid w:val="00C64ED2"/>
    <w:rsid w:val="00C74280"/>
    <w:rsid w:val="00C74AA8"/>
    <w:rsid w:val="00C77573"/>
    <w:rsid w:val="00C836BB"/>
    <w:rsid w:val="00C86FE6"/>
    <w:rsid w:val="00C963A5"/>
    <w:rsid w:val="00C96F2D"/>
    <w:rsid w:val="00CD1F06"/>
    <w:rsid w:val="00D10F8A"/>
    <w:rsid w:val="00D20B04"/>
    <w:rsid w:val="00D25BF7"/>
    <w:rsid w:val="00D4484D"/>
    <w:rsid w:val="00D540F6"/>
    <w:rsid w:val="00D97BAA"/>
    <w:rsid w:val="00DA0A6C"/>
    <w:rsid w:val="00DA2C3B"/>
    <w:rsid w:val="00DA4EE9"/>
    <w:rsid w:val="00DB4D0C"/>
    <w:rsid w:val="00DB5F2C"/>
    <w:rsid w:val="00DD1E08"/>
    <w:rsid w:val="00DD45AC"/>
    <w:rsid w:val="00DD6AFE"/>
    <w:rsid w:val="00DD6BDC"/>
    <w:rsid w:val="00E62894"/>
    <w:rsid w:val="00E736C0"/>
    <w:rsid w:val="00E8580D"/>
    <w:rsid w:val="00EB1855"/>
    <w:rsid w:val="00EB583C"/>
    <w:rsid w:val="00EC47FA"/>
    <w:rsid w:val="00ED2087"/>
    <w:rsid w:val="00ED3EB2"/>
    <w:rsid w:val="00ED48BA"/>
    <w:rsid w:val="00EE0517"/>
    <w:rsid w:val="00EE7265"/>
    <w:rsid w:val="00F14DD0"/>
    <w:rsid w:val="00F1780D"/>
    <w:rsid w:val="00F519AF"/>
    <w:rsid w:val="00F56791"/>
    <w:rsid w:val="00F82C46"/>
    <w:rsid w:val="00FA1F4C"/>
    <w:rsid w:val="00FC01C7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B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pat.100695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saude/pt-br/composicao/svsa/sistemas-de-informacao/sinan/sinan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bge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ejogrb.2021.07.0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Iasmin</cp:lastModifiedBy>
  <cp:revision>16</cp:revision>
  <dcterms:created xsi:type="dcterms:W3CDTF">2026-03-19T20:31:00Z</dcterms:created>
  <dcterms:modified xsi:type="dcterms:W3CDTF">2026-05-07T18:58:00Z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