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6E0C" w14:textId="77777777" w:rsidR="00FB0EFE" w:rsidRDefault="00AE381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CONSERVAÇÃO POR CONFLITO NO CERRADO: HISTÓRIA AMBIENTAL NO ALTO RIO PRETO (FORMOSA DO RIO PRETO – BA)</w:t>
      </w:r>
    </w:p>
    <w:p w14:paraId="698C8724" w14:textId="77777777" w:rsidR="00FB0EFE" w:rsidRDefault="00AE3817">
      <w:pPr>
        <w:spacing w:before="100" w:beforeAutospacing="1" w:after="100" w:afterAutospacing="1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Berenice Lima Peres¹; Flávio Dantas Martins²</w:t>
      </w:r>
    </w:p>
    <w:p w14:paraId="4F29668A" w14:textId="77777777" w:rsidR="00FB0EFE" w:rsidRDefault="00AE381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¹ Mestranda em Ciências Ambientais, Programa de Pós-Graduação em Ciências Ambientais (PPGCA), Universidade Federal do Oeste da Bahia (UFOB). E-mail: </w:t>
      </w:r>
      <w:hyperlink r:id="rId7" w:history="1">
        <w:r>
          <w:rPr>
            <w:rStyle w:val="Hyperlink"/>
            <w:i/>
            <w:iCs/>
            <w:sz w:val="24"/>
            <w:szCs w:val="24"/>
          </w:rPr>
          <w:t>berebrazil@gmail.com</w:t>
        </w:r>
      </w:hyperlink>
    </w:p>
    <w:p w14:paraId="024F9CA5" w14:textId="77777777" w:rsidR="00FB0EFE" w:rsidRDefault="00AE3817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² Doutor em História, docente do PPGCA/UFO</w:t>
      </w:r>
      <w:r>
        <w:rPr>
          <w:i/>
          <w:iCs/>
          <w:sz w:val="24"/>
          <w:szCs w:val="24"/>
        </w:rPr>
        <w:t xml:space="preserve">B. E-mail: </w:t>
      </w:r>
      <w:hyperlink r:id="rId8" w:history="1">
        <w:r>
          <w:rPr>
            <w:rStyle w:val="Hyperlink"/>
            <w:i/>
            <w:iCs/>
            <w:sz w:val="24"/>
            <w:szCs w:val="24"/>
          </w:rPr>
          <w:t>flavio.dantas@ufob.edu.br</w:t>
        </w:r>
      </w:hyperlink>
    </w:p>
    <w:p w14:paraId="25AD6B0A" w14:textId="77777777" w:rsidR="00FB0EFE" w:rsidRDefault="00FB0EFE">
      <w:pPr>
        <w:jc w:val="center"/>
        <w:rPr>
          <w:i/>
          <w:iCs/>
          <w:sz w:val="24"/>
          <w:szCs w:val="24"/>
        </w:rPr>
      </w:pPr>
    </w:p>
    <w:p w14:paraId="08F02F56" w14:textId="77777777" w:rsidR="00FB0EFE" w:rsidRDefault="00AE3817">
      <w:pPr>
        <w:pStyle w:val="NormalWeb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RESUMO</w:t>
      </w:r>
    </w:p>
    <w:p w14:paraId="01549B69" w14:textId="74E2C655" w:rsidR="00FB0EFE" w:rsidRPr="00021FF0" w:rsidRDefault="00AE3817">
      <w:pPr>
        <w:pStyle w:val="NormalWeb"/>
        <w:jc w:val="both"/>
      </w:pPr>
      <w:r>
        <w:rPr>
          <w:i/>
          <w:iCs/>
        </w:rPr>
        <w:br/>
      </w:r>
      <w:r w:rsidRPr="00021FF0">
        <w:t xml:space="preserve">Este estudo investiga, sob a perspectiva da história ambiental, como a ocupação do Alto Rio Preto (BA) reconfigurou ecossistemas, </w:t>
      </w:r>
      <w:r w:rsidRPr="00021FF0">
        <w:t>territorialidades e modos de vida no Cerrado, articulando processos físicos (solos profundos, veredas, recarga aquífera, sazonalidade atmosférica) e dinâmicas sociopolíticas (políticas de colonização, crédito, difusão tecnológica e expansão da fronteira ag</w:t>
      </w:r>
      <w:r w:rsidRPr="00021FF0">
        <w:t>rícola). Problema: em que medida a combinação entre integração produtiva das chapadas e conflitos fundiários altera a base ecológica e a distribuição de acesso à terra e à água, e confer</w:t>
      </w:r>
      <w:r w:rsidR="00917BE2" w:rsidRPr="00021FF0">
        <w:t>ir se</w:t>
      </w:r>
      <w:r w:rsidRPr="00021FF0">
        <w:t xml:space="preserve"> certos trechos permaneceram preservados em razão do litígio. Just</w:t>
      </w:r>
      <w:r w:rsidRPr="00021FF0">
        <w:t>ifica-se pela relevância estratégica das veredas e áreas de recarga para a segurança hídrica regional e pela necessidade de evidências para orientar governança territorial na manutenção das comunidades tradicionais sobre o recorte. Objetivo geral: analisar</w:t>
      </w:r>
      <w:r w:rsidRPr="00021FF0">
        <w:t xml:space="preserve"> os efeitos da ocupação recente sobre a matriz físico-ambiental e os usos sociais do território, testando a hipótese de “conservação por conflito”. Metodologia: revisão bibliográfica e documental; análise de marcos de políticas e de projetos desenvolviment</w:t>
      </w:r>
      <w:r w:rsidRPr="00021FF0">
        <w:t>istas promo</w:t>
      </w:r>
      <w:r w:rsidR="00917BE2" w:rsidRPr="00021FF0">
        <w:t>veram</w:t>
      </w:r>
      <w:r w:rsidRPr="00021FF0">
        <w:t xml:space="preserve"> rodovias, crédito, tecnologia); organização de informações ambientais e relatos locais, com triangulação entre escalas – sub-bacia hidrográfica/vale/comunidade. Resultados: (i) verificou-se alta heterogeneidade ambiental associada a ver</w:t>
      </w:r>
      <w:r w:rsidRPr="00021FF0">
        <w:t>edas e áreas de recarga sensíveis a mudanças de cobertura do solo e compactação em topos de chapada; (</w:t>
      </w:r>
      <w:proofErr w:type="spellStart"/>
      <w:r w:rsidRPr="00021FF0">
        <w:t>ii</w:t>
      </w:r>
      <w:proofErr w:type="spellEnd"/>
      <w:r w:rsidRPr="00021FF0">
        <w:t>) observaram-se tensões de territorialidade entre uso comum geraizeiro (veredas, baixios, pastos de vazante) e mercantilização fundiária ligada a cadeia</w:t>
      </w:r>
      <w:r w:rsidRPr="00021FF0">
        <w:t>s de grãos, com judicialização recorrente; (</w:t>
      </w:r>
      <w:proofErr w:type="spellStart"/>
      <w:r w:rsidRPr="00021FF0">
        <w:t>iii</w:t>
      </w:r>
      <w:proofErr w:type="spellEnd"/>
      <w:r w:rsidRPr="00021FF0">
        <w:t>) identificaram-se trechos de vegetação nativa e corredores ripários que se mantiveram relativamente íntegros nas áreas de vale não pela ausência atrativo econômico, mas por efeito do conflito (incerteza juríd</w:t>
      </w:r>
      <w:r w:rsidRPr="00021FF0">
        <w:t>ica, escrutínio público e ação fiscalizatória), caracterizando “conservação por conflito”; (</w:t>
      </w:r>
      <w:proofErr w:type="spellStart"/>
      <w:r w:rsidRPr="00021FF0">
        <w:t>iv</w:t>
      </w:r>
      <w:proofErr w:type="spellEnd"/>
      <w:r w:rsidRPr="00021FF0">
        <w:t>) a chegada da fronteira empresarial não foi acompanhada por infraestrutura pública proporcional para garantir direitos básicos às populações dos vales. Conclusão</w:t>
      </w:r>
      <w:r w:rsidRPr="00021FF0">
        <w:t xml:space="preserve">: os achados sustentam a hipótese de conservação por conflito e indicam que diretrizes de manejo sob gestão coletiva e com verba definida </w:t>
      </w:r>
      <w:r w:rsidRPr="00021FF0">
        <w:t>(posse comunal com demarcação e servidões de passagem, zoneamento interno, manejo integrado do fogo, monitoramento hí</w:t>
      </w:r>
      <w:r w:rsidRPr="00021FF0">
        <w:t>drico e de cobertura) são condições para compatibilizar reprodução social local e limites ecológicos do Cerrado.</w:t>
      </w:r>
    </w:p>
    <w:p w14:paraId="25DAC238" w14:textId="77777777" w:rsidR="00FB0EFE" w:rsidRPr="00021FF0" w:rsidRDefault="00AE3817">
      <w:pPr>
        <w:pStyle w:val="NormalWeb"/>
        <w:jc w:val="both"/>
      </w:pPr>
      <w:r w:rsidRPr="00021FF0">
        <w:rPr>
          <w:b/>
          <w:bCs/>
        </w:rPr>
        <w:t xml:space="preserve">PALAVRAS-CHAVE:  </w:t>
      </w:r>
      <w:r w:rsidRPr="00021FF0">
        <w:t>Cerrado. Territorialidade. Conservação por conflito.</w:t>
      </w:r>
    </w:p>
    <w:p w14:paraId="5459A53A" w14:textId="77777777" w:rsidR="00FB0EFE" w:rsidRPr="00021FF0" w:rsidRDefault="00AE3817">
      <w:pPr>
        <w:pStyle w:val="NormalWeb"/>
        <w:jc w:val="both"/>
      </w:pPr>
      <w:r w:rsidRPr="00021FF0">
        <w:rPr>
          <w:b/>
          <w:bCs/>
        </w:rPr>
        <w:t>ÁREA DE INTERESSE</w:t>
      </w:r>
      <w:r w:rsidRPr="00021FF0">
        <w:t>: Ciências Humanas e Sociais Aplicadas.</w:t>
      </w:r>
    </w:p>
    <w:p w14:paraId="0E2480F8" w14:textId="77777777" w:rsidR="00FB0EFE" w:rsidRDefault="00FB0EFE">
      <w:pPr>
        <w:shd w:val="clear" w:color="auto" w:fill="FFFFFF"/>
        <w:tabs>
          <w:tab w:val="left" w:pos="2500"/>
        </w:tabs>
        <w:spacing w:line="360" w:lineRule="auto"/>
        <w:jc w:val="center"/>
      </w:pPr>
    </w:p>
    <w:sectPr w:rsidR="00FB0E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A467" w14:textId="77777777" w:rsidR="00AE3817" w:rsidRDefault="00AE3817">
      <w:r>
        <w:separator/>
      </w:r>
    </w:p>
  </w:endnote>
  <w:endnote w:type="continuationSeparator" w:id="0">
    <w:p w14:paraId="52172E5A" w14:textId="77777777" w:rsidR="00AE3817" w:rsidRDefault="00AE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E1DB" w14:textId="77777777" w:rsidR="00FB0EFE" w:rsidRDefault="00FB0E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AFEB" w14:textId="77777777" w:rsidR="00FB0EFE" w:rsidRDefault="00AE3817">
    <w:pPr>
      <w:widowControl/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2336" behindDoc="0" locked="0" layoutInCell="1" allowOverlap="1" wp14:anchorId="059F35BC" wp14:editId="47DD2AD0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9591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7456" behindDoc="0" locked="0" layoutInCell="1" allowOverlap="1" wp14:anchorId="0AC04C47" wp14:editId="0E3AE3B0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2300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043D8AA4" wp14:editId="47FC75CB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56225" name="Imagem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5408" behindDoc="0" locked="0" layoutInCell="1" allowOverlap="1" wp14:anchorId="3B3FB9C6" wp14:editId="16C6B048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78874" name="Imagem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4384" behindDoc="0" locked="0" layoutInCell="1" allowOverlap="1" wp14:anchorId="5F657B58" wp14:editId="5339B9DB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85175" name="Imagem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3360" behindDoc="0" locked="0" layoutInCell="1" allowOverlap="1" wp14:anchorId="689BED0F" wp14:editId="40E244D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74108" name="Imagem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378F27B" wp14:editId="11FB3FDD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6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CDB954" wp14:editId="654BC69F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3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0FAC63" wp14:editId="1F5517A7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38271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DDA21C" w14:textId="77777777" w:rsidR="00FB0EFE" w:rsidRDefault="00FB0EFE">
    <w:pPr>
      <w:widowControl/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8A73" w14:textId="77777777" w:rsidR="00FB0EFE" w:rsidRDefault="00FB0E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6CAD" w14:textId="77777777" w:rsidR="00AE3817" w:rsidRDefault="00AE3817">
      <w:r>
        <w:separator/>
      </w:r>
    </w:p>
  </w:footnote>
  <w:footnote w:type="continuationSeparator" w:id="0">
    <w:p w14:paraId="19F54C22" w14:textId="77777777" w:rsidR="00AE3817" w:rsidRDefault="00AE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DC52" w14:textId="77777777" w:rsidR="00FB0EFE" w:rsidRDefault="00FB0E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81D" w14:textId="77777777" w:rsidR="00FB0EFE" w:rsidRDefault="00AE3817">
    <w:pPr>
      <w:widowControl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561465FD" wp14:editId="6799780B">
          <wp:extent cx="3253105" cy="1610360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C455" w14:textId="77777777" w:rsidR="00FB0EFE" w:rsidRDefault="00FB0E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1FF0"/>
    <w:rsid w:val="00022F89"/>
    <w:rsid w:val="0008470B"/>
    <w:rsid w:val="000C1C80"/>
    <w:rsid w:val="0012793E"/>
    <w:rsid w:val="00216E60"/>
    <w:rsid w:val="00303D2C"/>
    <w:rsid w:val="004766E5"/>
    <w:rsid w:val="0048607D"/>
    <w:rsid w:val="00531E10"/>
    <w:rsid w:val="0053681D"/>
    <w:rsid w:val="005F1155"/>
    <w:rsid w:val="006A2C6B"/>
    <w:rsid w:val="0073658E"/>
    <w:rsid w:val="007537DE"/>
    <w:rsid w:val="0075499A"/>
    <w:rsid w:val="007830E4"/>
    <w:rsid w:val="00917BE2"/>
    <w:rsid w:val="009423CF"/>
    <w:rsid w:val="009C13EE"/>
    <w:rsid w:val="00A86693"/>
    <w:rsid w:val="00AE3817"/>
    <w:rsid w:val="00B26E21"/>
    <w:rsid w:val="00B826D9"/>
    <w:rsid w:val="00B83998"/>
    <w:rsid w:val="00C50D71"/>
    <w:rsid w:val="00C64DF0"/>
    <w:rsid w:val="00C7302C"/>
    <w:rsid w:val="00CC7E1B"/>
    <w:rsid w:val="00E161EB"/>
    <w:rsid w:val="00E16C6C"/>
    <w:rsid w:val="00E42F77"/>
    <w:rsid w:val="00FB0EFE"/>
    <w:rsid w:val="00FD46AA"/>
    <w:rsid w:val="00FE5AFF"/>
    <w:rsid w:val="1AD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308"/>
  <w15:docId w15:val="{1193D153-6F7E-444C-B626-905A37C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vio.dantas@ufob.edu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rebrazil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Berenice Peres</cp:lastModifiedBy>
  <cp:revision>2</cp:revision>
  <dcterms:created xsi:type="dcterms:W3CDTF">2025-12-01T11:59:00Z</dcterms:created>
  <dcterms:modified xsi:type="dcterms:W3CDTF">2025-12-01T11:59:00Z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ADDA5500CF944B2B9B4FBCB5C52B561C_12</vt:lpwstr>
  </property>
</Properties>
</file>