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8587" w14:textId="0007A151" w:rsidR="007830E4" w:rsidRDefault="002B139A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 w:rsidRPr="002B139A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OONOZES</w:t>
      </w:r>
      <w:r w:rsidRPr="002B13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VIRAIS</w:t>
      </w:r>
      <w:r w:rsidRPr="002B13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EMERGENTES</w:t>
      </w:r>
      <w:r w:rsidRPr="002B13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Pr="002B139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MAZÔNIA</w:t>
      </w:r>
      <w:r w:rsidRPr="002B139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ALTERAÇÕES</w:t>
      </w:r>
      <w:r w:rsidRPr="002B13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BIOQUÍMICAS</w:t>
      </w:r>
      <w:r w:rsidRPr="002B13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EM</w:t>
      </w:r>
      <w:r w:rsidRPr="002B13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HOSPEDEIROS HUMANOS</w:t>
      </w:r>
      <w:r w:rsidRPr="002B139A">
        <w:rPr>
          <w:b/>
          <w:sz w:val="24"/>
          <w:szCs w:val="24"/>
        </w:rPr>
        <w:t xml:space="preserve"> </w:t>
      </w:r>
    </w:p>
    <w:p w14:paraId="053FDF11" w14:textId="77777777" w:rsidR="002B139A" w:rsidRPr="00FD46AA" w:rsidRDefault="002B139A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2D75A996" w14:textId="0ABABE62" w:rsidR="00FD46AA" w:rsidRDefault="00C32AEB" w:rsidP="00E54B3B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Beatriz Fernanda Cardoso Sarquis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F858E3">
        <w:rPr>
          <w:sz w:val="24"/>
          <w:szCs w:val="24"/>
        </w:rPr>
        <w:t>Patricia Cristina Sousa de Freitas</w:t>
      </w:r>
      <w:r w:rsidR="00F858E3">
        <w:rPr>
          <w:sz w:val="24"/>
          <w:szCs w:val="24"/>
          <w:vertAlign w:val="superscript"/>
        </w:rPr>
        <w:t xml:space="preserve">2; </w:t>
      </w:r>
      <w:r w:rsidR="00190BBC" w:rsidRPr="00190BBC">
        <w:rPr>
          <w:sz w:val="24"/>
          <w:szCs w:val="24"/>
          <w:u w:val="single"/>
        </w:rPr>
        <w:t>Adriny dos Santos Miranda Lobato</w:t>
      </w:r>
      <w:r w:rsidR="00F858E3">
        <w:rPr>
          <w:sz w:val="24"/>
          <w:szCs w:val="24"/>
          <w:vertAlign w:val="superscript"/>
        </w:rPr>
        <w:t>3</w:t>
      </w:r>
    </w:p>
    <w:p w14:paraId="00A93ADA" w14:textId="77777777" w:rsidR="00E54B3B" w:rsidRPr="00E54B3B" w:rsidRDefault="00E54B3B" w:rsidP="00E54B3B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203A1F47" w14:textId="7F9BFAA0" w:rsidR="00E54B3B" w:rsidRDefault="009C13EE" w:rsidP="00F858E3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E54B3B">
        <w:rPr>
          <w:sz w:val="24"/>
          <w:szCs w:val="24"/>
        </w:rPr>
        <w:t xml:space="preserve">Acadêmica de Biomedicina. Centro Universitário Fibra. </w:t>
      </w:r>
      <w:hyperlink r:id="rId7" w:history="1">
        <w:r w:rsidR="00F858E3" w:rsidRPr="00F90321">
          <w:rPr>
            <w:sz w:val="24"/>
            <w:szCs w:val="24"/>
          </w:rPr>
          <w:t>beatrizsarquis@gmail.com</w:t>
        </w:r>
      </w:hyperlink>
      <w:r w:rsidR="00F858E3">
        <w:rPr>
          <w:sz w:val="24"/>
          <w:szCs w:val="24"/>
        </w:rPr>
        <w:t>;</w:t>
      </w:r>
    </w:p>
    <w:p w14:paraId="39267777" w14:textId="5B2E9933" w:rsidR="00F858E3" w:rsidRDefault="00F858E3" w:rsidP="00F858E3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 w:rsidRPr="00F858E3">
        <w:rPr>
          <w:sz w:val="24"/>
          <w:szCs w:val="24"/>
          <w:vertAlign w:val="superscript"/>
        </w:rPr>
        <w:t>2</w:t>
      </w:r>
      <w:r w:rsidRPr="00F858E3">
        <w:rPr>
          <w:sz w:val="24"/>
          <w:szCs w:val="24"/>
        </w:rPr>
        <w:t>Acadêmica</w:t>
      </w:r>
      <w:r>
        <w:rPr>
          <w:sz w:val="24"/>
          <w:szCs w:val="24"/>
        </w:rPr>
        <w:t xml:space="preserve"> de Biomedicina. Centro Universitário Fibra;</w:t>
      </w:r>
    </w:p>
    <w:p w14:paraId="204E6698" w14:textId="6397FAAB" w:rsidR="007830E4" w:rsidRPr="00E54B3B" w:rsidRDefault="00F858E3" w:rsidP="00F858E3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9C13EE">
        <w:rPr>
          <w:sz w:val="24"/>
          <w:szCs w:val="24"/>
          <w:vertAlign w:val="superscript"/>
        </w:rPr>
        <w:t xml:space="preserve"> </w:t>
      </w:r>
      <w:r w:rsidR="00190BBC">
        <w:rPr>
          <w:sz w:val="24"/>
          <w:szCs w:val="24"/>
        </w:rPr>
        <w:t>Doutoranda em Ciência e Tecnologia de alimentos, PPGCTA-UFPA/Belém.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784C2D2F" w14:textId="16512CDD" w:rsidR="002A402E" w:rsidRPr="002A402E" w:rsidRDefault="002A402E" w:rsidP="00190BBC">
      <w:pPr>
        <w:pStyle w:val="SemEspaamento"/>
        <w:jc w:val="both"/>
        <w:rPr>
          <w:sz w:val="24"/>
          <w:szCs w:val="24"/>
        </w:rPr>
      </w:pPr>
      <w:r w:rsidRPr="002A402E">
        <w:rPr>
          <w:sz w:val="24"/>
          <w:szCs w:val="24"/>
        </w:rPr>
        <w:t xml:space="preserve">A Amazônia é uma região de alta vulnerabilidade </w:t>
      </w:r>
      <w:r w:rsidR="00853D0B">
        <w:rPr>
          <w:sz w:val="24"/>
          <w:szCs w:val="24"/>
        </w:rPr>
        <w:t>a</w:t>
      </w:r>
      <w:r w:rsidRPr="002A402E">
        <w:rPr>
          <w:sz w:val="24"/>
          <w:szCs w:val="24"/>
        </w:rPr>
        <w:t xml:space="preserve">o surgimento de zoonoses virais, como dengue e febre amarela, ambas pertencentes ao gênero </w:t>
      </w:r>
      <w:r w:rsidRPr="002A402E">
        <w:rPr>
          <w:rStyle w:val="nfase"/>
          <w:sz w:val="24"/>
          <w:szCs w:val="24"/>
        </w:rPr>
        <w:t>Flavivirus</w:t>
      </w:r>
      <w:r w:rsidRPr="002A402E">
        <w:rPr>
          <w:sz w:val="24"/>
          <w:szCs w:val="24"/>
        </w:rPr>
        <w:t>. A combinação de fatores ecológicos, climáticos e sociais</w:t>
      </w:r>
      <w:r w:rsidR="00190BBC">
        <w:rPr>
          <w:sz w:val="24"/>
          <w:szCs w:val="24"/>
        </w:rPr>
        <w:t xml:space="preserve">, </w:t>
      </w:r>
      <w:r w:rsidR="00853D0B">
        <w:rPr>
          <w:sz w:val="24"/>
          <w:szCs w:val="24"/>
        </w:rPr>
        <w:t xml:space="preserve">com destaque para o </w:t>
      </w:r>
      <w:r w:rsidRPr="002A402E">
        <w:rPr>
          <w:sz w:val="24"/>
          <w:szCs w:val="24"/>
        </w:rPr>
        <w:t>desmatamento, urbanização e circulação intensa de vetores</w:t>
      </w:r>
      <w:r w:rsidR="00190BBC">
        <w:rPr>
          <w:sz w:val="24"/>
          <w:szCs w:val="24"/>
        </w:rPr>
        <w:t xml:space="preserve">, </w:t>
      </w:r>
      <w:r w:rsidRPr="002A402E">
        <w:rPr>
          <w:sz w:val="24"/>
          <w:szCs w:val="24"/>
        </w:rPr>
        <w:t>t</w:t>
      </w:r>
      <w:r w:rsidR="00853D0B">
        <w:rPr>
          <w:sz w:val="24"/>
          <w:szCs w:val="24"/>
        </w:rPr>
        <w:t>ê</w:t>
      </w:r>
      <w:r w:rsidRPr="002A402E">
        <w:rPr>
          <w:sz w:val="24"/>
          <w:szCs w:val="24"/>
        </w:rPr>
        <w:t xml:space="preserve">m favorecido </w:t>
      </w:r>
      <w:r w:rsidR="00853D0B">
        <w:rPr>
          <w:sz w:val="24"/>
          <w:szCs w:val="24"/>
        </w:rPr>
        <w:t>à expansão</w:t>
      </w:r>
      <w:r w:rsidRPr="002A402E">
        <w:rPr>
          <w:sz w:val="24"/>
          <w:szCs w:val="24"/>
        </w:rPr>
        <w:t xml:space="preserve"> de casos e a reemergência de surtos, especialmente no norte do Brasil. </w:t>
      </w:r>
      <w:r w:rsidR="00853D0B">
        <w:rPr>
          <w:sz w:val="24"/>
          <w:szCs w:val="24"/>
        </w:rPr>
        <w:t>De acordo com estudos, essas patologias</w:t>
      </w:r>
      <w:r w:rsidRPr="002A402E">
        <w:rPr>
          <w:sz w:val="24"/>
          <w:szCs w:val="24"/>
        </w:rPr>
        <w:t xml:space="preserve"> provocam alterações imunológicas e metabólicas, com repercussões diretas na fisiopatologia e no manejo clínico dos pacientes.</w:t>
      </w:r>
      <w:r w:rsidR="00190BBC">
        <w:rPr>
          <w:sz w:val="24"/>
          <w:szCs w:val="24"/>
        </w:rPr>
        <w:t xml:space="preserve"> </w:t>
      </w:r>
      <w:r w:rsidR="00853D0B" w:rsidRPr="00C4240C">
        <w:rPr>
          <w:sz w:val="24"/>
          <w:szCs w:val="24"/>
        </w:rPr>
        <w:t xml:space="preserve">Em função disso, </w:t>
      </w:r>
      <w:r w:rsidR="00F37D04" w:rsidRPr="00C4240C">
        <w:rPr>
          <w:sz w:val="24"/>
          <w:szCs w:val="24"/>
        </w:rPr>
        <w:t xml:space="preserve">o </w:t>
      </w:r>
      <w:r w:rsidRPr="00C4240C">
        <w:rPr>
          <w:sz w:val="24"/>
          <w:szCs w:val="24"/>
        </w:rPr>
        <w:t>objetivo</w:t>
      </w:r>
      <w:r w:rsidR="00F37D04" w:rsidRPr="00C4240C">
        <w:rPr>
          <w:sz w:val="24"/>
          <w:szCs w:val="24"/>
        </w:rPr>
        <w:t xml:space="preserve"> desta pesquisa </w:t>
      </w:r>
      <w:r w:rsidR="00C4240C">
        <w:rPr>
          <w:sz w:val="24"/>
          <w:szCs w:val="24"/>
        </w:rPr>
        <w:t>foi</w:t>
      </w:r>
      <w:r w:rsidRPr="00C4240C">
        <w:rPr>
          <w:sz w:val="24"/>
          <w:szCs w:val="24"/>
        </w:rPr>
        <w:t xml:space="preserve"> </w:t>
      </w:r>
      <w:r w:rsidRPr="00C4240C">
        <w:rPr>
          <w:rStyle w:val="Forte"/>
          <w:b w:val="0"/>
          <w:bCs w:val="0"/>
          <w:sz w:val="24"/>
          <w:szCs w:val="24"/>
        </w:rPr>
        <w:t>avaliar as alterações em vias bioquímicas celulares durante infecções por dengue e febre amarela em hospedeiros humanos</w:t>
      </w:r>
      <w:r w:rsidRPr="00C4240C">
        <w:rPr>
          <w:sz w:val="24"/>
          <w:szCs w:val="24"/>
        </w:rPr>
        <w:t xml:space="preserve">, enfatizando os impactos sobre o metabolismo celular e a liberação de citocinas inflamatórias. A metodologia </w:t>
      </w:r>
      <w:r w:rsidR="00853D0B" w:rsidRPr="00C4240C">
        <w:rPr>
          <w:sz w:val="24"/>
          <w:szCs w:val="24"/>
        </w:rPr>
        <w:t>empregada consisti</w:t>
      </w:r>
      <w:r w:rsidR="00511AAF" w:rsidRPr="00C4240C">
        <w:rPr>
          <w:sz w:val="24"/>
          <w:szCs w:val="24"/>
        </w:rPr>
        <w:t>u</w:t>
      </w:r>
      <w:r w:rsidR="00853D0B" w:rsidRPr="00C4240C">
        <w:rPr>
          <w:sz w:val="24"/>
          <w:szCs w:val="24"/>
        </w:rPr>
        <w:t xml:space="preserve"> </w:t>
      </w:r>
      <w:r w:rsidRPr="00C4240C">
        <w:rPr>
          <w:sz w:val="24"/>
          <w:szCs w:val="24"/>
        </w:rPr>
        <w:t xml:space="preserve">em uma revisão </w:t>
      </w:r>
      <w:r w:rsidR="00F858E3" w:rsidRPr="00C4240C">
        <w:rPr>
          <w:sz w:val="24"/>
          <w:szCs w:val="24"/>
        </w:rPr>
        <w:t xml:space="preserve">integrativa da literatura, </w:t>
      </w:r>
      <w:r w:rsidR="00C4240C">
        <w:rPr>
          <w:sz w:val="24"/>
          <w:szCs w:val="24"/>
        </w:rPr>
        <w:t xml:space="preserve">abrangendo </w:t>
      </w:r>
      <w:r w:rsidRPr="00C4240C">
        <w:rPr>
          <w:sz w:val="24"/>
          <w:szCs w:val="24"/>
        </w:rPr>
        <w:t xml:space="preserve">artigos </w:t>
      </w:r>
      <w:r w:rsidR="00190BBC" w:rsidRPr="00C4240C">
        <w:rPr>
          <w:sz w:val="24"/>
          <w:szCs w:val="24"/>
        </w:rPr>
        <w:t>clínicos</w:t>
      </w:r>
      <w:r w:rsidRPr="00C4240C">
        <w:rPr>
          <w:sz w:val="24"/>
          <w:szCs w:val="24"/>
        </w:rPr>
        <w:t xml:space="preserve"> revisados por pares, publicados entre 2020 e 2025</w:t>
      </w:r>
      <w:r w:rsidR="00F37D04" w:rsidRPr="00C4240C">
        <w:rPr>
          <w:sz w:val="24"/>
          <w:szCs w:val="24"/>
        </w:rPr>
        <w:t>,</w:t>
      </w:r>
      <w:r w:rsidRPr="00C4240C">
        <w:rPr>
          <w:sz w:val="24"/>
          <w:szCs w:val="24"/>
        </w:rPr>
        <w:t xml:space="preserve"> </w:t>
      </w:r>
      <w:r w:rsidR="00C4240C">
        <w:rPr>
          <w:sz w:val="24"/>
          <w:szCs w:val="24"/>
        </w:rPr>
        <w:t xml:space="preserve">disponíveis </w:t>
      </w:r>
      <w:r w:rsidRPr="00C4240C">
        <w:rPr>
          <w:sz w:val="24"/>
          <w:szCs w:val="24"/>
        </w:rPr>
        <w:t>nas bases SciELO e PubMed</w:t>
      </w:r>
      <w:r w:rsidR="00F37D04" w:rsidRPr="00C4240C">
        <w:rPr>
          <w:sz w:val="24"/>
          <w:szCs w:val="24"/>
        </w:rPr>
        <w:t xml:space="preserve">, </w:t>
      </w:r>
      <w:r w:rsidR="00C4240C">
        <w:rPr>
          <w:sz w:val="24"/>
          <w:szCs w:val="24"/>
        </w:rPr>
        <w:t xml:space="preserve">utilizando </w:t>
      </w:r>
      <w:r w:rsidR="00F31724" w:rsidRPr="00C4240C">
        <w:rPr>
          <w:sz w:val="24"/>
          <w:szCs w:val="24"/>
        </w:rPr>
        <w:t>descritores</w:t>
      </w:r>
      <w:r w:rsidR="00F37D04" w:rsidRPr="00C4240C">
        <w:rPr>
          <w:sz w:val="24"/>
          <w:szCs w:val="24"/>
        </w:rPr>
        <w:t xml:space="preserve"> </w:t>
      </w:r>
      <w:r w:rsidR="00C4240C">
        <w:rPr>
          <w:sz w:val="24"/>
          <w:szCs w:val="24"/>
        </w:rPr>
        <w:t>combinados</w:t>
      </w:r>
      <w:r w:rsidR="00F37D04" w:rsidRPr="00C4240C">
        <w:rPr>
          <w:sz w:val="24"/>
          <w:szCs w:val="24"/>
        </w:rPr>
        <w:t xml:space="preserve"> </w:t>
      </w:r>
      <w:r w:rsidR="00C4240C">
        <w:rPr>
          <w:sz w:val="24"/>
          <w:szCs w:val="24"/>
        </w:rPr>
        <w:t>pelo operador booleano</w:t>
      </w:r>
      <w:r w:rsidR="00F37D04" w:rsidRPr="00C4240C">
        <w:rPr>
          <w:sz w:val="24"/>
          <w:szCs w:val="24"/>
        </w:rPr>
        <w:t xml:space="preserve"> </w:t>
      </w:r>
      <w:r w:rsidR="00F37D04" w:rsidRPr="00C4240C">
        <w:rPr>
          <w:i/>
          <w:iCs/>
          <w:sz w:val="24"/>
          <w:szCs w:val="24"/>
        </w:rPr>
        <w:t>AND</w:t>
      </w:r>
      <w:r w:rsidR="00F37D04" w:rsidRPr="00C4240C">
        <w:rPr>
          <w:sz w:val="24"/>
          <w:szCs w:val="24"/>
        </w:rPr>
        <w:t>:</w:t>
      </w:r>
      <w:r w:rsidR="00F31724" w:rsidRPr="00C4240C">
        <w:rPr>
          <w:sz w:val="24"/>
          <w:szCs w:val="24"/>
        </w:rPr>
        <w:t xml:space="preserve"> “dengue”, “febre amarela”, “</w:t>
      </w:r>
      <w:r w:rsidR="00F31724" w:rsidRPr="00C4240C">
        <w:rPr>
          <w:i/>
          <w:iCs/>
          <w:sz w:val="24"/>
          <w:szCs w:val="24"/>
        </w:rPr>
        <w:t>Flavivirus</w:t>
      </w:r>
      <w:r w:rsidR="00F31724" w:rsidRPr="00C4240C">
        <w:rPr>
          <w:sz w:val="24"/>
          <w:szCs w:val="24"/>
        </w:rPr>
        <w:t>”, “citocinas”, “metabolismo celular”, “biomarcadores” e “Amazônia”</w:t>
      </w:r>
      <w:r w:rsidR="00F858E3" w:rsidRPr="00C4240C">
        <w:rPr>
          <w:sz w:val="24"/>
          <w:szCs w:val="24"/>
        </w:rPr>
        <w:t xml:space="preserve">. </w:t>
      </w:r>
      <w:r w:rsidR="00F37D04" w:rsidRPr="00C4240C">
        <w:rPr>
          <w:sz w:val="24"/>
          <w:szCs w:val="24"/>
        </w:rPr>
        <w:t xml:space="preserve">Como critério de inclusão, foram </w:t>
      </w:r>
      <w:r w:rsidR="00C4240C">
        <w:rPr>
          <w:sz w:val="24"/>
          <w:szCs w:val="24"/>
        </w:rPr>
        <w:t>selecionados artigos</w:t>
      </w:r>
      <w:r w:rsidR="00F37D04" w:rsidRPr="00C4240C">
        <w:rPr>
          <w:sz w:val="24"/>
          <w:szCs w:val="24"/>
        </w:rPr>
        <w:t xml:space="preserve"> clínicos revisados por pares, publicados no recorte temporal </w:t>
      </w:r>
      <w:r w:rsidR="00C4240C" w:rsidRPr="00C4240C">
        <w:rPr>
          <w:sz w:val="24"/>
          <w:szCs w:val="24"/>
        </w:rPr>
        <w:t>definido</w:t>
      </w:r>
      <w:r w:rsidR="00F37D04" w:rsidRPr="00C4240C">
        <w:rPr>
          <w:sz w:val="24"/>
          <w:szCs w:val="24"/>
        </w:rPr>
        <w:t xml:space="preserve">, </w:t>
      </w:r>
      <w:r w:rsidR="00C4240C" w:rsidRPr="00C4240C">
        <w:rPr>
          <w:sz w:val="24"/>
          <w:szCs w:val="24"/>
        </w:rPr>
        <w:t xml:space="preserve">em </w:t>
      </w:r>
      <w:r w:rsidR="00F37D04" w:rsidRPr="00C4240C">
        <w:rPr>
          <w:sz w:val="24"/>
          <w:szCs w:val="24"/>
        </w:rPr>
        <w:t>que abordassem alterações bioquímicas, metabólicas e imunológicas em infecções por dengue e febre amarela em humanos.</w:t>
      </w:r>
      <w:r w:rsidR="00C4240C" w:rsidRPr="00C4240C">
        <w:rPr>
          <w:sz w:val="24"/>
          <w:szCs w:val="24"/>
        </w:rPr>
        <w:t xml:space="preserve"> </w:t>
      </w:r>
      <w:r w:rsidR="00C4240C">
        <w:rPr>
          <w:sz w:val="24"/>
          <w:szCs w:val="24"/>
        </w:rPr>
        <w:t xml:space="preserve">Como </w:t>
      </w:r>
      <w:r w:rsidR="00C4240C" w:rsidRPr="00C4240C">
        <w:rPr>
          <w:sz w:val="24"/>
          <w:szCs w:val="24"/>
        </w:rPr>
        <w:t xml:space="preserve">critérios de exclusão, foram eliminados documentos de teses, dissertações e resumos congresso. </w:t>
      </w:r>
      <w:r w:rsidR="00853D0B" w:rsidRPr="00C32AEB">
        <w:rPr>
          <w:sz w:val="24"/>
          <w:szCs w:val="24"/>
        </w:rPr>
        <w:t xml:space="preserve">A partir da busca foram incluídos </w:t>
      </w:r>
      <w:r w:rsidR="00C32AEB" w:rsidRPr="00C32AEB">
        <w:rPr>
          <w:rStyle w:val="Forte"/>
          <w:b w:val="0"/>
          <w:bCs w:val="0"/>
          <w:sz w:val="24"/>
          <w:szCs w:val="24"/>
        </w:rPr>
        <w:t>18 artigos</w:t>
      </w:r>
      <w:r w:rsidR="00C32AEB" w:rsidRPr="00C32AEB">
        <w:rPr>
          <w:sz w:val="24"/>
          <w:szCs w:val="24"/>
        </w:rPr>
        <w:t xml:space="preserve">, nos quais foram identificadas evidências laboratoriais de alterações em vias metabólicas e respostas imunológicas, envolvendo o aumento de citocinas pró e anti-inflamatórias, modificações na glicólise celular, disfunções hepáticas e correlação direta entre marcadores bioquímicos e a gravidade clínica das infecções por </w:t>
      </w:r>
      <w:r w:rsidR="00C32AEB" w:rsidRPr="00C32AEB">
        <w:rPr>
          <w:rStyle w:val="nfase"/>
          <w:sz w:val="24"/>
          <w:szCs w:val="24"/>
        </w:rPr>
        <w:t>Flavivirus</w:t>
      </w:r>
      <w:r w:rsidR="00C32AEB" w:rsidRPr="00C32AEB">
        <w:rPr>
          <w:sz w:val="24"/>
          <w:szCs w:val="24"/>
        </w:rPr>
        <w:t>.</w:t>
      </w:r>
      <w:r w:rsidR="00190BBC" w:rsidRPr="00C32AEB">
        <w:rPr>
          <w:sz w:val="24"/>
          <w:szCs w:val="24"/>
        </w:rPr>
        <w:t xml:space="preserve"> </w:t>
      </w:r>
      <w:r w:rsidR="00853D0B">
        <w:rPr>
          <w:sz w:val="24"/>
          <w:szCs w:val="24"/>
        </w:rPr>
        <w:t>Segundo os estudos, n</w:t>
      </w:r>
      <w:r w:rsidRPr="002A402E">
        <w:rPr>
          <w:sz w:val="24"/>
          <w:szCs w:val="24"/>
        </w:rPr>
        <w:t xml:space="preserve">a infecção por dengue há um </w:t>
      </w:r>
      <w:r w:rsidRPr="002A402E">
        <w:rPr>
          <w:rStyle w:val="Forte"/>
          <w:b w:val="0"/>
          <w:bCs w:val="0"/>
          <w:sz w:val="24"/>
          <w:szCs w:val="24"/>
        </w:rPr>
        <w:t>desequilíbrio de citocinas</w:t>
      </w:r>
      <w:r w:rsidRPr="002A402E">
        <w:rPr>
          <w:sz w:val="24"/>
          <w:szCs w:val="24"/>
        </w:rPr>
        <w:t xml:space="preserve"> caracterizado </w:t>
      </w:r>
      <w:r w:rsidR="00853D0B">
        <w:rPr>
          <w:sz w:val="24"/>
          <w:szCs w:val="24"/>
        </w:rPr>
        <w:t>pelo</w:t>
      </w:r>
      <w:r w:rsidRPr="002A402E">
        <w:rPr>
          <w:sz w:val="24"/>
          <w:szCs w:val="24"/>
        </w:rPr>
        <w:t xml:space="preserve"> aumento de TNF-α, IL-6, IL-8 e IL-10. </w:t>
      </w:r>
      <w:r w:rsidR="00853D0B">
        <w:rPr>
          <w:sz w:val="24"/>
          <w:szCs w:val="24"/>
        </w:rPr>
        <w:t xml:space="preserve">Os </w:t>
      </w:r>
      <w:r w:rsidRPr="002A402E">
        <w:rPr>
          <w:sz w:val="24"/>
          <w:szCs w:val="24"/>
        </w:rPr>
        <w:t>níveis elevados de IL-6 e IL-8 correlacionaram-se com manifestações hemorrágicas e extravasamento plasmático, sendo considerados indicadores de gravidade</w:t>
      </w:r>
      <w:r w:rsidR="00853D0B">
        <w:rPr>
          <w:sz w:val="24"/>
          <w:szCs w:val="24"/>
        </w:rPr>
        <w:t>, além disso</w:t>
      </w:r>
      <w:r w:rsidRPr="002A402E">
        <w:rPr>
          <w:sz w:val="24"/>
          <w:szCs w:val="24"/>
        </w:rPr>
        <w:t xml:space="preserve"> a IL-10 atua como moduladora anti-inflamatória, </w:t>
      </w:r>
      <w:r w:rsidR="00853D0B">
        <w:rPr>
          <w:sz w:val="24"/>
          <w:szCs w:val="24"/>
        </w:rPr>
        <w:t xml:space="preserve">com função de </w:t>
      </w:r>
      <w:r w:rsidRPr="002A402E">
        <w:rPr>
          <w:sz w:val="24"/>
          <w:szCs w:val="24"/>
        </w:rPr>
        <w:t>conter a resposta exacerbada.</w:t>
      </w:r>
      <w:r w:rsidR="00853D0B">
        <w:rPr>
          <w:sz w:val="24"/>
          <w:szCs w:val="24"/>
        </w:rPr>
        <w:t xml:space="preserve"> Ademais</w:t>
      </w:r>
      <w:r w:rsidRPr="002A402E">
        <w:rPr>
          <w:sz w:val="24"/>
          <w:szCs w:val="24"/>
        </w:rPr>
        <w:t xml:space="preserve">, o vírus induz </w:t>
      </w:r>
      <w:r w:rsidRPr="002A402E">
        <w:rPr>
          <w:rStyle w:val="Forte"/>
          <w:b w:val="0"/>
          <w:bCs w:val="0"/>
          <w:sz w:val="24"/>
          <w:szCs w:val="24"/>
        </w:rPr>
        <w:t>reprogramação metabólica</w:t>
      </w:r>
      <w:r w:rsidRPr="002A402E">
        <w:rPr>
          <w:sz w:val="24"/>
          <w:szCs w:val="24"/>
        </w:rPr>
        <w:t xml:space="preserve"> nas células hospedeiras, </w:t>
      </w:r>
      <w:r w:rsidR="00853D0B">
        <w:rPr>
          <w:sz w:val="24"/>
          <w:szCs w:val="24"/>
        </w:rPr>
        <w:t>intensificando, então,</w:t>
      </w:r>
      <w:r w:rsidRPr="002A402E">
        <w:rPr>
          <w:sz w:val="24"/>
          <w:szCs w:val="24"/>
        </w:rPr>
        <w:t xml:space="preserve"> a glicólise e a mobilização de lipídios, o que assegura energia para replicação viral, </w:t>
      </w:r>
      <w:r w:rsidR="00511AAF">
        <w:rPr>
          <w:sz w:val="24"/>
          <w:szCs w:val="24"/>
        </w:rPr>
        <w:t>além de</w:t>
      </w:r>
      <w:r w:rsidRPr="002A402E">
        <w:rPr>
          <w:sz w:val="24"/>
          <w:szCs w:val="24"/>
        </w:rPr>
        <w:t xml:space="preserve"> intensifica</w:t>
      </w:r>
      <w:r w:rsidR="00511AAF">
        <w:rPr>
          <w:sz w:val="24"/>
          <w:szCs w:val="24"/>
        </w:rPr>
        <w:t>r</w:t>
      </w:r>
      <w:r w:rsidRPr="002A402E">
        <w:rPr>
          <w:sz w:val="24"/>
          <w:szCs w:val="24"/>
        </w:rPr>
        <w:t xml:space="preserve"> o estresse oxidativo e o dano tecidual.</w:t>
      </w:r>
      <w:r w:rsidR="00190BBC">
        <w:rPr>
          <w:sz w:val="24"/>
          <w:szCs w:val="24"/>
        </w:rPr>
        <w:t xml:space="preserve"> </w:t>
      </w:r>
      <w:r w:rsidRPr="002A402E">
        <w:rPr>
          <w:sz w:val="24"/>
          <w:szCs w:val="24"/>
        </w:rPr>
        <w:t xml:space="preserve">Na febre amarela, o </w:t>
      </w:r>
      <w:r w:rsidRPr="002A402E">
        <w:rPr>
          <w:rStyle w:val="nfase"/>
          <w:sz w:val="24"/>
          <w:szCs w:val="24"/>
        </w:rPr>
        <w:t>Yellow fever virus</w:t>
      </w:r>
      <w:r w:rsidRPr="002A402E">
        <w:rPr>
          <w:sz w:val="24"/>
          <w:szCs w:val="24"/>
        </w:rPr>
        <w:t xml:space="preserve"> causa </w:t>
      </w:r>
      <w:r w:rsidRPr="002A402E">
        <w:rPr>
          <w:rStyle w:val="Forte"/>
          <w:b w:val="0"/>
          <w:bCs w:val="0"/>
          <w:sz w:val="24"/>
          <w:szCs w:val="24"/>
        </w:rPr>
        <w:t>lesões viscerotrópicas graves</w:t>
      </w:r>
      <w:r w:rsidRPr="002A402E">
        <w:rPr>
          <w:sz w:val="24"/>
          <w:szCs w:val="24"/>
        </w:rPr>
        <w:t xml:space="preserve">, especialmente hepáticas, com elevação acentuada de AST, ALT e </w:t>
      </w:r>
      <w:r w:rsidRPr="002A402E">
        <w:rPr>
          <w:sz w:val="24"/>
          <w:szCs w:val="24"/>
        </w:rPr>
        <w:lastRenderedPageBreak/>
        <w:t>bilirrubina. Casos fatais demonstram altos níveis séricos de TNF-α e IL-6,</w:t>
      </w:r>
      <w:r w:rsidR="00511AAF">
        <w:rPr>
          <w:sz w:val="24"/>
          <w:szCs w:val="24"/>
        </w:rPr>
        <w:t xml:space="preserve"> associados a</w:t>
      </w:r>
      <w:r w:rsidRPr="002A402E">
        <w:rPr>
          <w:sz w:val="24"/>
          <w:szCs w:val="24"/>
        </w:rPr>
        <w:t xml:space="preserve"> necro-inflamação e falência hepatocelular. </w:t>
      </w:r>
      <w:r w:rsidR="00511AAF">
        <w:rPr>
          <w:sz w:val="24"/>
          <w:szCs w:val="24"/>
        </w:rPr>
        <w:t xml:space="preserve">De forma geral, entende-se que a </w:t>
      </w:r>
      <w:r w:rsidRPr="002A402E">
        <w:rPr>
          <w:sz w:val="24"/>
          <w:szCs w:val="24"/>
        </w:rPr>
        <w:t xml:space="preserve">resposta inflamatória sistêmica aliada </w:t>
      </w:r>
      <w:r w:rsidR="00511AAF">
        <w:rPr>
          <w:sz w:val="24"/>
          <w:szCs w:val="24"/>
        </w:rPr>
        <w:t>a</w:t>
      </w:r>
      <w:r w:rsidRPr="002A402E">
        <w:rPr>
          <w:sz w:val="24"/>
          <w:szCs w:val="24"/>
        </w:rPr>
        <w:t xml:space="preserve"> disfunção metabólica, compõe um perfil bioquímico característico que reflete o eixo </w:t>
      </w:r>
      <w:r w:rsidRPr="002A402E">
        <w:rPr>
          <w:rStyle w:val="Forte"/>
          <w:b w:val="0"/>
          <w:bCs w:val="0"/>
          <w:sz w:val="24"/>
          <w:szCs w:val="24"/>
        </w:rPr>
        <w:t>imunometabólico</w:t>
      </w:r>
      <w:r w:rsidRPr="002A402E">
        <w:rPr>
          <w:b/>
          <w:bCs/>
          <w:sz w:val="24"/>
          <w:szCs w:val="24"/>
        </w:rPr>
        <w:t xml:space="preserve"> </w:t>
      </w:r>
      <w:r w:rsidRPr="002A402E">
        <w:rPr>
          <w:sz w:val="24"/>
          <w:szCs w:val="24"/>
        </w:rPr>
        <w:t>dessas infecções</w:t>
      </w:r>
      <w:r w:rsidR="00511AAF">
        <w:rPr>
          <w:sz w:val="24"/>
          <w:szCs w:val="24"/>
        </w:rPr>
        <w:t xml:space="preserve">, no qual </w:t>
      </w:r>
      <w:r w:rsidRPr="002A402E">
        <w:rPr>
          <w:sz w:val="24"/>
          <w:szCs w:val="24"/>
        </w:rPr>
        <w:t xml:space="preserve">a dengue </w:t>
      </w:r>
      <w:r w:rsidR="00511AAF">
        <w:rPr>
          <w:sz w:val="24"/>
          <w:szCs w:val="24"/>
        </w:rPr>
        <w:t xml:space="preserve">e </w:t>
      </w:r>
      <w:r w:rsidRPr="002A402E">
        <w:rPr>
          <w:sz w:val="24"/>
          <w:szCs w:val="24"/>
        </w:rPr>
        <w:t xml:space="preserve">a febre amarela compartilham padrões de </w:t>
      </w:r>
      <w:r w:rsidRPr="002A402E">
        <w:rPr>
          <w:rStyle w:val="Forte"/>
          <w:b w:val="0"/>
          <w:bCs w:val="0"/>
          <w:sz w:val="24"/>
          <w:szCs w:val="24"/>
        </w:rPr>
        <w:t>reprogramação celular e liberação de citocinas</w:t>
      </w:r>
      <w:r w:rsidRPr="002A402E">
        <w:rPr>
          <w:sz w:val="24"/>
          <w:szCs w:val="24"/>
        </w:rPr>
        <w:t>, evidenciando estado de imunometabolismo pró-inflamatório.</w:t>
      </w:r>
      <w:r w:rsidR="00511AAF">
        <w:rPr>
          <w:sz w:val="24"/>
          <w:szCs w:val="24"/>
        </w:rPr>
        <w:t xml:space="preserve"> Conclui-se que o</w:t>
      </w:r>
      <w:r w:rsidRPr="002A402E">
        <w:rPr>
          <w:sz w:val="24"/>
          <w:szCs w:val="24"/>
        </w:rPr>
        <w:t xml:space="preserve"> monitoramento de biomarcadores como IL-6, IL-10, TNF-α, AST, ALT e bilirrubina pode</w:t>
      </w:r>
      <w:r w:rsidR="00511AAF">
        <w:rPr>
          <w:sz w:val="24"/>
          <w:szCs w:val="24"/>
        </w:rPr>
        <w:t>m</w:t>
      </w:r>
      <w:r w:rsidRPr="002A402E">
        <w:rPr>
          <w:sz w:val="24"/>
          <w:szCs w:val="24"/>
        </w:rPr>
        <w:t xml:space="preserve"> </w:t>
      </w:r>
      <w:r w:rsidR="00511AAF">
        <w:rPr>
          <w:sz w:val="24"/>
          <w:szCs w:val="24"/>
        </w:rPr>
        <w:t>auxiliar</w:t>
      </w:r>
      <w:r w:rsidRPr="002A402E">
        <w:rPr>
          <w:sz w:val="24"/>
          <w:szCs w:val="24"/>
        </w:rPr>
        <w:t xml:space="preserve"> </w:t>
      </w:r>
      <w:r w:rsidR="00511AAF">
        <w:rPr>
          <w:sz w:val="24"/>
          <w:szCs w:val="24"/>
        </w:rPr>
        <w:t>na predição da</w:t>
      </w:r>
      <w:r w:rsidRPr="002A402E">
        <w:rPr>
          <w:sz w:val="24"/>
          <w:szCs w:val="24"/>
        </w:rPr>
        <w:t xml:space="preserve"> gravidade, orientar decisões clínicas e aprimorar estratégias de vigilância na Amazônia.</w:t>
      </w:r>
      <w:r w:rsidR="00511AAF">
        <w:rPr>
          <w:sz w:val="24"/>
          <w:szCs w:val="24"/>
        </w:rPr>
        <w:t xml:space="preserve"> A</w:t>
      </w:r>
      <w:r w:rsidRPr="002A402E">
        <w:rPr>
          <w:sz w:val="24"/>
          <w:szCs w:val="24"/>
        </w:rPr>
        <w:t xml:space="preserve"> compreensão d</w:t>
      </w:r>
      <w:r w:rsidR="00511AAF">
        <w:rPr>
          <w:sz w:val="24"/>
          <w:szCs w:val="24"/>
        </w:rPr>
        <w:t>os</w:t>
      </w:r>
      <w:r w:rsidRPr="002A402E">
        <w:rPr>
          <w:sz w:val="24"/>
          <w:szCs w:val="24"/>
        </w:rPr>
        <w:t xml:space="preserve"> mecanismos bioquímicos e imunológicos </w:t>
      </w:r>
      <w:r w:rsidR="00511AAF">
        <w:rPr>
          <w:sz w:val="24"/>
          <w:szCs w:val="24"/>
        </w:rPr>
        <w:t>é</w:t>
      </w:r>
      <w:r w:rsidRPr="002A402E">
        <w:rPr>
          <w:sz w:val="24"/>
          <w:szCs w:val="24"/>
        </w:rPr>
        <w:t xml:space="preserve"> essencia</w:t>
      </w:r>
      <w:r w:rsidR="00511AAF">
        <w:rPr>
          <w:sz w:val="24"/>
          <w:szCs w:val="24"/>
        </w:rPr>
        <w:t>l</w:t>
      </w:r>
      <w:r w:rsidRPr="002A402E">
        <w:rPr>
          <w:sz w:val="24"/>
          <w:szCs w:val="24"/>
        </w:rPr>
        <w:t xml:space="preserve"> para o desenvolvimento de abordagens clínicas mais eficazes, </w:t>
      </w:r>
      <w:r w:rsidR="00511AAF">
        <w:rPr>
          <w:sz w:val="24"/>
          <w:szCs w:val="24"/>
        </w:rPr>
        <w:t xml:space="preserve">nas quais são </w:t>
      </w:r>
      <w:r w:rsidRPr="002A402E">
        <w:rPr>
          <w:sz w:val="24"/>
          <w:szCs w:val="24"/>
        </w:rPr>
        <w:t>capazes de reduzir a morbimortalidade e fortalecer o enfrentamento das arboviroses na região</w:t>
      </w:r>
      <w:r w:rsidR="00511AAF">
        <w:rPr>
          <w:sz w:val="24"/>
          <w:szCs w:val="24"/>
        </w:rPr>
        <w:t xml:space="preserve"> amazônica</w:t>
      </w:r>
      <w:r w:rsidRPr="002A402E">
        <w:rPr>
          <w:sz w:val="24"/>
          <w:szCs w:val="24"/>
        </w:rPr>
        <w:t>.</w:t>
      </w:r>
    </w:p>
    <w:p w14:paraId="4B0ED882" w14:textId="77777777" w:rsidR="002A402E" w:rsidRPr="002A402E" w:rsidRDefault="002A402E" w:rsidP="002A402E">
      <w:pPr>
        <w:pStyle w:val="SemEspaamento"/>
        <w:spacing w:line="360" w:lineRule="auto"/>
        <w:jc w:val="both"/>
        <w:rPr>
          <w:sz w:val="24"/>
          <w:szCs w:val="24"/>
        </w:rPr>
      </w:pPr>
    </w:p>
    <w:p w14:paraId="04E77362" w14:textId="74F45640" w:rsidR="00FD46AA" w:rsidRPr="002B139A" w:rsidRDefault="009C13EE" w:rsidP="00190BBC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>Palavras-chave</w:t>
      </w:r>
      <w:r w:rsidR="002B139A">
        <w:rPr>
          <w:b/>
          <w:sz w:val="24"/>
          <w:szCs w:val="24"/>
        </w:rPr>
        <w:t xml:space="preserve">: </w:t>
      </w:r>
      <w:r w:rsidR="002B139A">
        <w:rPr>
          <w:bCs/>
          <w:sz w:val="24"/>
          <w:szCs w:val="24"/>
        </w:rPr>
        <w:t>Dengue. Febre Amarela. Citocinas.</w:t>
      </w:r>
    </w:p>
    <w:p w14:paraId="4B81138D" w14:textId="3F8B0FA0" w:rsidR="007830E4" w:rsidRDefault="0048607D" w:rsidP="00190BBC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 e da Saú</w:t>
      </w:r>
      <w:r w:rsidR="00586AA6">
        <w:rPr>
          <w:sz w:val="24"/>
          <w:szCs w:val="24"/>
        </w:rPr>
        <w:t>de.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D03A" w14:textId="77777777" w:rsidR="008D75BA" w:rsidRDefault="008D75BA">
      <w:r>
        <w:separator/>
      </w:r>
    </w:p>
  </w:endnote>
  <w:endnote w:type="continuationSeparator" w:id="0">
    <w:p w14:paraId="7585F10C" w14:textId="77777777" w:rsidR="008D75BA" w:rsidRDefault="008D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DCDA" w14:textId="77777777" w:rsidR="008D75BA" w:rsidRDefault="008D75BA">
      <w:r>
        <w:separator/>
      </w:r>
    </w:p>
  </w:footnote>
  <w:footnote w:type="continuationSeparator" w:id="0">
    <w:p w14:paraId="5F3351CE" w14:textId="77777777" w:rsidR="008D75BA" w:rsidRDefault="008D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A67D9"/>
    <w:rsid w:val="00190BBC"/>
    <w:rsid w:val="002A402E"/>
    <w:rsid w:val="002B139A"/>
    <w:rsid w:val="00303D2C"/>
    <w:rsid w:val="0048607D"/>
    <w:rsid w:val="00511AAF"/>
    <w:rsid w:val="0053681D"/>
    <w:rsid w:val="00586AA6"/>
    <w:rsid w:val="005F33CA"/>
    <w:rsid w:val="00696557"/>
    <w:rsid w:val="007537DE"/>
    <w:rsid w:val="007830E4"/>
    <w:rsid w:val="007C55B5"/>
    <w:rsid w:val="00853D0B"/>
    <w:rsid w:val="008D75BA"/>
    <w:rsid w:val="009423CF"/>
    <w:rsid w:val="00972A30"/>
    <w:rsid w:val="009C13EE"/>
    <w:rsid w:val="00A86693"/>
    <w:rsid w:val="00B26E21"/>
    <w:rsid w:val="00B73904"/>
    <w:rsid w:val="00B826D9"/>
    <w:rsid w:val="00B83998"/>
    <w:rsid w:val="00C32AEB"/>
    <w:rsid w:val="00C4240C"/>
    <w:rsid w:val="00C64DF0"/>
    <w:rsid w:val="00CC7E1B"/>
    <w:rsid w:val="00D250F5"/>
    <w:rsid w:val="00E161EB"/>
    <w:rsid w:val="00E42F77"/>
    <w:rsid w:val="00E54B3B"/>
    <w:rsid w:val="00F31724"/>
    <w:rsid w:val="00F37D04"/>
    <w:rsid w:val="00F858E3"/>
    <w:rsid w:val="00F90321"/>
    <w:rsid w:val="00FD2BB2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A402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2A402E"/>
    <w:rPr>
      <w:i/>
      <w:iCs/>
    </w:rPr>
  </w:style>
  <w:style w:type="character" w:styleId="Forte">
    <w:name w:val="Strong"/>
    <w:basedOn w:val="Fontepargpadro"/>
    <w:uiPriority w:val="22"/>
    <w:qFormat/>
    <w:rsid w:val="002A402E"/>
    <w:rPr>
      <w:b/>
      <w:bCs/>
    </w:rPr>
  </w:style>
  <w:style w:type="paragraph" w:styleId="SemEspaamento">
    <w:name w:val="No Spacing"/>
    <w:uiPriority w:val="1"/>
    <w:qFormat/>
    <w:rsid w:val="002A402E"/>
  </w:style>
  <w:style w:type="character" w:styleId="Hyperlink">
    <w:name w:val="Hyperlink"/>
    <w:basedOn w:val="Fontepargpadro"/>
    <w:uiPriority w:val="99"/>
    <w:unhideWhenUsed/>
    <w:rsid w:val="00F85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atrizsarqui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Adriny Lobato</cp:lastModifiedBy>
  <cp:revision>3</cp:revision>
  <dcterms:created xsi:type="dcterms:W3CDTF">2025-11-25T14:00:00Z</dcterms:created>
  <dcterms:modified xsi:type="dcterms:W3CDTF">2025-11-25T14:02:00Z</dcterms:modified>
</cp:coreProperties>
</file>