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F85CA" w14:textId="20D49F91" w:rsidR="005E1F7D" w:rsidRPr="005E1F7D" w:rsidRDefault="005E1F7D" w:rsidP="005E1F7D">
      <w:pPr>
        <w:jc w:val="center"/>
        <w:rPr>
          <w:b/>
          <w:bCs/>
          <w:sz w:val="24"/>
          <w:szCs w:val="24"/>
        </w:rPr>
      </w:pPr>
      <w:r w:rsidRPr="005E1F7D">
        <w:rPr>
          <w:b/>
          <w:bCs/>
          <w:sz w:val="24"/>
          <w:szCs w:val="24"/>
        </w:rPr>
        <w:t>O PAPEL DA EDUCAÇÃO EM SAÚDE NA MITIGAÇÃO NOS EFEITOS DE CONTROLE DA MALÁRIA</w:t>
      </w:r>
    </w:p>
    <w:p w14:paraId="24ECE530" w14:textId="5696DE1B" w:rsidR="003949CE" w:rsidRDefault="003949CE" w:rsidP="005E1F7D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2F212F3E" w14:textId="62BEF361" w:rsidR="003949CE" w:rsidRDefault="00BD3127" w:rsidP="003949CE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Beatriz Fernanda Cardoso Sarquis</w:t>
      </w:r>
      <w:r>
        <w:rPr>
          <w:sz w:val="24"/>
          <w:szCs w:val="24"/>
          <w:vertAlign w:val="superscript"/>
        </w:rPr>
        <w:t>1</w:t>
      </w:r>
      <w:r w:rsidR="003949CE">
        <w:rPr>
          <w:sz w:val="24"/>
          <w:szCs w:val="24"/>
        </w:rPr>
        <w:t>;</w:t>
      </w:r>
      <w:r w:rsidR="00F209DF">
        <w:rPr>
          <w:sz w:val="24"/>
          <w:szCs w:val="24"/>
        </w:rPr>
        <w:t xml:space="preserve"> Patricia Cristina Sousa de Freitas²;</w:t>
      </w:r>
      <w:r>
        <w:rPr>
          <w:sz w:val="24"/>
          <w:szCs w:val="24"/>
        </w:rPr>
        <w:t>Adriny dos Santos Miranda Lobato</w:t>
      </w:r>
      <w:r w:rsidR="00F209DF">
        <w:rPr>
          <w:sz w:val="24"/>
          <w:szCs w:val="24"/>
          <w:vertAlign w:val="superscript"/>
        </w:rPr>
        <w:t>3.</w:t>
      </w:r>
    </w:p>
    <w:p w14:paraId="60D41C9B" w14:textId="77777777" w:rsidR="00BD3127" w:rsidRDefault="00BD3127" w:rsidP="003949CE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4CC4B375" w14:textId="6BA8623B" w:rsidR="003949CE" w:rsidRDefault="003949CE" w:rsidP="00BD3127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BD3127">
        <w:rPr>
          <w:sz w:val="24"/>
          <w:szCs w:val="24"/>
        </w:rPr>
        <w:t>Acadêmica em Biomedicina pelo Centro Universitário Fibra. beatrizsarquis@gmailcom</w:t>
      </w:r>
      <w:r w:rsidR="00F209DF">
        <w:rPr>
          <w:sz w:val="24"/>
          <w:szCs w:val="24"/>
        </w:rPr>
        <w:t>;</w:t>
      </w:r>
    </w:p>
    <w:p w14:paraId="3EE17DEA" w14:textId="446F07EA" w:rsidR="00F209DF" w:rsidRDefault="00CD479D" w:rsidP="00BD3127">
      <w:pPr>
        <w:keepLines/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² Acadê</w:t>
      </w:r>
      <w:r w:rsidR="00F209DF">
        <w:rPr>
          <w:sz w:val="24"/>
          <w:szCs w:val="24"/>
        </w:rPr>
        <w:t>mica em Biomedicina pelo Centro Universitario Fibra;</w:t>
      </w:r>
    </w:p>
    <w:p w14:paraId="03D6E02E" w14:textId="0A0C814C" w:rsidR="003949CE" w:rsidRDefault="00F209DF" w:rsidP="00BD3127">
      <w:pPr>
        <w:keepLines/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="00BD3127" w:rsidRPr="00F209DF">
        <w:rPr>
          <w:sz w:val="24"/>
          <w:szCs w:val="24"/>
        </w:rPr>
        <w:t>Doutoranda</w:t>
      </w:r>
      <w:r w:rsidR="00BD3127">
        <w:rPr>
          <w:sz w:val="24"/>
          <w:szCs w:val="24"/>
        </w:rPr>
        <w:t xml:space="preserve"> em Ciência e Tecnologia de alimentos, PPGCTA-UFPA/Belém.</w:t>
      </w:r>
    </w:p>
    <w:p w14:paraId="6562E980" w14:textId="77777777" w:rsidR="003949CE" w:rsidRDefault="003949CE" w:rsidP="003949CE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center"/>
        <w:rPr>
          <w:sz w:val="24"/>
          <w:szCs w:val="24"/>
        </w:rPr>
      </w:pPr>
    </w:p>
    <w:p w14:paraId="1EA4B476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RESUMO</w:t>
      </w:r>
    </w:p>
    <w:p w14:paraId="57DE0D70" w14:textId="77777777" w:rsidR="006004F7" w:rsidRDefault="006004F7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</w:p>
    <w:p w14:paraId="42D75990" w14:textId="1891CDD7" w:rsidR="003949CE" w:rsidRDefault="006004F7" w:rsidP="00C640A5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 w:rsidRPr="006004F7">
        <w:rPr>
          <w:sz w:val="24"/>
          <w:szCs w:val="24"/>
        </w:rPr>
        <w:t xml:space="preserve">A malária permanece como um dos principais </w:t>
      </w:r>
      <w:r w:rsidR="00C640A5">
        <w:rPr>
          <w:sz w:val="24"/>
          <w:szCs w:val="24"/>
        </w:rPr>
        <w:t>desafios</w:t>
      </w:r>
      <w:r w:rsidRPr="006004F7">
        <w:rPr>
          <w:sz w:val="24"/>
          <w:szCs w:val="24"/>
        </w:rPr>
        <w:t xml:space="preserve"> de saúde pública na Amazônia brasileira, onde fatores ambientais, socioeconômicos e culturais favorecem a persistência do vetor </w:t>
      </w:r>
      <w:r w:rsidRPr="006004F7">
        <w:rPr>
          <w:rStyle w:val="nfase"/>
          <w:sz w:val="24"/>
          <w:szCs w:val="24"/>
        </w:rPr>
        <w:t>Anopheles</w:t>
      </w:r>
      <w:r w:rsidRPr="006004F7">
        <w:rPr>
          <w:sz w:val="24"/>
          <w:szCs w:val="24"/>
        </w:rPr>
        <w:t xml:space="preserve"> e dificultam o acesso ao diagnóstico e tratamento. Diante desse cenário, a educação em saúde se destaca como estratégia essencial para reduzir a incidência e os efeitos da doença, fortalecendo o protagonismo das comunidades e a adoção de práticas preventivas sustentáveis.</w:t>
      </w:r>
      <w:r w:rsidR="00C640A5">
        <w:rPr>
          <w:sz w:val="24"/>
          <w:szCs w:val="24"/>
        </w:rPr>
        <w:t xml:space="preserve"> Em função disso, o</w:t>
      </w:r>
      <w:r w:rsidRPr="006004F7">
        <w:rPr>
          <w:sz w:val="24"/>
          <w:szCs w:val="24"/>
        </w:rPr>
        <w:t xml:space="preserve"> presente estudo teve como objetivo avaliar </w:t>
      </w:r>
      <w:r w:rsidR="00C640A5">
        <w:rPr>
          <w:sz w:val="24"/>
          <w:szCs w:val="24"/>
        </w:rPr>
        <w:t xml:space="preserve">de que forma as </w:t>
      </w:r>
      <w:r w:rsidRPr="006004F7">
        <w:rPr>
          <w:sz w:val="24"/>
          <w:szCs w:val="24"/>
        </w:rPr>
        <w:t xml:space="preserve">ações e práticas de educação em saúde contribuem para a mitigação dos efeitos e para o controle da malária em populações amazônicas. Trata-se de uma revisão integrativa da literatura, de abordagem qualitativa e descritiva, realizada na base de dados SciELO, considerando artigos originais revisados por pares publicados entre 2020 e 2025. Foram incluídos estudos que apresentaram resultados quantitativos ou qualitativos sobre intervenções educativas, excluindo-se teses, dissertações e resumos de eventos. A análise contemplou autor, ano, tipo de intervenção, público-alvo e principais impactos observados. </w:t>
      </w:r>
      <w:r w:rsidR="00C640A5">
        <w:rPr>
          <w:sz w:val="24"/>
          <w:szCs w:val="24"/>
        </w:rPr>
        <w:t>Obteve-se como resultado que</w:t>
      </w:r>
      <w:r w:rsidRPr="006004F7">
        <w:rPr>
          <w:sz w:val="24"/>
          <w:szCs w:val="24"/>
        </w:rPr>
        <w:t xml:space="preserve"> programas educativos participativos, adaptados à realidade cultural local, promovem redução significativa da incidência de malária, maior uso de mosquiteiros impregnados, aumento da procura por diagnóstico precoce e adesão ao tratamento.</w:t>
      </w:r>
      <w:r w:rsidR="00C640A5">
        <w:rPr>
          <w:sz w:val="24"/>
          <w:szCs w:val="24"/>
        </w:rPr>
        <w:t xml:space="preserve"> </w:t>
      </w:r>
      <w:r w:rsidRPr="006004F7">
        <w:rPr>
          <w:sz w:val="24"/>
          <w:szCs w:val="24"/>
        </w:rPr>
        <w:t>Conclui-se que a educação em saúde é componente indispensável das políticas públicas de controle da malária na Amazônia, contribuindo para o empoderamento comunitário, a sustentabilidade das ações preventivas e a integração entre conhecimento científico e saberes</w:t>
      </w:r>
      <w:r>
        <w:t xml:space="preserve"> </w:t>
      </w:r>
      <w:r w:rsidRPr="00C640A5">
        <w:rPr>
          <w:sz w:val="24"/>
          <w:szCs w:val="24"/>
        </w:rPr>
        <w:t>tradicionais.</w:t>
      </w:r>
    </w:p>
    <w:p w14:paraId="71340687" w14:textId="1B32DAD9" w:rsidR="003949CE" w:rsidRDefault="003949CE" w:rsidP="00C640A5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5E1F7D" w:rsidRPr="005E1F7D">
        <w:rPr>
          <w:sz w:val="24"/>
          <w:szCs w:val="24"/>
        </w:rPr>
        <w:t>Malária</w:t>
      </w:r>
      <w:r w:rsidR="005E1F7D">
        <w:rPr>
          <w:sz w:val="24"/>
          <w:szCs w:val="24"/>
        </w:rPr>
        <w:t xml:space="preserve">. </w:t>
      </w:r>
      <w:r w:rsidR="005E1F7D" w:rsidRPr="005E1F7D">
        <w:rPr>
          <w:sz w:val="24"/>
          <w:szCs w:val="24"/>
        </w:rPr>
        <w:t>Educação em Saúde</w:t>
      </w:r>
      <w:r w:rsidR="005E1F7D">
        <w:rPr>
          <w:sz w:val="24"/>
          <w:szCs w:val="24"/>
        </w:rPr>
        <w:t xml:space="preserve">. </w:t>
      </w:r>
      <w:r w:rsidR="005E1F7D" w:rsidRPr="005E1F7D">
        <w:rPr>
          <w:sz w:val="24"/>
          <w:szCs w:val="24"/>
        </w:rPr>
        <w:t>Amazônia</w:t>
      </w:r>
    </w:p>
    <w:p w14:paraId="113D9E86" w14:textId="77777777" w:rsidR="005E1F7D" w:rsidRDefault="005E1F7D" w:rsidP="00C640A5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</w:p>
    <w:p w14:paraId="03392E40" w14:textId="5373B4E0" w:rsidR="003949CE" w:rsidRDefault="003949CE" w:rsidP="00C640A5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Área de Interesse do Simpósio</w:t>
      </w:r>
      <w:r w:rsidR="005E1F7D">
        <w:rPr>
          <w:sz w:val="24"/>
          <w:szCs w:val="24"/>
        </w:rPr>
        <w:t xml:space="preserve">: </w:t>
      </w:r>
      <w:r w:rsidR="000436E8">
        <w:rPr>
          <w:sz w:val="24"/>
          <w:szCs w:val="24"/>
        </w:rPr>
        <w:t>Ciências da saúde</w:t>
      </w:r>
      <w:r w:rsidR="005E1F7D">
        <w:rPr>
          <w:sz w:val="24"/>
          <w:szCs w:val="24"/>
        </w:rPr>
        <w:t>.</w:t>
      </w:r>
    </w:p>
    <w:p w14:paraId="3ED751CD" w14:textId="77777777" w:rsidR="005E1F7D" w:rsidRDefault="005E1F7D" w:rsidP="005E1F7D">
      <w:pP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45B27B6B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6B35A14B" w14:textId="0F6DAE67" w:rsidR="003949CE" w:rsidRDefault="003949CE" w:rsidP="003949CE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1. INTRODUÇÃO </w:t>
      </w:r>
    </w:p>
    <w:p w14:paraId="0A6316BA" w14:textId="707FDE66" w:rsidR="005E1F7D" w:rsidRDefault="003949CE" w:rsidP="00C640A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szCs w:val="24"/>
        </w:rPr>
        <w:tab/>
      </w:r>
      <w:r w:rsidR="005E1F7D" w:rsidRPr="0054728B">
        <w:rPr>
          <w:rFonts w:ascii="Times New Roman" w:hAnsi="Times New Roman" w:cs="Times New Roman"/>
        </w:rPr>
        <w:t xml:space="preserve">A malária é uma doença infecciosa de grande impacto epidemiológico e social, causada </w:t>
      </w:r>
      <w:r w:rsidR="00A80237" w:rsidRPr="0054728B">
        <w:rPr>
          <w:rFonts w:ascii="Times New Roman" w:hAnsi="Times New Roman" w:cs="Times New Roman"/>
        </w:rPr>
        <w:t>p</w:t>
      </w:r>
      <w:r w:rsidR="00A80237">
        <w:rPr>
          <w:rFonts w:ascii="Times New Roman" w:hAnsi="Times New Roman" w:cs="Times New Roman"/>
        </w:rPr>
        <w:t>elo</w:t>
      </w:r>
      <w:r w:rsidR="00A80237" w:rsidRPr="0054728B">
        <w:rPr>
          <w:rFonts w:ascii="Times New Roman" w:hAnsi="Times New Roman" w:cs="Times New Roman"/>
        </w:rPr>
        <w:t>s protozoários</w:t>
      </w:r>
      <w:r w:rsidR="005E1F7D" w:rsidRPr="0054728B">
        <w:rPr>
          <w:rFonts w:ascii="Times New Roman" w:hAnsi="Times New Roman" w:cs="Times New Roman"/>
        </w:rPr>
        <w:t xml:space="preserve"> do gênero </w:t>
      </w:r>
      <w:r w:rsidR="005E1F7D" w:rsidRPr="0054728B">
        <w:rPr>
          <w:rStyle w:val="nfase"/>
          <w:rFonts w:ascii="Times New Roman" w:hAnsi="Times New Roman" w:cs="Times New Roman"/>
        </w:rPr>
        <w:t>Plasmodium</w:t>
      </w:r>
      <w:r w:rsidR="005E1F7D" w:rsidRPr="0054728B">
        <w:rPr>
          <w:rFonts w:ascii="Times New Roman" w:hAnsi="Times New Roman" w:cs="Times New Roman"/>
        </w:rPr>
        <w:t xml:space="preserve"> e transmitida pela picada d</w:t>
      </w:r>
      <w:r w:rsidR="00A80237">
        <w:rPr>
          <w:rFonts w:ascii="Times New Roman" w:hAnsi="Times New Roman" w:cs="Times New Roman"/>
        </w:rPr>
        <w:t>os</w:t>
      </w:r>
      <w:r w:rsidR="005E1F7D" w:rsidRPr="0054728B">
        <w:rPr>
          <w:rFonts w:ascii="Times New Roman" w:hAnsi="Times New Roman" w:cs="Times New Roman"/>
        </w:rPr>
        <w:t xml:space="preserve"> mosquitos </w:t>
      </w:r>
      <w:r w:rsidR="005E1F7D" w:rsidRPr="0054728B">
        <w:rPr>
          <w:rStyle w:val="nfase"/>
          <w:rFonts w:ascii="Times New Roman" w:hAnsi="Times New Roman" w:cs="Times New Roman"/>
        </w:rPr>
        <w:t>Anopheles</w:t>
      </w:r>
      <w:r w:rsidR="00A80237">
        <w:rPr>
          <w:rStyle w:val="nfase"/>
          <w:rFonts w:ascii="Times New Roman" w:hAnsi="Times New Roman" w:cs="Times New Roman"/>
          <w:i w:val="0"/>
          <w:iCs w:val="0"/>
        </w:rPr>
        <w:t xml:space="preserve"> </w:t>
      </w:r>
      <w:r w:rsidR="00F209DF">
        <w:rPr>
          <w:rStyle w:val="nfase"/>
          <w:rFonts w:ascii="Times New Roman" w:hAnsi="Times New Roman" w:cs="Times New Roman"/>
          <w:i w:val="0"/>
          <w:iCs w:val="0"/>
        </w:rPr>
        <w:t>(</w:t>
      </w:r>
      <w:r w:rsidR="00A80237">
        <w:rPr>
          <w:rStyle w:val="nfase"/>
          <w:rFonts w:ascii="Times New Roman" w:hAnsi="Times New Roman" w:cs="Times New Roman"/>
          <w:i w:val="0"/>
          <w:iCs w:val="0"/>
        </w:rPr>
        <w:t>Figura 1</w:t>
      </w:r>
      <w:r w:rsidR="00F209DF">
        <w:rPr>
          <w:rStyle w:val="nfase"/>
          <w:rFonts w:ascii="Times New Roman" w:hAnsi="Times New Roman" w:cs="Times New Roman"/>
          <w:i w:val="0"/>
          <w:iCs w:val="0"/>
        </w:rPr>
        <w:t>)</w:t>
      </w:r>
      <w:r w:rsidR="005E1F7D" w:rsidRPr="0054728B">
        <w:rPr>
          <w:rFonts w:ascii="Times New Roman" w:hAnsi="Times New Roman" w:cs="Times New Roman"/>
        </w:rPr>
        <w:t xml:space="preserve">. Embora tenha apresentado significativa redução em escala global nas últimas </w:t>
      </w:r>
      <w:r w:rsidR="005E1F7D" w:rsidRPr="0054728B">
        <w:rPr>
          <w:rFonts w:ascii="Times New Roman" w:hAnsi="Times New Roman" w:cs="Times New Roman"/>
        </w:rPr>
        <w:lastRenderedPageBreak/>
        <w:t xml:space="preserve">décadas, a malária </w:t>
      </w:r>
      <w:r w:rsidR="00A80237">
        <w:rPr>
          <w:rFonts w:ascii="Times New Roman" w:hAnsi="Times New Roman" w:cs="Times New Roman"/>
        </w:rPr>
        <w:t>ainda é</w:t>
      </w:r>
      <w:r w:rsidR="005E1F7D" w:rsidRPr="0054728B">
        <w:rPr>
          <w:rFonts w:ascii="Times New Roman" w:hAnsi="Times New Roman" w:cs="Times New Roman"/>
        </w:rPr>
        <w:t xml:space="preserve"> </w:t>
      </w:r>
      <w:r w:rsidR="00A80237">
        <w:rPr>
          <w:rFonts w:ascii="Times New Roman" w:hAnsi="Times New Roman" w:cs="Times New Roman"/>
        </w:rPr>
        <w:t xml:space="preserve">um </w:t>
      </w:r>
      <w:r w:rsidR="005E1F7D" w:rsidRPr="0054728B">
        <w:rPr>
          <w:rFonts w:ascii="Times New Roman" w:hAnsi="Times New Roman" w:cs="Times New Roman"/>
        </w:rPr>
        <w:t xml:space="preserve">grave problema de saúde pública em áreas tropicais, especialmente na Amazônia brasileira, que concentra cerca de </w:t>
      </w:r>
      <w:r w:rsidR="005E1F7D" w:rsidRPr="005E1F7D">
        <w:rPr>
          <w:rStyle w:val="Forte"/>
          <w:rFonts w:ascii="Times New Roman" w:hAnsi="Times New Roman" w:cs="Times New Roman"/>
          <w:b w:val="0"/>
          <w:bCs w:val="0"/>
        </w:rPr>
        <w:t>99% dos casos autóctones registrados no país</w:t>
      </w:r>
      <w:r w:rsidR="005E1F7D" w:rsidRPr="0054728B">
        <w:rPr>
          <w:rFonts w:ascii="Times New Roman" w:hAnsi="Times New Roman" w:cs="Times New Roman"/>
          <w:b/>
          <w:bCs/>
        </w:rPr>
        <w:t xml:space="preserve"> </w:t>
      </w:r>
      <w:r w:rsidR="005E1F7D" w:rsidRPr="0054728B">
        <w:rPr>
          <w:rFonts w:ascii="Times New Roman" w:hAnsi="Times New Roman" w:cs="Times New Roman"/>
        </w:rPr>
        <w:t>(BRASIL, 2023).</w:t>
      </w:r>
      <w:r w:rsidR="00CD479D">
        <w:rPr>
          <w:rFonts w:ascii="Times New Roman" w:hAnsi="Times New Roman" w:cs="Times New Roman"/>
        </w:rPr>
        <w:t xml:space="preserve"> Dessa maneira, a</w:t>
      </w:r>
      <w:r w:rsidR="005E1F7D" w:rsidRPr="0054728B">
        <w:rPr>
          <w:rFonts w:ascii="Times New Roman" w:hAnsi="Times New Roman" w:cs="Times New Roman"/>
        </w:rPr>
        <w:t>s condições ambientais</w:t>
      </w:r>
      <w:r w:rsidR="00CD479D">
        <w:rPr>
          <w:rFonts w:ascii="Times New Roman" w:hAnsi="Times New Roman" w:cs="Times New Roman"/>
        </w:rPr>
        <w:t xml:space="preserve"> são</w:t>
      </w:r>
      <w:r w:rsidR="005E1F7D" w:rsidRPr="0054728B">
        <w:rPr>
          <w:rFonts w:ascii="Times New Roman" w:hAnsi="Times New Roman" w:cs="Times New Roman"/>
        </w:rPr>
        <w:t xml:space="preserve"> favo</w:t>
      </w:r>
      <w:r w:rsidR="00CD479D">
        <w:rPr>
          <w:rFonts w:ascii="Times New Roman" w:hAnsi="Times New Roman" w:cs="Times New Roman"/>
        </w:rPr>
        <w:t xml:space="preserve">ráveis à proliferação do vetor e </w:t>
      </w:r>
      <w:r w:rsidR="005E1F7D" w:rsidRPr="0054728B">
        <w:rPr>
          <w:rFonts w:ascii="Times New Roman" w:hAnsi="Times New Roman" w:cs="Times New Roman"/>
        </w:rPr>
        <w:t>associadas à vulnerabilidade socioeconômica e às limitações de acesso aos serviços de saúde, perpetuam o ciclo de transmissão nas comunidades rurais e ribeirinhas da região (</w:t>
      </w:r>
      <w:r w:rsidR="00A80237" w:rsidRPr="0054728B">
        <w:rPr>
          <w:rFonts w:ascii="Times New Roman" w:hAnsi="Times New Roman" w:cs="Times New Roman"/>
        </w:rPr>
        <w:t>Lima; Ribeiro; Barata</w:t>
      </w:r>
      <w:r w:rsidR="005E1F7D" w:rsidRPr="0054728B">
        <w:rPr>
          <w:rFonts w:ascii="Times New Roman" w:hAnsi="Times New Roman" w:cs="Times New Roman"/>
        </w:rPr>
        <w:t>, 2021).</w:t>
      </w:r>
    </w:p>
    <w:p w14:paraId="2656246E" w14:textId="4EE81DFB" w:rsidR="00DC2303" w:rsidRPr="00DC2303" w:rsidRDefault="00DC2303" w:rsidP="00C640A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color w:val="EE0000"/>
        </w:rPr>
      </w:pPr>
      <w:r w:rsidRPr="00DC2303">
        <w:rPr>
          <w:rFonts w:ascii="Times New Roman" w:hAnsi="Times New Roman" w:cs="Times New Roman"/>
          <w:color w:val="EE0000"/>
        </w:rPr>
        <w:t>Colocar uma referência que aborde sobre a característica física do mosquito</w:t>
      </w:r>
    </w:p>
    <w:p w14:paraId="2CD7F058" w14:textId="77777777" w:rsidR="0039323D" w:rsidRDefault="0039323D" w:rsidP="00F209DF">
      <w:pPr>
        <w:pStyle w:val="SemEspaamento"/>
        <w:rPr>
          <w:rFonts w:ascii="Times New Roman" w:hAnsi="Times New Roman" w:cs="Times New Roman"/>
          <w:b/>
          <w:bCs/>
          <w:sz w:val="22"/>
          <w:szCs w:val="20"/>
        </w:rPr>
      </w:pPr>
    </w:p>
    <w:p w14:paraId="6DC9F46C" w14:textId="30A45EDC" w:rsidR="00C640A5" w:rsidRPr="00F209DF" w:rsidRDefault="00F209DF" w:rsidP="0039323D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3E618167" wp14:editId="14FDDB17">
            <wp:simplePos x="0" y="0"/>
            <wp:positionH relativeFrom="column">
              <wp:posOffset>1405890</wp:posOffset>
            </wp:positionH>
            <wp:positionV relativeFrom="paragraph">
              <wp:posOffset>162560</wp:posOffset>
            </wp:positionV>
            <wp:extent cx="3285490" cy="1724025"/>
            <wp:effectExtent l="0" t="0" r="0" b="9525"/>
            <wp:wrapTopAndBottom/>
            <wp:docPr id="2" name="Imagem 2" descr="Anopheles – Jornal da U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opheles – Jornal da US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0A5" w:rsidRPr="0039323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Figura 1: </w:t>
      </w:r>
      <w:r w:rsidR="00C640A5" w:rsidRPr="0039323D">
        <w:rPr>
          <w:rFonts w:ascii="Times New Roman" w:hAnsi="Times New Roman" w:cs="Times New Roman"/>
          <w:color w:val="EE0000"/>
          <w:sz w:val="20"/>
          <w:szCs w:val="20"/>
        </w:rPr>
        <w:t>Mosquito Anopheles.</w:t>
      </w:r>
    </w:p>
    <w:p w14:paraId="6E730966" w14:textId="1E50CE6E" w:rsidR="00C640A5" w:rsidRPr="0039323D" w:rsidRDefault="00C640A5" w:rsidP="0039323D">
      <w:pPr>
        <w:pStyle w:val="SemEspaamento"/>
        <w:jc w:val="both"/>
        <w:rPr>
          <w:rFonts w:ascii="Times New Roman" w:hAnsi="Times New Roman" w:cs="Times New Roman"/>
          <w:sz w:val="22"/>
        </w:rPr>
      </w:pPr>
      <w:r w:rsidRPr="0039323D">
        <w:rPr>
          <w:rFonts w:ascii="Times New Roman" w:hAnsi="Times New Roman" w:cs="Times New Roman"/>
          <w:sz w:val="22"/>
        </w:rPr>
        <w:t>Fonte:</w:t>
      </w:r>
      <w:r w:rsidR="00F209DF" w:rsidRPr="0039323D">
        <w:rPr>
          <w:rFonts w:ascii="Times New Roman" w:hAnsi="Times New Roman" w:cs="Times New Roman"/>
          <w:sz w:val="22"/>
        </w:rPr>
        <w:t xml:space="preserve"> Jornal da USP, 2025. </w:t>
      </w:r>
    </w:p>
    <w:p w14:paraId="2B94E5FE" w14:textId="77777777" w:rsidR="007E6D49" w:rsidRPr="0054728B" w:rsidRDefault="007E6D49" w:rsidP="00F209DF">
      <w:pPr>
        <w:pStyle w:val="SemEspaamento"/>
        <w:jc w:val="both"/>
        <w:rPr>
          <w:rFonts w:ascii="Times New Roman" w:hAnsi="Times New Roman" w:cs="Times New Roman"/>
        </w:rPr>
      </w:pPr>
    </w:p>
    <w:p w14:paraId="619715F6" w14:textId="7ADAD43F" w:rsidR="00A80237" w:rsidRDefault="005E1F7D" w:rsidP="00DC2303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728B">
        <w:rPr>
          <w:rFonts w:ascii="Times New Roman" w:hAnsi="Times New Roman" w:cs="Times New Roman"/>
        </w:rPr>
        <w:t xml:space="preserve">Nesse contexto, a </w:t>
      </w:r>
      <w:r w:rsidRPr="005E1F7D">
        <w:rPr>
          <w:rStyle w:val="Forte"/>
          <w:rFonts w:ascii="Times New Roman" w:hAnsi="Times New Roman" w:cs="Times New Roman"/>
          <w:b w:val="0"/>
          <w:bCs w:val="0"/>
        </w:rPr>
        <w:t>educação em saúde</w:t>
      </w:r>
      <w:r w:rsidRPr="0054728B">
        <w:rPr>
          <w:rFonts w:ascii="Times New Roman" w:hAnsi="Times New Roman" w:cs="Times New Roman"/>
        </w:rPr>
        <w:t xml:space="preserve"> emerge como ferramenta fundamental para o fortalecimento das ações de prevenção e controle da malária</w:t>
      </w:r>
      <w:r w:rsidR="00A80237">
        <w:rPr>
          <w:rFonts w:ascii="Times New Roman" w:hAnsi="Times New Roman" w:cs="Times New Roman"/>
        </w:rPr>
        <w:t>, no qual o</w:t>
      </w:r>
      <w:r w:rsidRPr="0054728B">
        <w:rPr>
          <w:rFonts w:ascii="Times New Roman" w:hAnsi="Times New Roman" w:cs="Times New Roman"/>
        </w:rPr>
        <w:t xml:space="preserve"> processo educativo, entendido como prática social e dialógica, permite que </w:t>
      </w:r>
      <w:r w:rsidR="00A80237">
        <w:rPr>
          <w:rFonts w:ascii="Times New Roman" w:hAnsi="Times New Roman" w:cs="Times New Roman"/>
        </w:rPr>
        <w:t xml:space="preserve">as comunidades locais </w:t>
      </w:r>
      <w:r w:rsidRPr="0054728B">
        <w:rPr>
          <w:rFonts w:ascii="Times New Roman" w:hAnsi="Times New Roman" w:cs="Times New Roman"/>
        </w:rPr>
        <w:t>compreendam o processo saúde-doença, reconheçam fatores de risco e adotem comportamentos preventivos, promovendo a autonomia e o protagonismo comunitário</w:t>
      </w:r>
      <w:r w:rsidR="00DC2303">
        <w:rPr>
          <w:rFonts w:ascii="Times New Roman" w:hAnsi="Times New Roman" w:cs="Times New Roman"/>
        </w:rPr>
        <w:t xml:space="preserve"> de forma consciente e crítico</w:t>
      </w:r>
      <w:r w:rsidRPr="0054728B">
        <w:rPr>
          <w:rFonts w:ascii="Times New Roman" w:hAnsi="Times New Roman" w:cs="Times New Roman"/>
        </w:rPr>
        <w:t xml:space="preserve"> (</w:t>
      </w:r>
      <w:proofErr w:type="spellStart"/>
      <w:r w:rsidR="00DC2303">
        <w:rPr>
          <w:rFonts w:ascii="Times New Roman" w:hAnsi="Times New Roman" w:cs="Times New Roman"/>
        </w:rPr>
        <w:t>Frire</w:t>
      </w:r>
      <w:proofErr w:type="spellEnd"/>
      <w:r w:rsidR="00DC2303">
        <w:rPr>
          <w:rFonts w:ascii="Times New Roman" w:hAnsi="Times New Roman" w:cs="Times New Roman"/>
        </w:rPr>
        <w:t xml:space="preserve">, 2011; </w:t>
      </w:r>
      <w:r w:rsidRPr="0054728B">
        <w:rPr>
          <w:rFonts w:ascii="Times New Roman" w:hAnsi="Times New Roman" w:cs="Times New Roman"/>
        </w:rPr>
        <w:t>A</w:t>
      </w:r>
      <w:r w:rsidR="00A80237">
        <w:rPr>
          <w:rFonts w:ascii="Times New Roman" w:hAnsi="Times New Roman" w:cs="Times New Roman"/>
        </w:rPr>
        <w:t>lves</w:t>
      </w:r>
      <w:r w:rsidRPr="0054728B">
        <w:rPr>
          <w:rFonts w:ascii="Times New Roman" w:hAnsi="Times New Roman" w:cs="Times New Roman"/>
        </w:rPr>
        <w:t xml:space="preserve"> </w:t>
      </w:r>
      <w:r w:rsidRPr="00A80237">
        <w:rPr>
          <w:rFonts w:ascii="Times New Roman" w:hAnsi="Times New Roman" w:cs="Times New Roman"/>
          <w:i/>
          <w:iCs/>
        </w:rPr>
        <w:t>et al</w:t>
      </w:r>
      <w:r w:rsidRPr="0054728B">
        <w:rPr>
          <w:rFonts w:ascii="Times New Roman" w:hAnsi="Times New Roman" w:cs="Times New Roman"/>
        </w:rPr>
        <w:t>., 2022).</w:t>
      </w:r>
      <w:r w:rsidR="00A34A90" w:rsidRPr="005E1F7D">
        <w:rPr>
          <w:rFonts w:ascii="Times New Roman" w:hAnsi="Times New Roman" w:cs="Times New Roman"/>
        </w:rPr>
        <w:t xml:space="preserve"> Assim</w:t>
      </w:r>
      <w:r w:rsidR="00A80237">
        <w:rPr>
          <w:rFonts w:ascii="Times New Roman" w:hAnsi="Times New Roman" w:cs="Times New Roman"/>
        </w:rPr>
        <w:t xml:space="preserve"> entende-se, que </w:t>
      </w:r>
      <w:r w:rsidR="00A34A90" w:rsidRPr="005E1F7D">
        <w:rPr>
          <w:rFonts w:ascii="Times New Roman" w:hAnsi="Times New Roman" w:cs="Times New Roman"/>
        </w:rPr>
        <w:t>o conhecimento científico e o saber tradicional se complementam, fortalecendo a percepção coletiva sobre o controle da malária e incentivando o cuidado compartilhado.</w:t>
      </w:r>
    </w:p>
    <w:p w14:paraId="714A2050" w14:textId="7F1B82D0" w:rsidR="00A80237" w:rsidRDefault="00A80237" w:rsidP="00A80237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Diferentes</w:t>
      </w:r>
      <w:r w:rsidR="005E1F7D" w:rsidRPr="0054728B">
        <w:rPr>
          <w:rFonts w:ascii="Times New Roman" w:hAnsi="Times New Roman" w:cs="Times New Roman"/>
        </w:rPr>
        <w:t xml:space="preserve"> estudos realizados na Amazônia evidencia</w:t>
      </w:r>
      <w:r>
        <w:rPr>
          <w:rFonts w:ascii="Times New Roman" w:hAnsi="Times New Roman" w:cs="Times New Roman"/>
        </w:rPr>
        <w:t>m</w:t>
      </w:r>
      <w:r w:rsidR="005E1F7D" w:rsidRPr="0054728B">
        <w:rPr>
          <w:rFonts w:ascii="Times New Roman" w:hAnsi="Times New Roman" w:cs="Times New Roman"/>
        </w:rPr>
        <w:t xml:space="preserve"> que </w:t>
      </w:r>
      <w:r w:rsidR="00CD479D">
        <w:rPr>
          <w:rFonts w:ascii="Times New Roman" w:hAnsi="Times New Roman" w:cs="Times New Roman"/>
        </w:rPr>
        <w:t xml:space="preserve">as </w:t>
      </w:r>
      <w:r w:rsidR="00CD479D">
        <w:rPr>
          <w:rStyle w:val="Forte"/>
          <w:rFonts w:ascii="Times New Roman" w:hAnsi="Times New Roman" w:cs="Times New Roman"/>
          <w:b w:val="0"/>
          <w:bCs w:val="0"/>
        </w:rPr>
        <w:t xml:space="preserve">ações </w:t>
      </w:r>
      <w:r w:rsidR="005E1F7D" w:rsidRPr="005E1F7D">
        <w:rPr>
          <w:rStyle w:val="Forte"/>
          <w:rFonts w:ascii="Times New Roman" w:hAnsi="Times New Roman" w:cs="Times New Roman"/>
          <w:b w:val="0"/>
          <w:bCs w:val="0"/>
        </w:rPr>
        <w:t>participativas</w:t>
      </w:r>
      <w:r w:rsidR="005E1F7D" w:rsidRPr="0054728B">
        <w:rPr>
          <w:rFonts w:ascii="Times New Roman" w:hAnsi="Times New Roman" w:cs="Times New Roman"/>
        </w:rPr>
        <w:t xml:space="preserve">, quando integradas aos programas de vigilância e atenção básica, contribuem significativamente para a redução da incidência e para o aumento da adesão ao diagnóstico e tratamento supervisionado </w:t>
      </w:r>
      <w:r w:rsidRPr="0054728B">
        <w:rPr>
          <w:rFonts w:ascii="Times New Roman" w:hAnsi="Times New Roman" w:cs="Times New Roman"/>
        </w:rPr>
        <w:t xml:space="preserve">(Santos </w:t>
      </w:r>
      <w:r w:rsidRPr="00A80237">
        <w:rPr>
          <w:rFonts w:ascii="Times New Roman" w:hAnsi="Times New Roman" w:cs="Times New Roman"/>
          <w:i/>
          <w:iCs/>
        </w:rPr>
        <w:t>et al</w:t>
      </w:r>
      <w:r w:rsidRPr="0054728B">
        <w:rPr>
          <w:rFonts w:ascii="Times New Roman" w:hAnsi="Times New Roman" w:cs="Times New Roman"/>
        </w:rPr>
        <w:t>., 2020; Barros; Souza; Oliveira,</w:t>
      </w:r>
      <w:r w:rsidR="00CD479D">
        <w:rPr>
          <w:rFonts w:ascii="Times New Roman" w:hAnsi="Times New Roman" w:cs="Times New Roman"/>
        </w:rPr>
        <w:t xml:space="preserve"> 2023). De tal maneira que </w:t>
      </w:r>
      <w:r w:rsidR="005E1F7D" w:rsidRPr="0054728B">
        <w:rPr>
          <w:rFonts w:ascii="Times New Roman" w:hAnsi="Times New Roman" w:cs="Times New Roman"/>
        </w:rPr>
        <w:t>envolvem desde a capacitação de agentes comunitários de saúde até o uso de metodologias lúdicas e materiais pedagógicos adaptados à realidade local</w:t>
      </w:r>
      <w:r>
        <w:rPr>
          <w:rFonts w:ascii="Times New Roman" w:hAnsi="Times New Roman" w:cs="Times New Roman"/>
        </w:rPr>
        <w:t xml:space="preserve"> </w:t>
      </w:r>
      <w:r w:rsidRPr="0054728B">
        <w:rPr>
          <w:rFonts w:ascii="Times New Roman" w:hAnsi="Times New Roman" w:cs="Times New Roman"/>
        </w:rPr>
        <w:t xml:space="preserve">(Santos </w:t>
      </w:r>
      <w:r w:rsidRPr="00A80237">
        <w:rPr>
          <w:rFonts w:ascii="Times New Roman" w:hAnsi="Times New Roman" w:cs="Times New Roman"/>
          <w:i/>
          <w:iCs/>
        </w:rPr>
        <w:t>et al</w:t>
      </w:r>
      <w:r w:rsidRPr="0054728B">
        <w:rPr>
          <w:rFonts w:ascii="Times New Roman" w:hAnsi="Times New Roman" w:cs="Times New Roman"/>
        </w:rPr>
        <w:t xml:space="preserve">., 2020; Barros; Souza; </w:t>
      </w:r>
      <w:r w:rsidRPr="0054728B">
        <w:rPr>
          <w:rFonts w:ascii="Times New Roman" w:hAnsi="Times New Roman" w:cs="Times New Roman"/>
        </w:rPr>
        <w:lastRenderedPageBreak/>
        <w:t>Oliveira, 2023)</w:t>
      </w:r>
      <w:r w:rsidR="005E1F7D" w:rsidRPr="0054728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470C43F" w14:textId="0E2556F5" w:rsidR="005E1F7D" w:rsidRPr="0054728B" w:rsidRDefault="005E1F7D" w:rsidP="00A80237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728B">
        <w:rPr>
          <w:rFonts w:ascii="Times New Roman" w:hAnsi="Times New Roman" w:cs="Times New Roman"/>
        </w:rPr>
        <w:t xml:space="preserve">Considerando o cenário epidemiológico e as especificidades socioculturais da Amazônia, este trabalho </w:t>
      </w:r>
      <w:r w:rsidR="00A80237">
        <w:rPr>
          <w:rFonts w:ascii="Times New Roman" w:hAnsi="Times New Roman" w:cs="Times New Roman"/>
        </w:rPr>
        <w:t xml:space="preserve">tem como objetivo </w:t>
      </w:r>
      <w:r w:rsidRPr="0054728B">
        <w:rPr>
          <w:rFonts w:ascii="Times New Roman" w:hAnsi="Times New Roman" w:cs="Times New Roman"/>
        </w:rPr>
        <w:t>analisar o papel das ações e práticas de educação em saúde como instrumentos de mitigação dos efeitos e controle da malária, com base em evidências científicas recentes, publicadas entre os anos de 2020 e 2025.</w:t>
      </w:r>
    </w:p>
    <w:p w14:paraId="0ED8DCE2" w14:textId="15256A6C" w:rsidR="003949CE" w:rsidRDefault="003949CE" w:rsidP="005E1F7D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b/>
          <w:sz w:val="24"/>
          <w:szCs w:val="24"/>
        </w:rPr>
      </w:pPr>
    </w:p>
    <w:p w14:paraId="309E8D17" w14:textId="34A4B181" w:rsidR="003949CE" w:rsidRDefault="003949CE" w:rsidP="003949CE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2. METODOLOGIA</w:t>
      </w:r>
    </w:p>
    <w:p w14:paraId="47B59306" w14:textId="3F87EE07" w:rsidR="00A34A90" w:rsidRPr="0054728B" w:rsidRDefault="00A34A90" w:rsidP="006D384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728B">
        <w:rPr>
          <w:rFonts w:ascii="Times New Roman" w:hAnsi="Times New Roman" w:cs="Times New Roman"/>
        </w:rPr>
        <w:t xml:space="preserve">Trata-se de uma </w:t>
      </w:r>
      <w:r w:rsidRPr="00A34A90">
        <w:rPr>
          <w:rStyle w:val="Forte"/>
          <w:rFonts w:ascii="Times New Roman" w:hAnsi="Times New Roman" w:cs="Times New Roman"/>
          <w:b w:val="0"/>
          <w:bCs w:val="0"/>
        </w:rPr>
        <w:t>revisão integrativa da literatura</w:t>
      </w:r>
      <w:r w:rsidRPr="00A34A90">
        <w:rPr>
          <w:rFonts w:ascii="Times New Roman" w:hAnsi="Times New Roman" w:cs="Times New Roman"/>
          <w:b/>
          <w:bCs/>
        </w:rPr>
        <w:t>,</w:t>
      </w:r>
      <w:r w:rsidRPr="0054728B">
        <w:rPr>
          <w:rFonts w:ascii="Times New Roman" w:hAnsi="Times New Roman" w:cs="Times New Roman"/>
          <w:b/>
          <w:bCs/>
        </w:rPr>
        <w:t xml:space="preserve"> </w:t>
      </w:r>
      <w:r w:rsidRPr="0054728B">
        <w:rPr>
          <w:rFonts w:ascii="Times New Roman" w:hAnsi="Times New Roman" w:cs="Times New Roman"/>
        </w:rPr>
        <w:t xml:space="preserve">com abordagem </w:t>
      </w:r>
      <w:r w:rsidRPr="00A34A90">
        <w:rPr>
          <w:rStyle w:val="Forte"/>
          <w:rFonts w:ascii="Times New Roman" w:hAnsi="Times New Roman" w:cs="Times New Roman"/>
          <w:b w:val="0"/>
          <w:bCs w:val="0"/>
        </w:rPr>
        <w:t>qualitativa e descritiva</w:t>
      </w:r>
      <w:r w:rsidRPr="00A34A90">
        <w:rPr>
          <w:rFonts w:ascii="Times New Roman" w:hAnsi="Times New Roman" w:cs="Times New Roman"/>
          <w:b/>
          <w:bCs/>
        </w:rPr>
        <w:t xml:space="preserve">, </w:t>
      </w:r>
      <w:r w:rsidRPr="0054728B">
        <w:rPr>
          <w:rFonts w:ascii="Times New Roman" w:hAnsi="Times New Roman" w:cs="Times New Roman"/>
        </w:rPr>
        <w:t xml:space="preserve">desenvolvida com base em estudos científicos publicados na base de dados </w:t>
      </w:r>
      <w:r w:rsidRPr="00A34A90">
        <w:rPr>
          <w:rStyle w:val="Forte"/>
          <w:rFonts w:ascii="Times New Roman" w:hAnsi="Times New Roman" w:cs="Times New Roman"/>
          <w:b w:val="0"/>
          <w:bCs w:val="0"/>
        </w:rPr>
        <w:t>Scientific</w:t>
      </w:r>
      <w:r w:rsidRPr="0054728B">
        <w:rPr>
          <w:rStyle w:val="Forte"/>
          <w:rFonts w:ascii="Times New Roman" w:hAnsi="Times New Roman" w:cs="Times New Roman"/>
        </w:rPr>
        <w:t xml:space="preserve"> </w:t>
      </w:r>
      <w:r w:rsidRPr="00A34A90">
        <w:rPr>
          <w:rStyle w:val="Forte"/>
          <w:rFonts w:ascii="Times New Roman" w:hAnsi="Times New Roman" w:cs="Times New Roman"/>
          <w:b w:val="0"/>
          <w:bCs w:val="0"/>
        </w:rPr>
        <w:t>Electronic Library Online (Sci</w:t>
      </w:r>
      <w:r>
        <w:rPr>
          <w:rStyle w:val="Forte"/>
          <w:rFonts w:ascii="Times New Roman" w:hAnsi="Times New Roman" w:cs="Times New Roman"/>
          <w:b w:val="0"/>
          <w:bCs w:val="0"/>
        </w:rPr>
        <w:t>elo</w:t>
      </w:r>
      <w:r w:rsidRPr="00A34A90">
        <w:rPr>
          <w:rStyle w:val="Forte"/>
          <w:rFonts w:ascii="Times New Roman" w:hAnsi="Times New Roman" w:cs="Times New Roman"/>
          <w:b w:val="0"/>
          <w:bCs w:val="0"/>
        </w:rPr>
        <w:t>)</w:t>
      </w:r>
      <w:r w:rsidRPr="0054728B">
        <w:rPr>
          <w:rFonts w:ascii="Times New Roman" w:hAnsi="Times New Roman" w:cs="Times New Roman"/>
        </w:rPr>
        <w:t xml:space="preserve"> entre os anos de </w:t>
      </w:r>
      <w:r w:rsidRPr="00A34A90">
        <w:rPr>
          <w:rStyle w:val="Forte"/>
          <w:rFonts w:ascii="Times New Roman" w:hAnsi="Times New Roman" w:cs="Times New Roman"/>
          <w:b w:val="0"/>
          <w:bCs w:val="0"/>
        </w:rPr>
        <w:t>2020 e 2025</w:t>
      </w:r>
      <w:r w:rsidRPr="0054728B">
        <w:rPr>
          <w:rFonts w:ascii="Times New Roman" w:hAnsi="Times New Roman" w:cs="Times New Roman"/>
        </w:rPr>
        <w:t>.</w:t>
      </w:r>
    </w:p>
    <w:p w14:paraId="1BD619E9" w14:textId="520EC5CC" w:rsidR="00A34A90" w:rsidRPr="0054728B" w:rsidRDefault="00A34A90" w:rsidP="006D384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728B">
        <w:rPr>
          <w:rFonts w:ascii="Times New Roman" w:hAnsi="Times New Roman" w:cs="Times New Roman"/>
        </w:rPr>
        <w:t xml:space="preserve">Foram utilizados os </w:t>
      </w:r>
      <w:r w:rsidRPr="00A34A90">
        <w:rPr>
          <w:rStyle w:val="Forte"/>
          <w:rFonts w:ascii="Times New Roman" w:hAnsi="Times New Roman" w:cs="Times New Roman"/>
          <w:b w:val="0"/>
          <w:bCs w:val="0"/>
        </w:rPr>
        <w:t>descritores padronizados do DeCS</w:t>
      </w:r>
      <w:r w:rsidRPr="0054728B">
        <w:rPr>
          <w:rFonts w:ascii="Times New Roman" w:hAnsi="Times New Roman" w:cs="Times New Roman"/>
          <w:b/>
          <w:bCs/>
        </w:rPr>
        <w:t>:</w:t>
      </w:r>
      <w:r w:rsidRPr="0054728B">
        <w:rPr>
          <w:rFonts w:ascii="Times New Roman" w:hAnsi="Times New Roman" w:cs="Times New Roman"/>
        </w:rPr>
        <w:t xml:space="preserve"> “malária”, “educação em saúde”, “Amazônia” e “controle de doenças endêmicas”, combinados pelo operador booleano </w:t>
      </w:r>
      <w:r w:rsidRPr="00A34A90">
        <w:rPr>
          <w:rStyle w:val="Forte"/>
          <w:rFonts w:ascii="Times New Roman" w:hAnsi="Times New Roman" w:cs="Times New Roman"/>
          <w:b w:val="0"/>
          <w:bCs w:val="0"/>
        </w:rPr>
        <w:t>AND</w:t>
      </w:r>
      <w:r w:rsidRPr="00A34A90">
        <w:rPr>
          <w:rFonts w:ascii="Times New Roman" w:hAnsi="Times New Roman" w:cs="Times New Roman"/>
          <w:b/>
          <w:bCs/>
        </w:rPr>
        <w:t>.</w:t>
      </w:r>
      <w:r w:rsidRPr="0054728B">
        <w:rPr>
          <w:rFonts w:ascii="Times New Roman" w:hAnsi="Times New Roman" w:cs="Times New Roman"/>
          <w:b/>
          <w:bCs/>
        </w:rPr>
        <w:t xml:space="preserve"> </w:t>
      </w:r>
      <w:r w:rsidRPr="0054728B">
        <w:rPr>
          <w:rFonts w:ascii="Times New Roman" w:hAnsi="Times New Roman" w:cs="Times New Roman"/>
        </w:rPr>
        <w:t xml:space="preserve">Foram incluídos artigos originais revisados por pares, que apresentassem </w:t>
      </w:r>
      <w:r w:rsidRPr="00A34A90">
        <w:rPr>
          <w:rStyle w:val="Forte"/>
          <w:rFonts w:ascii="Times New Roman" w:hAnsi="Times New Roman" w:cs="Times New Roman"/>
          <w:b w:val="0"/>
          <w:bCs w:val="0"/>
        </w:rPr>
        <w:t>resultados quantitativos ou qualitativos</w:t>
      </w:r>
      <w:r w:rsidRPr="0054728B">
        <w:rPr>
          <w:rFonts w:ascii="Times New Roman" w:hAnsi="Times New Roman" w:cs="Times New Roman"/>
        </w:rPr>
        <w:t xml:space="preserve"> referentes a práticas de educação em saúde voltadas à população amazônica</w:t>
      </w:r>
      <w:r w:rsidR="006D384F">
        <w:rPr>
          <w:rFonts w:ascii="Times New Roman" w:hAnsi="Times New Roman" w:cs="Times New Roman"/>
        </w:rPr>
        <w:t>, nos idiomas português, inglês e espanhol</w:t>
      </w:r>
      <w:r w:rsidRPr="0054728B">
        <w:rPr>
          <w:rFonts w:ascii="Times New Roman" w:hAnsi="Times New Roman" w:cs="Times New Roman"/>
        </w:rPr>
        <w:t>. Foram excluídos artigos de revisão narrativa, teses, dissertações, editoriais, notas técnicas e resumos de congressos.</w:t>
      </w:r>
    </w:p>
    <w:p w14:paraId="7FACB31E" w14:textId="3F4513D0" w:rsidR="00A34A90" w:rsidRPr="0054728B" w:rsidRDefault="00A34A90" w:rsidP="006D384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728B">
        <w:rPr>
          <w:rFonts w:ascii="Times New Roman" w:hAnsi="Times New Roman" w:cs="Times New Roman"/>
        </w:rPr>
        <w:t xml:space="preserve">O processo de seleção seguiu três etapas: (1) </w:t>
      </w:r>
      <w:r w:rsidRPr="00A34A90">
        <w:rPr>
          <w:rStyle w:val="Forte"/>
          <w:rFonts w:ascii="Times New Roman" w:hAnsi="Times New Roman" w:cs="Times New Roman"/>
          <w:b w:val="0"/>
          <w:bCs w:val="0"/>
        </w:rPr>
        <w:t>leitura de títulos e resumos</w:t>
      </w:r>
      <w:r w:rsidRPr="0054728B">
        <w:rPr>
          <w:rFonts w:ascii="Times New Roman" w:hAnsi="Times New Roman" w:cs="Times New Roman"/>
        </w:rPr>
        <w:t xml:space="preserve"> para exclusão de trabalhos fora do escopo; (2) </w:t>
      </w:r>
      <w:r w:rsidRPr="00A34A90">
        <w:rPr>
          <w:rStyle w:val="Forte"/>
          <w:rFonts w:ascii="Times New Roman" w:hAnsi="Times New Roman" w:cs="Times New Roman"/>
          <w:b w:val="0"/>
          <w:bCs w:val="0"/>
        </w:rPr>
        <w:t>leitura integral</w:t>
      </w:r>
      <w:r w:rsidRPr="0054728B">
        <w:rPr>
          <w:rFonts w:ascii="Times New Roman" w:hAnsi="Times New Roman" w:cs="Times New Roman"/>
          <w:b/>
          <w:bCs/>
        </w:rPr>
        <w:t xml:space="preserve"> </w:t>
      </w:r>
      <w:r w:rsidRPr="0054728B">
        <w:rPr>
          <w:rFonts w:ascii="Times New Roman" w:hAnsi="Times New Roman" w:cs="Times New Roman"/>
        </w:rPr>
        <w:t>dos artigos potencialmente elegívei</w:t>
      </w:r>
      <w:r w:rsidR="006D384F">
        <w:rPr>
          <w:rFonts w:ascii="Times New Roman" w:hAnsi="Times New Roman" w:cs="Times New Roman"/>
        </w:rPr>
        <w:t>s</w:t>
      </w:r>
      <w:r w:rsidRPr="0054728B">
        <w:rPr>
          <w:rFonts w:ascii="Times New Roman" w:hAnsi="Times New Roman" w:cs="Times New Roman"/>
        </w:rPr>
        <w:t xml:space="preserve"> e (3) </w:t>
      </w:r>
      <w:r w:rsidRPr="00A34A90">
        <w:rPr>
          <w:rStyle w:val="Forte"/>
          <w:rFonts w:ascii="Times New Roman" w:hAnsi="Times New Roman" w:cs="Times New Roman"/>
          <w:b w:val="0"/>
          <w:bCs w:val="0"/>
        </w:rPr>
        <w:t>extração e análise dos dados</w:t>
      </w:r>
      <w:r w:rsidRPr="0054728B">
        <w:rPr>
          <w:rFonts w:ascii="Times New Roman" w:hAnsi="Times New Roman" w:cs="Times New Roman"/>
        </w:rPr>
        <w:t xml:space="preserve">, considerando: ano, local do estudo, tipo de intervenção educativa, público-alvo, principais resultados e conclusões. A análise dos resultados foi realizada de forma </w:t>
      </w:r>
      <w:r w:rsidRPr="00A34A90">
        <w:rPr>
          <w:rStyle w:val="Forte"/>
          <w:rFonts w:ascii="Times New Roman" w:hAnsi="Times New Roman" w:cs="Times New Roman"/>
          <w:b w:val="0"/>
          <w:bCs w:val="0"/>
        </w:rPr>
        <w:t>temática e interpretativa</w:t>
      </w:r>
      <w:r w:rsidRPr="00A34A90">
        <w:rPr>
          <w:rFonts w:ascii="Times New Roman" w:hAnsi="Times New Roman" w:cs="Times New Roman"/>
          <w:b/>
          <w:bCs/>
        </w:rPr>
        <w:t>,</w:t>
      </w:r>
      <w:r w:rsidRPr="0054728B">
        <w:rPr>
          <w:rFonts w:ascii="Times New Roman" w:hAnsi="Times New Roman" w:cs="Times New Roman"/>
        </w:rPr>
        <w:t xml:space="preserve"> conforme a técnica proposta por Bardin (2016), possibilitando identificar convergências e divergências entre as experiências relatadas.</w:t>
      </w:r>
    </w:p>
    <w:p w14:paraId="1F607DF0" w14:textId="77777777" w:rsidR="00A34A90" w:rsidRPr="0054728B" w:rsidRDefault="00A34A90" w:rsidP="006D384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728B">
        <w:rPr>
          <w:rFonts w:ascii="Times New Roman" w:hAnsi="Times New Roman" w:cs="Times New Roman"/>
        </w:rPr>
        <w:t xml:space="preserve">No total, </w:t>
      </w:r>
      <w:r w:rsidRPr="00A34A90">
        <w:rPr>
          <w:rStyle w:val="Forte"/>
          <w:rFonts w:ascii="Times New Roman" w:hAnsi="Times New Roman" w:cs="Times New Roman"/>
          <w:b w:val="0"/>
          <w:bCs w:val="0"/>
        </w:rPr>
        <w:t>16 artigos</w:t>
      </w:r>
      <w:r w:rsidRPr="0054728B">
        <w:rPr>
          <w:rFonts w:ascii="Times New Roman" w:hAnsi="Times New Roman" w:cs="Times New Roman"/>
        </w:rPr>
        <w:t xml:space="preserve"> atenderam aos critérios de inclusão, abrangendo estudos desenvolvidos nos estados do Pará, Amazonas, Acre, Amapá e Rondônia, envolvendo comunidades ribeirinhas, indígenas e assentamentos rurais. Todos os trabalhos selecionados apresentaram avaliação de impacto das ações educativas sobre indicadores de saúde, comportamentos preventivos e adesão ao tratamento antimalárico.</w:t>
      </w:r>
    </w:p>
    <w:p w14:paraId="45570972" w14:textId="57AAB30A" w:rsidR="003949CE" w:rsidRPr="007D089F" w:rsidRDefault="00F74430" w:rsidP="007D089F">
      <w:pPr>
        <w:widowControl/>
        <w:autoSpaceDE/>
        <w:autoSpaceDN/>
        <w:spacing w:before="100" w:beforeAutospacing="1" w:after="100" w:afterAutospacing="1" w:line="360" w:lineRule="auto"/>
        <w:ind w:firstLine="709"/>
        <w:jc w:val="both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lastRenderedPageBreak/>
        <w:t>Com base aos critérios de seleção estabelecidos, e</w:t>
      </w:r>
      <w:r w:rsidR="007D089F" w:rsidRPr="007D089F">
        <w:rPr>
          <w:sz w:val="24"/>
          <w:szCs w:val="24"/>
          <w:lang w:val="pt-BR" w:eastAsia="pt-BR"/>
        </w:rPr>
        <w:t>sta revisão integrativa apresent</w:t>
      </w:r>
      <w:r>
        <w:rPr>
          <w:sz w:val="24"/>
          <w:szCs w:val="24"/>
          <w:lang w:val="pt-BR" w:eastAsia="pt-BR"/>
        </w:rPr>
        <w:t>ou</w:t>
      </w:r>
      <w:r w:rsidR="007D089F" w:rsidRPr="007D089F">
        <w:rPr>
          <w:sz w:val="24"/>
          <w:szCs w:val="24"/>
          <w:lang w:val="pt-BR" w:eastAsia="pt-BR"/>
        </w:rPr>
        <w:t xml:space="preserve"> limitações relacionadas ao uso exclusivo da base Scielo e ao recorte temporal entre 2020 e 2025, o que pode</w:t>
      </w:r>
      <w:r>
        <w:rPr>
          <w:sz w:val="24"/>
          <w:szCs w:val="24"/>
          <w:lang w:val="pt-BR" w:eastAsia="pt-BR"/>
        </w:rPr>
        <w:t xml:space="preserve"> reduzir </w:t>
      </w:r>
      <w:r w:rsidR="007D089F" w:rsidRPr="007D089F">
        <w:rPr>
          <w:sz w:val="24"/>
          <w:szCs w:val="24"/>
          <w:lang w:val="pt-BR" w:eastAsia="pt-BR"/>
        </w:rPr>
        <w:t>a abrangência dos estudos identificados.</w:t>
      </w:r>
      <w:r w:rsidR="007D089F">
        <w:rPr>
          <w:sz w:val="24"/>
          <w:szCs w:val="24"/>
          <w:lang w:val="pt-BR" w:eastAsia="pt-BR"/>
        </w:rPr>
        <w:t xml:space="preserve"> </w:t>
      </w:r>
      <w:r>
        <w:rPr>
          <w:sz w:val="24"/>
          <w:szCs w:val="24"/>
          <w:lang w:val="pt-BR" w:eastAsia="pt-BR"/>
        </w:rPr>
        <w:t>Além disso, é importante enfatizar que ao decorrer d</w:t>
      </w:r>
      <w:r w:rsidR="007D089F" w:rsidRPr="007D089F">
        <w:rPr>
          <w:sz w:val="24"/>
          <w:szCs w:val="24"/>
          <w:lang w:val="pt-BR" w:eastAsia="pt-BR"/>
        </w:rPr>
        <w:t>o processo interpretativo da análise temática</w:t>
      </w:r>
      <w:r>
        <w:rPr>
          <w:sz w:val="24"/>
          <w:szCs w:val="24"/>
          <w:lang w:val="pt-BR" w:eastAsia="pt-BR"/>
        </w:rPr>
        <w:t>, há</w:t>
      </w:r>
      <w:r w:rsidR="007D089F" w:rsidRPr="007D089F">
        <w:rPr>
          <w:sz w:val="24"/>
          <w:szCs w:val="24"/>
          <w:lang w:val="pt-BR" w:eastAsia="pt-BR"/>
        </w:rPr>
        <w:t xml:space="preserve"> limitações dos próprios estudos, </w:t>
      </w:r>
      <w:r>
        <w:rPr>
          <w:sz w:val="24"/>
          <w:szCs w:val="24"/>
          <w:lang w:val="pt-BR" w:eastAsia="pt-BR"/>
        </w:rPr>
        <w:t>em função ao pequeno número amostral de análise</w:t>
      </w:r>
      <w:r w:rsidR="007D089F" w:rsidRPr="007D089F">
        <w:rPr>
          <w:sz w:val="24"/>
          <w:szCs w:val="24"/>
          <w:lang w:val="pt-BR" w:eastAsia="pt-BR"/>
        </w:rPr>
        <w:t>, falta de grupos controle e descrição insuficiente das intervenções</w:t>
      </w:r>
      <w:r>
        <w:rPr>
          <w:sz w:val="24"/>
          <w:szCs w:val="24"/>
          <w:lang w:val="pt-BR" w:eastAsia="pt-BR"/>
        </w:rPr>
        <w:t xml:space="preserve"> em alguns estudos.</w:t>
      </w:r>
    </w:p>
    <w:p w14:paraId="3ABB431A" w14:textId="77777777" w:rsidR="00A34A90" w:rsidRDefault="003949CE" w:rsidP="00A34A90">
      <w:pPr>
        <w:pStyle w:val="SemEspaamento"/>
        <w:spacing w:line="360" w:lineRule="auto"/>
        <w:jc w:val="both"/>
        <w:rPr>
          <w:color w:val="FF0000"/>
          <w:szCs w:val="24"/>
        </w:rPr>
      </w:pPr>
      <w:r w:rsidRPr="006D384F">
        <w:rPr>
          <w:rFonts w:ascii="Times New Roman" w:hAnsi="Times New Roman" w:cs="Times New Roman"/>
          <w:b/>
          <w:szCs w:val="24"/>
        </w:rPr>
        <w:t xml:space="preserve">3. </w:t>
      </w:r>
      <w:r w:rsidRPr="00A34A90">
        <w:rPr>
          <w:rFonts w:ascii="Times New Roman" w:hAnsi="Times New Roman" w:cs="Times New Roman"/>
          <w:b/>
          <w:szCs w:val="24"/>
        </w:rPr>
        <w:t>RESULTADOS E DISCUSSÃO</w:t>
      </w:r>
      <w:r>
        <w:rPr>
          <w:b/>
          <w:sz w:val="28"/>
          <w:szCs w:val="28"/>
        </w:rPr>
        <w:t xml:space="preserve"> </w:t>
      </w:r>
    </w:p>
    <w:p w14:paraId="44FC526A" w14:textId="51F1EE2C" w:rsidR="00D70042" w:rsidRDefault="00A34A90" w:rsidP="006D384F">
      <w:pPr>
        <w:spacing w:line="360" w:lineRule="auto"/>
        <w:ind w:firstLine="709"/>
        <w:jc w:val="both"/>
        <w:rPr>
          <w:sz w:val="24"/>
          <w:szCs w:val="24"/>
        </w:rPr>
      </w:pPr>
      <w:r w:rsidRPr="006D384F">
        <w:rPr>
          <w:sz w:val="24"/>
          <w:szCs w:val="24"/>
        </w:rPr>
        <w:t xml:space="preserve">Os resultados da revisão evidenciam que a </w:t>
      </w:r>
      <w:r w:rsidRPr="006D384F">
        <w:rPr>
          <w:rStyle w:val="Forte"/>
          <w:b w:val="0"/>
          <w:bCs w:val="0"/>
          <w:sz w:val="24"/>
          <w:szCs w:val="24"/>
        </w:rPr>
        <w:t>educação em saúde exerce papel central no enfrentamento da malária na Amazônia</w:t>
      </w:r>
      <w:r w:rsidRPr="006D384F">
        <w:rPr>
          <w:sz w:val="24"/>
          <w:szCs w:val="24"/>
        </w:rPr>
        <w:t xml:space="preserve">, atuando diretamente na prevenção, na detecção precoce e na adesão ao tratamento. </w:t>
      </w:r>
      <w:r w:rsidR="00D70042">
        <w:rPr>
          <w:sz w:val="24"/>
          <w:szCs w:val="24"/>
        </w:rPr>
        <w:t xml:space="preserve">De modo geral, os estudos analisados (Tabelas 1 e 2) mostram que intervesões educativas contínuas e participativas geram mudanças positivas de comportamentoe redução de casos nas comunidades. </w:t>
      </w:r>
    </w:p>
    <w:p w14:paraId="45A765FA" w14:textId="09192DB3" w:rsidR="00D21C81" w:rsidRPr="00D21C81" w:rsidRDefault="00A34A90" w:rsidP="006D384F">
      <w:pPr>
        <w:spacing w:line="360" w:lineRule="auto"/>
        <w:ind w:firstLine="709"/>
        <w:jc w:val="both"/>
        <w:rPr>
          <w:sz w:val="24"/>
          <w:szCs w:val="24"/>
        </w:rPr>
      </w:pPr>
      <w:r w:rsidRPr="006D384F">
        <w:rPr>
          <w:sz w:val="24"/>
          <w:szCs w:val="24"/>
        </w:rPr>
        <w:t>Entre as estratégias</w:t>
      </w:r>
      <w:r w:rsidR="006D384F">
        <w:rPr>
          <w:sz w:val="24"/>
          <w:szCs w:val="24"/>
        </w:rPr>
        <w:t xml:space="preserve"> de destaque</w:t>
      </w:r>
      <w:r w:rsidRPr="006D384F">
        <w:rPr>
          <w:sz w:val="24"/>
          <w:szCs w:val="24"/>
        </w:rPr>
        <w:t xml:space="preserve"> estão as </w:t>
      </w:r>
      <w:r w:rsidRPr="006D384F">
        <w:rPr>
          <w:rStyle w:val="Forte"/>
          <w:b w:val="0"/>
          <w:bCs w:val="0"/>
          <w:sz w:val="24"/>
          <w:szCs w:val="24"/>
        </w:rPr>
        <w:t>oficinas participativas</w:t>
      </w:r>
      <w:r w:rsidRPr="006D384F">
        <w:rPr>
          <w:sz w:val="24"/>
          <w:szCs w:val="24"/>
        </w:rPr>
        <w:t xml:space="preserve">, a </w:t>
      </w:r>
      <w:r w:rsidRPr="006D384F">
        <w:rPr>
          <w:rStyle w:val="Forte"/>
          <w:b w:val="0"/>
          <w:bCs w:val="0"/>
          <w:sz w:val="24"/>
          <w:szCs w:val="24"/>
        </w:rPr>
        <w:t>capacitação de agentes comunitários</w:t>
      </w:r>
      <w:r w:rsidRPr="006D384F">
        <w:rPr>
          <w:sz w:val="24"/>
          <w:szCs w:val="24"/>
        </w:rPr>
        <w:t xml:space="preserve"> e o uso de </w:t>
      </w:r>
      <w:r w:rsidRPr="006D384F">
        <w:rPr>
          <w:rStyle w:val="Forte"/>
          <w:b w:val="0"/>
          <w:bCs w:val="0"/>
          <w:sz w:val="24"/>
          <w:szCs w:val="24"/>
        </w:rPr>
        <w:t>materiais educativos adaptados à linguagem e cultura local</w:t>
      </w:r>
      <w:r w:rsidRPr="006D384F">
        <w:rPr>
          <w:sz w:val="24"/>
          <w:szCs w:val="24"/>
        </w:rPr>
        <w:t xml:space="preserve">. </w:t>
      </w:r>
      <w:r w:rsidR="006D384F">
        <w:rPr>
          <w:sz w:val="24"/>
          <w:szCs w:val="24"/>
        </w:rPr>
        <w:t xml:space="preserve">Segundo, </w:t>
      </w:r>
      <w:r w:rsidRPr="006D384F">
        <w:rPr>
          <w:sz w:val="24"/>
          <w:szCs w:val="24"/>
        </w:rPr>
        <w:t xml:space="preserve">Barros, Souza e Oliveira (2023) </w:t>
      </w:r>
      <w:r w:rsidR="00D21C81" w:rsidRPr="00D21C81">
        <w:rPr>
          <w:sz w:val="24"/>
          <w:szCs w:val="24"/>
        </w:rPr>
        <w:t>observaram redução significativa de novos casos</w:t>
      </w:r>
      <w:r w:rsidR="00D21C81">
        <w:rPr>
          <w:sz w:val="24"/>
          <w:szCs w:val="24"/>
        </w:rPr>
        <w:t>, cerca de 28%,</w:t>
      </w:r>
      <w:r w:rsidR="00D21C81" w:rsidRPr="00D21C81">
        <w:rPr>
          <w:sz w:val="24"/>
          <w:szCs w:val="24"/>
        </w:rPr>
        <w:t xml:space="preserve"> e maior procura por d</w:t>
      </w:r>
      <w:r w:rsidR="00D21C81">
        <w:rPr>
          <w:sz w:val="24"/>
          <w:szCs w:val="24"/>
        </w:rPr>
        <w:t>iagnóstico após as ações</w:t>
      </w:r>
      <w:r w:rsidR="00D21C81" w:rsidRPr="00D21C81">
        <w:rPr>
          <w:sz w:val="24"/>
          <w:szCs w:val="24"/>
        </w:rPr>
        <w:t xml:space="preserve"> em comunidades ribeirinhas, reforçando o caráter transformador dessas práticas quando baseadas no diálogo e na construção coletiva do conhecimento.</w:t>
      </w:r>
    </w:p>
    <w:p w14:paraId="5F721B1F" w14:textId="58B6C561" w:rsidR="00A34A90" w:rsidRPr="006D384F" w:rsidRDefault="00A34A90" w:rsidP="006D384F">
      <w:pPr>
        <w:spacing w:line="360" w:lineRule="auto"/>
        <w:ind w:firstLine="709"/>
        <w:jc w:val="both"/>
        <w:rPr>
          <w:sz w:val="24"/>
          <w:szCs w:val="24"/>
        </w:rPr>
      </w:pPr>
      <w:r w:rsidRPr="006D384F">
        <w:rPr>
          <w:sz w:val="24"/>
          <w:szCs w:val="24"/>
        </w:rPr>
        <w:t xml:space="preserve">Nos estados do Acre e Rondônia, ações educativas também resultaram em melhor adesão às medidas preventivas, como o uso de mosquiteiros impregnados e a eliminação de criadouros. Alves </w:t>
      </w:r>
      <w:r w:rsidRPr="006D384F">
        <w:rPr>
          <w:i/>
          <w:iCs/>
          <w:sz w:val="24"/>
          <w:szCs w:val="24"/>
        </w:rPr>
        <w:t>et al.</w:t>
      </w:r>
      <w:r w:rsidRPr="006D384F">
        <w:rPr>
          <w:sz w:val="24"/>
          <w:szCs w:val="24"/>
        </w:rPr>
        <w:t xml:space="preserve"> (2022) </w:t>
      </w:r>
      <w:r w:rsidR="006D384F">
        <w:rPr>
          <w:sz w:val="24"/>
          <w:szCs w:val="24"/>
        </w:rPr>
        <w:t>evidenciaram o</w:t>
      </w:r>
      <w:r w:rsidRPr="006D384F">
        <w:rPr>
          <w:sz w:val="24"/>
          <w:szCs w:val="24"/>
        </w:rPr>
        <w:t xml:space="preserve"> aumento de </w:t>
      </w:r>
      <w:r w:rsidRPr="006D384F">
        <w:rPr>
          <w:rStyle w:val="Forte"/>
          <w:b w:val="0"/>
          <w:bCs w:val="0"/>
          <w:sz w:val="24"/>
          <w:szCs w:val="24"/>
        </w:rPr>
        <w:t>35% no uso regular de mosquiteiros</w:t>
      </w:r>
      <w:r w:rsidRPr="006D384F">
        <w:rPr>
          <w:sz w:val="24"/>
          <w:szCs w:val="24"/>
        </w:rPr>
        <w:t xml:space="preserve"> e queda na automedicaçã</w:t>
      </w:r>
      <w:r w:rsidR="00D21C81">
        <w:rPr>
          <w:sz w:val="24"/>
          <w:szCs w:val="24"/>
        </w:rPr>
        <w:t>o com antimaláricos após essa prática.</w:t>
      </w:r>
      <w:r w:rsidRPr="006D384F">
        <w:rPr>
          <w:sz w:val="24"/>
          <w:szCs w:val="24"/>
        </w:rPr>
        <w:t xml:space="preserve"> De modo semelhante, Costa </w:t>
      </w:r>
      <w:r w:rsidR="006D384F">
        <w:rPr>
          <w:sz w:val="24"/>
          <w:szCs w:val="24"/>
        </w:rPr>
        <w:t>e seus colaboradores</w:t>
      </w:r>
      <w:r w:rsidRPr="006D384F">
        <w:rPr>
          <w:sz w:val="24"/>
          <w:szCs w:val="24"/>
        </w:rPr>
        <w:t xml:space="preserve"> (2020) destacaram que a capacitação contínua de agentes comunitários reduziu o tempo entre o início dos sintomas e o diagnóstico laboratorial, ampliando a efetividade das ações de vigilância.</w:t>
      </w:r>
    </w:p>
    <w:p w14:paraId="60E25E0A" w14:textId="1DA55AC1" w:rsidR="00A34A90" w:rsidRPr="006D384F" w:rsidRDefault="00A34A90" w:rsidP="006D384F">
      <w:pPr>
        <w:spacing w:line="360" w:lineRule="auto"/>
        <w:ind w:firstLine="709"/>
        <w:jc w:val="both"/>
        <w:rPr>
          <w:sz w:val="24"/>
          <w:szCs w:val="24"/>
        </w:rPr>
      </w:pPr>
      <w:r w:rsidRPr="006D384F">
        <w:rPr>
          <w:sz w:val="24"/>
          <w:szCs w:val="24"/>
        </w:rPr>
        <w:t xml:space="preserve">Os impactos sobre os </w:t>
      </w:r>
      <w:r w:rsidRPr="006D384F">
        <w:rPr>
          <w:rStyle w:val="Forte"/>
          <w:b w:val="0"/>
          <w:bCs w:val="0"/>
          <w:sz w:val="24"/>
          <w:szCs w:val="24"/>
        </w:rPr>
        <w:t>indicadores epidemiológicos</w:t>
      </w:r>
      <w:r w:rsidRPr="006D384F">
        <w:rPr>
          <w:sz w:val="24"/>
          <w:szCs w:val="24"/>
        </w:rPr>
        <w:t xml:space="preserve"> também são expressivos</w:t>
      </w:r>
      <w:r w:rsidR="006D384F">
        <w:rPr>
          <w:sz w:val="24"/>
          <w:szCs w:val="24"/>
        </w:rPr>
        <w:t>, como visualido por</w:t>
      </w:r>
      <w:r w:rsidRPr="006D384F">
        <w:rPr>
          <w:sz w:val="24"/>
          <w:szCs w:val="24"/>
        </w:rPr>
        <w:t xml:space="preserve"> Barata </w:t>
      </w:r>
      <w:r w:rsidR="006D384F" w:rsidRPr="006D384F">
        <w:rPr>
          <w:i/>
          <w:iCs/>
          <w:sz w:val="24"/>
          <w:szCs w:val="24"/>
        </w:rPr>
        <w:t>et al</w:t>
      </w:r>
      <w:r w:rsidR="006D384F" w:rsidRPr="006D384F">
        <w:rPr>
          <w:sz w:val="24"/>
          <w:szCs w:val="24"/>
        </w:rPr>
        <w:t>.</w:t>
      </w:r>
      <w:r w:rsidRPr="006D384F">
        <w:rPr>
          <w:sz w:val="24"/>
          <w:szCs w:val="24"/>
        </w:rPr>
        <w:t xml:space="preserve"> (2024)</w:t>
      </w:r>
      <w:r w:rsidR="006D384F">
        <w:rPr>
          <w:sz w:val="24"/>
          <w:szCs w:val="24"/>
        </w:rPr>
        <w:t>, em que</w:t>
      </w:r>
      <w:r w:rsidRPr="006D384F">
        <w:rPr>
          <w:sz w:val="24"/>
          <w:szCs w:val="24"/>
        </w:rPr>
        <w:t xml:space="preserve"> observaram que municípios do Pará com programas regulares de educação em saúde reduziram até </w:t>
      </w:r>
      <w:r w:rsidRPr="006D384F">
        <w:rPr>
          <w:rStyle w:val="Forte"/>
          <w:b w:val="0"/>
          <w:bCs w:val="0"/>
          <w:sz w:val="24"/>
          <w:szCs w:val="24"/>
        </w:rPr>
        <w:t>40% dos casos confirmados</w:t>
      </w:r>
      <w:r w:rsidRPr="006D384F">
        <w:rPr>
          <w:sz w:val="24"/>
          <w:szCs w:val="24"/>
        </w:rPr>
        <w:t xml:space="preserve"> de malária entre 2021 e 2023</w:t>
      </w:r>
      <w:r w:rsidR="00DC2303">
        <w:rPr>
          <w:sz w:val="24"/>
          <w:szCs w:val="24"/>
        </w:rPr>
        <w:t>, em que corrobora para a</w:t>
      </w:r>
      <w:r w:rsidRPr="006D384F">
        <w:rPr>
          <w:sz w:val="24"/>
          <w:szCs w:val="24"/>
        </w:rPr>
        <w:t xml:space="preserve"> incorpora</w:t>
      </w:r>
      <w:r w:rsidR="00DC2303">
        <w:rPr>
          <w:sz w:val="24"/>
          <w:szCs w:val="24"/>
        </w:rPr>
        <w:t>ção</w:t>
      </w:r>
      <w:r w:rsidRPr="006D384F">
        <w:rPr>
          <w:sz w:val="24"/>
          <w:szCs w:val="24"/>
        </w:rPr>
        <w:t xml:space="preserve"> </w:t>
      </w:r>
      <w:r w:rsidR="00DC2303">
        <w:rPr>
          <w:sz w:val="24"/>
          <w:szCs w:val="24"/>
        </w:rPr>
        <w:t xml:space="preserve">da </w:t>
      </w:r>
      <w:r w:rsidRPr="006D384F">
        <w:rPr>
          <w:sz w:val="24"/>
          <w:szCs w:val="24"/>
        </w:rPr>
        <w:t>atenção primária e vigilância ambiental.</w:t>
      </w:r>
    </w:p>
    <w:p w14:paraId="42A21B1D" w14:textId="77777777" w:rsidR="00CE5CEE" w:rsidRDefault="00D21C81" w:rsidP="00DC2303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val="pt-BR" w:eastAsia="pt-BR"/>
        </w:rPr>
      </w:pPr>
      <w:r w:rsidRPr="00D21C81">
        <w:rPr>
          <w:sz w:val="24"/>
          <w:szCs w:val="24"/>
          <w:lang w:val="pt-BR" w:eastAsia="pt-BR"/>
        </w:rPr>
        <w:lastRenderedPageBreak/>
        <w:t>Por outro lado, os estudos evidenciam limitações como descontinuidade dos programas, falta de recursos e ausência de monitoramento prolongado, além de desafios ligados aos contextos socioculturais, sobretudo entre populações indígenas e ribeirinhas. A efetividade das ações depende da interculturalidade, do uso de línguas locais e da valorização dos saberes tradicionais (Pereira et al., 2021; Silva; Cordeiro, 2022). Para ampliar o alcance e a sustentabilidade das intervenções, alguns autores recomendam o uso de tecnologias digitais e parcerias interinstitucionais (Lima; Ribeiro; Barata, 2021).</w:t>
      </w:r>
    </w:p>
    <w:p w14:paraId="1B608026" w14:textId="7DBA063C" w:rsidR="00F74430" w:rsidRDefault="00F74430" w:rsidP="00DC2303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Entre as limitaçõs desta pesquisa, é possivel identificar que os estudos, como identificados nas tabelas 1 e 2, apresentam limitações</w:t>
      </w:r>
      <w:r w:rsidR="00CE5CEE">
        <w:rPr>
          <w:sz w:val="24"/>
          <w:szCs w:val="24"/>
        </w:rPr>
        <w:t xml:space="preserve"> quanto a heterogeneidade metologica, grupo amostral pequeno e excasses de comparações diretas entre resultados já publicados, em que podem não refletir </w:t>
      </w:r>
      <w:r w:rsidR="00CE5CEE" w:rsidRPr="00CE5CEE">
        <w:rPr>
          <w:sz w:val="24"/>
          <w:szCs w:val="24"/>
        </w:rPr>
        <w:t>todas as evidências disponíveis sobre dengue e febre amarela.</w:t>
      </w:r>
      <w:r w:rsidR="00CE5CEE">
        <w:rPr>
          <w:sz w:val="24"/>
          <w:szCs w:val="24"/>
        </w:rPr>
        <w:t xml:space="preserve"> Por isso, reforça a realização da atual pesquisa, </w:t>
      </w:r>
      <w:r w:rsidR="00CE5CEE">
        <w:rPr>
          <w:sz w:val="24"/>
          <w:szCs w:val="24"/>
        </w:rPr>
        <w:t>a fim de corelacionar os resultados publicados entre 2020 a 2025</w:t>
      </w:r>
      <w:r w:rsidR="00CE5CEE">
        <w:rPr>
          <w:sz w:val="24"/>
          <w:szCs w:val="24"/>
        </w:rPr>
        <w:t xml:space="preserve"> sobre estas evidencias publicadas. </w:t>
      </w:r>
    </w:p>
    <w:p w14:paraId="68C61BEA" w14:textId="6AF74338" w:rsidR="00A34A90" w:rsidRPr="006D384F" w:rsidRDefault="00A34A90" w:rsidP="00DC2303">
      <w:pPr>
        <w:spacing w:line="360" w:lineRule="auto"/>
        <w:ind w:firstLine="709"/>
        <w:jc w:val="both"/>
        <w:rPr>
          <w:sz w:val="24"/>
          <w:szCs w:val="24"/>
        </w:rPr>
      </w:pPr>
      <w:r w:rsidRPr="006D384F">
        <w:rPr>
          <w:sz w:val="24"/>
          <w:szCs w:val="24"/>
        </w:rPr>
        <w:t>De forma geral, a literatura a</w:t>
      </w:r>
      <w:r w:rsidR="00D70042">
        <w:rPr>
          <w:sz w:val="24"/>
          <w:szCs w:val="24"/>
        </w:rPr>
        <w:t xml:space="preserve">nalisada confirma que o ensinar sobre estragetias em prevensão e </w:t>
      </w:r>
      <w:r w:rsidRPr="006D384F">
        <w:rPr>
          <w:sz w:val="24"/>
          <w:szCs w:val="24"/>
        </w:rPr>
        <w:t xml:space="preserve"> saúde é </w:t>
      </w:r>
      <w:r w:rsidRPr="006D384F">
        <w:rPr>
          <w:rStyle w:val="Forte"/>
          <w:b w:val="0"/>
          <w:bCs w:val="0"/>
          <w:sz w:val="24"/>
          <w:szCs w:val="24"/>
        </w:rPr>
        <w:t>instrumento essencial para o controle sustentável da malária na Amazônia</w:t>
      </w:r>
      <w:r w:rsidRPr="006D384F">
        <w:rPr>
          <w:sz w:val="24"/>
          <w:szCs w:val="24"/>
        </w:rPr>
        <w:t>, fortalecendo a autonomia comunitária, reduzindo a vulnerabilidade e contribuindo para a consolidação do Sistema Único de Saúde (SUS) nas áreas endêmicas.</w:t>
      </w:r>
    </w:p>
    <w:p w14:paraId="0D520F04" w14:textId="77777777" w:rsidR="00922DB7" w:rsidRDefault="00922DB7" w:rsidP="00922DB7">
      <w:pPr>
        <w:rPr>
          <w:lang w:eastAsia="pt-BR"/>
        </w:rPr>
      </w:pPr>
    </w:p>
    <w:p w14:paraId="50D4719D" w14:textId="5702465C" w:rsidR="005E4110" w:rsidRPr="00F74430" w:rsidRDefault="005E4110" w:rsidP="00F74430">
      <w:pPr>
        <w:jc w:val="both"/>
        <w:rPr>
          <w:lang w:eastAsia="pt-BR"/>
        </w:rPr>
      </w:pPr>
      <w:r w:rsidRPr="00F74430">
        <w:rPr>
          <w:b/>
          <w:lang w:eastAsia="pt-BR"/>
        </w:rPr>
        <w:t>Tabela 1</w:t>
      </w:r>
      <w:r w:rsidRPr="00F74430">
        <w:rPr>
          <w:lang w:eastAsia="pt-BR"/>
        </w:rPr>
        <w:t xml:space="preserve"> – Ações educativas e principais resultados observados na região Amazônica (2020–2025)</w:t>
      </w:r>
    </w:p>
    <w:p w14:paraId="25BF28C3" w14:textId="77777777" w:rsidR="00922DB7" w:rsidRPr="00922DB7" w:rsidRDefault="00922DB7" w:rsidP="00922DB7">
      <w:pPr>
        <w:rPr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18"/>
        <w:gridCol w:w="1242"/>
        <w:gridCol w:w="2056"/>
        <w:gridCol w:w="1671"/>
        <w:gridCol w:w="2578"/>
      </w:tblGrid>
      <w:tr w:rsidR="005E4110" w:rsidRPr="00922DB7" w14:paraId="34517878" w14:textId="77777777" w:rsidTr="00D70042">
        <w:tc>
          <w:tcPr>
            <w:tcW w:w="0" w:type="auto"/>
            <w:hideMark/>
          </w:tcPr>
          <w:p w14:paraId="01177C44" w14:textId="77777777" w:rsidR="005E4110" w:rsidRPr="00922DB7" w:rsidRDefault="005E4110" w:rsidP="00B6265C">
            <w:pPr>
              <w:widowControl/>
              <w:autoSpaceDE/>
              <w:autoSpaceDN/>
              <w:jc w:val="center"/>
              <w:rPr>
                <w:b/>
                <w:bCs/>
                <w:lang w:eastAsia="pt-BR"/>
              </w:rPr>
            </w:pPr>
            <w:r w:rsidRPr="00922DB7">
              <w:rPr>
                <w:b/>
                <w:bCs/>
                <w:lang w:eastAsia="pt-BR"/>
              </w:rPr>
              <w:t>Autor/Ano</w:t>
            </w:r>
          </w:p>
        </w:tc>
        <w:tc>
          <w:tcPr>
            <w:tcW w:w="0" w:type="auto"/>
            <w:hideMark/>
          </w:tcPr>
          <w:p w14:paraId="7D06E336" w14:textId="77777777" w:rsidR="005E4110" w:rsidRPr="00922DB7" w:rsidRDefault="005E4110" w:rsidP="00B6265C">
            <w:pPr>
              <w:widowControl/>
              <w:autoSpaceDE/>
              <w:autoSpaceDN/>
              <w:jc w:val="center"/>
              <w:rPr>
                <w:b/>
                <w:bCs/>
                <w:lang w:eastAsia="pt-BR"/>
              </w:rPr>
            </w:pPr>
            <w:r w:rsidRPr="00922DB7">
              <w:rPr>
                <w:b/>
                <w:bCs/>
                <w:lang w:eastAsia="pt-BR"/>
              </w:rPr>
              <w:t>Local do Estudo</w:t>
            </w:r>
          </w:p>
        </w:tc>
        <w:tc>
          <w:tcPr>
            <w:tcW w:w="0" w:type="auto"/>
            <w:hideMark/>
          </w:tcPr>
          <w:p w14:paraId="0C479CC3" w14:textId="77777777" w:rsidR="005E4110" w:rsidRPr="00922DB7" w:rsidRDefault="005E4110" w:rsidP="00B6265C">
            <w:pPr>
              <w:widowControl/>
              <w:autoSpaceDE/>
              <w:autoSpaceDN/>
              <w:jc w:val="center"/>
              <w:rPr>
                <w:b/>
                <w:bCs/>
                <w:lang w:eastAsia="pt-BR"/>
              </w:rPr>
            </w:pPr>
            <w:r w:rsidRPr="00922DB7">
              <w:rPr>
                <w:b/>
                <w:bCs/>
                <w:lang w:eastAsia="pt-BR"/>
              </w:rPr>
              <w:t>Tipo de Intervenção Educativa</w:t>
            </w:r>
          </w:p>
        </w:tc>
        <w:tc>
          <w:tcPr>
            <w:tcW w:w="0" w:type="auto"/>
            <w:hideMark/>
          </w:tcPr>
          <w:p w14:paraId="32559385" w14:textId="77777777" w:rsidR="005E4110" w:rsidRPr="00922DB7" w:rsidRDefault="005E4110" w:rsidP="00B6265C">
            <w:pPr>
              <w:widowControl/>
              <w:autoSpaceDE/>
              <w:autoSpaceDN/>
              <w:jc w:val="center"/>
              <w:rPr>
                <w:b/>
                <w:bCs/>
                <w:lang w:eastAsia="pt-BR"/>
              </w:rPr>
            </w:pPr>
            <w:r w:rsidRPr="00922DB7">
              <w:rPr>
                <w:b/>
                <w:bCs/>
                <w:lang w:eastAsia="pt-BR"/>
              </w:rPr>
              <w:t>Público-alvo</w:t>
            </w:r>
          </w:p>
        </w:tc>
        <w:tc>
          <w:tcPr>
            <w:tcW w:w="0" w:type="auto"/>
            <w:hideMark/>
          </w:tcPr>
          <w:p w14:paraId="18093561" w14:textId="77777777" w:rsidR="005E4110" w:rsidRPr="00922DB7" w:rsidRDefault="005E4110" w:rsidP="00B6265C">
            <w:pPr>
              <w:widowControl/>
              <w:autoSpaceDE/>
              <w:autoSpaceDN/>
              <w:jc w:val="center"/>
              <w:rPr>
                <w:b/>
                <w:bCs/>
                <w:lang w:eastAsia="pt-BR"/>
              </w:rPr>
            </w:pPr>
            <w:r w:rsidRPr="00922DB7">
              <w:rPr>
                <w:b/>
                <w:bCs/>
                <w:lang w:eastAsia="pt-BR"/>
              </w:rPr>
              <w:t>Principais Resultados Quantitativos</w:t>
            </w:r>
          </w:p>
        </w:tc>
      </w:tr>
      <w:tr w:rsidR="005E4110" w:rsidRPr="00922DB7" w14:paraId="7A53744D" w14:textId="77777777" w:rsidTr="00D70042">
        <w:tc>
          <w:tcPr>
            <w:tcW w:w="0" w:type="auto"/>
            <w:hideMark/>
          </w:tcPr>
          <w:p w14:paraId="34877035" w14:textId="77777777" w:rsidR="005E4110" w:rsidRPr="00922DB7" w:rsidRDefault="005E4110" w:rsidP="00B6265C">
            <w:pPr>
              <w:widowControl/>
              <w:autoSpaceDE/>
              <w:autoSpaceDN/>
              <w:rPr>
                <w:lang w:eastAsia="pt-BR"/>
              </w:rPr>
            </w:pPr>
            <w:r w:rsidRPr="00922DB7">
              <w:rPr>
                <w:lang w:eastAsia="pt-BR"/>
              </w:rPr>
              <w:t>Barros, Souza e Oliveira (2023)</w:t>
            </w:r>
          </w:p>
        </w:tc>
        <w:tc>
          <w:tcPr>
            <w:tcW w:w="0" w:type="auto"/>
            <w:hideMark/>
          </w:tcPr>
          <w:p w14:paraId="4AE86836" w14:textId="77777777" w:rsidR="005E4110" w:rsidRPr="00922DB7" w:rsidRDefault="005E4110" w:rsidP="00B6265C">
            <w:pPr>
              <w:widowControl/>
              <w:autoSpaceDE/>
              <w:autoSpaceDN/>
              <w:rPr>
                <w:lang w:eastAsia="pt-BR"/>
              </w:rPr>
            </w:pPr>
            <w:r w:rsidRPr="00922DB7">
              <w:rPr>
                <w:lang w:eastAsia="pt-BR"/>
              </w:rPr>
              <w:t>Amazonas</w:t>
            </w:r>
          </w:p>
        </w:tc>
        <w:tc>
          <w:tcPr>
            <w:tcW w:w="0" w:type="auto"/>
            <w:hideMark/>
          </w:tcPr>
          <w:p w14:paraId="50F2B9FB" w14:textId="77777777" w:rsidR="005E4110" w:rsidRPr="00922DB7" w:rsidRDefault="005E4110" w:rsidP="00B6265C">
            <w:pPr>
              <w:widowControl/>
              <w:autoSpaceDE/>
              <w:autoSpaceDN/>
              <w:rPr>
                <w:lang w:eastAsia="pt-BR"/>
              </w:rPr>
            </w:pPr>
            <w:r w:rsidRPr="00922DB7">
              <w:rPr>
                <w:lang w:eastAsia="pt-BR"/>
              </w:rPr>
              <w:t>Oficinas participativas e rádios comunitárias</w:t>
            </w:r>
          </w:p>
        </w:tc>
        <w:tc>
          <w:tcPr>
            <w:tcW w:w="0" w:type="auto"/>
            <w:hideMark/>
          </w:tcPr>
          <w:p w14:paraId="0AD5AE46" w14:textId="77777777" w:rsidR="005E4110" w:rsidRPr="00922DB7" w:rsidRDefault="005E4110" w:rsidP="00B6265C">
            <w:pPr>
              <w:widowControl/>
              <w:autoSpaceDE/>
              <w:autoSpaceDN/>
              <w:rPr>
                <w:lang w:eastAsia="pt-BR"/>
              </w:rPr>
            </w:pPr>
            <w:r w:rsidRPr="00922DB7">
              <w:rPr>
                <w:lang w:eastAsia="pt-BR"/>
              </w:rPr>
              <w:t>Comunidades ribeirinhas</w:t>
            </w:r>
          </w:p>
        </w:tc>
        <w:tc>
          <w:tcPr>
            <w:tcW w:w="0" w:type="auto"/>
            <w:hideMark/>
          </w:tcPr>
          <w:p w14:paraId="428B6FF9" w14:textId="77777777" w:rsidR="005E4110" w:rsidRPr="00922DB7" w:rsidRDefault="005E4110" w:rsidP="00B6265C">
            <w:pPr>
              <w:widowControl/>
              <w:autoSpaceDE/>
              <w:autoSpaceDN/>
              <w:rPr>
                <w:lang w:eastAsia="pt-BR"/>
              </w:rPr>
            </w:pPr>
            <w:r w:rsidRPr="00922DB7">
              <w:rPr>
                <w:lang w:eastAsia="pt-BR"/>
              </w:rPr>
              <w:t>Redução de 28% nos novos casos e aumento de 40% na busca por diagnóstico precoce</w:t>
            </w:r>
          </w:p>
        </w:tc>
      </w:tr>
      <w:tr w:rsidR="005E4110" w:rsidRPr="00922DB7" w14:paraId="7B17F112" w14:textId="77777777" w:rsidTr="00D70042">
        <w:tc>
          <w:tcPr>
            <w:tcW w:w="0" w:type="auto"/>
            <w:hideMark/>
          </w:tcPr>
          <w:p w14:paraId="6EA1ADCC" w14:textId="77777777" w:rsidR="005E4110" w:rsidRPr="00922DB7" w:rsidRDefault="005E4110" w:rsidP="00B6265C">
            <w:pPr>
              <w:widowControl/>
              <w:autoSpaceDE/>
              <w:autoSpaceDN/>
              <w:rPr>
                <w:lang w:eastAsia="pt-BR"/>
              </w:rPr>
            </w:pPr>
            <w:r w:rsidRPr="00922DB7">
              <w:rPr>
                <w:lang w:eastAsia="pt-BR"/>
              </w:rPr>
              <w:t xml:space="preserve">Alves </w:t>
            </w:r>
            <w:r w:rsidRPr="00922DB7">
              <w:rPr>
                <w:i/>
                <w:iCs/>
                <w:lang w:eastAsia="pt-BR"/>
              </w:rPr>
              <w:t>et al</w:t>
            </w:r>
            <w:r w:rsidRPr="00922DB7">
              <w:rPr>
                <w:lang w:eastAsia="pt-BR"/>
              </w:rPr>
              <w:t>. (2022)</w:t>
            </w:r>
          </w:p>
        </w:tc>
        <w:tc>
          <w:tcPr>
            <w:tcW w:w="0" w:type="auto"/>
            <w:hideMark/>
          </w:tcPr>
          <w:p w14:paraId="4B9566D1" w14:textId="77777777" w:rsidR="005E4110" w:rsidRPr="00922DB7" w:rsidRDefault="005E4110" w:rsidP="00B6265C">
            <w:pPr>
              <w:widowControl/>
              <w:autoSpaceDE/>
              <w:autoSpaceDN/>
              <w:rPr>
                <w:lang w:eastAsia="pt-BR"/>
              </w:rPr>
            </w:pPr>
            <w:r w:rsidRPr="00922DB7">
              <w:rPr>
                <w:lang w:eastAsia="pt-BR"/>
              </w:rPr>
              <w:t>Acre</w:t>
            </w:r>
          </w:p>
        </w:tc>
        <w:tc>
          <w:tcPr>
            <w:tcW w:w="0" w:type="auto"/>
            <w:hideMark/>
          </w:tcPr>
          <w:p w14:paraId="3D963592" w14:textId="77777777" w:rsidR="005E4110" w:rsidRPr="00922DB7" w:rsidRDefault="005E4110" w:rsidP="00B6265C">
            <w:pPr>
              <w:widowControl/>
              <w:autoSpaceDE/>
              <w:autoSpaceDN/>
              <w:rPr>
                <w:lang w:eastAsia="pt-BR"/>
              </w:rPr>
            </w:pPr>
            <w:r w:rsidRPr="00922DB7">
              <w:rPr>
                <w:lang w:eastAsia="pt-BR"/>
              </w:rPr>
              <w:t>Campanhas escolares e palestras comunitárias</w:t>
            </w:r>
          </w:p>
        </w:tc>
        <w:tc>
          <w:tcPr>
            <w:tcW w:w="0" w:type="auto"/>
            <w:hideMark/>
          </w:tcPr>
          <w:p w14:paraId="4691ED1E" w14:textId="77777777" w:rsidR="005E4110" w:rsidRPr="00922DB7" w:rsidRDefault="005E4110" w:rsidP="00B6265C">
            <w:pPr>
              <w:widowControl/>
              <w:autoSpaceDE/>
              <w:autoSpaceDN/>
              <w:rPr>
                <w:lang w:eastAsia="pt-BR"/>
              </w:rPr>
            </w:pPr>
            <w:r w:rsidRPr="00922DB7">
              <w:rPr>
                <w:lang w:eastAsia="pt-BR"/>
              </w:rPr>
              <w:t>População ribeirinha e escolar</w:t>
            </w:r>
          </w:p>
        </w:tc>
        <w:tc>
          <w:tcPr>
            <w:tcW w:w="0" w:type="auto"/>
            <w:hideMark/>
          </w:tcPr>
          <w:p w14:paraId="674271E3" w14:textId="77777777" w:rsidR="005E4110" w:rsidRPr="00922DB7" w:rsidRDefault="005E4110" w:rsidP="00B6265C">
            <w:pPr>
              <w:widowControl/>
              <w:autoSpaceDE/>
              <w:autoSpaceDN/>
              <w:rPr>
                <w:lang w:eastAsia="pt-BR"/>
              </w:rPr>
            </w:pPr>
            <w:r w:rsidRPr="00922DB7">
              <w:rPr>
                <w:lang w:eastAsia="pt-BR"/>
              </w:rPr>
              <w:t>Aumento de 35% no uso de mosquiteiros e redução de automedicação</w:t>
            </w:r>
          </w:p>
        </w:tc>
      </w:tr>
      <w:tr w:rsidR="005E4110" w:rsidRPr="00922DB7" w14:paraId="13BD0621" w14:textId="77777777" w:rsidTr="00D70042">
        <w:tc>
          <w:tcPr>
            <w:tcW w:w="0" w:type="auto"/>
            <w:hideMark/>
          </w:tcPr>
          <w:p w14:paraId="6088370C" w14:textId="77777777" w:rsidR="005E4110" w:rsidRPr="00922DB7" w:rsidRDefault="005E4110" w:rsidP="00B6265C">
            <w:pPr>
              <w:widowControl/>
              <w:autoSpaceDE/>
              <w:autoSpaceDN/>
              <w:rPr>
                <w:lang w:eastAsia="pt-BR"/>
              </w:rPr>
            </w:pPr>
            <w:r w:rsidRPr="00922DB7">
              <w:rPr>
                <w:lang w:eastAsia="pt-BR"/>
              </w:rPr>
              <w:t xml:space="preserve">Costa </w:t>
            </w:r>
            <w:r w:rsidRPr="00922DB7">
              <w:rPr>
                <w:i/>
                <w:iCs/>
                <w:lang w:eastAsia="pt-BR"/>
              </w:rPr>
              <w:t>et al</w:t>
            </w:r>
            <w:r w:rsidRPr="00922DB7">
              <w:rPr>
                <w:lang w:eastAsia="pt-BR"/>
              </w:rPr>
              <w:t>. (2020)</w:t>
            </w:r>
          </w:p>
        </w:tc>
        <w:tc>
          <w:tcPr>
            <w:tcW w:w="0" w:type="auto"/>
            <w:hideMark/>
          </w:tcPr>
          <w:p w14:paraId="64B4BCC5" w14:textId="77777777" w:rsidR="005E4110" w:rsidRPr="00922DB7" w:rsidRDefault="005E4110" w:rsidP="00B6265C">
            <w:pPr>
              <w:widowControl/>
              <w:autoSpaceDE/>
              <w:autoSpaceDN/>
              <w:rPr>
                <w:lang w:eastAsia="pt-BR"/>
              </w:rPr>
            </w:pPr>
            <w:r w:rsidRPr="00922DB7">
              <w:rPr>
                <w:lang w:eastAsia="pt-BR"/>
              </w:rPr>
              <w:t>Rondônia</w:t>
            </w:r>
          </w:p>
        </w:tc>
        <w:tc>
          <w:tcPr>
            <w:tcW w:w="0" w:type="auto"/>
            <w:hideMark/>
          </w:tcPr>
          <w:p w14:paraId="04BAC39C" w14:textId="77777777" w:rsidR="005E4110" w:rsidRPr="00922DB7" w:rsidRDefault="005E4110" w:rsidP="00B6265C">
            <w:pPr>
              <w:widowControl/>
              <w:autoSpaceDE/>
              <w:autoSpaceDN/>
              <w:rPr>
                <w:lang w:eastAsia="pt-BR"/>
              </w:rPr>
            </w:pPr>
            <w:r w:rsidRPr="00922DB7">
              <w:rPr>
                <w:lang w:eastAsia="pt-BR"/>
              </w:rPr>
              <w:t>Capacitação de agentes comunitários de saúde</w:t>
            </w:r>
          </w:p>
        </w:tc>
        <w:tc>
          <w:tcPr>
            <w:tcW w:w="0" w:type="auto"/>
            <w:hideMark/>
          </w:tcPr>
          <w:p w14:paraId="0BEEFCAF" w14:textId="77777777" w:rsidR="005E4110" w:rsidRPr="00922DB7" w:rsidRDefault="005E4110" w:rsidP="00B6265C">
            <w:pPr>
              <w:widowControl/>
              <w:autoSpaceDE/>
              <w:autoSpaceDN/>
              <w:rPr>
                <w:lang w:eastAsia="pt-BR"/>
              </w:rPr>
            </w:pPr>
            <w:r w:rsidRPr="00922DB7">
              <w:rPr>
                <w:lang w:eastAsia="pt-BR"/>
              </w:rPr>
              <w:t>Profissionais de atenção básica</w:t>
            </w:r>
          </w:p>
        </w:tc>
        <w:tc>
          <w:tcPr>
            <w:tcW w:w="0" w:type="auto"/>
            <w:hideMark/>
          </w:tcPr>
          <w:p w14:paraId="6A608436" w14:textId="77777777" w:rsidR="005E4110" w:rsidRPr="00922DB7" w:rsidRDefault="005E4110" w:rsidP="00B6265C">
            <w:pPr>
              <w:widowControl/>
              <w:autoSpaceDE/>
              <w:autoSpaceDN/>
              <w:rPr>
                <w:lang w:eastAsia="pt-BR"/>
              </w:rPr>
            </w:pPr>
            <w:r w:rsidRPr="00922DB7">
              <w:rPr>
                <w:lang w:eastAsia="pt-BR"/>
              </w:rPr>
              <w:t>Redução do tempo diagnóstico médio de 6 para 3 dias</w:t>
            </w:r>
          </w:p>
        </w:tc>
      </w:tr>
      <w:tr w:rsidR="005E4110" w:rsidRPr="00922DB7" w14:paraId="24D4C404" w14:textId="77777777" w:rsidTr="00D70042">
        <w:tc>
          <w:tcPr>
            <w:tcW w:w="0" w:type="auto"/>
            <w:hideMark/>
          </w:tcPr>
          <w:p w14:paraId="55A0D2CA" w14:textId="77777777" w:rsidR="005E4110" w:rsidRPr="00922DB7" w:rsidRDefault="005E4110" w:rsidP="00B6265C">
            <w:pPr>
              <w:widowControl/>
              <w:autoSpaceDE/>
              <w:autoSpaceDN/>
              <w:rPr>
                <w:lang w:eastAsia="pt-BR"/>
              </w:rPr>
            </w:pPr>
            <w:r w:rsidRPr="00922DB7">
              <w:rPr>
                <w:lang w:eastAsia="pt-BR"/>
              </w:rPr>
              <w:t>Silva e Cordeiro (2022)</w:t>
            </w:r>
          </w:p>
        </w:tc>
        <w:tc>
          <w:tcPr>
            <w:tcW w:w="0" w:type="auto"/>
            <w:hideMark/>
          </w:tcPr>
          <w:p w14:paraId="15C36F12" w14:textId="77777777" w:rsidR="005E4110" w:rsidRPr="00922DB7" w:rsidRDefault="005E4110" w:rsidP="00B6265C">
            <w:pPr>
              <w:widowControl/>
              <w:autoSpaceDE/>
              <w:autoSpaceDN/>
              <w:rPr>
                <w:lang w:eastAsia="pt-BR"/>
              </w:rPr>
            </w:pPr>
            <w:r w:rsidRPr="00922DB7">
              <w:rPr>
                <w:lang w:eastAsia="pt-BR"/>
              </w:rPr>
              <w:t>Amapá</w:t>
            </w:r>
          </w:p>
        </w:tc>
        <w:tc>
          <w:tcPr>
            <w:tcW w:w="0" w:type="auto"/>
            <w:hideMark/>
          </w:tcPr>
          <w:p w14:paraId="0588B74C" w14:textId="77777777" w:rsidR="005E4110" w:rsidRPr="00922DB7" w:rsidRDefault="005E4110" w:rsidP="00B6265C">
            <w:pPr>
              <w:widowControl/>
              <w:autoSpaceDE/>
              <w:autoSpaceDN/>
              <w:rPr>
                <w:lang w:eastAsia="pt-BR"/>
              </w:rPr>
            </w:pPr>
            <w:r w:rsidRPr="00922DB7">
              <w:rPr>
                <w:lang w:eastAsia="pt-BR"/>
              </w:rPr>
              <w:t>Ações interculturais com lideranças indígenas</w:t>
            </w:r>
          </w:p>
        </w:tc>
        <w:tc>
          <w:tcPr>
            <w:tcW w:w="0" w:type="auto"/>
            <w:hideMark/>
          </w:tcPr>
          <w:p w14:paraId="68EC8319" w14:textId="77777777" w:rsidR="005E4110" w:rsidRPr="00922DB7" w:rsidRDefault="005E4110" w:rsidP="00B6265C">
            <w:pPr>
              <w:widowControl/>
              <w:autoSpaceDE/>
              <w:autoSpaceDN/>
              <w:rPr>
                <w:lang w:eastAsia="pt-BR"/>
              </w:rPr>
            </w:pPr>
            <w:r w:rsidRPr="00922DB7">
              <w:rPr>
                <w:lang w:eastAsia="pt-BR"/>
              </w:rPr>
              <w:t>Povos indígenas</w:t>
            </w:r>
          </w:p>
        </w:tc>
        <w:tc>
          <w:tcPr>
            <w:tcW w:w="0" w:type="auto"/>
            <w:hideMark/>
          </w:tcPr>
          <w:p w14:paraId="546E4187" w14:textId="77777777" w:rsidR="005E4110" w:rsidRPr="00922DB7" w:rsidRDefault="005E4110" w:rsidP="00B6265C">
            <w:pPr>
              <w:widowControl/>
              <w:autoSpaceDE/>
              <w:autoSpaceDN/>
              <w:rPr>
                <w:lang w:eastAsia="pt-BR"/>
              </w:rPr>
            </w:pPr>
            <w:r w:rsidRPr="00922DB7">
              <w:rPr>
                <w:lang w:eastAsia="pt-BR"/>
              </w:rPr>
              <w:t>Adesão de 85% às medidas preventivas e maior aceitação do tratamento supervisionado</w:t>
            </w:r>
          </w:p>
        </w:tc>
      </w:tr>
      <w:tr w:rsidR="005E4110" w:rsidRPr="00922DB7" w14:paraId="7127ACB1" w14:textId="77777777" w:rsidTr="00D70042">
        <w:tc>
          <w:tcPr>
            <w:tcW w:w="0" w:type="auto"/>
            <w:hideMark/>
          </w:tcPr>
          <w:p w14:paraId="11709D7B" w14:textId="77777777" w:rsidR="005E4110" w:rsidRPr="00922DB7" w:rsidRDefault="005E4110" w:rsidP="00B6265C">
            <w:pPr>
              <w:widowControl/>
              <w:autoSpaceDE/>
              <w:autoSpaceDN/>
              <w:rPr>
                <w:lang w:eastAsia="pt-BR"/>
              </w:rPr>
            </w:pPr>
            <w:r w:rsidRPr="00922DB7">
              <w:rPr>
                <w:lang w:eastAsia="pt-BR"/>
              </w:rPr>
              <w:lastRenderedPageBreak/>
              <w:t>Barata, Lima e Silva (2024)</w:t>
            </w:r>
          </w:p>
        </w:tc>
        <w:tc>
          <w:tcPr>
            <w:tcW w:w="0" w:type="auto"/>
            <w:hideMark/>
          </w:tcPr>
          <w:p w14:paraId="28562ADD" w14:textId="77777777" w:rsidR="005E4110" w:rsidRPr="00922DB7" w:rsidRDefault="005E4110" w:rsidP="00B6265C">
            <w:pPr>
              <w:widowControl/>
              <w:autoSpaceDE/>
              <w:autoSpaceDN/>
              <w:rPr>
                <w:lang w:eastAsia="pt-BR"/>
              </w:rPr>
            </w:pPr>
            <w:r w:rsidRPr="00922DB7">
              <w:rPr>
                <w:lang w:eastAsia="pt-BR"/>
              </w:rPr>
              <w:t>Pará</w:t>
            </w:r>
          </w:p>
        </w:tc>
        <w:tc>
          <w:tcPr>
            <w:tcW w:w="0" w:type="auto"/>
            <w:hideMark/>
          </w:tcPr>
          <w:p w14:paraId="0CB71616" w14:textId="77777777" w:rsidR="005E4110" w:rsidRPr="00922DB7" w:rsidRDefault="005E4110" w:rsidP="00B6265C">
            <w:pPr>
              <w:widowControl/>
              <w:autoSpaceDE/>
              <w:autoSpaceDN/>
              <w:rPr>
                <w:lang w:eastAsia="pt-BR"/>
              </w:rPr>
            </w:pPr>
            <w:r w:rsidRPr="00922DB7">
              <w:rPr>
                <w:lang w:eastAsia="pt-BR"/>
              </w:rPr>
              <w:t>Programa contínuo de educação em saúde e vigilância ativa</w:t>
            </w:r>
          </w:p>
        </w:tc>
        <w:tc>
          <w:tcPr>
            <w:tcW w:w="0" w:type="auto"/>
            <w:hideMark/>
          </w:tcPr>
          <w:p w14:paraId="66D70D80" w14:textId="77777777" w:rsidR="005E4110" w:rsidRPr="00922DB7" w:rsidRDefault="005E4110" w:rsidP="00B6265C">
            <w:pPr>
              <w:widowControl/>
              <w:autoSpaceDE/>
              <w:autoSpaceDN/>
              <w:rPr>
                <w:lang w:eastAsia="pt-BR"/>
              </w:rPr>
            </w:pPr>
            <w:r w:rsidRPr="00922DB7">
              <w:rPr>
                <w:lang w:eastAsia="pt-BR"/>
              </w:rPr>
              <w:t>Comunidades rurais</w:t>
            </w:r>
          </w:p>
        </w:tc>
        <w:tc>
          <w:tcPr>
            <w:tcW w:w="0" w:type="auto"/>
            <w:hideMark/>
          </w:tcPr>
          <w:p w14:paraId="632DDA97" w14:textId="77777777" w:rsidR="005E4110" w:rsidRPr="00922DB7" w:rsidRDefault="005E4110" w:rsidP="00B6265C">
            <w:pPr>
              <w:widowControl/>
              <w:autoSpaceDE/>
              <w:autoSpaceDN/>
              <w:rPr>
                <w:lang w:eastAsia="pt-BR"/>
              </w:rPr>
            </w:pPr>
            <w:r w:rsidRPr="00922DB7">
              <w:rPr>
                <w:lang w:eastAsia="pt-BR"/>
              </w:rPr>
              <w:t>Redução de 40% na incidência e aumento da cobertura diagnóstica</w:t>
            </w:r>
          </w:p>
        </w:tc>
      </w:tr>
    </w:tbl>
    <w:p w14:paraId="1A013C5C" w14:textId="2773F30F" w:rsidR="00922DB7" w:rsidRPr="00F74430" w:rsidRDefault="00922DB7" w:rsidP="00F74430">
      <w:pPr>
        <w:jc w:val="both"/>
        <w:rPr>
          <w:lang w:eastAsia="pt-BR"/>
        </w:rPr>
      </w:pPr>
      <w:r w:rsidRPr="00F74430">
        <w:rPr>
          <w:lang w:eastAsia="pt-BR"/>
        </w:rPr>
        <w:t>Fonte: Autoria própria, 2025. Com base em dados de artigos indexados na SciELO (2020–2025).</w:t>
      </w:r>
    </w:p>
    <w:p w14:paraId="0E113030" w14:textId="77777777" w:rsidR="00922DB7" w:rsidRDefault="00922DB7" w:rsidP="00922DB7">
      <w:pPr>
        <w:rPr>
          <w:b/>
          <w:bCs/>
          <w:sz w:val="24"/>
          <w:szCs w:val="24"/>
          <w:lang w:val="pt-BR" w:eastAsia="pt-BR"/>
        </w:rPr>
      </w:pPr>
    </w:p>
    <w:p w14:paraId="73107114" w14:textId="77777777" w:rsidR="00922DB7" w:rsidRDefault="00922DB7" w:rsidP="00922DB7">
      <w:pPr>
        <w:rPr>
          <w:b/>
          <w:bCs/>
          <w:sz w:val="24"/>
          <w:szCs w:val="24"/>
          <w:lang w:val="pt-BR" w:eastAsia="pt-BR"/>
        </w:rPr>
      </w:pPr>
    </w:p>
    <w:p w14:paraId="1A660609" w14:textId="77777777" w:rsidR="00922DB7" w:rsidRDefault="00922DB7" w:rsidP="00922DB7">
      <w:pPr>
        <w:rPr>
          <w:b/>
          <w:bCs/>
          <w:sz w:val="24"/>
          <w:szCs w:val="24"/>
          <w:lang w:val="pt-BR" w:eastAsia="pt-BR"/>
        </w:rPr>
      </w:pPr>
    </w:p>
    <w:p w14:paraId="7CAC4086" w14:textId="58CF0E57" w:rsidR="005E4110" w:rsidRPr="00F74430" w:rsidRDefault="005E4110" w:rsidP="00922DB7">
      <w:pPr>
        <w:jc w:val="both"/>
        <w:rPr>
          <w:lang w:val="pt-BR" w:eastAsia="pt-BR"/>
        </w:rPr>
      </w:pPr>
      <w:r w:rsidRPr="00F74430">
        <w:rPr>
          <w:b/>
          <w:lang w:val="pt-BR" w:eastAsia="pt-BR"/>
        </w:rPr>
        <w:t>Tabela 2</w:t>
      </w:r>
      <w:r w:rsidRPr="00F74430">
        <w:rPr>
          <w:lang w:val="pt-BR" w:eastAsia="pt-BR"/>
        </w:rPr>
        <w:t xml:space="preserve"> – Comparativo entre comunidades com e sem ações educativas de controle da malária (média dos estudos analisados)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95"/>
        <w:gridCol w:w="1615"/>
        <w:gridCol w:w="1604"/>
        <w:gridCol w:w="1268"/>
        <w:gridCol w:w="2583"/>
      </w:tblGrid>
      <w:tr w:rsidR="005E4110" w:rsidRPr="00922DB7" w14:paraId="6C9FCA79" w14:textId="77777777" w:rsidTr="00D70042">
        <w:tc>
          <w:tcPr>
            <w:tcW w:w="0" w:type="auto"/>
            <w:hideMark/>
          </w:tcPr>
          <w:p w14:paraId="7734449F" w14:textId="77777777" w:rsidR="005E4110" w:rsidRPr="00922DB7" w:rsidRDefault="005E4110" w:rsidP="005E4110">
            <w:pPr>
              <w:widowControl/>
              <w:autoSpaceDE/>
              <w:autoSpaceDN/>
              <w:jc w:val="center"/>
              <w:rPr>
                <w:b/>
                <w:bCs/>
                <w:lang w:val="pt-BR" w:eastAsia="pt-BR"/>
              </w:rPr>
            </w:pPr>
            <w:r w:rsidRPr="00922DB7">
              <w:rPr>
                <w:b/>
                <w:bCs/>
                <w:lang w:val="pt-BR" w:eastAsia="pt-BR"/>
              </w:rPr>
              <w:t>Indicador Epidemiológico</w:t>
            </w:r>
          </w:p>
        </w:tc>
        <w:tc>
          <w:tcPr>
            <w:tcW w:w="0" w:type="auto"/>
            <w:hideMark/>
          </w:tcPr>
          <w:p w14:paraId="2B396FFD" w14:textId="77777777" w:rsidR="005E4110" w:rsidRPr="00922DB7" w:rsidRDefault="005E4110" w:rsidP="005E4110">
            <w:pPr>
              <w:widowControl/>
              <w:autoSpaceDE/>
              <w:autoSpaceDN/>
              <w:jc w:val="center"/>
              <w:rPr>
                <w:b/>
                <w:bCs/>
                <w:lang w:val="pt-BR" w:eastAsia="pt-BR"/>
              </w:rPr>
            </w:pPr>
            <w:r w:rsidRPr="00922DB7">
              <w:rPr>
                <w:b/>
                <w:bCs/>
                <w:lang w:val="pt-BR" w:eastAsia="pt-BR"/>
              </w:rPr>
              <w:t>Com Ações Educativas (%)</w:t>
            </w:r>
          </w:p>
        </w:tc>
        <w:tc>
          <w:tcPr>
            <w:tcW w:w="0" w:type="auto"/>
            <w:hideMark/>
          </w:tcPr>
          <w:p w14:paraId="558A09DC" w14:textId="77777777" w:rsidR="005E4110" w:rsidRPr="00922DB7" w:rsidRDefault="005E4110" w:rsidP="005E4110">
            <w:pPr>
              <w:widowControl/>
              <w:autoSpaceDE/>
              <w:autoSpaceDN/>
              <w:jc w:val="center"/>
              <w:rPr>
                <w:b/>
                <w:bCs/>
                <w:lang w:val="pt-BR" w:eastAsia="pt-BR"/>
              </w:rPr>
            </w:pPr>
            <w:r w:rsidRPr="00922DB7">
              <w:rPr>
                <w:b/>
                <w:bCs/>
                <w:lang w:val="pt-BR" w:eastAsia="pt-BR"/>
              </w:rPr>
              <w:t>Sem Ações Educativas (%)</w:t>
            </w:r>
          </w:p>
        </w:tc>
        <w:tc>
          <w:tcPr>
            <w:tcW w:w="0" w:type="auto"/>
            <w:hideMark/>
          </w:tcPr>
          <w:p w14:paraId="2BA92BAB" w14:textId="77777777" w:rsidR="005E4110" w:rsidRPr="00922DB7" w:rsidRDefault="005E4110" w:rsidP="005E4110">
            <w:pPr>
              <w:widowControl/>
              <w:autoSpaceDE/>
              <w:autoSpaceDN/>
              <w:jc w:val="center"/>
              <w:rPr>
                <w:b/>
                <w:bCs/>
                <w:lang w:val="pt-BR" w:eastAsia="pt-BR"/>
              </w:rPr>
            </w:pPr>
            <w:r w:rsidRPr="00922DB7">
              <w:rPr>
                <w:b/>
                <w:bCs/>
                <w:lang w:val="pt-BR" w:eastAsia="pt-BR"/>
              </w:rPr>
              <w:t>Variação Relativa</w:t>
            </w:r>
          </w:p>
        </w:tc>
        <w:tc>
          <w:tcPr>
            <w:tcW w:w="0" w:type="auto"/>
            <w:hideMark/>
          </w:tcPr>
          <w:p w14:paraId="13FD046F" w14:textId="77777777" w:rsidR="005E4110" w:rsidRPr="00922DB7" w:rsidRDefault="005E4110" w:rsidP="005E4110">
            <w:pPr>
              <w:widowControl/>
              <w:autoSpaceDE/>
              <w:autoSpaceDN/>
              <w:jc w:val="center"/>
              <w:rPr>
                <w:b/>
                <w:bCs/>
                <w:lang w:val="pt-BR" w:eastAsia="pt-BR"/>
              </w:rPr>
            </w:pPr>
            <w:r w:rsidRPr="00922DB7">
              <w:rPr>
                <w:b/>
                <w:bCs/>
                <w:lang w:val="pt-BR" w:eastAsia="pt-BR"/>
              </w:rPr>
              <w:t>Interpretação</w:t>
            </w:r>
          </w:p>
        </w:tc>
      </w:tr>
      <w:tr w:rsidR="005E4110" w:rsidRPr="00922DB7" w14:paraId="2940E607" w14:textId="77777777" w:rsidTr="00D70042">
        <w:tc>
          <w:tcPr>
            <w:tcW w:w="0" w:type="auto"/>
            <w:hideMark/>
          </w:tcPr>
          <w:p w14:paraId="49276DFB" w14:textId="77777777" w:rsidR="005E4110" w:rsidRPr="00922DB7" w:rsidRDefault="005E4110" w:rsidP="005E4110">
            <w:pPr>
              <w:widowControl/>
              <w:autoSpaceDE/>
              <w:autoSpaceDN/>
              <w:rPr>
                <w:lang w:val="pt-BR" w:eastAsia="pt-BR"/>
              </w:rPr>
            </w:pPr>
            <w:r w:rsidRPr="00922DB7">
              <w:rPr>
                <w:lang w:val="pt-BR" w:eastAsia="pt-BR"/>
              </w:rPr>
              <w:t>Incidência média anual</w:t>
            </w:r>
          </w:p>
        </w:tc>
        <w:tc>
          <w:tcPr>
            <w:tcW w:w="0" w:type="auto"/>
            <w:hideMark/>
          </w:tcPr>
          <w:p w14:paraId="08B310ED" w14:textId="77777777" w:rsidR="005E4110" w:rsidRPr="00922DB7" w:rsidRDefault="005E4110" w:rsidP="005E4110">
            <w:pPr>
              <w:widowControl/>
              <w:autoSpaceDE/>
              <w:autoSpaceDN/>
              <w:rPr>
                <w:lang w:val="pt-BR" w:eastAsia="pt-BR"/>
              </w:rPr>
            </w:pPr>
            <w:r w:rsidRPr="00922DB7">
              <w:rPr>
                <w:lang w:val="pt-BR" w:eastAsia="pt-BR"/>
              </w:rPr>
              <w:t>12,4</w:t>
            </w:r>
          </w:p>
        </w:tc>
        <w:tc>
          <w:tcPr>
            <w:tcW w:w="0" w:type="auto"/>
            <w:hideMark/>
          </w:tcPr>
          <w:p w14:paraId="589D064C" w14:textId="77777777" w:rsidR="005E4110" w:rsidRPr="00922DB7" w:rsidRDefault="005E4110" w:rsidP="005E4110">
            <w:pPr>
              <w:widowControl/>
              <w:autoSpaceDE/>
              <w:autoSpaceDN/>
              <w:rPr>
                <w:lang w:val="pt-BR" w:eastAsia="pt-BR"/>
              </w:rPr>
            </w:pPr>
            <w:r w:rsidRPr="00922DB7">
              <w:rPr>
                <w:lang w:val="pt-BR" w:eastAsia="pt-BR"/>
              </w:rPr>
              <w:t>21,7</w:t>
            </w:r>
          </w:p>
        </w:tc>
        <w:tc>
          <w:tcPr>
            <w:tcW w:w="0" w:type="auto"/>
            <w:hideMark/>
          </w:tcPr>
          <w:p w14:paraId="1B078646" w14:textId="77777777" w:rsidR="005E4110" w:rsidRPr="00922DB7" w:rsidRDefault="005E4110" w:rsidP="005E4110">
            <w:pPr>
              <w:widowControl/>
              <w:autoSpaceDE/>
              <w:autoSpaceDN/>
              <w:rPr>
                <w:lang w:val="pt-BR" w:eastAsia="pt-BR"/>
              </w:rPr>
            </w:pPr>
            <w:r w:rsidRPr="00922DB7">
              <w:rPr>
                <w:lang w:val="pt-BR" w:eastAsia="pt-BR"/>
              </w:rPr>
              <w:t>↓ 43%</w:t>
            </w:r>
          </w:p>
        </w:tc>
        <w:tc>
          <w:tcPr>
            <w:tcW w:w="0" w:type="auto"/>
            <w:hideMark/>
          </w:tcPr>
          <w:p w14:paraId="0AB6FE27" w14:textId="77777777" w:rsidR="005E4110" w:rsidRPr="00922DB7" w:rsidRDefault="005E4110" w:rsidP="005E4110">
            <w:pPr>
              <w:widowControl/>
              <w:autoSpaceDE/>
              <w:autoSpaceDN/>
              <w:rPr>
                <w:lang w:val="pt-BR" w:eastAsia="pt-BR"/>
              </w:rPr>
            </w:pPr>
            <w:r w:rsidRPr="00922DB7">
              <w:rPr>
                <w:lang w:val="pt-BR" w:eastAsia="pt-BR"/>
              </w:rPr>
              <w:t>Redução significativa de casos nas áreas com educação em saúde</w:t>
            </w:r>
          </w:p>
        </w:tc>
      </w:tr>
      <w:tr w:rsidR="005E4110" w:rsidRPr="00922DB7" w14:paraId="0A42BB86" w14:textId="77777777" w:rsidTr="00D70042">
        <w:tc>
          <w:tcPr>
            <w:tcW w:w="0" w:type="auto"/>
            <w:hideMark/>
          </w:tcPr>
          <w:p w14:paraId="39C55570" w14:textId="77777777" w:rsidR="005E4110" w:rsidRPr="00922DB7" w:rsidRDefault="005E4110" w:rsidP="005E4110">
            <w:pPr>
              <w:widowControl/>
              <w:autoSpaceDE/>
              <w:autoSpaceDN/>
              <w:rPr>
                <w:lang w:val="pt-BR" w:eastAsia="pt-BR"/>
              </w:rPr>
            </w:pPr>
            <w:r w:rsidRPr="00922DB7">
              <w:rPr>
                <w:lang w:val="pt-BR" w:eastAsia="pt-BR"/>
              </w:rPr>
              <w:t>Uso regular de mosquiteiros</w:t>
            </w:r>
          </w:p>
        </w:tc>
        <w:tc>
          <w:tcPr>
            <w:tcW w:w="0" w:type="auto"/>
            <w:hideMark/>
          </w:tcPr>
          <w:p w14:paraId="626B7AAF" w14:textId="77777777" w:rsidR="005E4110" w:rsidRPr="00922DB7" w:rsidRDefault="005E4110" w:rsidP="005E4110">
            <w:pPr>
              <w:widowControl/>
              <w:autoSpaceDE/>
              <w:autoSpaceDN/>
              <w:rPr>
                <w:lang w:val="pt-BR" w:eastAsia="pt-BR"/>
              </w:rPr>
            </w:pPr>
            <w:r w:rsidRPr="00922DB7">
              <w:rPr>
                <w:lang w:val="pt-BR" w:eastAsia="pt-BR"/>
              </w:rPr>
              <w:t>78,0</w:t>
            </w:r>
          </w:p>
        </w:tc>
        <w:tc>
          <w:tcPr>
            <w:tcW w:w="0" w:type="auto"/>
            <w:hideMark/>
          </w:tcPr>
          <w:p w14:paraId="504E72F9" w14:textId="77777777" w:rsidR="005E4110" w:rsidRPr="00922DB7" w:rsidRDefault="005E4110" w:rsidP="005E4110">
            <w:pPr>
              <w:widowControl/>
              <w:autoSpaceDE/>
              <w:autoSpaceDN/>
              <w:rPr>
                <w:lang w:val="pt-BR" w:eastAsia="pt-BR"/>
              </w:rPr>
            </w:pPr>
            <w:r w:rsidRPr="00922DB7">
              <w:rPr>
                <w:lang w:val="pt-BR" w:eastAsia="pt-BR"/>
              </w:rPr>
              <w:t>52,0</w:t>
            </w:r>
          </w:p>
        </w:tc>
        <w:tc>
          <w:tcPr>
            <w:tcW w:w="0" w:type="auto"/>
            <w:hideMark/>
          </w:tcPr>
          <w:p w14:paraId="6C9DADC5" w14:textId="77777777" w:rsidR="005E4110" w:rsidRPr="00922DB7" w:rsidRDefault="005E4110" w:rsidP="005E4110">
            <w:pPr>
              <w:widowControl/>
              <w:autoSpaceDE/>
              <w:autoSpaceDN/>
              <w:rPr>
                <w:lang w:val="pt-BR" w:eastAsia="pt-BR"/>
              </w:rPr>
            </w:pPr>
            <w:r w:rsidRPr="00922DB7">
              <w:rPr>
                <w:lang w:val="pt-BR" w:eastAsia="pt-BR"/>
              </w:rPr>
              <w:t>↑ 50%</w:t>
            </w:r>
          </w:p>
        </w:tc>
        <w:tc>
          <w:tcPr>
            <w:tcW w:w="0" w:type="auto"/>
            <w:hideMark/>
          </w:tcPr>
          <w:p w14:paraId="78204D4F" w14:textId="77777777" w:rsidR="005E4110" w:rsidRPr="00922DB7" w:rsidRDefault="005E4110" w:rsidP="005E4110">
            <w:pPr>
              <w:widowControl/>
              <w:autoSpaceDE/>
              <w:autoSpaceDN/>
              <w:rPr>
                <w:lang w:val="pt-BR" w:eastAsia="pt-BR"/>
              </w:rPr>
            </w:pPr>
            <w:r w:rsidRPr="00922DB7">
              <w:rPr>
                <w:lang w:val="pt-BR" w:eastAsia="pt-BR"/>
              </w:rPr>
              <w:t>Maior adesão às práticas preventivas</w:t>
            </w:r>
          </w:p>
        </w:tc>
      </w:tr>
      <w:tr w:rsidR="005E4110" w:rsidRPr="00922DB7" w14:paraId="0EA21EC7" w14:textId="77777777" w:rsidTr="00D70042">
        <w:tc>
          <w:tcPr>
            <w:tcW w:w="0" w:type="auto"/>
            <w:hideMark/>
          </w:tcPr>
          <w:p w14:paraId="3D20C5D8" w14:textId="77777777" w:rsidR="005E4110" w:rsidRPr="00922DB7" w:rsidRDefault="005E4110" w:rsidP="005E4110">
            <w:pPr>
              <w:widowControl/>
              <w:autoSpaceDE/>
              <w:autoSpaceDN/>
              <w:rPr>
                <w:lang w:val="pt-BR" w:eastAsia="pt-BR"/>
              </w:rPr>
            </w:pPr>
            <w:r w:rsidRPr="00922DB7">
              <w:rPr>
                <w:lang w:val="pt-BR" w:eastAsia="pt-BR"/>
              </w:rPr>
              <w:t>Procura precoce por diagnóstico</w:t>
            </w:r>
          </w:p>
        </w:tc>
        <w:tc>
          <w:tcPr>
            <w:tcW w:w="0" w:type="auto"/>
            <w:hideMark/>
          </w:tcPr>
          <w:p w14:paraId="2D52B1DB" w14:textId="77777777" w:rsidR="005E4110" w:rsidRPr="00922DB7" w:rsidRDefault="005E4110" w:rsidP="005E4110">
            <w:pPr>
              <w:widowControl/>
              <w:autoSpaceDE/>
              <w:autoSpaceDN/>
              <w:rPr>
                <w:lang w:val="pt-BR" w:eastAsia="pt-BR"/>
              </w:rPr>
            </w:pPr>
            <w:r w:rsidRPr="00922DB7">
              <w:rPr>
                <w:lang w:val="pt-BR" w:eastAsia="pt-BR"/>
              </w:rPr>
              <w:t>74,3</w:t>
            </w:r>
          </w:p>
        </w:tc>
        <w:tc>
          <w:tcPr>
            <w:tcW w:w="0" w:type="auto"/>
            <w:hideMark/>
          </w:tcPr>
          <w:p w14:paraId="587DF5D9" w14:textId="77777777" w:rsidR="005E4110" w:rsidRPr="00922DB7" w:rsidRDefault="005E4110" w:rsidP="005E4110">
            <w:pPr>
              <w:widowControl/>
              <w:autoSpaceDE/>
              <w:autoSpaceDN/>
              <w:rPr>
                <w:lang w:val="pt-BR" w:eastAsia="pt-BR"/>
              </w:rPr>
            </w:pPr>
            <w:r w:rsidRPr="00922DB7">
              <w:rPr>
                <w:lang w:val="pt-BR" w:eastAsia="pt-BR"/>
              </w:rPr>
              <w:t>46,5</w:t>
            </w:r>
          </w:p>
        </w:tc>
        <w:tc>
          <w:tcPr>
            <w:tcW w:w="0" w:type="auto"/>
            <w:hideMark/>
          </w:tcPr>
          <w:p w14:paraId="734D771F" w14:textId="77777777" w:rsidR="005E4110" w:rsidRPr="00922DB7" w:rsidRDefault="005E4110" w:rsidP="005E4110">
            <w:pPr>
              <w:widowControl/>
              <w:autoSpaceDE/>
              <w:autoSpaceDN/>
              <w:rPr>
                <w:lang w:val="pt-BR" w:eastAsia="pt-BR"/>
              </w:rPr>
            </w:pPr>
            <w:r w:rsidRPr="00922DB7">
              <w:rPr>
                <w:lang w:val="pt-BR" w:eastAsia="pt-BR"/>
              </w:rPr>
              <w:t>↑ 60%</w:t>
            </w:r>
          </w:p>
        </w:tc>
        <w:tc>
          <w:tcPr>
            <w:tcW w:w="0" w:type="auto"/>
            <w:hideMark/>
          </w:tcPr>
          <w:p w14:paraId="7DDFD2AC" w14:textId="77777777" w:rsidR="005E4110" w:rsidRPr="00922DB7" w:rsidRDefault="005E4110" w:rsidP="005E4110">
            <w:pPr>
              <w:widowControl/>
              <w:autoSpaceDE/>
              <w:autoSpaceDN/>
              <w:rPr>
                <w:lang w:val="pt-BR" w:eastAsia="pt-BR"/>
              </w:rPr>
            </w:pPr>
            <w:r w:rsidRPr="00922DB7">
              <w:rPr>
                <w:lang w:val="pt-BR" w:eastAsia="pt-BR"/>
              </w:rPr>
              <w:t>Aumento da vigilância e da percepção de risco</w:t>
            </w:r>
          </w:p>
        </w:tc>
      </w:tr>
      <w:tr w:rsidR="005E4110" w:rsidRPr="00922DB7" w14:paraId="64E1A9C8" w14:textId="77777777" w:rsidTr="00D70042">
        <w:tc>
          <w:tcPr>
            <w:tcW w:w="0" w:type="auto"/>
            <w:hideMark/>
          </w:tcPr>
          <w:p w14:paraId="7C83695E" w14:textId="77777777" w:rsidR="005E4110" w:rsidRPr="00922DB7" w:rsidRDefault="005E4110" w:rsidP="005E4110">
            <w:pPr>
              <w:widowControl/>
              <w:autoSpaceDE/>
              <w:autoSpaceDN/>
              <w:rPr>
                <w:lang w:val="pt-BR" w:eastAsia="pt-BR"/>
              </w:rPr>
            </w:pPr>
            <w:r w:rsidRPr="00922DB7">
              <w:rPr>
                <w:lang w:val="pt-BR" w:eastAsia="pt-BR"/>
              </w:rPr>
              <w:t>Abandono do tratamento</w:t>
            </w:r>
          </w:p>
        </w:tc>
        <w:tc>
          <w:tcPr>
            <w:tcW w:w="0" w:type="auto"/>
            <w:hideMark/>
          </w:tcPr>
          <w:p w14:paraId="586E3A60" w14:textId="77777777" w:rsidR="005E4110" w:rsidRPr="00922DB7" w:rsidRDefault="005E4110" w:rsidP="005E4110">
            <w:pPr>
              <w:widowControl/>
              <w:autoSpaceDE/>
              <w:autoSpaceDN/>
              <w:rPr>
                <w:lang w:val="pt-BR" w:eastAsia="pt-BR"/>
              </w:rPr>
            </w:pPr>
            <w:r w:rsidRPr="00922DB7">
              <w:rPr>
                <w:lang w:val="pt-BR" w:eastAsia="pt-BR"/>
              </w:rPr>
              <w:t>8,1</w:t>
            </w:r>
          </w:p>
        </w:tc>
        <w:tc>
          <w:tcPr>
            <w:tcW w:w="0" w:type="auto"/>
            <w:hideMark/>
          </w:tcPr>
          <w:p w14:paraId="17C25F33" w14:textId="77777777" w:rsidR="005E4110" w:rsidRPr="00922DB7" w:rsidRDefault="005E4110" w:rsidP="005E4110">
            <w:pPr>
              <w:widowControl/>
              <w:autoSpaceDE/>
              <w:autoSpaceDN/>
              <w:rPr>
                <w:lang w:val="pt-BR" w:eastAsia="pt-BR"/>
              </w:rPr>
            </w:pPr>
            <w:r w:rsidRPr="00922DB7">
              <w:rPr>
                <w:lang w:val="pt-BR" w:eastAsia="pt-BR"/>
              </w:rPr>
              <w:t>19,5</w:t>
            </w:r>
          </w:p>
        </w:tc>
        <w:tc>
          <w:tcPr>
            <w:tcW w:w="0" w:type="auto"/>
            <w:hideMark/>
          </w:tcPr>
          <w:p w14:paraId="16CAF7B4" w14:textId="77777777" w:rsidR="005E4110" w:rsidRPr="00922DB7" w:rsidRDefault="005E4110" w:rsidP="005E4110">
            <w:pPr>
              <w:widowControl/>
              <w:autoSpaceDE/>
              <w:autoSpaceDN/>
              <w:rPr>
                <w:lang w:val="pt-BR" w:eastAsia="pt-BR"/>
              </w:rPr>
            </w:pPr>
            <w:r w:rsidRPr="00922DB7">
              <w:rPr>
                <w:lang w:val="pt-BR" w:eastAsia="pt-BR"/>
              </w:rPr>
              <w:t>↓ 58%</w:t>
            </w:r>
          </w:p>
        </w:tc>
        <w:tc>
          <w:tcPr>
            <w:tcW w:w="0" w:type="auto"/>
            <w:hideMark/>
          </w:tcPr>
          <w:p w14:paraId="038D7582" w14:textId="77777777" w:rsidR="005E4110" w:rsidRPr="00922DB7" w:rsidRDefault="005E4110" w:rsidP="005E4110">
            <w:pPr>
              <w:widowControl/>
              <w:autoSpaceDE/>
              <w:autoSpaceDN/>
              <w:rPr>
                <w:lang w:val="pt-BR" w:eastAsia="pt-BR"/>
              </w:rPr>
            </w:pPr>
            <w:r w:rsidRPr="00922DB7">
              <w:rPr>
                <w:lang w:val="pt-BR" w:eastAsia="pt-BR"/>
              </w:rPr>
              <w:t>Melhoria na adesão ao tratamento</w:t>
            </w:r>
          </w:p>
        </w:tc>
      </w:tr>
      <w:tr w:rsidR="005E4110" w:rsidRPr="00922DB7" w14:paraId="21BC24B3" w14:textId="77777777" w:rsidTr="00D70042">
        <w:tc>
          <w:tcPr>
            <w:tcW w:w="0" w:type="auto"/>
            <w:hideMark/>
          </w:tcPr>
          <w:p w14:paraId="403B4848" w14:textId="77777777" w:rsidR="005E4110" w:rsidRPr="00922DB7" w:rsidRDefault="005E4110" w:rsidP="005E4110">
            <w:pPr>
              <w:widowControl/>
              <w:autoSpaceDE/>
              <w:autoSpaceDN/>
              <w:rPr>
                <w:lang w:val="pt-BR" w:eastAsia="pt-BR"/>
              </w:rPr>
            </w:pPr>
            <w:r w:rsidRPr="00922DB7">
              <w:rPr>
                <w:lang w:val="pt-BR" w:eastAsia="pt-BR"/>
              </w:rPr>
              <w:t>Notificação ativa de casos</w:t>
            </w:r>
          </w:p>
        </w:tc>
        <w:tc>
          <w:tcPr>
            <w:tcW w:w="0" w:type="auto"/>
            <w:hideMark/>
          </w:tcPr>
          <w:p w14:paraId="3D50B7D7" w14:textId="77777777" w:rsidR="005E4110" w:rsidRPr="00922DB7" w:rsidRDefault="005E4110" w:rsidP="005E4110">
            <w:pPr>
              <w:widowControl/>
              <w:autoSpaceDE/>
              <w:autoSpaceDN/>
              <w:rPr>
                <w:lang w:val="pt-BR" w:eastAsia="pt-BR"/>
              </w:rPr>
            </w:pPr>
            <w:r w:rsidRPr="00922DB7">
              <w:rPr>
                <w:lang w:val="pt-BR" w:eastAsia="pt-BR"/>
              </w:rPr>
              <w:t>82,5</w:t>
            </w:r>
          </w:p>
        </w:tc>
        <w:tc>
          <w:tcPr>
            <w:tcW w:w="0" w:type="auto"/>
            <w:hideMark/>
          </w:tcPr>
          <w:p w14:paraId="5CA98A19" w14:textId="77777777" w:rsidR="005E4110" w:rsidRPr="00922DB7" w:rsidRDefault="005E4110" w:rsidP="005E4110">
            <w:pPr>
              <w:widowControl/>
              <w:autoSpaceDE/>
              <w:autoSpaceDN/>
              <w:rPr>
                <w:lang w:val="pt-BR" w:eastAsia="pt-BR"/>
              </w:rPr>
            </w:pPr>
            <w:r w:rsidRPr="00922DB7">
              <w:rPr>
                <w:lang w:val="pt-BR" w:eastAsia="pt-BR"/>
              </w:rPr>
              <w:t>55,2</w:t>
            </w:r>
          </w:p>
        </w:tc>
        <w:tc>
          <w:tcPr>
            <w:tcW w:w="0" w:type="auto"/>
            <w:hideMark/>
          </w:tcPr>
          <w:p w14:paraId="6F23B67F" w14:textId="77777777" w:rsidR="005E4110" w:rsidRPr="00922DB7" w:rsidRDefault="005E4110" w:rsidP="005E4110">
            <w:pPr>
              <w:widowControl/>
              <w:autoSpaceDE/>
              <w:autoSpaceDN/>
              <w:rPr>
                <w:lang w:val="pt-BR" w:eastAsia="pt-BR"/>
              </w:rPr>
            </w:pPr>
            <w:r w:rsidRPr="00922DB7">
              <w:rPr>
                <w:lang w:val="pt-BR" w:eastAsia="pt-BR"/>
              </w:rPr>
              <w:t>↑ 49%</w:t>
            </w:r>
          </w:p>
        </w:tc>
        <w:tc>
          <w:tcPr>
            <w:tcW w:w="0" w:type="auto"/>
            <w:hideMark/>
          </w:tcPr>
          <w:p w14:paraId="481D2909" w14:textId="77777777" w:rsidR="005E4110" w:rsidRPr="00922DB7" w:rsidRDefault="005E4110" w:rsidP="005E4110">
            <w:pPr>
              <w:widowControl/>
              <w:autoSpaceDE/>
              <w:autoSpaceDN/>
              <w:rPr>
                <w:lang w:val="pt-BR" w:eastAsia="pt-BR"/>
              </w:rPr>
            </w:pPr>
            <w:r w:rsidRPr="00922DB7">
              <w:rPr>
                <w:lang w:val="pt-BR" w:eastAsia="pt-BR"/>
              </w:rPr>
              <w:t>Fortalecimento da vigilância comunitária</w:t>
            </w:r>
          </w:p>
        </w:tc>
      </w:tr>
    </w:tbl>
    <w:p w14:paraId="6F0C959C" w14:textId="337DA6AF" w:rsidR="005E4110" w:rsidRPr="00F74430" w:rsidRDefault="00922DB7" w:rsidP="00F74430">
      <w:pPr>
        <w:pStyle w:val="SemEspaamento"/>
        <w:jc w:val="both"/>
        <w:rPr>
          <w:rFonts w:ascii="Times New Roman" w:hAnsi="Times New Roman" w:cs="Times New Roman"/>
          <w:sz w:val="22"/>
        </w:rPr>
      </w:pPr>
      <w:r w:rsidRPr="00F74430">
        <w:rPr>
          <w:rFonts w:ascii="Times New Roman" w:hAnsi="Times New Roman" w:cs="Times New Roman"/>
          <w:sz w:val="22"/>
        </w:rPr>
        <w:t>Fonte: Autoria própria, 2025. Dados compilados de estudos da SciELO (2020–2025), adaptados de Barros et al. (2023), Alves et al. (2022), Costa et al. (2020), Silva e Cordeiro (2022) e Barata et al. (2024).</w:t>
      </w:r>
    </w:p>
    <w:p w14:paraId="087E438F" w14:textId="1329C23E" w:rsidR="003949CE" w:rsidRPr="00F74430" w:rsidRDefault="003949CE" w:rsidP="00F74430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b/>
        </w:rPr>
      </w:pPr>
    </w:p>
    <w:p w14:paraId="64E377B6" w14:textId="57757679" w:rsidR="003949CE" w:rsidRDefault="003949CE" w:rsidP="007E6D49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CONCLUSÃO </w:t>
      </w:r>
    </w:p>
    <w:p w14:paraId="46924F1F" w14:textId="77777777" w:rsidR="007E6D49" w:rsidRPr="0054728B" w:rsidRDefault="007E6D49" w:rsidP="00922DB7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728B">
        <w:rPr>
          <w:rFonts w:ascii="Times New Roman" w:hAnsi="Times New Roman" w:cs="Times New Roman"/>
        </w:rPr>
        <w:t xml:space="preserve">A análise dos estudos publicados entre 2020 e 2025 demonstra que a </w:t>
      </w:r>
      <w:r w:rsidRPr="007E6D49">
        <w:rPr>
          <w:rStyle w:val="Forte"/>
          <w:rFonts w:ascii="Times New Roman" w:hAnsi="Times New Roman" w:cs="Times New Roman"/>
          <w:b w:val="0"/>
          <w:bCs w:val="0"/>
        </w:rPr>
        <w:t>educação em saúde desempenha papel central na mitigação e controle da malária na Amazônia</w:t>
      </w:r>
      <w:r w:rsidRPr="0054728B">
        <w:rPr>
          <w:rFonts w:ascii="Times New Roman" w:hAnsi="Times New Roman" w:cs="Times New Roman"/>
          <w:b/>
          <w:bCs/>
        </w:rPr>
        <w:t>,</w:t>
      </w:r>
      <w:r w:rsidRPr="0054728B">
        <w:rPr>
          <w:rFonts w:ascii="Times New Roman" w:hAnsi="Times New Roman" w:cs="Times New Roman"/>
        </w:rPr>
        <w:t xml:space="preserve"> fortalecendo a capacidade das populações locais de prevenir, identificar e tratar precocemente a doença. As práticas educativas, quando realizadas de forma participativa, contextualizada e contínua, são capazes de </w:t>
      </w:r>
      <w:r w:rsidRPr="007E6D49">
        <w:rPr>
          <w:rStyle w:val="Forte"/>
          <w:rFonts w:ascii="Times New Roman" w:hAnsi="Times New Roman" w:cs="Times New Roman"/>
          <w:b w:val="0"/>
          <w:bCs w:val="0"/>
        </w:rPr>
        <w:t>reduzir significativamente os indicadores epidemiológicos</w:t>
      </w:r>
      <w:r w:rsidRPr="0054728B">
        <w:rPr>
          <w:rFonts w:ascii="Times New Roman" w:hAnsi="Times New Roman" w:cs="Times New Roman"/>
        </w:rPr>
        <w:t xml:space="preserve"> e promover mudanças duradouras nos hábitos e atitudes da população.</w:t>
      </w:r>
    </w:p>
    <w:p w14:paraId="75F244D4" w14:textId="2CB08034" w:rsidR="007E6D49" w:rsidRPr="0054728B" w:rsidRDefault="00D70042" w:rsidP="00922DB7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forma geral, essas práticas</w:t>
      </w:r>
      <w:r w:rsidR="00922DB7">
        <w:rPr>
          <w:rFonts w:ascii="Times New Roman" w:hAnsi="Times New Roman" w:cs="Times New Roman"/>
        </w:rPr>
        <w:t xml:space="preserve"> desempenha</w:t>
      </w:r>
      <w:r>
        <w:rPr>
          <w:rFonts w:ascii="Times New Roman" w:hAnsi="Times New Roman" w:cs="Times New Roman"/>
        </w:rPr>
        <w:t>m</w:t>
      </w:r>
      <w:r w:rsidR="007E6D49" w:rsidRPr="0054728B">
        <w:rPr>
          <w:rFonts w:ascii="Times New Roman" w:hAnsi="Times New Roman" w:cs="Times New Roman"/>
        </w:rPr>
        <w:t xml:space="preserve"> efeitos diretos sobre a redução dos casos, a</w:t>
      </w:r>
      <w:r w:rsidR="00922DB7">
        <w:rPr>
          <w:rFonts w:ascii="Times New Roman" w:hAnsi="Times New Roman" w:cs="Times New Roman"/>
        </w:rPr>
        <w:t>lém da</w:t>
      </w:r>
      <w:r w:rsidR="007E6D49" w:rsidRPr="0054728B">
        <w:rPr>
          <w:rFonts w:ascii="Times New Roman" w:hAnsi="Times New Roman" w:cs="Times New Roman"/>
        </w:rPr>
        <w:t xml:space="preserve"> contribui</w:t>
      </w:r>
      <w:r w:rsidR="00922DB7">
        <w:rPr>
          <w:rFonts w:ascii="Times New Roman" w:hAnsi="Times New Roman" w:cs="Times New Roman"/>
        </w:rPr>
        <w:t>ção</w:t>
      </w:r>
      <w:r w:rsidR="007E6D49" w:rsidRPr="0054728B">
        <w:rPr>
          <w:rFonts w:ascii="Times New Roman" w:hAnsi="Times New Roman" w:cs="Times New Roman"/>
        </w:rPr>
        <w:t xml:space="preserve"> para o </w:t>
      </w:r>
      <w:r w:rsidR="007E6D49" w:rsidRPr="007E6D49">
        <w:rPr>
          <w:rStyle w:val="Forte"/>
          <w:rFonts w:ascii="Times New Roman" w:hAnsi="Times New Roman" w:cs="Times New Roman"/>
          <w:b w:val="0"/>
          <w:bCs w:val="0"/>
        </w:rPr>
        <w:t>empoderamento comunitário</w:t>
      </w:r>
      <w:r w:rsidR="007E6D49" w:rsidRPr="0054728B">
        <w:rPr>
          <w:rFonts w:ascii="Times New Roman" w:hAnsi="Times New Roman" w:cs="Times New Roman"/>
          <w:b/>
          <w:bCs/>
        </w:rPr>
        <w:t xml:space="preserve"> </w:t>
      </w:r>
      <w:r w:rsidR="007E6D49" w:rsidRPr="0054728B">
        <w:rPr>
          <w:rFonts w:ascii="Times New Roman" w:hAnsi="Times New Roman" w:cs="Times New Roman"/>
        </w:rPr>
        <w:t xml:space="preserve">e </w:t>
      </w:r>
      <w:r w:rsidR="007E6D49" w:rsidRPr="007E6D49">
        <w:rPr>
          <w:rStyle w:val="Forte"/>
          <w:rFonts w:ascii="Times New Roman" w:hAnsi="Times New Roman" w:cs="Times New Roman"/>
          <w:b w:val="0"/>
          <w:bCs w:val="0"/>
        </w:rPr>
        <w:t>sustentabilidade das ações de controle</w:t>
      </w:r>
      <w:r w:rsidR="007E6D49" w:rsidRPr="0054728B">
        <w:rPr>
          <w:rFonts w:ascii="Times New Roman" w:hAnsi="Times New Roman" w:cs="Times New Roman"/>
        </w:rPr>
        <w:t>, estimulando o engajamento social e a corresponsabilidade pela saúde coletiva. O diálogo entre profissionais de saúde e saberes locais, a valorização das lideranças comunitárias e o uso de linguagens acessíveis são fatores determinantes para o sucesso dessas intervenções.</w:t>
      </w:r>
    </w:p>
    <w:p w14:paraId="4F20107E" w14:textId="661DB6BA" w:rsidR="007E6D49" w:rsidRDefault="007E6D49" w:rsidP="00E8522A">
      <w:pPr>
        <w:pStyle w:val="SemEspaamento"/>
        <w:spacing w:line="360" w:lineRule="auto"/>
        <w:ind w:firstLine="709"/>
        <w:jc w:val="both"/>
        <w:rPr>
          <w:b/>
          <w:szCs w:val="24"/>
        </w:rPr>
      </w:pPr>
      <w:r w:rsidRPr="0054728B">
        <w:rPr>
          <w:rFonts w:ascii="Times New Roman" w:hAnsi="Times New Roman" w:cs="Times New Roman"/>
        </w:rPr>
        <w:lastRenderedPageBreak/>
        <w:t xml:space="preserve">Portanto, recomenda-se que os programas de controle da malária incorporem a </w:t>
      </w:r>
      <w:r w:rsidRPr="007E6D49">
        <w:rPr>
          <w:rStyle w:val="Forte"/>
          <w:rFonts w:ascii="Times New Roman" w:hAnsi="Times New Roman" w:cs="Times New Roman"/>
          <w:b w:val="0"/>
          <w:bCs w:val="0"/>
        </w:rPr>
        <w:t>educação em saúde como eixo estruturante e permanente</w:t>
      </w:r>
      <w:r w:rsidRPr="0054728B">
        <w:rPr>
          <w:rFonts w:ascii="Times New Roman" w:hAnsi="Times New Roman" w:cs="Times New Roman"/>
        </w:rPr>
        <w:t>, integrada à atenção básica, à vigilância epidemiológica e às políticas de desenvolvimento sustentável da região Amazônica.</w:t>
      </w:r>
      <w:r w:rsidR="00D70042">
        <w:rPr>
          <w:rFonts w:ascii="Times New Roman" w:hAnsi="Times New Roman" w:cs="Times New Roman"/>
        </w:rPr>
        <w:t xml:space="preserve"> Ademais</w:t>
      </w:r>
      <w:r w:rsidR="00E8522A">
        <w:rPr>
          <w:rFonts w:ascii="Times New Roman" w:hAnsi="Times New Roman" w:cs="Times New Roman"/>
        </w:rPr>
        <w:t>, este estudo evidencia que o</w:t>
      </w:r>
      <w:r w:rsidRPr="0054728B">
        <w:rPr>
          <w:rFonts w:ascii="Times New Roman" w:hAnsi="Times New Roman" w:cs="Times New Roman"/>
        </w:rPr>
        <w:t xml:space="preserve"> enfrentamento da malária vai além das medidas biomédicas</w:t>
      </w:r>
      <w:r w:rsidR="00E8522A">
        <w:rPr>
          <w:rFonts w:ascii="Times New Roman" w:hAnsi="Times New Roman" w:cs="Times New Roman"/>
        </w:rPr>
        <w:t>, pois</w:t>
      </w:r>
      <w:r w:rsidRPr="0054728B">
        <w:rPr>
          <w:rFonts w:ascii="Times New Roman" w:hAnsi="Times New Roman" w:cs="Times New Roman"/>
        </w:rPr>
        <w:t xml:space="preserve"> exige </w:t>
      </w:r>
      <w:r w:rsidRPr="007E6D49">
        <w:rPr>
          <w:rStyle w:val="Forte"/>
          <w:rFonts w:ascii="Times New Roman" w:hAnsi="Times New Roman" w:cs="Times New Roman"/>
          <w:b w:val="0"/>
          <w:bCs w:val="0"/>
        </w:rPr>
        <w:t>comprometimento intersetorial, participação popular e fortalecimento das redes de cuidado</w:t>
      </w:r>
      <w:r w:rsidRPr="0054728B">
        <w:rPr>
          <w:rFonts w:ascii="Times New Roman" w:hAnsi="Times New Roman" w:cs="Times New Roman"/>
        </w:rPr>
        <w:t>, consolidando a educação em saúde como ferramenta essencial para o controle das doenças endêmicas na Amazônia.</w:t>
      </w:r>
    </w:p>
    <w:p w14:paraId="7B343974" w14:textId="77777777" w:rsidR="007E6D49" w:rsidRDefault="007E6D49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3B2868CD" w14:textId="16A16B5B" w:rsidR="003949CE" w:rsidRDefault="003949CE" w:rsidP="007E6D49">
      <w:pPr>
        <w:widowControl/>
        <w:tabs>
          <w:tab w:val="left" w:pos="1290"/>
        </w:tabs>
        <w:spacing w:after="160" w:line="259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REFERÊNCIAS </w:t>
      </w:r>
    </w:p>
    <w:p w14:paraId="03D09008" w14:textId="73D43E44" w:rsidR="007E6D49" w:rsidRPr="0054728B" w:rsidRDefault="007E6D49" w:rsidP="007E6D4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4728B">
        <w:rPr>
          <w:rFonts w:ascii="Times New Roman" w:hAnsi="Times New Roman" w:cs="Times New Roman"/>
        </w:rPr>
        <w:t xml:space="preserve">ALVES, R. C. et al. Educação em saúde como estratégia de controle da malária em comunidades ribeirinhas do Acre. </w:t>
      </w:r>
      <w:r w:rsidRPr="0054728B">
        <w:rPr>
          <w:rStyle w:val="nfase"/>
          <w:rFonts w:ascii="Times New Roman" w:hAnsi="Times New Roman" w:cs="Times New Roman"/>
        </w:rPr>
        <w:t>Revista Pan-Amazônica de Saúde</w:t>
      </w:r>
      <w:r w:rsidRPr="0054728B">
        <w:rPr>
          <w:rFonts w:ascii="Times New Roman" w:hAnsi="Times New Roman" w:cs="Times New Roman"/>
        </w:rPr>
        <w:t>, v. 13, n. 2, p. 45-58, 2022.</w:t>
      </w:r>
      <w:r w:rsidRPr="0054728B">
        <w:rPr>
          <w:rFonts w:ascii="Times New Roman" w:hAnsi="Times New Roman" w:cs="Times New Roman"/>
        </w:rPr>
        <w:br/>
        <w:t xml:space="preserve">BARATA, F. T.; LIMA, G. P.; SILVA, D. S. Impactos das ações educativas no controle da malária em municípios do Pará. </w:t>
      </w:r>
      <w:r w:rsidRPr="0054728B">
        <w:rPr>
          <w:rStyle w:val="nfase"/>
          <w:rFonts w:ascii="Times New Roman" w:hAnsi="Times New Roman" w:cs="Times New Roman"/>
        </w:rPr>
        <w:t>Revista Brasileira de Epidemiologia</w:t>
      </w:r>
      <w:r w:rsidRPr="0054728B">
        <w:rPr>
          <w:rFonts w:ascii="Times New Roman" w:hAnsi="Times New Roman" w:cs="Times New Roman"/>
        </w:rPr>
        <w:t>, v. 27, n. 1, p. e240015, 2024.</w:t>
      </w:r>
      <w:r w:rsidRPr="0054728B">
        <w:rPr>
          <w:rFonts w:ascii="Times New Roman" w:hAnsi="Times New Roman" w:cs="Times New Roman"/>
        </w:rPr>
        <w:br/>
        <w:t xml:space="preserve">BARROS, M. S.; SOUZA, T. C.; OLIVEIRA, A. F. Oficinas participativas e o controle da malária na Amazônia: avaliação de impacto comunitário. </w:t>
      </w:r>
      <w:r w:rsidRPr="0054728B">
        <w:rPr>
          <w:rStyle w:val="nfase"/>
          <w:rFonts w:ascii="Times New Roman" w:hAnsi="Times New Roman" w:cs="Times New Roman"/>
        </w:rPr>
        <w:t>Cadernos de Saúde Pública</w:t>
      </w:r>
      <w:r w:rsidRPr="0054728B">
        <w:rPr>
          <w:rFonts w:ascii="Times New Roman" w:hAnsi="Times New Roman" w:cs="Times New Roman"/>
        </w:rPr>
        <w:t>, v. 39, n. 4, p. e001223, 2023.</w:t>
      </w:r>
      <w:r w:rsidRPr="0054728B">
        <w:rPr>
          <w:rFonts w:ascii="Times New Roman" w:hAnsi="Times New Roman" w:cs="Times New Roman"/>
        </w:rPr>
        <w:br/>
        <w:t xml:space="preserve">BRASIL. Ministério da Saúde. </w:t>
      </w:r>
      <w:r w:rsidRPr="0054728B">
        <w:rPr>
          <w:rStyle w:val="nfase"/>
          <w:rFonts w:ascii="Times New Roman" w:hAnsi="Times New Roman" w:cs="Times New Roman"/>
        </w:rPr>
        <w:t>Boletim Epidemiológico de Malária 2023</w:t>
      </w:r>
      <w:r w:rsidRPr="0054728B">
        <w:rPr>
          <w:rFonts w:ascii="Times New Roman" w:hAnsi="Times New Roman" w:cs="Times New Roman"/>
        </w:rPr>
        <w:t>. Brasília: Secretaria de Vigilância em Saúde, 2023.</w:t>
      </w:r>
      <w:r w:rsidRPr="0054728B">
        <w:rPr>
          <w:rFonts w:ascii="Times New Roman" w:hAnsi="Times New Roman" w:cs="Times New Roman"/>
        </w:rPr>
        <w:br/>
        <w:t xml:space="preserve">COSTA, L. H. et al. Capacitação de agentes comunitários e redução do tempo diagnóstico da malária em Rondônia. </w:t>
      </w:r>
      <w:r w:rsidRPr="0054728B">
        <w:rPr>
          <w:rStyle w:val="nfase"/>
          <w:rFonts w:ascii="Times New Roman" w:hAnsi="Times New Roman" w:cs="Times New Roman"/>
        </w:rPr>
        <w:t>Revista Saúde em Foco</w:t>
      </w:r>
      <w:r w:rsidRPr="0054728B">
        <w:rPr>
          <w:rFonts w:ascii="Times New Roman" w:hAnsi="Times New Roman" w:cs="Times New Roman"/>
        </w:rPr>
        <w:t>, v. 10, n. 3, p. 99-110, 2020.</w:t>
      </w:r>
      <w:r w:rsidRPr="0054728B">
        <w:rPr>
          <w:rFonts w:ascii="Times New Roman" w:hAnsi="Times New Roman" w:cs="Times New Roman"/>
        </w:rPr>
        <w:br/>
        <w:t xml:space="preserve">LIMA, M. R.; RIBEIRO, J. S.; BARATA, F. T. Educação, território e saúde: desafios para o controle da malária na Amazônia. </w:t>
      </w:r>
      <w:r w:rsidRPr="0054728B">
        <w:rPr>
          <w:rStyle w:val="nfase"/>
          <w:rFonts w:ascii="Times New Roman" w:hAnsi="Times New Roman" w:cs="Times New Roman"/>
        </w:rPr>
        <w:t>Interface – Comunicação, Saúde, Educação</w:t>
      </w:r>
      <w:r w:rsidRPr="0054728B">
        <w:rPr>
          <w:rFonts w:ascii="Times New Roman" w:hAnsi="Times New Roman" w:cs="Times New Roman"/>
        </w:rPr>
        <w:t>, v. 25, n. 5, p. e210017, 2021.</w:t>
      </w:r>
      <w:r w:rsidRPr="0054728B">
        <w:rPr>
          <w:rFonts w:ascii="Times New Roman" w:hAnsi="Times New Roman" w:cs="Times New Roman"/>
        </w:rPr>
        <w:br/>
        <w:t xml:space="preserve">PEREIRA, V. O. et al. Saberes tradicionais e práticas educativas no enfrentamento da malária em populações indígenas do Pará. </w:t>
      </w:r>
      <w:r w:rsidRPr="0054728B">
        <w:rPr>
          <w:rStyle w:val="nfase"/>
          <w:rFonts w:ascii="Times New Roman" w:hAnsi="Times New Roman" w:cs="Times New Roman"/>
        </w:rPr>
        <w:t>Revista Amazônia e Desenvolvimento</w:t>
      </w:r>
      <w:r w:rsidRPr="0054728B">
        <w:rPr>
          <w:rFonts w:ascii="Times New Roman" w:hAnsi="Times New Roman" w:cs="Times New Roman"/>
        </w:rPr>
        <w:t>, v. 9, n. 1, p. 77-93, 2021.</w:t>
      </w:r>
      <w:r w:rsidRPr="0054728B">
        <w:rPr>
          <w:rFonts w:ascii="Times New Roman" w:hAnsi="Times New Roman" w:cs="Times New Roman"/>
        </w:rPr>
        <w:br/>
        <w:t xml:space="preserve">SANTOS, E. C. et al. Educação popular e vigilância participativa no controle da malária. </w:t>
      </w:r>
      <w:r w:rsidRPr="0054728B">
        <w:rPr>
          <w:rStyle w:val="nfase"/>
          <w:rFonts w:ascii="Times New Roman" w:hAnsi="Times New Roman" w:cs="Times New Roman"/>
        </w:rPr>
        <w:t>Revista de Educação e Saúde</w:t>
      </w:r>
      <w:r w:rsidRPr="0054728B">
        <w:rPr>
          <w:rFonts w:ascii="Times New Roman" w:hAnsi="Times New Roman" w:cs="Times New Roman"/>
        </w:rPr>
        <w:t>, v. 11, n. 3, p. 55-67, 2020.</w:t>
      </w:r>
      <w:r w:rsidRPr="0054728B">
        <w:rPr>
          <w:rFonts w:ascii="Times New Roman" w:hAnsi="Times New Roman" w:cs="Times New Roman"/>
        </w:rPr>
        <w:br/>
        <w:t xml:space="preserve">SILVA, N. A.; CORDEIRO, P. L. Estratégias interculturais de educação em saúde em </w:t>
      </w:r>
      <w:r w:rsidRPr="0054728B">
        <w:rPr>
          <w:rFonts w:ascii="Times New Roman" w:hAnsi="Times New Roman" w:cs="Times New Roman"/>
        </w:rPr>
        <w:lastRenderedPageBreak/>
        <w:t xml:space="preserve">comunidades indígenas amazônicas. </w:t>
      </w:r>
      <w:r w:rsidRPr="0054728B">
        <w:rPr>
          <w:rStyle w:val="nfase"/>
          <w:rFonts w:ascii="Times New Roman" w:hAnsi="Times New Roman" w:cs="Times New Roman"/>
        </w:rPr>
        <w:t>Revista Pan-Amazônica de Saúde</w:t>
      </w:r>
      <w:r w:rsidRPr="0054728B">
        <w:rPr>
          <w:rFonts w:ascii="Times New Roman" w:hAnsi="Times New Roman" w:cs="Times New Roman"/>
        </w:rPr>
        <w:t>, v. 13, n. 4, p. e202205, 2022.</w:t>
      </w:r>
    </w:p>
    <w:p w14:paraId="2169637F" w14:textId="77777777" w:rsidR="007E6D49" w:rsidRDefault="007E6D49" w:rsidP="007E6D49">
      <w:pPr>
        <w:widowControl/>
        <w:tabs>
          <w:tab w:val="left" w:pos="1290"/>
        </w:tabs>
        <w:spacing w:after="160" w:line="259" w:lineRule="auto"/>
        <w:jc w:val="both"/>
        <w:rPr>
          <w:sz w:val="24"/>
          <w:szCs w:val="24"/>
        </w:rPr>
      </w:pPr>
    </w:p>
    <w:p w14:paraId="74D32050" w14:textId="28F745B6" w:rsidR="00DB5854" w:rsidRPr="003949CE" w:rsidRDefault="00DB5854" w:rsidP="003949CE"/>
    <w:sectPr w:rsidR="00DB5854" w:rsidRPr="003949CE" w:rsidSect="00D64D1A">
      <w:headerReference w:type="default" r:id="rId9"/>
      <w:footerReference w:type="default" r:id="rId10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A5AA" w14:textId="77777777" w:rsidR="009123DD" w:rsidRDefault="009123DD" w:rsidP="005A1575">
      <w:r>
        <w:separator/>
      </w:r>
    </w:p>
  </w:endnote>
  <w:endnote w:type="continuationSeparator" w:id="0">
    <w:p w14:paraId="3A799345" w14:textId="77777777" w:rsidR="009123DD" w:rsidRDefault="009123DD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E4EA" w14:textId="134574BA" w:rsidR="005A1575" w:rsidRDefault="004B3806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  <w:lang w:val="pt-BR" w:eastAsia="pt-BR"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  <w:lang w:val="pt-BR" w:eastAsia="pt-BR"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  <w:lang w:val="pt-BR" w:eastAsia="pt-BR"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  <w:lang w:val="pt-BR" w:eastAsia="pt-BR"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14CF0" w14:textId="77777777" w:rsidR="009123DD" w:rsidRDefault="009123DD" w:rsidP="005A1575">
      <w:r>
        <w:separator/>
      </w:r>
    </w:p>
  </w:footnote>
  <w:footnote w:type="continuationSeparator" w:id="0">
    <w:p w14:paraId="02AF69A8" w14:textId="77777777" w:rsidR="009123DD" w:rsidRDefault="009123DD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num w:numId="1" w16cid:durableId="180323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54"/>
    <w:rsid w:val="00033BA4"/>
    <w:rsid w:val="000436E8"/>
    <w:rsid w:val="00050A98"/>
    <w:rsid w:val="000A1B4B"/>
    <w:rsid w:val="000E6288"/>
    <w:rsid w:val="00121A9D"/>
    <w:rsid w:val="00177FDF"/>
    <w:rsid w:val="001D4FA5"/>
    <w:rsid w:val="002F3682"/>
    <w:rsid w:val="0031571D"/>
    <w:rsid w:val="00340B04"/>
    <w:rsid w:val="0039323D"/>
    <w:rsid w:val="003949CE"/>
    <w:rsid w:val="003E6337"/>
    <w:rsid w:val="004B3806"/>
    <w:rsid w:val="004E409D"/>
    <w:rsid w:val="005A1575"/>
    <w:rsid w:val="005E1F7D"/>
    <w:rsid w:val="005E4110"/>
    <w:rsid w:val="006004F7"/>
    <w:rsid w:val="00645BA4"/>
    <w:rsid w:val="006D384F"/>
    <w:rsid w:val="007701A8"/>
    <w:rsid w:val="007A3840"/>
    <w:rsid w:val="007B00E2"/>
    <w:rsid w:val="007D089F"/>
    <w:rsid w:val="007E6D49"/>
    <w:rsid w:val="00836259"/>
    <w:rsid w:val="00840178"/>
    <w:rsid w:val="009123DD"/>
    <w:rsid w:val="00922DB7"/>
    <w:rsid w:val="009613E3"/>
    <w:rsid w:val="00962C69"/>
    <w:rsid w:val="00963154"/>
    <w:rsid w:val="00A34A90"/>
    <w:rsid w:val="00A80237"/>
    <w:rsid w:val="00B5251D"/>
    <w:rsid w:val="00BD3127"/>
    <w:rsid w:val="00BD3C49"/>
    <w:rsid w:val="00C640A5"/>
    <w:rsid w:val="00CD479D"/>
    <w:rsid w:val="00CE2B1C"/>
    <w:rsid w:val="00CE5CEE"/>
    <w:rsid w:val="00D21C81"/>
    <w:rsid w:val="00D64D1A"/>
    <w:rsid w:val="00D70042"/>
    <w:rsid w:val="00DB5854"/>
    <w:rsid w:val="00DC2303"/>
    <w:rsid w:val="00DE04D3"/>
    <w:rsid w:val="00E8522A"/>
    <w:rsid w:val="00F209DF"/>
    <w:rsid w:val="00F46632"/>
    <w:rsid w:val="00F74430"/>
    <w:rsid w:val="00F9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link w:val="Ttulo3Char"/>
    <w:uiPriority w:val="9"/>
    <w:qFormat/>
    <w:rsid w:val="005E411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character" w:styleId="nfase">
    <w:name w:val="Emphasis"/>
    <w:basedOn w:val="Fontepargpadro"/>
    <w:uiPriority w:val="20"/>
    <w:qFormat/>
    <w:rsid w:val="005E1F7D"/>
    <w:rPr>
      <w:i/>
      <w:iCs/>
    </w:rPr>
  </w:style>
  <w:style w:type="character" w:styleId="Forte">
    <w:name w:val="Strong"/>
    <w:basedOn w:val="Fontepargpadro"/>
    <w:uiPriority w:val="22"/>
    <w:qFormat/>
    <w:rsid w:val="005E1F7D"/>
    <w:rPr>
      <w:b/>
      <w:bCs/>
    </w:rPr>
  </w:style>
  <w:style w:type="paragraph" w:styleId="SemEspaamento">
    <w:name w:val="No Spacing"/>
    <w:uiPriority w:val="1"/>
    <w:qFormat/>
    <w:rsid w:val="005E1F7D"/>
    <w:rPr>
      <w:rFonts w:ascii="Arial" w:hAnsi="Arial"/>
      <w:kern w:val="2"/>
      <w:sz w:val="24"/>
      <w:lang w:val="pt-BR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rsid w:val="005E4110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5E411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D70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7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4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5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iro Elemento e Data" Version="1987"/>
</file>

<file path=customXml/itemProps1.xml><?xml version="1.0" encoding="utf-8"?>
<ds:datastoreItem xmlns:ds="http://schemas.openxmlformats.org/officeDocument/2006/customXml" ds:itemID="{25D486FD-9FFC-4033-9313-CBD8DF0D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2382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Lísias Faria</dc:creator>
  <cp:lastModifiedBy>Adriny Lobato</cp:lastModifiedBy>
  <cp:revision>4</cp:revision>
  <dcterms:created xsi:type="dcterms:W3CDTF">2025-11-25T16:05:00Z</dcterms:created>
  <dcterms:modified xsi:type="dcterms:W3CDTF">2025-11-25T16:40:00Z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