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POTENCIAL EFEITO GASTROPROTETOR DE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TRATAMENTO DE ÚLCERAS GÁSTRICAS: UM ESTUDO DA ARTE.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spacing w:line="360" w:lineRule="auto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spacing w:line="240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Leandra Feliz Santos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Alexandre Motta da Silva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Lucas Gabriel Viana Barbosa³; Maria Juliana da Luz Froz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Pablo Luis Baia Figueiredo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5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spacing w:line="240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spacing w:after="200" w:lin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Acadêmico de Biomedicina. Universidade do Estado do Pará (UEPA). lelefs.san@gmail.com.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spacing w:after="200" w:lin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Acadêmico de Biomedicina. Universidade do Estado do Pará (UEPA).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500"/>
        </w:tabs>
        <w:spacing w:after="20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³ Pós-graduando em Ciências Farmacêuticas, Universidade Federal do Pará (UFPA)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2500"/>
        </w:tabs>
        <w:spacing w:after="20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 Pós-graduando em Ciências Farmacêuticas, Universidade Federal do Pará (UFPA)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2500"/>
        </w:tabs>
        <w:spacing w:after="20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 Professor, Doutor em Química Orgânica, Universidade do Estado do Pará (UEPA)</w:t>
      </w:r>
    </w:p>
    <w:p w:rsidR="00000000" w:rsidDel="00000000" w:rsidP="00000000" w:rsidRDefault="00000000" w:rsidRPr="00000000" w14:paraId="0000000B">
      <w:pPr>
        <w:tabs>
          <w:tab w:val="left" w:leader="none" w:pos="2500"/>
        </w:tabs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2500"/>
        </w:tabs>
        <w:spacing w:lin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0"/>
        </w:tabs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presença de feridas, principalmente para grupos de risco como idosos e diabéticos, condiciona o indivíduo a conviver com dor intensa e, consequentemente, com o isolamento social. A úlcera gástrica consiste em condição benigna com complicações como sangramento e perfuração do tecido gástrico, sendo uma das principais causas de morte em idosos e pacientes com comorbidades. O presente estudo teve como objeto de pesquisa literária 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 tomentosa</w:t>
      </w:r>
      <w:r w:rsidDel="00000000" w:rsidR="00000000" w:rsidRPr="00000000">
        <w:rPr>
          <w:sz w:val="24"/>
          <w:szCs w:val="24"/>
          <w:rtl w:val="0"/>
        </w:rPr>
        <w:t xml:space="preserve"> (Willd. ex Roem. &amp; Schult.) DC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(unha-de-gato), que é tradicionalmente utilizada na medicina popular brasileira para tratar diversas condições, entre elas o tratamento de feridas, especificamente de úlceras gástricas. Nesse contexto, o uso da espécie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U. tomentosa </w:t>
      </w:r>
      <w:r w:rsidDel="00000000" w:rsidR="00000000" w:rsidRPr="00000000">
        <w:rPr>
          <w:sz w:val="24"/>
          <w:szCs w:val="24"/>
          <w:rtl w:val="0"/>
        </w:rPr>
        <w:t xml:space="preserve">mostra-se uma alternativa promissora para o processo regenerativo e reparativo de lesões devido à sua eficácia e baixa presença de efeitos adversos, além do fato de ser utilizada para a mesma finalidade por povos originários. A fim de esclarecer esse fato, uma revisão bibliográfica foi realizada em bancos de dados digitais como PubMed e Google Acadêmico. Estudos primários dos últimos 6 anos e de revistas com alto fator de impacto foram selecionados para apresentar os resultados do trabalho.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Na literatura, o extrato aquoso nas doses de 60 e 120 mg/kg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U. tomentosa </w:t>
      </w:r>
      <w:r w:rsidDel="00000000" w:rsidR="00000000" w:rsidRPr="00000000">
        <w:rPr>
          <w:sz w:val="24"/>
          <w:szCs w:val="24"/>
          <w:rtl w:val="0"/>
        </w:rPr>
        <w:t xml:space="preserve">preveniu a indução de úlceras gástricas por etanol e piroxicam, promovendo resposta anti-inflamatória por meio da participação de prostaglandinas, além de apresentar efeito gástrico cicatrizante na dose de 60mg/kg, reduzindo a produção de IL-1β e, consequentemente, os danos do estresse oxidativo e migração de leucócitos, o que explicita dois potenciais importantes: o de reparação e de anti-inflamação. Além disso, outros estudos demonstraram que compostos como ácido hidroxibenzoicos e proantocianidinas presentes na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U. tomentosa </w:t>
      </w:r>
      <w:r w:rsidDel="00000000" w:rsidR="00000000" w:rsidRPr="00000000">
        <w:rPr>
          <w:sz w:val="24"/>
          <w:szCs w:val="24"/>
          <w:rtl w:val="0"/>
        </w:rPr>
        <w:t xml:space="preserve">são responsáveis pela ação anti-inflamatória e antioxidante da espécie, atividades que auxiliam no processo de cicatrização, apresentando essa espécie como alternativa aos uso de Anti-inflamatórios Não Esteroidais (AINEs), os quais possuem conhecidos efeitos colaterais gástricos . Nesse prisma, é notória a presença de compostos presentes em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U. tomentosa </w:t>
      </w:r>
      <w:r w:rsidDel="00000000" w:rsidR="00000000" w:rsidRPr="00000000">
        <w:rPr>
          <w:sz w:val="24"/>
          <w:szCs w:val="24"/>
          <w:rtl w:val="0"/>
        </w:rPr>
        <w:t xml:space="preserve">que auxiliam no processo de cicatrização de feridas gástricas por meio de atividades essenciais para o reparo do tecido, como os efeitos antioxidantes e anti-inflamatórios presente nos compostos da planta. Dessa forma, são necessários mais estudos e pesquisas para aprofundar o potencial reparativo gástrico da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Uncaria tomentosa </w:t>
      </w:r>
      <w:r w:rsidDel="00000000" w:rsidR="00000000" w:rsidRPr="00000000">
        <w:rPr>
          <w:sz w:val="24"/>
          <w:szCs w:val="24"/>
          <w:rtl w:val="0"/>
        </w:rPr>
        <w:t xml:space="preserve">a fim de beneficiar a sociedade com produtos mais seguros e sustentáveis.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2500"/>
        </w:tabs>
        <w:spacing w:after="240" w:line="36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Úlcera. Unha-de-gato. Inflamação.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2500"/>
        </w:tabs>
        <w:spacing w:line="360" w:lineRule="auto"/>
        <w:rPr>
          <w:b w:val="1"/>
          <w:bCs w:val="1"/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Escolha a 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Biológicas e da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10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9" name="image9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9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-222882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8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9.png"/><Relationship Id="rId3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image" Target="media/image8.png"/><Relationship Id="rId6" Type="http://schemas.openxmlformats.org/officeDocument/2006/relationships/image" Target="media/image7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