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A79B" w14:textId="2D1B6DA4" w:rsidR="002A15EA" w:rsidRPr="002A15EA" w:rsidRDefault="002A15EA" w:rsidP="000512A8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bookmarkStart w:id="0" w:name="_ndrmw8d34ui"/>
      <w:bookmarkEnd w:id="0"/>
      <w:r w:rsidRPr="002A15EA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EMÓRIA OCE</w:t>
      </w:r>
      <w:r w:rsidR="0064302B">
        <w:rPr>
          <w:b/>
          <w:sz w:val="24"/>
          <w:szCs w:val="24"/>
        </w:rPr>
        <w:t xml:space="preserve">ÂNICA: PEQUENOS GUARDIÕES DO OCEANO COMO FERRAMENTA </w:t>
      </w:r>
      <w:r w:rsidR="00281FDE">
        <w:rPr>
          <w:b/>
          <w:sz w:val="24"/>
          <w:szCs w:val="24"/>
        </w:rPr>
        <w:t>LÚDICA NA EDUCAÇÃO AMBIENTAL EM UMA RESERVA EXTRATIVISTA NA ZONA COSTEIRA AMAZÔNICA</w:t>
      </w:r>
      <w:r w:rsidRPr="002A15EA">
        <w:rPr>
          <w:b/>
          <w:sz w:val="24"/>
          <w:szCs w:val="24"/>
        </w:rPr>
        <w:t>.</w:t>
      </w:r>
    </w:p>
    <w:p w14:paraId="4D78256F" w14:textId="77777777" w:rsidR="00244377" w:rsidRDefault="00244377" w:rsidP="00244377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</w:p>
    <w:p w14:paraId="66B5E3BE" w14:textId="602705A8" w:rsidR="00056375" w:rsidRDefault="00336369" w:rsidP="000512A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336369">
        <w:rPr>
          <w:sz w:val="24"/>
          <w:szCs w:val="24"/>
        </w:rPr>
        <w:t>Nicolle de Souza Correa</w:t>
      </w:r>
      <w:r w:rsidR="009C13EE" w:rsidRPr="00336369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Danrley Evangelista Ferreira</w:t>
      </w:r>
      <w:r w:rsidR="00CF5083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720B71">
        <w:rPr>
          <w:sz w:val="24"/>
          <w:szCs w:val="24"/>
        </w:rPr>
        <w:t>Elaine</w:t>
      </w:r>
      <w:r w:rsidR="0057081A">
        <w:rPr>
          <w:sz w:val="24"/>
          <w:szCs w:val="24"/>
        </w:rPr>
        <w:t xml:space="preserve"> Simone da Cruz Silva Silva</w:t>
      </w:r>
      <w:r w:rsidR="007E0913">
        <w:rPr>
          <w:sz w:val="24"/>
          <w:szCs w:val="24"/>
        </w:rPr>
        <w:t>²</w:t>
      </w:r>
      <w:r w:rsidR="00D45B1E">
        <w:rPr>
          <w:sz w:val="24"/>
          <w:szCs w:val="24"/>
        </w:rPr>
        <w:t>; Sury de Moura Monteiro</w:t>
      </w:r>
      <w:r w:rsidR="00AC4A14">
        <w:rPr>
          <w:sz w:val="24"/>
          <w:szCs w:val="24"/>
          <w:vertAlign w:val="superscript"/>
        </w:rPr>
        <w:t>³</w:t>
      </w:r>
      <w:r w:rsidR="00E0379F">
        <w:rPr>
          <w:sz w:val="24"/>
          <w:szCs w:val="24"/>
        </w:rPr>
        <w:t>;</w:t>
      </w:r>
    </w:p>
    <w:p w14:paraId="251C78D9" w14:textId="77777777" w:rsidR="00600B09" w:rsidRPr="00600B09" w:rsidRDefault="00600B09" w:rsidP="000512A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6743F71" w14:textId="77777777" w:rsidR="000512A8" w:rsidRDefault="009C13EE" w:rsidP="000512A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614B57">
        <w:rPr>
          <w:sz w:val="24"/>
          <w:szCs w:val="24"/>
        </w:rPr>
        <w:t>Graduando de Oceanografia – Universidade Federal do Pará</w:t>
      </w:r>
      <w:r w:rsidR="00CF5083">
        <w:rPr>
          <w:sz w:val="24"/>
          <w:szCs w:val="24"/>
        </w:rPr>
        <w:t xml:space="preserve"> (UFPA)</w:t>
      </w:r>
      <w:r>
        <w:rPr>
          <w:sz w:val="24"/>
          <w:szCs w:val="24"/>
        </w:rPr>
        <w:t>.</w:t>
      </w:r>
    </w:p>
    <w:p w14:paraId="0A4C5F17" w14:textId="1C41B4CA" w:rsidR="00F309F6" w:rsidRPr="0001073F" w:rsidRDefault="009C13EE" w:rsidP="000512A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E-mail do autor</w:t>
      </w:r>
      <w:r w:rsidR="00D71D12">
        <w:rPr>
          <w:sz w:val="24"/>
          <w:szCs w:val="24"/>
        </w:rPr>
        <w:t>.</w:t>
      </w:r>
      <w:r w:rsidR="000512A8">
        <w:rPr>
          <w:sz w:val="24"/>
          <w:szCs w:val="24"/>
        </w:rPr>
        <w:t xml:space="preserve"> </w:t>
      </w:r>
      <w:hyperlink r:id="rId7" w:history="1">
        <w:r w:rsidR="000512A8" w:rsidRPr="008F10F2">
          <w:rPr>
            <w:rStyle w:val="Hyperlink"/>
            <w:sz w:val="24"/>
            <w:szCs w:val="24"/>
          </w:rPr>
          <w:t>nicollesouzapt@gmail.com</w:t>
        </w:r>
      </w:hyperlink>
      <w:r w:rsidR="000512A8">
        <w:rPr>
          <w:sz w:val="24"/>
          <w:szCs w:val="24"/>
        </w:rPr>
        <w:t xml:space="preserve"> </w:t>
      </w:r>
    </w:p>
    <w:p w14:paraId="0BAA5368" w14:textId="5F63E0AA" w:rsidR="007830E4" w:rsidRDefault="00055009" w:rsidP="000512A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²Me</w:t>
      </w:r>
      <w:r w:rsidR="00161668">
        <w:rPr>
          <w:sz w:val="24"/>
          <w:szCs w:val="24"/>
        </w:rPr>
        <w:t xml:space="preserve">stre em </w:t>
      </w:r>
      <w:r w:rsidR="00D71D12">
        <w:rPr>
          <w:sz w:val="24"/>
          <w:szCs w:val="24"/>
        </w:rPr>
        <w:t>Oceanografia – Universidade Federal do Pará</w:t>
      </w:r>
      <w:r w:rsidR="00CF5083">
        <w:rPr>
          <w:sz w:val="24"/>
          <w:szCs w:val="24"/>
        </w:rPr>
        <w:t xml:space="preserve"> (UFPA)</w:t>
      </w:r>
      <w:r w:rsidR="009C13EE">
        <w:rPr>
          <w:sz w:val="24"/>
          <w:szCs w:val="24"/>
        </w:rPr>
        <w:t xml:space="preserve">. </w:t>
      </w:r>
    </w:p>
    <w:p w14:paraId="30D8F670" w14:textId="7EA6F685" w:rsidR="00161668" w:rsidRDefault="00161668" w:rsidP="000512A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³Doutora em Oceanografia</w:t>
      </w:r>
      <w:r w:rsidR="00DE5C67">
        <w:rPr>
          <w:sz w:val="24"/>
          <w:szCs w:val="24"/>
        </w:rPr>
        <w:t xml:space="preserve"> Ambiental</w:t>
      </w:r>
      <w:r>
        <w:rPr>
          <w:sz w:val="24"/>
          <w:szCs w:val="24"/>
        </w:rPr>
        <w:t xml:space="preserve"> </w:t>
      </w:r>
      <w:r w:rsidR="00DE5C67">
        <w:rPr>
          <w:sz w:val="24"/>
          <w:szCs w:val="24"/>
        </w:rPr>
        <w:t>–</w:t>
      </w:r>
      <w:r>
        <w:rPr>
          <w:sz w:val="24"/>
          <w:szCs w:val="24"/>
        </w:rPr>
        <w:t xml:space="preserve"> Uni</w:t>
      </w:r>
      <w:r w:rsidR="00DE5C67">
        <w:rPr>
          <w:sz w:val="24"/>
          <w:szCs w:val="24"/>
        </w:rPr>
        <w:t>ver</w:t>
      </w:r>
      <w:r w:rsidR="008A4EC7">
        <w:rPr>
          <w:sz w:val="24"/>
          <w:szCs w:val="24"/>
        </w:rPr>
        <w:t>sidade Federal do Pará (UFPA)</w:t>
      </w:r>
      <w:r w:rsidR="00056375">
        <w:rPr>
          <w:sz w:val="24"/>
          <w:szCs w:val="24"/>
        </w:rPr>
        <w:t>.</w:t>
      </w:r>
    </w:p>
    <w:p w14:paraId="204E6698" w14:textId="51128D86" w:rsidR="007830E4" w:rsidRDefault="007830E4" w:rsidP="00056375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</w:p>
    <w:p w14:paraId="17C74AF3" w14:textId="33EBB74F" w:rsidR="007830E4" w:rsidRPr="000512A8" w:rsidRDefault="000512A8" w:rsidP="000512A8">
      <w:pPr>
        <w:tabs>
          <w:tab w:val="left" w:pos="2500"/>
        </w:tabs>
        <w:spacing w:line="360" w:lineRule="auto"/>
        <w:jc w:val="center"/>
        <w:rPr>
          <w:b/>
          <w:bCs/>
          <w:sz w:val="24"/>
          <w:szCs w:val="24"/>
        </w:rPr>
      </w:pPr>
      <w:r w:rsidRPr="000512A8">
        <w:rPr>
          <w:b/>
          <w:bCs/>
          <w:sz w:val="24"/>
          <w:szCs w:val="24"/>
        </w:rPr>
        <w:t>RESUMO</w:t>
      </w:r>
    </w:p>
    <w:p w14:paraId="7C1379AB" w14:textId="4EC8C579" w:rsidR="000512A8" w:rsidRDefault="000512A8" w:rsidP="000512A8">
      <w:pPr>
        <w:widowControl/>
        <w:jc w:val="both"/>
        <w:rPr>
          <w:sz w:val="24"/>
          <w:szCs w:val="24"/>
        </w:rPr>
      </w:pPr>
      <w:r w:rsidRPr="000512A8">
        <w:rPr>
          <w:sz w:val="24"/>
          <w:szCs w:val="24"/>
        </w:rPr>
        <w:t>A zona costeira amazônica, caracterizada por elevada biodiversidade e saberes tradicionais, enfrenta crescentes desafios ambientais. Nesse contexto, a Educação Ambiental (EA) consolida-se com uma estratégia pedagógica eficaz para a promoção de práticas sustentáveis. Neste trabalho, o uso do jogo “memória oceânica” foi apresentado como uma ferramenta de educação lúdica e interativa para abordar questões ambientais junto ao público infantil e juvenil de uma Reserva Extrativista Marinha (RESEX-Mar) na costa paraense. A ação foi realizada em agosto de 2025, no Município de São Caetano de Odivelas (PA), durante o campo da disciplina de Educação Ambiental. A região está inserida na Resex-Mar Mocapajuba, composta por ecossistemas de manguezal e cuja principal atividade socioeconômica é a pesca artesanal, configurando-se como um território estratégico para o desenvolvimento de ações voltadas para EA. A atividade constitui na adaptação do jogo da memória, denominado Memória Oceânica, visando à sensibilização sobre a importância dos oceanos. Inicialmente, foi realizada uma introdução dialogada para relacionar o tema ao cotidiano dos participantes. Os jogadores, organizados em grupos, deveriam associar os pares de cartas que relacionam espécies marinhas locais (ex: Aviú, caranguejo) e ameaças ambientais correspondentes (ex.: redes de pesca fantasma, poluição). A linguagem pedagógica foi adaptada para cada público, de acordo com a faixa etária. Ao completar cada par, os participantes foram incentivados a compartilhar memória ou histórias relacionadas, fortalecendo a oralidade, a consciência ambiental e o vínculo com o território. O jogo Memória Oceânica ampliou o alcance educativo, estimulando o pensamento crítico, a empatia e o protagonismo ambiental dos participantes. A ferramenta alcançou 27 crianças e adolescentes, com idades entre 6 e 12 anos, organizados em grupos. Observou-se elevado engajamento evidenciado pela curiosidade, participação ativa e interesse em compartilhar ideias. A abordagem lúdica favoreceu a troca de saberes entre os próprios participantes, sendo essa avaliação conduzida de forma oral, por meio da análise das falas e das trocas de conhecimento dos próprios participantes, configurando-se como um dos pontos altos da experiência. O jogo facilitou a compreensão de temas complexos, como os impactos ambientais nos ecossistemas marinhos e as estratégias de conservação, ao apresentar esses conteúdos de maneira acessível e envolvente, foi alcançado um equilíbrio entre a dinâmica lúdica e o conteúdo educativo, proporcionando uma aprendizagem significativa e coletiva. Por exemplo, ao associar as cartas do caranguejo com a da poluição, uma criança exclamou: "Agora entendi! Se jogarmos lixo na maré, o caranguejo não tem onde morar". Essa abordagem superou o desafio de traduzir conceitos científicos para uma linguagem compatível com o universo infantil, além de estimular o pensamento crítico dos participantes. A promoção contínua da Educação Ambiental em reservas extrativistas desempenha um papel fundamental no fortalecimento do engajamento comunitário e no estímulo a posturas críticas e participativas. Iniciativas educativas dessa natureza mostram-se estratégias eficazes no enfrentamento dos impactos ambientais causados pelas ações antrópicas e favorecendo a preservação de ecossistemas fundamentais, como manguezais e rios. Esses ambientes sustentam a sobrevivência das populações locais e constituem um patrimônio natural e cultural de grande relevância para comunidades litorâneas, como a de Mocapajuba.</w:t>
      </w:r>
    </w:p>
    <w:p w14:paraId="074C9724" w14:textId="77777777" w:rsidR="000512A8" w:rsidRPr="000512A8" w:rsidRDefault="000512A8" w:rsidP="000512A8">
      <w:pPr>
        <w:widowControl/>
        <w:jc w:val="both"/>
        <w:rPr>
          <w:sz w:val="24"/>
          <w:szCs w:val="24"/>
        </w:rPr>
      </w:pPr>
    </w:p>
    <w:p w14:paraId="0933538A" w14:textId="4EE5702D" w:rsidR="00CC15C1" w:rsidRDefault="009C13EE" w:rsidP="000512A8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</w:t>
      </w:r>
      <w:r w:rsidR="0010657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-chave: </w:t>
      </w:r>
      <w:r w:rsidR="00435640">
        <w:rPr>
          <w:sz w:val="24"/>
          <w:szCs w:val="24"/>
        </w:rPr>
        <w:t>Conservação marinha. Jogo educativo</w:t>
      </w:r>
      <w:r w:rsidR="006F5344">
        <w:rPr>
          <w:sz w:val="24"/>
          <w:szCs w:val="24"/>
        </w:rPr>
        <w:t>.</w:t>
      </w:r>
      <w:r w:rsidR="000179A2">
        <w:rPr>
          <w:sz w:val="24"/>
          <w:szCs w:val="24"/>
        </w:rPr>
        <w:t xml:space="preserve"> Comunidades Costeiras. </w:t>
      </w:r>
      <w:r w:rsidR="000719F0">
        <w:rPr>
          <w:sz w:val="24"/>
          <w:szCs w:val="24"/>
        </w:rPr>
        <w:t>Impactos Ambientais.</w:t>
      </w:r>
    </w:p>
    <w:p w14:paraId="4B81138D" w14:textId="0F0AC9F6" w:rsidR="007830E4" w:rsidRPr="00CC15C1" w:rsidRDefault="009C13EE" w:rsidP="000512A8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Área de </w:t>
      </w:r>
      <w:r w:rsidR="000512A8">
        <w:rPr>
          <w:b/>
          <w:sz w:val="24"/>
          <w:szCs w:val="24"/>
        </w:rPr>
        <w:t>Interesse:</w:t>
      </w:r>
      <w:r w:rsidR="0048607D">
        <w:rPr>
          <w:sz w:val="24"/>
          <w:szCs w:val="24"/>
        </w:rPr>
        <w:t xml:space="preserve"> </w:t>
      </w:r>
      <w:r w:rsidR="00CC15C1">
        <w:rPr>
          <w:sz w:val="24"/>
          <w:szCs w:val="24"/>
        </w:rPr>
        <w:t>Ciências Humanas e Sociais Aplicadas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default" r:id="rId8"/>
      <w:footerReference w:type="default" r:id="rId9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489E" w14:textId="77777777" w:rsidR="00EE43C2" w:rsidRDefault="00EE43C2">
      <w:r>
        <w:separator/>
      </w:r>
    </w:p>
  </w:endnote>
  <w:endnote w:type="continuationSeparator" w:id="0">
    <w:p w14:paraId="2813C3C1" w14:textId="77777777" w:rsidR="00EE43C2" w:rsidRDefault="00EE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3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8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6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5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4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8240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1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2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D5D7" w14:textId="77777777" w:rsidR="00EE43C2" w:rsidRDefault="00EE43C2">
      <w:r>
        <w:separator/>
      </w:r>
    </w:p>
  </w:footnote>
  <w:footnote w:type="continuationSeparator" w:id="0">
    <w:p w14:paraId="29B313B5" w14:textId="77777777" w:rsidR="00EE43C2" w:rsidRDefault="00EE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displayBackgroundShape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7400"/>
    <w:rsid w:val="0001073F"/>
    <w:rsid w:val="000179A2"/>
    <w:rsid w:val="00022F89"/>
    <w:rsid w:val="00031425"/>
    <w:rsid w:val="00036918"/>
    <w:rsid w:val="000512A8"/>
    <w:rsid w:val="00055009"/>
    <w:rsid w:val="00056375"/>
    <w:rsid w:val="00056FDD"/>
    <w:rsid w:val="000719F0"/>
    <w:rsid w:val="000B7128"/>
    <w:rsid w:val="000C5E4A"/>
    <w:rsid w:val="000D39BA"/>
    <w:rsid w:val="000E09F0"/>
    <w:rsid w:val="00106573"/>
    <w:rsid w:val="0010777E"/>
    <w:rsid w:val="00113B4A"/>
    <w:rsid w:val="00140E60"/>
    <w:rsid w:val="001478DD"/>
    <w:rsid w:val="00160409"/>
    <w:rsid w:val="00161668"/>
    <w:rsid w:val="00166DF8"/>
    <w:rsid w:val="00176852"/>
    <w:rsid w:val="00186237"/>
    <w:rsid w:val="001C3121"/>
    <w:rsid w:val="001E739F"/>
    <w:rsid w:val="002070A7"/>
    <w:rsid w:val="00232F81"/>
    <w:rsid w:val="00244377"/>
    <w:rsid w:val="0025412A"/>
    <w:rsid w:val="00267D14"/>
    <w:rsid w:val="00271552"/>
    <w:rsid w:val="00272910"/>
    <w:rsid w:val="00281FDE"/>
    <w:rsid w:val="002A0D9B"/>
    <w:rsid w:val="002A15EA"/>
    <w:rsid w:val="002A7548"/>
    <w:rsid w:val="002B500B"/>
    <w:rsid w:val="002B55FA"/>
    <w:rsid w:val="002D1087"/>
    <w:rsid w:val="002F208F"/>
    <w:rsid w:val="00303D2C"/>
    <w:rsid w:val="00305F90"/>
    <w:rsid w:val="0031580A"/>
    <w:rsid w:val="00336369"/>
    <w:rsid w:val="0036154F"/>
    <w:rsid w:val="00374720"/>
    <w:rsid w:val="00385804"/>
    <w:rsid w:val="00395169"/>
    <w:rsid w:val="0039630D"/>
    <w:rsid w:val="003A0004"/>
    <w:rsid w:val="003C508E"/>
    <w:rsid w:val="003C6167"/>
    <w:rsid w:val="003C6E47"/>
    <w:rsid w:val="003E45FD"/>
    <w:rsid w:val="00400896"/>
    <w:rsid w:val="0041692A"/>
    <w:rsid w:val="00435640"/>
    <w:rsid w:val="00466E68"/>
    <w:rsid w:val="0048607D"/>
    <w:rsid w:val="00486BF2"/>
    <w:rsid w:val="004A2CDF"/>
    <w:rsid w:val="004A743D"/>
    <w:rsid w:val="004A7AAC"/>
    <w:rsid w:val="004B1C25"/>
    <w:rsid w:val="004B25B0"/>
    <w:rsid w:val="004C2FDB"/>
    <w:rsid w:val="004D3359"/>
    <w:rsid w:val="004D5C8D"/>
    <w:rsid w:val="004D71B1"/>
    <w:rsid w:val="004F5A79"/>
    <w:rsid w:val="00500B89"/>
    <w:rsid w:val="005044BF"/>
    <w:rsid w:val="00515697"/>
    <w:rsid w:val="00531BD6"/>
    <w:rsid w:val="0053681D"/>
    <w:rsid w:val="00536C27"/>
    <w:rsid w:val="005418F6"/>
    <w:rsid w:val="00552284"/>
    <w:rsid w:val="00562399"/>
    <w:rsid w:val="0057081A"/>
    <w:rsid w:val="00572F88"/>
    <w:rsid w:val="005855B3"/>
    <w:rsid w:val="005A3175"/>
    <w:rsid w:val="005A6E85"/>
    <w:rsid w:val="005D3B8F"/>
    <w:rsid w:val="005D7BE1"/>
    <w:rsid w:val="005E54C5"/>
    <w:rsid w:val="00600B09"/>
    <w:rsid w:val="00614B57"/>
    <w:rsid w:val="0063531D"/>
    <w:rsid w:val="00635A83"/>
    <w:rsid w:val="00636A2B"/>
    <w:rsid w:val="0064302B"/>
    <w:rsid w:val="00652822"/>
    <w:rsid w:val="00653532"/>
    <w:rsid w:val="00655ACC"/>
    <w:rsid w:val="00666F14"/>
    <w:rsid w:val="006B4A23"/>
    <w:rsid w:val="006B7145"/>
    <w:rsid w:val="006B727C"/>
    <w:rsid w:val="006C12FB"/>
    <w:rsid w:val="006C4A3E"/>
    <w:rsid w:val="006C4B54"/>
    <w:rsid w:val="006C56F9"/>
    <w:rsid w:val="006F4DA7"/>
    <w:rsid w:val="006F5344"/>
    <w:rsid w:val="007000A6"/>
    <w:rsid w:val="00706D79"/>
    <w:rsid w:val="007120D7"/>
    <w:rsid w:val="00720B71"/>
    <w:rsid w:val="00721D6C"/>
    <w:rsid w:val="00743651"/>
    <w:rsid w:val="007537DE"/>
    <w:rsid w:val="0076346E"/>
    <w:rsid w:val="007801FC"/>
    <w:rsid w:val="007830E4"/>
    <w:rsid w:val="00793B5F"/>
    <w:rsid w:val="007A13E1"/>
    <w:rsid w:val="007B3B7D"/>
    <w:rsid w:val="007C41BC"/>
    <w:rsid w:val="007C566E"/>
    <w:rsid w:val="007E0913"/>
    <w:rsid w:val="007E7CCB"/>
    <w:rsid w:val="007F36B8"/>
    <w:rsid w:val="00800885"/>
    <w:rsid w:val="008164F4"/>
    <w:rsid w:val="00821CA0"/>
    <w:rsid w:val="00845BD7"/>
    <w:rsid w:val="008653D6"/>
    <w:rsid w:val="00873D21"/>
    <w:rsid w:val="00883382"/>
    <w:rsid w:val="00890A90"/>
    <w:rsid w:val="00896F3E"/>
    <w:rsid w:val="008A2225"/>
    <w:rsid w:val="008A4EC7"/>
    <w:rsid w:val="008B0E2C"/>
    <w:rsid w:val="008C3B31"/>
    <w:rsid w:val="008C6CA6"/>
    <w:rsid w:val="009423CF"/>
    <w:rsid w:val="0095380B"/>
    <w:rsid w:val="00957D5A"/>
    <w:rsid w:val="009710B0"/>
    <w:rsid w:val="0097226F"/>
    <w:rsid w:val="00976A31"/>
    <w:rsid w:val="009853EE"/>
    <w:rsid w:val="009C13EE"/>
    <w:rsid w:val="009C34D3"/>
    <w:rsid w:val="009C3AA6"/>
    <w:rsid w:val="009C4B42"/>
    <w:rsid w:val="009E4AAD"/>
    <w:rsid w:val="009E64C1"/>
    <w:rsid w:val="00A10888"/>
    <w:rsid w:val="00A23C5B"/>
    <w:rsid w:val="00A24C49"/>
    <w:rsid w:val="00A3653F"/>
    <w:rsid w:val="00A4080B"/>
    <w:rsid w:val="00A4462D"/>
    <w:rsid w:val="00A54CBA"/>
    <w:rsid w:val="00A65FA4"/>
    <w:rsid w:val="00A83B2D"/>
    <w:rsid w:val="00A86693"/>
    <w:rsid w:val="00A871A8"/>
    <w:rsid w:val="00AC4A14"/>
    <w:rsid w:val="00AD4732"/>
    <w:rsid w:val="00AE2047"/>
    <w:rsid w:val="00B11511"/>
    <w:rsid w:val="00B2076E"/>
    <w:rsid w:val="00B23D84"/>
    <w:rsid w:val="00B26E21"/>
    <w:rsid w:val="00B449B4"/>
    <w:rsid w:val="00B46C94"/>
    <w:rsid w:val="00B50EC0"/>
    <w:rsid w:val="00B55C24"/>
    <w:rsid w:val="00B6472C"/>
    <w:rsid w:val="00B65A31"/>
    <w:rsid w:val="00B81F65"/>
    <w:rsid w:val="00B826D9"/>
    <w:rsid w:val="00B83998"/>
    <w:rsid w:val="00BC491A"/>
    <w:rsid w:val="00BD3FB7"/>
    <w:rsid w:val="00C0188C"/>
    <w:rsid w:val="00C14D3F"/>
    <w:rsid w:val="00C3334E"/>
    <w:rsid w:val="00C64DF0"/>
    <w:rsid w:val="00C838B6"/>
    <w:rsid w:val="00C9351B"/>
    <w:rsid w:val="00C9508B"/>
    <w:rsid w:val="00CC15C1"/>
    <w:rsid w:val="00CC479E"/>
    <w:rsid w:val="00CC7E1B"/>
    <w:rsid w:val="00CD1C85"/>
    <w:rsid w:val="00CD2A26"/>
    <w:rsid w:val="00CF5083"/>
    <w:rsid w:val="00D03AA7"/>
    <w:rsid w:val="00D11A70"/>
    <w:rsid w:val="00D2597B"/>
    <w:rsid w:val="00D27CE6"/>
    <w:rsid w:val="00D31765"/>
    <w:rsid w:val="00D45B1E"/>
    <w:rsid w:val="00D60199"/>
    <w:rsid w:val="00D61521"/>
    <w:rsid w:val="00D71D12"/>
    <w:rsid w:val="00D771AB"/>
    <w:rsid w:val="00DA5022"/>
    <w:rsid w:val="00DA5A78"/>
    <w:rsid w:val="00DD2693"/>
    <w:rsid w:val="00DE1369"/>
    <w:rsid w:val="00DE5C67"/>
    <w:rsid w:val="00DE79A2"/>
    <w:rsid w:val="00E0379F"/>
    <w:rsid w:val="00E04F16"/>
    <w:rsid w:val="00E161EB"/>
    <w:rsid w:val="00E2159B"/>
    <w:rsid w:val="00E270C9"/>
    <w:rsid w:val="00E40354"/>
    <w:rsid w:val="00E42F77"/>
    <w:rsid w:val="00E50128"/>
    <w:rsid w:val="00E72370"/>
    <w:rsid w:val="00E86E29"/>
    <w:rsid w:val="00E9455F"/>
    <w:rsid w:val="00E9780B"/>
    <w:rsid w:val="00E97F40"/>
    <w:rsid w:val="00EA4F40"/>
    <w:rsid w:val="00EA55B1"/>
    <w:rsid w:val="00EA7D55"/>
    <w:rsid w:val="00EB1CDD"/>
    <w:rsid w:val="00EB6545"/>
    <w:rsid w:val="00EC05EC"/>
    <w:rsid w:val="00EE43C2"/>
    <w:rsid w:val="00EE5357"/>
    <w:rsid w:val="00EF05E4"/>
    <w:rsid w:val="00EF410F"/>
    <w:rsid w:val="00F02E75"/>
    <w:rsid w:val="00F309F6"/>
    <w:rsid w:val="00F36E15"/>
    <w:rsid w:val="00F44175"/>
    <w:rsid w:val="00F713DA"/>
    <w:rsid w:val="00F7651F"/>
    <w:rsid w:val="00F77C0A"/>
    <w:rsid w:val="00F84845"/>
    <w:rsid w:val="00FD46AA"/>
    <w:rsid w:val="00FE3396"/>
    <w:rsid w:val="00FE3F0C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382DE1EB-76F5-4F65-A5D3-BC54B00B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7F36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36B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36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36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36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6852"/>
    <w:rPr>
      <w:sz w:val="24"/>
      <w:szCs w:val="24"/>
    </w:rPr>
  </w:style>
  <w:style w:type="table" w:customStyle="1" w:styleId="TableNormal1">
    <w:name w:val="Table Normal1"/>
    <w:rsid w:val="0080088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512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1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nicollesouzapt@gmail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Relationship Id="rId9" Type="http://schemas.openxmlformats.org/officeDocument/2006/relationships/image" Target="media/image10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Gomes</dc:creator>
  <cp:keywords/>
  <cp:lastModifiedBy>Nicolle Souza</cp:lastModifiedBy>
  <cp:revision>2</cp:revision>
  <dcterms:created xsi:type="dcterms:W3CDTF">2025-11-27T19:58:00Z</dcterms:created>
  <dcterms:modified xsi:type="dcterms:W3CDTF">2025-11-27T19:58:00Z</dcterms:modified>
</cp:coreProperties>
</file>