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AF31D" w14:textId="77777777" w:rsidR="00206125" w:rsidRDefault="00206125">
      <w:pPr>
        <w:spacing w:after="0" w:line="360" w:lineRule="auto"/>
        <w:ind w:left="1" w:hanging="3"/>
        <w:jc w:val="center"/>
        <w:rPr>
          <w:rFonts w:ascii="Arial" w:eastAsia="Arial" w:hAnsi="Arial" w:cs="Arial"/>
          <w:b/>
          <w:sz w:val="28"/>
          <w:szCs w:val="28"/>
        </w:rPr>
      </w:pPr>
      <w:bookmarkStart w:id="0" w:name="_heading=h.gjdgxs" w:colFirst="0" w:colLast="0"/>
      <w:bookmarkEnd w:id="0"/>
    </w:p>
    <w:p w14:paraId="6D4D6451" w14:textId="08521A2C" w:rsidR="00206125" w:rsidRDefault="00F96625">
      <w:pPr>
        <w:spacing w:after="0" w:line="360" w:lineRule="auto"/>
        <w:ind w:left="1" w:hanging="3"/>
        <w:jc w:val="center"/>
        <w:rPr>
          <w:rFonts w:ascii="Arial" w:eastAsia="Arial" w:hAnsi="Arial" w:cs="Arial"/>
          <w:sz w:val="28"/>
          <w:szCs w:val="28"/>
        </w:rPr>
      </w:pPr>
      <w:r>
        <w:rPr>
          <w:rFonts w:ascii="Arial" w:eastAsia="Arial" w:hAnsi="Arial" w:cs="Arial"/>
          <w:b/>
          <w:sz w:val="28"/>
          <w:szCs w:val="28"/>
        </w:rPr>
        <w:t>A</w:t>
      </w:r>
      <w:r w:rsidR="00DB699A">
        <w:rPr>
          <w:rFonts w:ascii="Arial" w:eastAsia="Arial" w:hAnsi="Arial" w:cs="Arial"/>
          <w:b/>
          <w:sz w:val="28"/>
          <w:szCs w:val="28"/>
        </w:rPr>
        <w:t xml:space="preserve"> BIBLIOTECA COMO AGENTE CULTURAL: o caso das atividades de extensão </w:t>
      </w:r>
      <w:r w:rsidR="000E1BE3">
        <w:rPr>
          <w:rFonts w:ascii="Arial" w:eastAsia="Arial" w:hAnsi="Arial" w:cs="Arial"/>
          <w:b/>
          <w:sz w:val="28"/>
          <w:szCs w:val="28"/>
        </w:rPr>
        <w:t xml:space="preserve">bibliotecária e cultural </w:t>
      </w:r>
      <w:r w:rsidR="00DB699A">
        <w:rPr>
          <w:rFonts w:ascii="Arial" w:eastAsia="Arial" w:hAnsi="Arial" w:cs="Arial"/>
          <w:b/>
          <w:sz w:val="28"/>
          <w:szCs w:val="28"/>
        </w:rPr>
        <w:t>promovidas pela Biblioteca Nélida Piñon do Instituto Cervantes do Rio de Janeiro</w:t>
      </w:r>
      <w:r w:rsidR="00980B12">
        <w:rPr>
          <w:rFonts w:ascii="Arial" w:eastAsia="Arial" w:hAnsi="Arial" w:cs="Arial"/>
          <w:b/>
          <w:sz w:val="28"/>
          <w:szCs w:val="28"/>
        </w:rPr>
        <w:t xml:space="preserve"> </w:t>
      </w:r>
    </w:p>
    <w:p w14:paraId="4D0E6DE3" w14:textId="6366D70D" w:rsidR="00206125" w:rsidRPr="00543730" w:rsidRDefault="00DB699A">
      <w:pPr>
        <w:spacing w:after="0" w:line="360" w:lineRule="auto"/>
        <w:ind w:left="1" w:hanging="3"/>
        <w:jc w:val="center"/>
        <w:rPr>
          <w:rFonts w:ascii="Arial" w:eastAsia="Arial" w:hAnsi="Arial" w:cs="Arial"/>
          <w:sz w:val="28"/>
          <w:szCs w:val="28"/>
          <w:lang w:val="en-US"/>
        </w:rPr>
      </w:pPr>
      <w:r w:rsidRPr="00543730">
        <w:rPr>
          <w:rFonts w:ascii="Arial" w:eastAsia="Arial" w:hAnsi="Arial" w:cs="Arial"/>
          <w:b/>
          <w:sz w:val="28"/>
          <w:szCs w:val="28"/>
          <w:lang w:val="en-US"/>
        </w:rPr>
        <w:t>THE LIBRARY AS A CULTURAL AGENT</w:t>
      </w:r>
      <w:r w:rsidR="00980B12" w:rsidRPr="00543730">
        <w:rPr>
          <w:rFonts w:ascii="Arial" w:eastAsia="Arial" w:hAnsi="Arial" w:cs="Arial"/>
          <w:b/>
          <w:sz w:val="28"/>
          <w:szCs w:val="28"/>
          <w:lang w:val="en-US"/>
        </w:rPr>
        <w:t xml:space="preserve">: </w:t>
      </w:r>
      <w:r w:rsidR="00C25648" w:rsidRPr="00543730">
        <w:rPr>
          <w:rFonts w:ascii="Arial" w:eastAsia="Arial" w:hAnsi="Arial" w:cs="Arial"/>
          <w:b/>
          <w:sz w:val="28"/>
          <w:szCs w:val="28"/>
          <w:lang w:val="en-US"/>
        </w:rPr>
        <w:t xml:space="preserve">The case of outreach activities promoted by the </w:t>
      </w:r>
      <w:proofErr w:type="spellStart"/>
      <w:r w:rsidR="00C25648" w:rsidRPr="00543730">
        <w:rPr>
          <w:rFonts w:ascii="Arial" w:eastAsia="Arial" w:hAnsi="Arial" w:cs="Arial"/>
          <w:b/>
          <w:sz w:val="28"/>
          <w:szCs w:val="28"/>
          <w:lang w:val="en-US"/>
        </w:rPr>
        <w:t>Nélida</w:t>
      </w:r>
      <w:proofErr w:type="spellEnd"/>
      <w:r w:rsidR="00C25648" w:rsidRPr="00543730">
        <w:rPr>
          <w:rFonts w:ascii="Arial" w:eastAsia="Arial" w:hAnsi="Arial" w:cs="Arial"/>
          <w:b/>
          <w:sz w:val="28"/>
          <w:szCs w:val="28"/>
          <w:lang w:val="en-US"/>
        </w:rPr>
        <w:t xml:space="preserve"> </w:t>
      </w:r>
      <w:proofErr w:type="spellStart"/>
      <w:r w:rsidR="00C25648" w:rsidRPr="00543730">
        <w:rPr>
          <w:rFonts w:ascii="Arial" w:eastAsia="Arial" w:hAnsi="Arial" w:cs="Arial"/>
          <w:b/>
          <w:sz w:val="28"/>
          <w:szCs w:val="28"/>
          <w:lang w:val="en-US"/>
        </w:rPr>
        <w:t>Piñon</w:t>
      </w:r>
      <w:proofErr w:type="spellEnd"/>
      <w:r w:rsidR="00C25648" w:rsidRPr="00543730">
        <w:rPr>
          <w:rFonts w:ascii="Arial" w:eastAsia="Arial" w:hAnsi="Arial" w:cs="Arial"/>
          <w:b/>
          <w:sz w:val="28"/>
          <w:szCs w:val="28"/>
          <w:lang w:val="en-US"/>
        </w:rPr>
        <w:t xml:space="preserve"> Library of the Cervantes Institute in Rio de Janeiro</w:t>
      </w:r>
    </w:p>
    <w:p w14:paraId="3D9A7E0C" w14:textId="77777777" w:rsidR="00206125" w:rsidRPr="00543730" w:rsidRDefault="00206125">
      <w:pPr>
        <w:spacing w:after="0" w:line="360" w:lineRule="auto"/>
        <w:ind w:left="0" w:hanging="2"/>
        <w:jc w:val="both"/>
        <w:rPr>
          <w:rFonts w:ascii="Arial" w:eastAsia="Arial" w:hAnsi="Arial" w:cs="Arial"/>
          <w:lang w:val="en-US"/>
        </w:rPr>
      </w:pPr>
    </w:p>
    <w:p w14:paraId="6AE2715E" w14:textId="45D42152" w:rsidR="00206125" w:rsidRDefault="00602AF8" w:rsidP="00392AA2">
      <w:pPr>
        <w:spacing w:after="0" w:line="240" w:lineRule="auto"/>
        <w:ind w:left="0" w:hanging="2"/>
        <w:jc w:val="right"/>
        <w:rPr>
          <w:rFonts w:ascii="Arial" w:eastAsia="Arial" w:hAnsi="Arial" w:cs="Arial"/>
          <w:i/>
          <w:sz w:val="24"/>
          <w:szCs w:val="24"/>
          <w:lang w:val="es-ES"/>
        </w:rPr>
      </w:pPr>
      <w:r w:rsidRPr="003D2B03">
        <w:rPr>
          <w:rFonts w:ascii="Arial" w:eastAsia="Arial" w:hAnsi="Arial" w:cs="Arial"/>
          <w:i/>
          <w:sz w:val="24"/>
          <w:szCs w:val="24"/>
          <w:lang w:val="es-ES"/>
        </w:rPr>
        <w:t xml:space="preserve">Carlos Alberto </w:t>
      </w:r>
      <w:proofErr w:type="spellStart"/>
      <w:r w:rsidRPr="003D2B03">
        <w:rPr>
          <w:rFonts w:ascii="Arial" w:eastAsia="Arial" w:hAnsi="Arial" w:cs="Arial"/>
          <w:i/>
          <w:sz w:val="24"/>
          <w:szCs w:val="24"/>
          <w:lang w:val="es-ES"/>
        </w:rPr>
        <w:t>Della</w:t>
      </w:r>
      <w:proofErr w:type="spellEnd"/>
      <w:r w:rsidRPr="003D2B03">
        <w:rPr>
          <w:rFonts w:ascii="Arial" w:eastAsia="Arial" w:hAnsi="Arial" w:cs="Arial"/>
          <w:i/>
          <w:sz w:val="24"/>
          <w:szCs w:val="24"/>
          <w:lang w:val="es-ES"/>
        </w:rPr>
        <w:t xml:space="preserve"> </w:t>
      </w:r>
      <w:proofErr w:type="spellStart"/>
      <w:r w:rsidRPr="003D2B03">
        <w:rPr>
          <w:rFonts w:ascii="Arial" w:eastAsia="Arial" w:hAnsi="Arial" w:cs="Arial"/>
          <w:i/>
          <w:sz w:val="24"/>
          <w:szCs w:val="24"/>
          <w:lang w:val="es-ES"/>
        </w:rPr>
        <w:t>Paschoa</w:t>
      </w:r>
      <w:proofErr w:type="spellEnd"/>
    </w:p>
    <w:p w14:paraId="0DEA6535" w14:textId="586F4386" w:rsidR="003D2B03" w:rsidRPr="003D2B03" w:rsidRDefault="003D2B03" w:rsidP="00392AA2">
      <w:pPr>
        <w:spacing w:after="0" w:line="240" w:lineRule="auto"/>
        <w:ind w:left="0" w:hanging="2"/>
        <w:jc w:val="right"/>
        <w:rPr>
          <w:rFonts w:ascii="Arial" w:eastAsia="Arial" w:hAnsi="Arial" w:cs="Arial"/>
          <w:i/>
          <w:sz w:val="24"/>
          <w:szCs w:val="24"/>
        </w:rPr>
      </w:pPr>
      <w:r w:rsidRPr="003D2B03">
        <w:rPr>
          <w:rFonts w:ascii="Arial" w:eastAsia="Arial" w:hAnsi="Arial" w:cs="Arial"/>
          <w:i/>
          <w:sz w:val="24"/>
          <w:szCs w:val="24"/>
        </w:rPr>
        <w:t>Instituto Cervantes do Rio de Janeiro</w:t>
      </w:r>
    </w:p>
    <w:p w14:paraId="760F1E74" w14:textId="601BA4E5" w:rsidR="00392AA2" w:rsidRPr="003D2B03" w:rsidRDefault="00A008A9" w:rsidP="00392AA2">
      <w:pPr>
        <w:spacing w:after="0" w:line="240" w:lineRule="auto"/>
        <w:ind w:left="0" w:hanging="2"/>
        <w:jc w:val="right"/>
        <w:rPr>
          <w:rFonts w:ascii="Arial" w:eastAsia="Arial" w:hAnsi="Arial" w:cs="Arial"/>
          <w:i/>
          <w:sz w:val="24"/>
          <w:szCs w:val="24"/>
          <w:lang w:val="es-ES"/>
        </w:rPr>
      </w:pPr>
      <w:hyperlink r:id="rId10" w:history="1">
        <w:r w:rsidR="00392AA2" w:rsidRPr="003D2B03">
          <w:rPr>
            <w:rStyle w:val="Hipervnculo"/>
            <w:rFonts w:ascii="Arial" w:eastAsia="Arial" w:hAnsi="Arial" w:cs="Arial"/>
            <w:i/>
            <w:sz w:val="24"/>
            <w:szCs w:val="24"/>
            <w:lang w:val="es-ES"/>
          </w:rPr>
          <w:t>Kharlotz3@yahoo.com.br</w:t>
        </w:r>
      </w:hyperlink>
      <w:r w:rsidR="00392AA2" w:rsidRPr="003D2B03">
        <w:rPr>
          <w:rFonts w:ascii="Arial" w:eastAsia="Arial" w:hAnsi="Arial" w:cs="Arial"/>
          <w:i/>
          <w:sz w:val="24"/>
          <w:szCs w:val="24"/>
          <w:lang w:val="es-ES"/>
        </w:rPr>
        <w:t xml:space="preserve"> </w:t>
      </w:r>
    </w:p>
    <w:p w14:paraId="5030A674" w14:textId="788269ED" w:rsidR="00602AF8" w:rsidRDefault="00602AF8" w:rsidP="00392AA2">
      <w:pPr>
        <w:spacing w:after="0" w:line="240" w:lineRule="auto"/>
        <w:ind w:left="0" w:hanging="2"/>
        <w:jc w:val="right"/>
        <w:rPr>
          <w:rFonts w:ascii="Arial" w:eastAsia="Arial" w:hAnsi="Arial" w:cs="Arial"/>
          <w:i/>
          <w:sz w:val="24"/>
          <w:szCs w:val="24"/>
        </w:rPr>
      </w:pPr>
      <w:r w:rsidRPr="003D2B03">
        <w:rPr>
          <w:rFonts w:ascii="Arial" w:eastAsia="Arial" w:hAnsi="Arial" w:cs="Arial"/>
          <w:i/>
          <w:sz w:val="24"/>
          <w:szCs w:val="24"/>
        </w:rPr>
        <w:t>Elisete de Sousa Melo</w:t>
      </w:r>
    </w:p>
    <w:p w14:paraId="3F7E57F4" w14:textId="4754428A" w:rsidR="003D2B03" w:rsidRPr="003D2B03" w:rsidRDefault="003D2B03" w:rsidP="00392AA2">
      <w:pPr>
        <w:spacing w:after="0" w:line="240" w:lineRule="auto"/>
        <w:ind w:left="0" w:hanging="2"/>
        <w:jc w:val="right"/>
        <w:rPr>
          <w:rFonts w:ascii="Arial" w:eastAsia="Arial" w:hAnsi="Arial" w:cs="Arial"/>
          <w:i/>
          <w:sz w:val="24"/>
          <w:szCs w:val="24"/>
        </w:rPr>
      </w:pPr>
      <w:r>
        <w:rPr>
          <w:rFonts w:ascii="Arial" w:eastAsia="Arial" w:hAnsi="Arial" w:cs="Arial"/>
          <w:i/>
          <w:sz w:val="24"/>
          <w:szCs w:val="24"/>
        </w:rPr>
        <w:t>Universidade Federal do Rio de Janeiro (UFRJ)</w:t>
      </w:r>
      <w:bookmarkStart w:id="1" w:name="_GoBack"/>
      <w:bookmarkEnd w:id="1"/>
    </w:p>
    <w:p w14:paraId="3E269F56" w14:textId="68704BBF" w:rsidR="00392AA2" w:rsidRPr="003D2B03" w:rsidRDefault="00A008A9" w:rsidP="00392AA2">
      <w:pPr>
        <w:spacing w:after="0" w:line="240" w:lineRule="auto"/>
        <w:ind w:left="0" w:hanging="2"/>
        <w:jc w:val="right"/>
        <w:rPr>
          <w:rFonts w:ascii="Arial" w:eastAsia="Arial" w:hAnsi="Arial" w:cs="Arial"/>
          <w:i/>
          <w:sz w:val="24"/>
          <w:szCs w:val="24"/>
        </w:rPr>
      </w:pPr>
      <w:r w:rsidRPr="003D2B03">
        <w:rPr>
          <w:rFonts w:ascii="Arial" w:hAnsi="Arial" w:cs="Arial"/>
          <w:i/>
          <w:sz w:val="24"/>
          <w:szCs w:val="24"/>
        </w:rPr>
        <w:fldChar w:fldCharType="begin"/>
      </w:r>
      <w:r w:rsidRPr="003D2B03">
        <w:rPr>
          <w:rFonts w:ascii="Arial" w:hAnsi="Arial" w:cs="Arial"/>
          <w:i/>
          <w:sz w:val="24"/>
          <w:szCs w:val="24"/>
        </w:rPr>
        <w:instrText xml:space="preserve"> HYPERLINK "mailto:elisetemel@hotmail.com" </w:instrText>
      </w:r>
      <w:r w:rsidRPr="003D2B03">
        <w:rPr>
          <w:rFonts w:ascii="Arial" w:hAnsi="Arial" w:cs="Arial"/>
          <w:i/>
          <w:sz w:val="24"/>
          <w:szCs w:val="24"/>
        </w:rPr>
        <w:fldChar w:fldCharType="separate"/>
      </w:r>
      <w:r w:rsidR="00392AA2" w:rsidRPr="003D2B03">
        <w:rPr>
          <w:rStyle w:val="Hipervnculo"/>
          <w:rFonts w:ascii="Arial" w:eastAsia="Arial" w:hAnsi="Arial" w:cs="Arial"/>
          <w:i/>
          <w:sz w:val="24"/>
          <w:szCs w:val="24"/>
        </w:rPr>
        <w:t>elisetemel@hotmail.com</w:t>
      </w:r>
      <w:r w:rsidRPr="003D2B03">
        <w:rPr>
          <w:rStyle w:val="Hipervnculo"/>
          <w:rFonts w:ascii="Arial" w:eastAsia="Arial" w:hAnsi="Arial" w:cs="Arial"/>
          <w:i/>
          <w:sz w:val="24"/>
          <w:szCs w:val="24"/>
        </w:rPr>
        <w:fldChar w:fldCharType="end"/>
      </w:r>
      <w:r w:rsidR="00392AA2" w:rsidRPr="003D2B03">
        <w:rPr>
          <w:rFonts w:ascii="Arial" w:eastAsia="Arial" w:hAnsi="Arial" w:cs="Arial"/>
          <w:i/>
          <w:sz w:val="24"/>
          <w:szCs w:val="24"/>
        </w:rPr>
        <w:t xml:space="preserve"> </w:t>
      </w:r>
    </w:p>
    <w:p w14:paraId="18658386" w14:textId="23683D53" w:rsidR="00602AF8" w:rsidRDefault="00602AF8" w:rsidP="00392AA2">
      <w:pPr>
        <w:spacing w:after="0" w:line="240" w:lineRule="auto"/>
        <w:ind w:left="0" w:hanging="2"/>
        <w:jc w:val="right"/>
        <w:rPr>
          <w:rFonts w:ascii="Arial" w:eastAsia="Arial" w:hAnsi="Arial" w:cs="Arial"/>
          <w:i/>
          <w:sz w:val="24"/>
          <w:szCs w:val="24"/>
        </w:rPr>
      </w:pPr>
      <w:r w:rsidRPr="003D2B03">
        <w:rPr>
          <w:rFonts w:ascii="Arial" w:eastAsia="Arial" w:hAnsi="Arial" w:cs="Arial"/>
          <w:i/>
          <w:sz w:val="24"/>
          <w:szCs w:val="24"/>
        </w:rPr>
        <w:t>Marcelo Carneiro Ruas</w:t>
      </w:r>
    </w:p>
    <w:p w14:paraId="58311467" w14:textId="6DE89127" w:rsidR="003D2B03" w:rsidRPr="003D2B03" w:rsidRDefault="003D2B03" w:rsidP="00392AA2">
      <w:pPr>
        <w:spacing w:after="0" w:line="240" w:lineRule="auto"/>
        <w:ind w:left="0" w:hanging="2"/>
        <w:jc w:val="right"/>
        <w:rPr>
          <w:rFonts w:ascii="Arial" w:eastAsia="Arial" w:hAnsi="Arial" w:cs="Arial"/>
          <w:i/>
          <w:sz w:val="24"/>
          <w:szCs w:val="24"/>
        </w:rPr>
      </w:pPr>
      <w:r>
        <w:rPr>
          <w:rFonts w:ascii="Arial" w:eastAsia="Arial" w:hAnsi="Arial" w:cs="Arial"/>
          <w:i/>
          <w:sz w:val="24"/>
          <w:szCs w:val="24"/>
        </w:rPr>
        <w:t>REDARTE/RJ</w:t>
      </w:r>
    </w:p>
    <w:p w14:paraId="71056FD7" w14:textId="5FE6EEB1" w:rsidR="00392AA2" w:rsidRPr="00392AA2" w:rsidRDefault="00A008A9" w:rsidP="00392AA2">
      <w:pPr>
        <w:spacing w:after="0" w:line="240" w:lineRule="auto"/>
        <w:ind w:left="0" w:hanging="2"/>
        <w:jc w:val="right"/>
        <w:rPr>
          <w:rFonts w:ascii="Arial" w:eastAsia="Arial" w:hAnsi="Arial" w:cs="Arial"/>
          <w:sz w:val="20"/>
          <w:szCs w:val="20"/>
        </w:rPr>
      </w:pPr>
      <w:hyperlink r:id="rId11" w:history="1">
        <w:r w:rsidR="00392AA2" w:rsidRPr="003D2B03">
          <w:rPr>
            <w:rStyle w:val="Hipervnculo"/>
            <w:rFonts w:ascii="Arial" w:eastAsia="Arial" w:hAnsi="Arial" w:cs="Arial"/>
            <w:i/>
            <w:sz w:val="24"/>
            <w:szCs w:val="24"/>
          </w:rPr>
          <w:t>marcelocarneiroruas@gmail.com</w:t>
        </w:r>
      </w:hyperlink>
      <w:r w:rsidR="00392AA2" w:rsidRPr="003D2B03">
        <w:rPr>
          <w:rFonts w:ascii="Arial" w:eastAsia="Arial" w:hAnsi="Arial" w:cs="Arial"/>
          <w:i/>
          <w:sz w:val="24"/>
          <w:szCs w:val="24"/>
        </w:rPr>
        <w:t xml:space="preserve"> </w:t>
      </w:r>
    </w:p>
    <w:p w14:paraId="0C240947" w14:textId="77777777" w:rsidR="00206125" w:rsidRDefault="00980B12">
      <w:pPr>
        <w:spacing w:after="0" w:line="240" w:lineRule="auto"/>
        <w:ind w:left="0" w:hanging="2"/>
        <w:jc w:val="both"/>
        <w:rPr>
          <w:rFonts w:ascii="Arial" w:eastAsia="Arial" w:hAnsi="Arial" w:cs="Arial"/>
          <w:b/>
          <w:sz w:val="24"/>
          <w:szCs w:val="24"/>
        </w:rPr>
      </w:pPr>
      <w:r>
        <w:rPr>
          <w:rFonts w:ascii="Arial" w:eastAsia="Arial" w:hAnsi="Arial" w:cs="Arial"/>
          <w:b/>
          <w:sz w:val="24"/>
          <w:szCs w:val="24"/>
        </w:rPr>
        <w:t>Resumo</w:t>
      </w:r>
    </w:p>
    <w:p w14:paraId="41134672" w14:textId="77777777" w:rsidR="00A9318B" w:rsidRDefault="00A9318B">
      <w:pPr>
        <w:spacing w:after="0" w:line="240" w:lineRule="auto"/>
        <w:ind w:left="0" w:hanging="2"/>
        <w:jc w:val="both"/>
        <w:rPr>
          <w:rFonts w:ascii="Arial" w:eastAsia="Arial" w:hAnsi="Arial" w:cs="Arial"/>
        </w:rPr>
      </w:pPr>
    </w:p>
    <w:p w14:paraId="742DFC92" w14:textId="6E0F0CCF" w:rsidR="001A4CD8" w:rsidRDefault="00A9318B" w:rsidP="001A4CD8">
      <w:pPr>
        <w:spacing w:after="0" w:line="240" w:lineRule="auto"/>
        <w:ind w:leftChars="0" w:left="0" w:firstLineChars="0" w:firstLine="0"/>
        <w:jc w:val="both"/>
        <w:rPr>
          <w:rFonts w:ascii="Arial" w:eastAsia="Arial" w:hAnsi="Arial" w:cs="Arial"/>
        </w:rPr>
      </w:pPr>
      <w:r w:rsidRPr="00977F4D">
        <w:rPr>
          <w:rFonts w:ascii="Arial" w:eastAsia="Arial" w:hAnsi="Arial" w:cs="Arial"/>
        </w:rPr>
        <w:t xml:space="preserve">Este trabalho </w:t>
      </w:r>
      <w:r w:rsidR="00977F4D" w:rsidRPr="00977F4D">
        <w:rPr>
          <w:rFonts w:ascii="Arial" w:eastAsia="Arial" w:hAnsi="Arial" w:cs="Arial"/>
        </w:rPr>
        <w:t xml:space="preserve">discorre </w:t>
      </w:r>
      <w:r w:rsidR="007966AE">
        <w:rPr>
          <w:rFonts w:ascii="Arial" w:eastAsia="Arial" w:hAnsi="Arial" w:cs="Arial"/>
        </w:rPr>
        <w:t>s</w:t>
      </w:r>
      <w:r w:rsidR="00977F4D" w:rsidRPr="00977F4D">
        <w:rPr>
          <w:rFonts w:ascii="Arial" w:eastAsia="Arial" w:hAnsi="Arial" w:cs="Arial"/>
        </w:rPr>
        <w:t>obre a extensão bibliotecária realizada pela Biblioteca Nélida Piñon do Instituto Cervantes</w:t>
      </w:r>
      <w:r w:rsidR="00977F4D">
        <w:rPr>
          <w:rFonts w:ascii="Arial" w:eastAsia="Arial" w:hAnsi="Arial" w:cs="Arial"/>
        </w:rPr>
        <w:t xml:space="preserve"> do Rio de Janeiro, </w:t>
      </w:r>
      <w:r w:rsidR="00977F4D" w:rsidRPr="00977F4D">
        <w:rPr>
          <w:rFonts w:ascii="Arial" w:eastAsia="Arial" w:hAnsi="Arial" w:cs="Arial"/>
        </w:rPr>
        <w:t xml:space="preserve">enquanto agente cultural, representante de uma instituição cultural do </w:t>
      </w:r>
      <w:r w:rsidR="007966AE">
        <w:rPr>
          <w:rFonts w:ascii="Arial" w:eastAsia="Arial" w:hAnsi="Arial" w:cs="Arial"/>
        </w:rPr>
        <w:t>Governo</w:t>
      </w:r>
      <w:r w:rsidR="00977F4D" w:rsidRPr="00977F4D">
        <w:rPr>
          <w:rFonts w:ascii="Arial" w:eastAsia="Arial" w:hAnsi="Arial" w:cs="Arial"/>
        </w:rPr>
        <w:t xml:space="preserve"> Espanhol no Rio de Janeiro</w:t>
      </w:r>
      <w:r w:rsidR="00977F4D">
        <w:rPr>
          <w:rFonts w:ascii="Arial" w:eastAsia="Arial" w:hAnsi="Arial" w:cs="Arial"/>
        </w:rPr>
        <w:t xml:space="preserve">. </w:t>
      </w:r>
      <w:r w:rsidR="007966AE">
        <w:rPr>
          <w:rFonts w:ascii="Arial" w:eastAsia="Arial" w:hAnsi="Arial" w:cs="Arial"/>
        </w:rPr>
        <w:t xml:space="preserve">Unidade informacional integrante da Rede de Bibliotecas do Instituto Cervantes com diretrizes e plano de ação específicos para atividades de extensão bibliotecária. </w:t>
      </w:r>
      <w:r w:rsidR="00977F4D">
        <w:rPr>
          <w:rFonts w:ascii="Arial" w:eastAsia="Arial" w:hAnsi="Arial" w:cs="Arial"/>
        </w:rPr>
        <w:t xml:space="preserve">Apresenta </w:t>
      </w:r>
      <w:r w:rsidR="00977F4D" w:rsidRPr="00977F4D">
        <w:rPr>
          <w:rFonts w:ascii="Arial" w:eastAsia="Arial" w:hAnsi="Arial" w:cs="Arial"/>
        </w:rPr>
        <w:t>algumas de suas atividades desenvolvidas</w:t>
      </w:r>
      <w:r w:rsidR="00977F4D">
        <w:rPr>
          <w:rFonts w:ascii="Arial" w:eastAsia="Arial" w:hAnsi="Arial" w:cs="Arial"/>
        </w:rPr>
        <w:t xml:space="preserve"> no Rio de Janeiro, que comprovam que a Biblioteca Nélida Piñon é um agente cultural com ações culturais voltadas aos </w:t>
      </w:r>
      <w:r w:rsidR="00977F4D" w:rsidRPr="00977F4D">
        <w:rPr>
          <w:rFonts w:ascii="Arial" w:eastAsia="Arial" w:hAnsi="Arial" w:cs="Arial"/>
        </w:rPr>
        <w:t>interessados por cultura hispânica.</w:t>
      </w:r>
      <w:r w:rsidR="004774AA">
        <w:rPr>
          <w:rFonts w:ascii="Arial" w:eastAsia="Arial" w:hAnsi="Arial" w:cs="Arial"/>
        </w:rPr>
        <w:t xml:space="preserve"> </w:t>
      </w:r>
      <w:r w:rsidR="004774AA" w:rsidRPr="00977F4D">
        <w:rPr>
          <w:rFonts w:ascii="Arial" w:eastAsia="Arial" w:hAnsi="Arial" w:cs="Arial"/>
        </w:rPr>
        <w:t>Ao longo da história da humanidade, as funções sociais da biblioteca passaram por mudanças significativas, tanto externas quanto internas</w:t>
      </w:r>
      <w:r w:rsidR="004774AA">
        <w:rPr>
          <w:rFonts w:ascii="Arial" w:eastAsia="Arial" w:hAnsi="Arial" w:cs="Arial"/>
        </w:rPr>
        <w:t xml:space="preserve">. </w:t>
      </w:r>
      <w:r w:rsidR="004774AA" w:rsidRPr="00977F4D">
        <w:rPr>
          <w:rFonts w:ascii="Arial" w:eastAsia="Arial" w:hAnsi="Arial" w:cs="Arial"/>
        </w:rPr>
        <w:t>Nos dias de hoje a biblioteca assume um papel cultural integrativo de muita relevância</w:t>
      </w:r>
      <w:r w:rsidR="004774AA">
        <w:rPr>
          <w:rFonts w:ascii="Arial" w:eastAsia="Arial" w:hAnsi="Arial" w:cs="Arial"/>
        </w:rPr>
        <w:t xml:space="preserve"> enquanto agente cultural para atender as necessidades informacionais e culturais de seus usuários e entorno. Para tanto, realiza atividades de extensão bibliotecária, idealizadas e organizadas por bibliotecário, o que torna este profissional um gestor tanto de informação quanto de cultura. As atividades de extensão bibliotecária se constituem de </w:t>
      </w:r>
      <w:r w:rsidR="004774AA" w:rsidRPr="004774AA">
        <w:rPr>
          <w:rFonts w:ascii="Arial" w:eastAsia="Arial" w:hAnsi="Arial" w:cs="Arial"/>
        </w:rPr>
        <w:t xml:space="preserve">ações culturais </w:t>
      </w:r>
      <w:r w:rsidR="004774AA">
        <w:rPr>
          <w:rFonts w:ascii="Arial" w:eastAsia="Arial" w:hAnsi="Arial" w:cs="Arial"/>
        </w:rPr>
        <w:t xml:space="preserve">sob </w:t>
      </w:r>
      <w:r w:rsidR="004774AA" w:rsidRPr="004774AA">
        <w:rPr>
          <w:rFonts w:ascii="Arial" w:eastAsia="Arial" w:hAnsi="Arial" w:cs="Arial"/>
        </w:rPr>
        <w:t xml:space="preserve">diferentes formas de </w:t>
      </w:r>
      <w:r w:rsidR="004774AA">
        <w:rPr>
          <w:rFonts w:ascii="Arial" w:eastAsia="Arial" w:hAnsi="Arial" w:cs="Arial"/>
        </w:rPr>
        <w:t>eventos</w:t>
      </w:r>
      <w:r w:rsidR="004774AA" w:rsidRPr="004774AA">
        <w:rPr>
          <w:rFonts w:ascii="Arial" w:eastAsia="Arial" w:hAnsi="Arial" w:cs="Arial"/>
        </w:rPr>
        <w:t xml:space="preserve">, </w:t>
      </w:r>
      <w:r w:rsidR="004774AA">
        <w:rPr>
          <w:rFonts w:ascii="Arial" w:eastAsia="Arial" w:hAnsi="Arial" w:cs="Arial"/>
        </w:rPr>
        <w:t xml:space="preserve">produzidos </w:t>
      </w:r>
      <w:r w:rsidR="004774AA" w:rsidRPr="004774AA">
        <w:rPr>
          <w:rFonts w:ascii="Arial" w:eastAsia="Arial" w:hAnsi="Arial" w:cs="Arial"/>
        </w:rPr>
        <w:t>pela equipe da biblioteca e dirigid</w:t>
      </w:r>
      <w:r w:rsidR="004774AA">
        <w:rPr>
          <w:rFonts w:ascii="Arial" w:eastAsia="Arial" w:hAnsi="Arial" w:cs="Arial"/>
        </w:rPr>
        <w:t>o</w:t>
      </w:r>
      <w:r w:rsidR="004774AA" w:rsidRPr="004774AA">
        <w:rPr>
          <w:rFonts w:ascii="Arial" w:eastAsia="Arial" w:hAnsi="Arial" w:cs="Arial"/>
        </w:rPr>
        <w:t>s a seus leitores e à comunidade de seu entorno</w:t>
      </w:r>
      <w:r w:rsidR="004774AA">
        <w:rPr>
          <w:rFonts w:ascii="Arial" w:eastAsia="Arial" w:hAnsi="Arial" w:cs="Arial"/>
        </w:rPr>
        <w:t xml:space="preserve">. Poucos são os autores que abordam esta temática na literatura da área. </w:t>
      </w:r>
      <w:r w:rsidR="007966AE">
        <w:rPr>
          <w:rFonts w:ascii="Arial" w:eastAsia="Arial" w:hAnsi="Arial" w:cs="Arial"/>
        </w:rPr>
        <w:t>Neste sentido, adotou-se c</w:t>
      </w:r>
      <w:r w:rsidR="001A4CD8" w:rsidRPr="001A4CD8">
        <w:rPr>
          <w:rFonts w:ascii="Arial" w:eastAsia="Arial" w:hAnsi="Arial" w:cs="Arial"/>
        </w:rPr>
        <w:t>omo estratégia metodológica</w:t>
      </w:r>
      <w:r w:rsidR="007966AE">
        <w:rPr>
          <w:rFonts w:ascii="Arial" w:eastAsia="Arial" w:hAnsi="Arial" w:cs="Arial"/>
        </w:rPr>
        <w:t xml:space="preserve"> </w:t>
      </w:r>
      <w:r w:rsidR="001A4CD8">
        <w:rPr>
          <w:rFonts w:ascii="Arial" w:eastAsia="Arial" w:hAnsi="Arial" w:cs="Arial"/>
        </w:rPr>
        <w:t xml:space="preserve">nesta apresentação a estrutura classificatória proposta pelo bibliotecário e investigador argentino </w:t>
      </w:r>
      <w:proofErr w:type="spellStart"/>
      <w:r w:rsidR="001A4CD8">
        <w:rPr>
          <w:rFonts w:ascii="Arial" w:eastAsia="Arial" w:hAnsi="Arial" w:cs="Arial"/>
        </w:rPr>
        <w:t>Julio</w:t>
      </w:r>
      <w:proofErr w:type="spellEnd"/>
      <w:r w:rsidR="001A4CD8">
        <w:rPr>
          <w:rFonts w:ascii="Arial" w:eastAsia="Arial" w:hAnsi="Arial" w:cs="Arial"/>
        </w:rPr>
        <w:t xml:space="preserve"> </w:t>
      </w:r>
      <w:proofErr w:type="spellStart"/>
      <w:r w:rsidR="001A4CD8" w:rsidRPr="004774AA">
        <w:rPr>
          <w:rFonts w:ascii="Arial" w:eastAsia="Arial" w:hAnsi="Arial" w:cs="Arial"/>
        </w:rPr>
        <w:t>Neveleff</w:t>
      </w:r>
      <w:proofErr w:type="spellEnd"/>
      <w:r w:rsidR="001A4CD8">
        <w:rPr>
          <w:rFonts w:ascii="Arial" w:eastAsia="Arial" w:hAnsi="Arial" w:cs="Arial"/>
        </w:rPr>
        <w:t xml:space="preserve">. </w:t>
      </w:r>
      <w:r w:rsidR="007966AE">
        <w:rPr>
          <w:rFonts w:ascii="Arial" w:eastAsia="Arial" w:hAnsi="Arial" w:cs="Arial"/>
        </w:rPr>
        <w:t xml:space="preserve">Trata-se </w:t>
      </w:r>
      <w:r w:rsidR="007966AE">
        <w:rPr>
          <w:rFonts w:ascii="Arial" w:eastAsia="Arial" w:hAnsi="Arial" w:cs="Arial"/>
        </w:rPr>
        <w:lastRenderedPageBreak/>
        <w:t xml:space="preserve">relato de </w:t>
      </w:r>
      <w:r w:rsidR="007966AE" w:rsidRPr="001A4CD8">
        <w:rPr>
          <w:rFonts w:ascii="Arial" w:eastAsia="Arial" w:hAnsi="Arial" w:cs="Arial"/>
        </w:rPr>
        <w:t>experiência de natureza descritiva com abordagem qualitativa</w:t>
      </w:r>
      <w:r w:rsidR="007966AE">
        <w:rPr>
          <w:rFonts w:ascii="Arial" w:eastAsia="Arial" w:hAnsi="Arial" w:cs="Arial"/>
        </w:rPr>
        <w:t xml:space="preserve">. </w:t>
      </w:r>
      <w:r w:rsidR="001A4CD8">
        <w:rPr>
          <w:rFonts w:ascii="Arial" w:eastAsia="Arial" w:hAnsi="Arial" w:cs="Arial"/>
        </w:rPr>
        <w:t xml:space="preserve">Verifica-se </w:t>
      </w:r>
      <w:r w:rsidR="001A4CD8" w:rsidRPr="001A4CD8">
        <w:rPr>
          <w:rFonts w:ascii="Arial" w:eastAsia="Arial" w:hAnsi="Arial" w:cs="Arial"/>
        </w:rPr>
        <w:t xml:space="preserve">que as atividades de extensão bibliotecária da </w:t>
      </w:r>
      <w:r w:rsidR="001A4CD8" w:rsidRPr="00977F4D">
        <w:rPr>
          <w:rFonts w:ascii="Arial" w:eastAsia="Arial" w:hAnsi="Arial" w:cs="Arial"/>
        </w:rPr>
        <w:t>Biblioteca Nélida Piñon</w:t>
      </w:r>
      <w:r w:rsidR="001A4CD8" w:rsidRPr="001A4CD8">
        <w:rPr>
          <w:rFonts w:ascii="Arial" w:eastAsia="Arial" w:hAnsi="Arial" w:cs="Arial"/>
        </w:rPr>
        <w:t xml:space="preserve"> estão </w:t>
      </w:r>
      <w:r w:rsidR="007966AE">
        <w:rPr>
          <w:rFonts w:ascii="Arial" w:eastAsia="Arial" w:hAnsi="Arial" w:cs="Arial"/>
        </w:rPr>
        <w:t xml:space="preserve">em diálogo </w:t>
      </w:r>
      <w:r w:rsidR="001A4CD8" w:rsidRPr="001A4CD8">
        <w:rPr>
          <w:rFonts w:ascii="Arial" w:eastAsia="Arial" w:hAnsi="Arial" w:cs="Arial"/>
        </w:rPr>
        <w:t xml:space="preserve">com </w:t>
      </w:r>
      <w:r w:rsidR="007966AE">
        <w:rPr>
          <w:rFonts w:ascii="Arial" w:eastAsia="Arial" w:hAnsi="Arial" w:cs="Arial"/>
        </w:rPr>
        <w:t>a</w:t>
      </w:r>
      <w:r w:rsidR="001A4CD8" w:rsidRPr="001A4CD8">
        <w:rPr>
          <w:rFonts w:ascii="Arial" w:eastAsia="Arial" w:hAnsi="Arial" w:cs="Arial"/>
        </w:rPr>
        <w:t xml:space="preserve"> </w:t>
      </w:r>
      <w:r w:rsidR="007966AE">
        <w:rPr>
          <w:rFonts w:ascii="Arial" w:eastAsia="Arial" w:hAnsi="Arial" w:cs="Arial"/>
        </w:rPr>
        <w:t>referida sistematização tipológica de ações culturais</w:t>
      </w:r>
      <w:r w:rsidR="001A4CD8">
        <w:rPr>
          <w:rFonts w:ascii="Arial" w:eastAsia="Arial" w:hAnsi="Arial" w:cs="Arial"/>
        </w:rPr>
        <w:t xml:space="preserve"> </w:t>
      </w:r>
      <w:r w:rsidR="001A4CD8" w:rsidRPr="001A4CD8">
        <w:rPr>
          <w:rFonts w:ascii="Arial" w:eastAsia="Arial" w:hAnsi="Arial" w:cs="Arial"/>
        </w:rPr>
        <w:t xml:space="preserve">e em </w:t>
      </w:r>
      <w:r w:rsidR="007966AE" w:rsidRPr="001A4CD8">
        <w:rPr>
          <w:rFonts w:ascii="Arial" w:eastAsia="Arial" w:hAnsi="Arial" w:cs="Arial"/>
        </w:rPr>
        <w:t xml:space="preserve">consonância </w:t>
      </w:r>
      <w:r w:rsidR="001A4CD8" w:rsidRPr="001A4CD8">
        <w:rPr>
          <w:rFonts w:ascii="Arial" w:eastAsia="Arial" w:hAnsi="Arial" w:cs="Arial"/>
        </w:rPr>
        <w:t>diálogo com a</w:t>
      </w:r>
      <w:r w:rsidR="007966AE" w:rsidRPr="001A4CD8">
        <w:rPr>
          <w:rFonts w:ascii="Arial" w:eastAsia="Arial" w:hAnsi="Arial" w:cs="Arial"/>
        </w:rPr>
        <w:t xml:space="preserve"> missão </w:t>
      </w:r>
      <w:r w:rsidR="007966AE">
        <w:rPr>
          <w:rFonts w:ascii="Arial" w:eastAsia="Arial" w:hAnsi="Arial" w:cs="Arial"/>
        </w:rPr>
        <w:t>institucional</w:t>
      </w:r>
      <w:r w:rsidR="001A4CD8" w:rsidRPr="001A4CD8">
        <w:rPr>
          <w:rFonts w:ascii="Arial" w:eastAsia="Arial" w:hAnsi="Arial" w:cs="Arial"/>
        </w:rPr>
        <w:t>.</w:t>
      </w:r>
      <w:r w:rsidR="007966AE">
        <w:rPr>
          <w:rFonts w:ascii="Arial" w:eastAsia="Arial" w:hAnsi="Arial" w:cs="Arial"/>
        </w:rPr>
        <w:t xml:space="preserve"> </w:t>
      </w:r>
    </w:p>
    <w:p w14:paraId="5D225676" w14:textId="095BE5A8" w:rsidR="007966AE" w:rsidRDefault="007966AE" w:rsidP="001A4CD8">
      <w:pPr>
        <w:spacing w:after="0" w:line="240" w:lineRule="auto"/>
        <w:ind w:leftChars="0" w:left="0" w:firstLineChars="0" w:firstLine="0"/>
        <w:jc w:val="both"/>
        <w:rPr>
          <w:rFonts w:ascii="Arial" w:eastAsia="Arial" w:hAnsi="Arial" w:cs="Arial"/>
        </w:rPr>
      </w:pPr>
    </w:p>
    <w:p w14:paraId="1C379FB0" w14:textId="12765C74" w:rsidR="00206125" w:rsidRDefault="00980B12" w:rsidP="000E1BE3">
      <w:pPr>
        <w:spacing w:after="0" w:line="240" w:lineRule="auto"/>
        <w:ind w:left="0" w:hanging="2"/>
        <w:jc w:val="both"/>
        <w:rPr>
          <w:rFonts w:ascii="Arial" w:eastAsia="Arial" w:hAnsi="Arial" w:cs="Arial"/>
        </w:rPr>
      </w:pPr>
      <w:r>
        <w:rPr>
          <w:rFonts w:ascii="Arial" w:eastAsia="Arial" w:hAnsi="Arial" w:cs="Arial"/>
        </w:rPr>
        <w:t xml:space="preserve">Palavras-chave: </w:t>
      </w:r>
      <w:r w:rsidR="000E1BE3">
        <w:rPr>
          <w:rFonts w:ascii="Arial" w:eastAsia="Arial" w:hAnsi="Arial" w:cs="Arial"/>
        </w:rPr>
        <w:t>Extensão bibliotecá</w:t>
      </w:r>
      <w:r w:rsidR="00A9318B">
        <w:rPr>
          <w:rFonts w:ascii="Arial" w:eastAsia="Arial" w:hAnsi="Arial" w:cs="Arial"/>
        </w:rPr>
        <w:t>r</w:t>
      </w:r>
      <w:r w:rsidR="000E1BE3">
        <w:rPr>
          <w:rFonts w:ascii="Arial" w:eastAsia="Arial" w:hAnsi="Arial" w:cs="Arial"/>
        </w:rPr>
        <w:t>ia</w:t>
      </w:r>
      <w:r>
        <w:rPr>
          <w:rFonts w:ascii="Arial" w:eastAsia="Arial" w:hAnsi="Arial" w:cs="Arial"/>
        </w:rPr>
        <w:t xml:space="preserve">; </w:t>
      </w:r>
      <w:r w:rsidR="000E1BE3">
        <w:rPr>
          <w:rFonts w:ascii="Arial" w:eastAsia="Arial" w:hAnsi="Arial" w:cs="Arial"/>
        </w:rPr>
        <w:t>Biblioteca Nélida Piñon</w:t>
      </w:r>
      <w:r w:rsidRPr="00977F4D">
        <w:rPr>
          <w:rFonts w:ascii="Arial" w:eastAsia="Arial" w:hAnsi="Arial" w:cs="Arial"/>
        </w:rPr>
        <w:t xml:space="preserve">; </w:t>
      </w:r>
      <w:r w:rsidR="00A9318B" w:rsidRPr="00977F4D">
        <w:rPr>
          <w:rFonts w:ascii="Arial" w:eastAsia="Arial" w:hAnsi="Arial" w:cs="Arial"/>
        </w:rPr>
        <w:t xml:space="preserve">Ação </w:t>
      </w:r>
      <w:r w:rsidR="000E1BE3" w:rsidRPr="00977F4D">
        <w:rPr>
          <w:rFonts w:ascii="Arial" w:eastAsia="Arial" w:hAnsi="Arial" w:cs="Arial"/>
        </w:rPr>
        <w:t>Cultural</w:t>
      </w:r>
      <w:r w:rsidR="000E1BE3">
        <w:rPr>
          <w:rFonts w:ascii="Arial" w:eastAsia="Arial" w:hAnsi="Arial" w:cs="Arial"/>
        </w:rPr>
        <w:t xml:space="preserve"> </w:t>
      </w:r>
    </w:p>
    <w:p w14:paraId="1CF5ECF8" w14:textId="77777777" w:rsidR="00206125" w:rsidRDefault="00206125">
      <w:pPr>
        <w:spacing w:after="0" w:line="240" w:lineRule="auto"/>
        <w:ind w:left="0" w:hanging="2"/>
        <w:jc w:val="both"/>
        <w:rPr>
          <w:rFonts w:ascii="Arial" w:eastAsia="Arial" w:hAnsi="Arial" w:cs="Arial"/>
        </w:rPr>
      </w:pPr>
    </w:p>
    <w:p w14:paraId="2190AB41" w14:textId="77777777" w:rsidR="00206125" w:rsidRDefault="00980B12">
      <w:pPr>
        <w:spacing w:after="0" w:line="240" w:lineRule="auto"/>
        <w:ind w:left="0" w:hanging="2"/>
        <w:jc w:val="both"/>
        <w:rPr>
          <w:rFonts w:ascii="Arial" w:eastAsia="Arial" w:hAnsi="Arial" w:cs="Arial"/>
          <w:b/>
          <w:sz w:val="24"/>
          <w:szCs w:val="24"/>
        </w:rPr>
      </w:pPr>
      <w:r>
        <w:rPr>
          <w:rFonts w:ascii="Arial" w:eastAsia="Arial" w:hAnsi="Arial" w:cs="Arial"/>
          <w:b/>
          <w:sz w:val="24"/>
          <w:szCs w:val="24"/>
        </w:rPr>
        <w:t>Abstract</w:t>
      </w:r>
    </w:p>
    <w:p w14:paraId="16719CBB" w14:textId="2B4741FB" w:rsidR="00DE0821" w:rsidRPr="00543730" w:rsidRDefault="00DE0821" w:rsidP="00DE0821">
      <w:pPr>
        <w:spacing w:after="0" w:line="240" w:lineRule="auto"/>
        <w:ind w:left="0" w:hanging="2"/>
        <w:jc w:val="both"/>
        <w:rPr>
          <w:rFonts w:ascii="Arial" w:eastAsia="Arial" w:hAnsi="Arial" w:cs="Arial"/>
          <w:lang w:val="en-US"/>
        </w:rPr>
      </w:pPr>
      <w:r w:rsidRPr="00543730">
        <w:rPr>
          <w:rFonts w:ascii="Arial" w:eastAsia="Arial" w:hAnsi="Arial" w:cs="Arial"/>
          <w:lang w:val="en-US"/>
        </w:rPr>
        <w:t xml:space="preserve">This paper discusses the library outreach work carried out by the </w:t>
      </w:r>
      <w:proofErr w:type="spellStart"/>
      <w:r w:rsidRPr="00543730">
        <w:rPr>
          <w:rFonts w:ascii="Arial" w:eastAsia="Arial" w:hAnsi="Arial" w:cs="Arial"/>
          <w:lang w:val="en-US"/>
        </w:rPr>
        <w:t>Nélida</w:t>
      </w:r>
      <w:proofErr w:type="spellEnd"/>
      <w:r w:rsidRPr="00543730">
        <w:rPr>
          <w:rFonts w:ascii="Arial" w:eastAsia="Arial" w:hAnsi="Arial" w:cs="Arial"/>
          <w:lang w:val="en-US"/>
        </w:rPr>
        <w:t xml:space="preserve"> </w:t>
      </w:r>
      <w:proofErr w:type="spellStart"/>
      <w:r w:rsidRPr="00543730">
        <w:rPr>
          <w:rFonts w:ascii="Arial" w:eastAsia="Arial" w:hAnsi="Arial" w:cs="Arial"/>
          <w:lang w:val="en-US"/>
        </w:rPr>
        <w:t>Piñon</w:t>
      </w:r>
      <w:proofErr w:type="spellEnd"/>
      <w:r w:rsidRPr="00543730">
        <w:rPr>
          <w:rFonts w:ascii="Arial" w:eastAsia="Arial" w:hAnsi="Arial" w:cs="Arial"/>
          <w:lang w:val="en-US"/>
        </w:rPr>
        <w:t xml:space="preserve"> Library of the Cervantes Institute in Rio de Janeiro, as a cultural agent, which represents a cultural institution of the Spanish Government in Rio de Janeiro. It is an information unit that is part of the Cervantes Institute Library Network, with specific guidelines and action plans for library outreach activities. It presents some of its activities in Rio de Janeiro, which prove that the </w:t>
      </w:r>
      <w:proofErr w:type="spellStart"/>
      <w:r w:rsidRPr="00543730">
        <w:rPr>
          <w:rFonts w:ascii="Arial" w:eastAsia="Arial" w:hAnsi="Arial" w:cs="Arial"/>
          <w:lang w:val="en-US"/>
        </w:rPr>
        <w:t>Nélida</w:t>
      </w:r>
      <w:proofErr w:type="spellEnd"/>
      <w:r w:rsidRPr="00543730">
        <w:rPr>
          <w:rFonts w:ascii="Arial" w:eastAsia="Arial" w:hAnsi="Arial" w:cs="Arial"/>
          <w:lang w:val="en-US"/>
        </w:rPr>
        <w:t xml:space="preserve"> </w:t>
      </w:r>
      <w:proofErr w:type="spellStart"/>
      <w:r w:rsidRPr="00543730">
        <w:rPr>
          <w:rFonts w:ascii="Arial" w:eastAsia="Arial" w:hAnsi="Arial" w:cs="Arial"/>
          <w:lang w:val="en-US"/>
        </w:rPr>
        <w:t>Piñon</w:t>
      </w:r>
      <w:proofErr w:type="spellEnd"/>
      <w:r w:rsidRPr="00543730">
        <w:rPr>
          <w:rFonts w:ascii="Arial" w:eastAsia="Arial" w:hAnsi="Arial" w:cs="Arial"/>
          <w:lang w:val="en-US"/>
        </w:rPr>
        <w:t xml:space="preserve"> Library is a cultural agent with cultural actions aimed at those interested in Hispanic culture. Throughout human history, the social functions of libraries have undergone significant changes, both externally and internally. Today, libraries play a very important integrative cultural role as cultural agents, meeting the informational and cultural needs of their users and surroundings. To this end, they carry out library outreach activities, conceived and </w:t>
      </w:r>
      <w:proofErr w:type="spellStart"/>
      <w:r w:rsidRPr="00543730">
        <w:rPr>
          <w:rFonts w:ascii="Arial" w:eastAsia="Arial" w:hAnsi="Arial" w:cs="Arial"/>
          <w:lang w:val="en-US"/>
        </w:rPr>
        <w:t>organised</w:t>
      </w:r>
      <w:proofErr w:type="spellEnd"/>
      <w:r w:rsidRPr="00543730">
        <w:rPr>
          <w:rFonts w:ascii="Arial" w:eastAsia="Arial" w:hAnsi="Arial" w:cs="Arial"/>
          <w:lang w:val="en-US"/>
        </w:rPr>
        <w:t xml:space="preserve"> by librarians, which makes these professionals managers of both information and culture.</w:t>
      </w:r>
      <w:r w:rsidRPr="00543730">
        <w:rPr>
          <w:lang w:val="en-US"/>
        </w:rPr>
        <w:t xml:space="preserve"> </w:t>
      </w:r>
      <w:r w:rsidRPr="00543730">
        <w:rPr>
          <w:rFonts w:ascii="Arial" w:eastAsia="Arial" w:hAnsi="Arial" w:cs="Arial"/>
          <w:lang w:val="en-US"/>
        </w:rPr>
        <w:t xml:space="preserve">Library outreach activities consist of cultural actions in the form of different types of </w:t>
      </w:r>
      <w:proofErr w:type="gramStart"/>
      <w:r w:rsidRPr="00543730">
        <w:rPr>
          <w:rFonts w:ascii="Arial" w:eastAsia="Arial" w:hAnsi="Arial" w:cs="Arial"/>
          <w:lang w:val="en-US"/>
        </w:rPr>
        <w:t>events,</w:t>
      </w:r>
      <w:proofErr w:type="gramEnd"/>
      <w:r w:rsidRPr="00543730">
        <w:rPr>
          <w:rFonts w:ascii="Arial" w:eastAsia="Arial" w:hAnsi="Arial" w:cs="Arial"/>
          <w:lang w:val="en-US"/>
        </w:rPr>
        <w:t xml:space="preserve"> produced by the library team and aimed at its readers and the surrounding community. Few authors address this topic in the literature on the subject. In this sense, the methodological strategy adopted in this presentation is the classification structure proposed by Argentine librarian and researcher Julio </w:t>
      </w:r>
      <w:proofErr w:type="spellStart"/>
      <w:r w:rsidRPr="00543730">
        <w:rPr>
          <w:rFonts w:ascii="Arial" w:eastAsia="Arial" w:hAnsi="Arial" w:cs="Arial"/>
          <w:lang w:val="en-US"/>
        </w:rPr>
        <w:t>Neveleff</w:t>
      </w:r>
      <w:proofErr w:type="spellEnd"/>
      <w:r w:rsidRPr="00543730">
        <w:rPr>
          <w:rFonts w:ascii="Arial" w:eastAsia="Arial" w:hAnsi="Arial" w:cs="Arial"/>
          <w:lang w:val="en-US"/>
        </w:rPr>
        <w:t xml:space="preserve">. This is a descriptive experience report with a qualitative approach. It can be seen that the library outreach activities of the </w:t>
      </w:r>
      <w:proofErr w:type="spellStart"/>
      <w:r w:rsidRPr="00543730">
        <w:rPr>
          <w:rFonts w:ascii="Arial" w:eastAsia="Arial" w:hAnsi="Arial" w:cs="Arial"/>
          <w:lang w:val="en-US"/>
        </w:rPr>
        <w:t>Nélida</w:t>
      </w:r>
      <w:proofErr w:type="spellEnd"/>
      <w:r w:rsidRPr="00543730">
        <w:rPr>
          <w:rFonts w:ascii="Arial" w:eastAsia="Arial" w:hAnsi="Arial" w:cs="Arial"/>
          <w:lang w:val="en-US"/>
        </w:rPr>
        <w:t xml:space="preserve"> </w:t>
      </w:r>
      <w:proofErr w:type="spellStart"/>
      <w:r w:rsidRPr="00543730">
        <w:rPr>
          <w:rFonts w:ascii="Arial" w:eastAsia="Arial" w:hAnsi="Arial" w:cs="Arial"/>
          <w:lang w:val="en-US"/>
        </w:rPr>
        <w:t>Piñon</w:t>
      </w:r>
      <w:proofErr w:type="spellEnd"/>
      <w:r w:rsidRPr="00543730">
        <w:rPr>
          <w:rFonts w:ascii="Arial" w:eastAsia="Arial" w:hAnsi="Arial" w:cs="Arial"/>
          <w:lang w:val="en-US"/>
        </w:rPr>
        <w:t xml:space="preserve"> Library are in dialogue with the aforementioned typological </w:t>
      </w:r>
      <w:proofErr w:type="spellStart"/>
      <w:r w:rsidRPr="00543730">
        <w:rPr>
          <w:rFonts w:ascii="Arial" w:eastAsia="Arial" w:hAnsi="Arial" w:cs="Arial"/>
          <w:lang w:val="en-US"/>
        </w:rPr>
        <w:t>systematisation</w:t>
      </w:r>
      <w:proofErr w:type="spellEnd"/>
      <w:r w:rsidRPr="00543730">
        <w:rPr>
          <w:rFonts w:ascii="Arial" w:eastAsia="Arial" w:hAnsi="Arial" w:cs="Arial"/>
          <w:lang w:val="en-US"/>
        </w:rPr>
        <w:t xml:space="preserve"> of cultural actions and in line with the institutional mission.</w:t>
      </w:r>
    </w:p>
    <w:p w14:paraId="1F965F31" w14:textId="77777777" w:rsidR="00DE0821" w:rsidRPr="00543730" w:rsidRDefault="00DE0821" w:rsidP="00DE0821">
      <w:pPr>
        <w:spacing w:after="0" w:line="240" w:lineRule="auto"/>
        <w:ind w:left="0" w:hanging="2"/>
        <w:jc w:val="both"/>
        <w:rPr>
          <w:rFonts w:ascii="Arial" w:eastAsia="Arial" w:hAnsi="Arial" w:cs="Arial"/>
          <w:lang w:val="en-US"/>
        </w:rPr>
      </w:pPr>
    </w:p>
    <w:p w14:paraId="6BAA3B4D" w14:textId="131A513D" w:rsidR="00206125" w:rsidRPr="00543730" w:rsidRDefault="00980B12">
      <w:pPr>
        <w:spacing w:after="0" w:line="240" w:lineRule="auto"/>
        <w:ind w:left="0" w:hanging="2"/>
        <w:jc w:val="both"/>
        <w:rPr>
          <w:rFonts w:ascii="Arial" w:eastAsia="Arial" w:hAnsi="Arial" w:cs="Arial"/>
          <w:sz w:val="24"/>
          <w:szCs w:val="24"/>
          <w:lang w:val="en-US"/>
        </w:rPr>
      </w:pPr>
      <w:r w:rsidRPr="00543730">
        <w:rPr>
          <w:rFonts w:ascii="Arial" w:eastAsia="Arial" w:hAnsi="Arial" w:cs="Arial"/>
          <w:lang w:val="en-US"/>
        </w:rPr>
        <w:t xml:space="preserve">Keywords: </w:t>
      </w:r>
      <w:r w:rsidR="00DE0821" w:rsidRPr="00543730">
        <w:rPr>
          <w:rFonts w:ascii="Arial" w:eastAsia="Arial" w:hAnsi="Arial" w:cs="Arial"/>
          <w:lang w:val="en-US"/>
        </w:rPr>
        <w:t>Library outreach activities</w:t>
      </w:r>
      <w:r w:rsidRPr="00543730">
        <w:rPr>
          <w:rFonts w:ascii="Arial" w:eastAsia="Arial" w:hAnsi="Arial" w:cs="Arial"/>
          <w:lang w:val="en-US"/>
        </w:rPr>
        <w:t xml:space="preserve">; </w:t>
      </w:r>
      <w:proofErr w:type="spellStart"/>
      <w:r w:rsidR="00DE0821" w:rsidRPr="00543730">
        <w:rPr>
          <w:rFonts w:ascii="Arial" w:eastAsia="Arial" w:hAnsi="Arial" w:cs="Arial"/>
          <w:lang w:val="en-US"/>
        </w:rPr>
        <w:t>Nélida</w:t>
      </w:r>
      <w:proofErr w:type="spellEnd"/>
      <w:r w:rsidR="00DE0821" w:rsidRPr="00543730">
        <w:rPr>
          <w:rFonts w:ascii="Arial" w:eastAsia="Arial" w:hAnsi="Arial" w:cs="Arial"/>
          <w:lang w:val="en-US"/>
        </w:rPr>
        <w:t xml:space="preserve"> </w:t>
      </w:r>
      <w:proofErr w:type="spellStart"/>
      <w:r w:rsidR="00DE0821" w:rsidRPr="00543730">
        <w:rPr>
          <w:rFonts w:ascii="Arial" w:eastAsia="Arial" w:hAnsi="Arial" w:cs="Arial"/>
          <w:lang w:val="en-US"/>
        </w:rPr>
        <w:t>Piñon</w:t>
      </w:r>
      <w:proofErr w:type="spellEnd"/>
      <w:r w:rsidR="00DE0821" w:rsidRPr="00543730">
        <w:rPr>
          <w:rFonts w:ascii="Arial" w:eastAsia="Arial" w:hAnsi="Arial" w:cs="Arial"/>
          <w:lang w:val="en-US"/>
        </w:rPr>
        <w:t xml:space="preserve"> Library</w:t>
      </w:r>
      <w:r w:rsidRPr="00543730">
        <w:rPr>
          <w:rFonts w:ascii="Arial" w:eastAsia="Arial" w:hAnsi="Arial" w:cs="Arial"/>
          <w:lang w:val="en-US"/>
        </w:rPr>
        <w:t xml:space="preserve">; </w:t>
      </w:r>
      <w:r w:rsidR="00DE0821" w:rsidRPr="00543730">
        <w:rPr>
          <w:rFonts w:ascii="Arial" w:eastAsia="Arial" w:hAnsi="Arial" w:cs="Arial"/>
          <w:lang w:val="en-US"/>
        </w:rPr>
        <w:t>Cultural action</w:t>
      </w:r>
      <w:r w:rsidRPr="00543730">
        <w:rPr>
          <w:rFonts w:ascii="Arial" w:eastAsia="Arial" w:hAnsi="Arial" w:cs="Arial"/>
          <w:lang w:val="en-US"/>
        </w:rPr>
        <w:t>.</w:t>
      </w:r>
    </w:p>
    <w:p w14:paraId="7CB1F7F9" w14:textId="77777777" w:rsidR="00206125" w:rsidRPr="00543730" w:rsidRDefault="00206125">
      <w:pPr>
        <w:spacing w:after="0" w:line="360" w:lineRule="auto"/>
        <w:ind w:left="0" w:hanging="2"/>
        <w:jc w:val="both"/>
        <w:rPr>
          <w:rFonts w:ascii="Arial" w:eastAsia="Arial" w:hAnsi="Arial" w:cs="Arial"/>
          <w:sz w:val="24"/>
          <w:szCs w:val="24"/>
          <w:lang w:val="en-US"/>
        </w:rPr>
      </w:pPr>
    </w:p>
    <w:p w14:paraId="5283072A" w14:textId="33BA3B9B" w:rsidR="00206125" w:rsidRPr="00294B5C" w:rsidRDefault="00980B12" w:rsidP="00294B5C">
      <w:pPr>
        <w:pStyle w:val="Prrafodelista"/>
        <w:numPr>
          <w:ilvl w:val="0"/>
          <w:numId w:val="6"/>
        </w:numPr>
        <w:spacing w:after="0" w:line="240" w:lineRule="auto"/>
        <w:ind w:leftChars="0" w:firstLineChars="0"/>
        <w:jc w:val="both"/>
        <w:rPr>
          <w:rFonts w:ascii="Arial" w:eastAsia="Arial" w:hAnsi="Arial" w:cs="Arial"/>
          <w:sz w:val="24"/>
          <w:szCs w:val="24"/>
        </w:rPr>
      </w:pPr>
      <w:r w:rsidRPr="00294B5C">
        <w:rPr>
          <w:rFonts w:ascii="Arial" w:eastAsia="Arial" w:hAnsi="Arial" w:cs="Arial"/>
          <w:sz w:val="24"/>
          <w:szCs w:val="24"/>
        </w:rPr>
        <w:t>INTRODUÇÃO</w:t>
      </w:r>
    </w:p>
    <w:p w14:paraId="6A7B84BF" w14:textId="77777777" w:rsidR="00A9318B" w:rsidRDefault="00A9318B">
      <w:pPr>
        <w:spacing w:after="0" w:line="240" w:lineRule="auto"/>
        <w:ind w:left="0" w:hanging="2"/>
        <w:jc w:val="both"/>
        <w:rPr>
          <w:rFonts w:ascii="Arial" w:eastAsia="Arial" w:hAnsi="Arial" w:cs="Arial"/>
          <w:sz w:val="24"/>
          <w:szCs w:val="24"/>
        </w:rPr>
      </w:pPr>
    </w:p>
    <w:p w14:paraId="53F2F326" w14:textId="789920F7" w:rsidR="00613C9E" w:rsidRDefault="00A9318B" w:rsidP="00613C9E">
      <w:pPr>
        <w:spacing w:after="0" w:line="360" w:lineRule="auto"/>
        <w:ind w:left="0" w:hanging="2"/>
        <w:jc w:val="both"/>
        <w:rPr>
          <w:rFonts w:ascii="Arial" w:eastAsia="Arial" w:hAnsi="Arial" w:cs="Arial"/>
          <w:sz w:val="24"/>
          <w:szCs w:val="24"/>
        </w:rPr>
      </w:pPr>
      <w:r>
        <w:rPr>
          <w:rFonts w:ascii="Arial" w:eastAsia="Arial" w:hAnsi="Arial" w:cs="Arial"/>
          <w:sz w:val="24"/>
          <w:szCs w:val="24"/>
        </w:rPr>
        <w:tab/>
      </w:r>
      <w:r w:rsidR="00EF73AE">
        <w:rPr>
          <w:rFonts w:ascii="Arial" w:eastAsia="Arial" w:hAnsi="Arial" w:cs="Arial"/>
          <w:sz w:val="24"/>
          <w:szCs w:val="24"/>
        </w:rPr>
        <w:t xml:space="preserve">     </w:t>
      </w:r>
      <w:r w:rsidRPr="007B5757">
        <w:rPr>
          <w:rFonts w:ascii="Arial" w:eastAsia="Arial" w:hAnsi="Arial" w:cs="Arial"/>
          <w:sz w:val="24"/>
          <w:szCs w:val="24"/>
        </w:rPr>
        <w:t>A biblioteca</w:t>
      </w:r>
      <w:r w:rsidR="00D15C0D" w:rsidRPr="007B5757">
        <w:rPr>
          <w:rFonts w:ascii="Arial" w:eastAsia="Arial" w:hAnsi="Arial" w:cs="Arial"/>
          <w:sz w:val="24"/>
          <w:szCs w:val="24"/>
        </w:rPr>
        <w:t xml:space="preserve"> pode ser considerada como </w:t>
      </w:r>
      <w:r w:rsidRPr="007B5757">
        <w:rPr>
          <w:rFonts w:ascii="Arial" w:eastAsia="Arial" w:hAnsi="Arial" w:cs="Arial"/>
          <w:sz w:val="24"/>
          <w:szCs w:val="24"/>
        </w:rPr>
        <w:t>uma das instituições culturais mais antigas do mundo</w:t>
      </w:r>
      <w:r w:rsidR="00193CC8" w:rsidRPr="007B5757">
        <w:rPr>
          <w:rFonts w:ascii="Arial" w:eastAsia="Arial" w:hAnsi="Arial" w:cs="Arial"/>
          <w:sz w:val="24"/>
          <w:szCs w:val="24"/>
        </w:rPr>
        <w:t>. Ao largo de sua história, foi passando por transformações em seu funcionamento a nível interno e externo</w:t>
      </w:r>
      <w:r w:rsidRPr="007B5757">
        <w:rPr>
          <w:rFonts w:ascii="Arial" w:eastAsia="Arial" w:hAnsi="Arial" w:cs="Arial"/>
          <w:sz w:val="24"/>
          <w:szCs w:val="24"/>
        </w:rPr>
        <w:t xml:space="preserve">. </w:t>
      </w:r>
      <w:r w:rsidR="00193CC8" w:rsidRPr="007B5757">
        <w:rPr>
          <w:rFonts w:ascii="Arial" w:eastAsia="Arial" w:hAnsi="Arial" w:cs="Arial"/>
          <w:sz w:val="24"/>
          <w:szCs w:val="24"/>
        </w:rPr>
        <w:t xml:space="preserve">Sabe-se que o propósito das primeiras bibliotecas era o de </w:t>
      </w:r>
      <w:r w:rsidR="00C3684B" w:rsidRPr="007B5757">
        <w:rPr>
          <w:rFonts w:ascii="Arial" w:eastAsia="Arial" w:hAnsi="Arial" w:cs="Arial"/>
          <w:sz w:val="24"/>
          <w:szCs w:val="24"/>
        </w:rPr>
        <w:t xml:space="preserve">curadoria de </w:t>
      </w:r>
      <w:r w:rsidR="00193CC8" w:rsidRPr="007B5757">
        <w:rPr>
          <w:rFonts w:ascii="Arial" w:eastAsia="Arial" w:hAnsi="Arial" w:cs="Arial"/>
          <w:sz w:val="24"/>
          <w:szCs w:val="24"/>
        </w:rPr>
        <w:t>documentos</w:t>
      </w:r>
      <w:r w:rsidR="00C3684B" w:rsidRPr="007B5757">
        <w:rPr>
          <w:rFonts w:ascii="Arial" w:eastAsia="Arial" w:hAnsi="Arial" w:cs="Arial"/>
          <w:sz w:val="24"/>
          <w:szCs w:val="24"/>
        </w:rPr>
        <w:t xml:space="preserve"> escritos (</w:t>
      </w:r>
      <w:r w:rsidR="004B6FCD">
        <w:rPr>
          <w:rFonts w:ascii="Arial" w:eastAsia="Arial" w:hAnsi="Arial" w:cs="Arial"/>
          <w:sz w:val="24"/>
          <w:szCs w:val="24"/>
        </w:rPr>
        <w:t>rolos de</w:t>
      </w:r>
      <w:r w:rsidR="00C3684B" w:rsidRPr="007B5757">
        <w:rPr>
          <w:rFonts w:ascii="Arial" w:eastAsia="Arial" w:hAnsi="Arial" w:cs="Arial"/>
          <w:sz w:val="24"/>
          <w:szCs w:val="24"/>
        </w:rPr>
        <w:t xml:space="preserve"> papiros, tab</w:t>
      </w:r>
      <w:r w:rsidR="007B5757">
        <w:rPr>
          <w:rFonts w:ascii="Arial" w:eastAsia="Arial" w:hAnsi="Arial" w:cs="Arial"/>
          <w:sz w:val="24"/>
          <w:szCs w:val="24"/>
        </w:rPr>
        <w:t>u</w:t>
      </w:r>
      <w:r w:rsidR="00C3684B" w:rsidRPr="007B5757">
        <w:rPr>
          <w:rFonts w:ascii="Arial" w:eastAsia="Arial" w:hAnsi="Arial" w:cs="Arial"/>
          <w:sz w:val="24"/>
          <w:szCs w:val="24"/>
        </w:rPr>
        <w:t>letas cuneiformes</w:t>
      </w:r>
      <w:r w:rsidR="004B6FCD">
        <w:rPr>
          <w:rFonts w:ascii="Arial" w:eastAsia="Arial" w:hAnsi="Arial" w:cs="Arial"/>
          <w:sz w:val="24"/>
          <w:szCs w:val="24"/>
        </w:rPr>
        <w:t>, pergaminhos etc.</w:t>
      </w:r>
      <w:r w:rsidR="00C3684B" w:rsidRPr="007B5757">
        <w:rPr>
          <w:rFonts w:ascii="Arial" w:eastAsia="Arial" w:hAnsi="Arial" w:cs="Arial"/>
          <w:sz w:val="24"/>
          <w:szCs w:val="24"/>
        </w:rPr>
        <w:t>), como as bibliotecas da Babilônia, Nínive</w:t>
      </w:r>
      <w:r w:rsidR="007B5757" w:rsidRPr="007B5757">
        <w:rPr>
          <w:rFonts w:ascii="Arial" w:eastAsia="Arial" w:hAnsi="Arial" w:cs="Arial"/>
          <w:sz w:val="24"/>
          <w:szCs w:val="24"/>
        </w:rPr>
        <w:t>, Constantinopla</w:t>
      </w:r>
      <w:r w:rsidR="00C3684B" w:rsidRPr="007B5757">
        <w:rPr>
          <w:rFonts w:ascii="Arial" w:eastAsia="Arial" w:hAnsi="Arial" w:cs="Arial"/>
          <w:sz w:val="24"/>
          <w:szCs w:val="24"/>
        </w:rPr>
        <w:t xml:space="preserve"> e a de Alexandria que afloraram no mundo antigo. </w:t>
      </w:r>
      <w:r w:rsidR="002F5100" w:rsidRPr="007B5757">
        <w:rPr>
          <w:rFonts w:ascii="Arial" w:eastAsia="Arial" w:hAnsi="Arial" w:cs="Arial"/>
          <w:sz w:val="24"/>
          <w:szCs w:val="24"/>
        </w:rPr>
        <w:t xml:space="preserve"> </w:t>
      </w:r>
      <w:r w:rsidR="00C3684B" w:rsidRPr="007B5757">
        <w:rPr>
          <w:rFonts w:ascii="Arial" w:eastAsia="Arial" w:hAnsi="Arial" w:cs="Arial"/>
          <w:sz w:val="24"/>
          <w:szCs w:val="24"/>
        </w:rPr>
        <w:t>Estes grandes centros de informação</w:t>
      </w:r>
      <w:r w:rsidR="007B5757" w:rsidRPr="007B5757">
        <w:rPr>
          <w:rFonts w:ascii="Arial" w:eastAsia="Arial" w:hAnsi="Arial" w:cs="Arial"/>
          <w:sz w:val="24"/>
          <w:szCs w:val="24"/>
        </w:rPr>
        <w:t xml:space="preserve"> </w:t>
      </w:r>
      <w:r w:rsidR="002F5100" w:rsidRPr="007B5757">
        <w:rPr>
          <w:rFonts w:ascii="Arial" w:eastAsia="Arial" w:hAnsi="Arial" w:cs="Arial"/>
          <w:sz w:val="24"/>
          <w:szCs w:val="24"/>
        </w:rPr>
        <w:t xml:space="preserve">surgiram </w:t>
      </w:r>
      <w:r w:rsidR="007B5757" w:rsidRPr="007B5757">
        <w:rPr>
          <w:rFonts w:ascii="Arial" w:eastAsia="Arial" w:hAnsi="Arial" w:cs="Arial"/>
          <w:sz w:val="24"/>
          <w:szCs w:val="24"/>
        </w:rPr>
        <w:t>dentro de</w:t>
      </w:r>
      <w:r w:rsidR="004B6FCD">
        <w:rPr>
          <w:rFonts w:ascii="Arial" w:eastAsia="Arial" w:hAnsi="Arial" w:cs="Arial"/>
          <w:sz w:val="24"/>
          <w:szCs w:val="24"/>
        </w:rPr>
        <w:t xml:space="preserve"> </w:t>
      </w:r>
      <w:r w:rsidR="001453DC">
        <w:rPr>
          <w:rFonts w:ascii="Arial" w:eastAsia="Arial" w:hAnsi="Arial" w:cs="Arial"/>
          <w:sz w:val="24"/>
          <w:szCs w:val="24"/>
        </w:rPr>
        <w:t xml:space="preserve">poderosos </w:t>
      </w:r>
      <w:r w:rsidR="004B6FCD">
        <w:rPr>
          <w:rFonts w:ascii="Arial" w:eastAsia="Arial" w:hAnsi="Arial" w:cs="Arial"/>
          <w:sz w:val="24"/>
          <w:szCs w:val="24"/>
        </w:rPr>
        <w:t>reinados</w:t>
      </w:r>
      <w:r w:rsidR="007B5757" w:rsidRPr="007B5757">
        <w:rPr>
          <w:rFonts w:ascii="Arial" w:eastAsia="Arial" w:hAnsi="Arial" w:cs="Arial"/>
          <w:sz w:val="24"/>
          <w:szCs w:val="24"/>
        </w:rPr>
        <w:t xml:space="preserve"> da Antiguidade </w:t>
      </w:r>
      <w:r w:rsidR="004B6FCD">
        <w:rPr>
          <w:rFonts w:ascii="Arial" w:eastAsia="Arial" w:hAnsi="Arial" w:cs="Arial"/>
          <w:sz w:val="24"/>
          <w:szCs w:val="24"/>
        </w:rPr>
        <w:t>(</w:t>
      </w:r>
      <w:proofErr w:type="spellStart"/>
      <w:r w:rsidR="004B6FCD">
        <w:rPr>
          <w:rFonts w:ascii="Arial" w:eastAsia="Arial" w:hAnsi="Arial" w:cs="Arial"/>
          <w:sz w:val="24"/>
          <w:szCs w:val="24"/>
        </w:rPr>
        <w:t>Assurbanípal</w:t>
      </w:r>
      <w:proofErr w:type="spellEnd"/>
      <w:r w:rsidR="004B6FCD">
        <w:rPr>
          <w:rFonts w:ascii="Arial" w:eastAsia="Arial" w:hAnsi="Arial" w:cs="Arial"/>
          <w:sz w:val="24"/>
          <w:szCs w:val="24"/>
        </w:rPr>
        <w:t xml:space="preserve">, Nabucodonosor II, Alexandre Magno), </w:t>
      </w:r>
      <w:r w:rsidR="007B5757" w:rsidRPr="007B5757">
        <w:rPr>
          <w:rFonts w:ascii="Arial" w:eastAsia="Arial" w:hAnsi="Arial" w:cs="Arial"/>
          <w:sz w:val="24"/>
          <w:szCs w:val="24"/>
        </w:rPr>
        <w:t>com o objetivo de promover e difundir suas culturas e conhecer as dos territórios dominados.</w:t>
      </w:r>
      <w:r w:rsidR="00AC4059">
        <w:rPr>
          <w:rFonts w:ascii="Arial" w:eastAsia="Arial" w:hAnsi="Arial" w:cs="Arial"/>
          <w:sz w:val="24"/>
          <w:szCs w:val="24"/>
        </w:rPr>
        <w:t xml:space="preserve"> </w:t>
      </w:r>
      <w:r w:rsidR="004B6FCD">
        <w:rPr>
          <w:rFonts w:ascii="Arial" w:eastAsia="Arial" w:hAnsi="Arial" w:cs="Arial"/>
          <w:sz w:val="24"/>
          <w:szCs w:val="24"/>
        </w:rPr>
        <w:t xml:space="preserve">Durante a Idade Média, as bibliotecas de monastérios se tornaram centros de aprendizado e de reprodução de manuscritos de obras clássicas e religiosas. </w:t>
      </w:r>
      <w:r w:rsidR="00AC4059">
        <w:rPr>
          <w:rFonts w:ascii="Arial" w:eastAsia="Arial" w:hAnsi="Arial" w:cs="Arial"/>
          <w:sz w:val="24"/>
          <w:szCs w:val="24"/>
        </w:rPr>
        <w:t xml:space="preserve">A guarda desses acervos ficava sob a </w:t>
      </w:r>
      <w:r w:rsidR="005426C9">
        <w:rPr>
          <w:rFonts w:ascii="Arial" w:eastAsia="Arial" w:hAnsi="Arial" w:cs="Arial"/>
          <w:sz w:val="24"/>
          <w:szCs w:val="24"/>
        </w:rPr>
        <w:t>responsabilidade</w:t>
      </w:r>
      <w:r w:rsidR="00AC4059">
        <w:rPr>
          <w:rFonts w:ascii="Arial" w:eastAsia="Arial" w:hAnsi="Arial" w:cs="Arial"/>
          <w:sz w:val="24"/>
          <w:szCs w:val="24"/>
        </w:rPr>
        <w:t xml:space="preserve"> do</w:t>
      </w:r>
      <w:r w:rsidR="004B6FCD" w:rsidRPr="004B6FCD">
        <w:rPr>
          <w:rFonts w:ascii="Arial" w:eastAsia="Arial" w:hAnsi="Arial" w:cs="Arial"/>
          <w:sz w:val="24"/>
          <w:szCs w:val="24"/>
        </w:rPr>
        <w:t xml:space="preserve"> </w:t>
      </w:r>
      <w:proofErr w:type="spellStart"/>
      <w:r w:rsidR="004B6FCD" w:rsidRPr="005426C9">
        <w:rPr>
          <w:rFonts w:ascii="Arial" w:eastAsia="Arial" w:hAnsi="Arial" w:cs="Arial"/>
          <w:i/>
          <w:sz w:val="24"/>
          <w:szCs w:val="24"/>
        </w:rPr>
        <w:t>librorum</w:t>
      </w:r>
      <w:proofErr w:type="spellEnd"/>
      <w:r w:rsidR="004B6FCD" w:rsidRPr="004B6FCD">
        <w:rPr>
          <w:rFonts w:ascii="Arial" w:eastAsia="Arial" w:hAnsi="Arial" w:cs="Arial"/>
          <w:sz w:val="24"/>
          <w:szCs w:val="24"/>
        </w:rPr>
        <w:t xml:space="preserve"> ou </w:t>
      </w:r>
      <w:proofErr w:type="spellStart"/>
      <w:r w:rsidR="004B6FCD" w:rsidRPr="005426C9">
        <w:rPr>
          <w:rFonts w:ascii="Arial" w:eastAsia="Arial" w:hAnsi="Arial" w:cs="Arial"/>
          <w:i/>
          <w:sz w:val="24"/>
          <w:szCs w:val="24"/>
        </w:rPr>
        <w:t>bibliothecarius</w:t>
      </w:r>
      <w:proofErr w:type="spellEnd"/>
      <w:r w:rsidR="00AC4059">
        <w:rPr>
          <w:rFonts w:ascii="Arial" w:eastAsia="Arial" w:hAnsi="Arial" w:cs="Arial"/>
          <w:sz w:val="24"/>
          <w:szCs w:val="24"/>
        </w:rPr>
        <w:t xml:space="preserve">. Ainda nesse período, </w:t>
      </w:r>
      <w:r w:rsidR="00AC4059">
        <w:rPr>
          <w:rFonts w:ascii="Arial" w:eastAsia="Arial" w:hAnsi="Arial" w:cs="Arial"/>
          <w:sz w:val="24"/>
          <w:szCs w:val="24"/>
        </w:rPr>
        <w:lastRenderedPageBreak/>
        <w:t xml:space="preserve">surgem as primeiras universidades, o que propiciará o desenvolvimento das bibliotecas universitárias laicas e o aparecimento </w:t>
      </w:r>
      <w:r w:rsidR="00AC4059" w:rsidRPr="00AC4059">
        <w:rPr>
          <w:rFonts w:ascii="Arial" w:eastAsia="Arial" w:hAnsi="Arial" w:cs="Arial"/>
          <w:sz w:val="24"/>
          <w:szCs w:val="24"/>
        </w:rPr>
        <w:t>das “profissões do livro”</w:t>
      </w:r>
      <w:r w:rsidR="00AC4059">
        <w:rPr>
          <w:rFonts w:ascii="Arial" w:eastAsia="Arial" w:hAnsi="Arial" w:cs="Arial"/>
          <w:sz w:val="24"/>
          <w:szCs w:val="24"/>
        </w:rPr>
        <w:t xml:space="preserve">. No Renascimento, o </w:t>
      </w:r>
      <w:proofErr w:type="spellStart"/>
      <w:r w:rsidR="00AC4059" w:rsidRPr="005426C9">
        <w:rPr>
          <w:rFonts w:ascii="Arial" w:eastAsia="Arial" w:hAnsi="Arial" w:cs="Arial"/>
          <w:i/>
          <w:sz w:val="24"/>
          <w:szCs w:val="24"/>
        </w:rPr>
        <w:t>bibliothecarius</w:t>
      </w:r>
      <w:proofErr w:type="spellEnd"/>
      <w:r w:rsidR="00AC4059">
        <w:rPr>
          <w:rFonts w:ascii="Arial" w:eastAsia="Arial" w:hAnsi="Arial" w:cs="Arial"/>
          <w:sz w:val="24"/>
          <w:szCs w:val="24"/>
        </w:rPr>
        <w:t>, além de cuidar das coleções, passa a atuar como agente da informação</w:t>
      </w:r>
      <w:r w:rsidR="00E46BFA">
        <w:rPr>
          <w:rFonts w:ascii="Arial" w:eastAsia="Arial" w:hAnsi="Arial" w:cs="Arial"/>
          <w:sz w:val="24"/>
          <w:szCs w:val="24"/>
        </w:rPr>
        <w:t xml:space="preserve">, cujo </w:t>
      </w:r>
      <w:r w:rsidR="00AC4059">
        <w:rPr>
          <w:rFonts w:ascii="Arial" w:eastAsia="Arial" w:hAnsi="Arial" w:cs="Arial"/>
          <w:sz w:val="24"/>
          <w:szCs w:val="24"/>
        </w:rPr>
        <w:t>molde</w:t>
      </w:r>
      <w:r w:rsidR="00E46BFA">
        <w:rPr>
          <w:rFonts w:ascii="Arial" w:eastAsia="Arial" w:hAnsi="Arial" w:cs="Arial"/>
          <w:sz w:val="24"/>
          <w:szCs w:val="24"/>
        </w:rPr>
        <w:t xml:space="preserve"> segue até a atualidade. </w:t>
      </w:r>
      <w:r w:rsidR="002F5100" w:rsidRPr="007B5757">
        <w:rPr>
          <w:rFonts w:ascii="Arial" w:eastAsia="Arial" w:hAnsi="Arial" w:cs="Arial"/>
          <w:sz w:val="24"/>
          <w:szCs w:val="24"/>
        </w:rPr>
        <w:t>(</w:t>
      </w:r>
      <w:proofErr w:type="spellStart"/>
      <w:r w:rsidR="00EF73AE" w:rsidRPr="007B5757">
        <w:rPr>
          <w:rFonts w:ascii="Arial" w:eastAsia="Arial" w:hAnsi="Arial" w:cs="Arial"/>
          <w:sz w:val="24"/>
          <w:szCs w:val="24"/>
        </w:rPr>
        <w:t>Dobrovolska</w:t>
      </w:r>
      <w:proofErr w:type="spellEnd"/>
      <w:r w:rsidR="00EF73AE" w:rsidRPr="007B5757">
        <w:rPr>
          <w:rFonts w:ascii="Arial" w:eastAsia="Arial" w:hAnsi="Arial" w:cs="Arial"/>
          <w:sz w:val="24"/>
          <w:szCs w:val="24"/>
        </w:rPr>
        <w:t xml:space="preserve">; </w:t>
      </w:r>
      <w:proofErr w:type="spellStart"/>
      <w:r w:rsidR="00EF73AE" w:rsidRPr="007B5757">
        <w:rPr>
          <w:rFonts w:ascii="Arial" w:eastAsia="Arial" w:hAnsi="Arial" w:cs="Arial"/>
          <w:sz w:val="24"/>
          <w:szCs w:val="24"/>
        </w:rPr>
        <w:t>Cherednyk</w:t>
      </w:r>
      <w:proofErr w:type="spellEnd"/>
      <w:r w:rsidR="00EF73AE" w:rsidRPr="007B5757">
        <w:rPr>
          <w:rFonts w:ascii="Arial" w:eastAsia="Arial" w:hAnsi="Arial" w:cs="Arial"/>
          <w:sz w:val="24"/>
          <w:szCs w:val="24"/>
        </w:rPr>
        <w:t xml:space="preserve">; </w:t>
      </w:r>
      <w:proofErr w:type="spellStart"/>
      <w:r w:rsidR="00EF73AE" w:rsidRPr="007B5757">
        <w:rPr>
          <w:rFonts w:ascii="Arial" w:eastAsia="Arial" w:hAnsi="Arial" w:cs="Arial"/>
          <w:sz w:val="24"/>
          <w:szCs w:val="24"/>
        </w:rPr>
        <w:t>Hunchenko</w:t>
      </w:r>
      <w:proofErr w:type="spellEnd"/>
      <w:r w:rsidR="00EF73AE" w:rsidRPr="007B5757">
        <w:rPr>
          <w:rFonts w:ascii="Arial" w:eastAsia="Arial" w:hAnsi="Arial" w:cs="Arial"/>
          <w:sz w:val="24"/>
          <w:szCs w:val="24"/>
        </w:rPr>
        <w:t>, 2022</w:t>
      </w:r>
      <w:r w:rsidR="002F5100" w:rsidRPr="007B5757">
        <w:rPr>
          <w:rFonts w:ascii="Arial" w:eastAsia="Arial" w:hAnsi="Arial" w:cs="Arial"/>
          <w:sz w:val="24"/>
          <w:szCs w:val="24"/>
        </w:rPr>
        <w:t>)</w:t>
      </w:r>
      <w:r w:rsidR="00EF73AE" w:rsidRPr="007B5757">
        <w:rPr>
          <w:rFonts w:ascii="Arial" w:eastAsia="Arial" w:hAnsi="Arial" w:cs="Arial"/>
          <w:sz w:val="24"/>
          <w:szCs w:val="24"/>
        </w:rPr>
        <w:t>.</w:t>
      </w:r>
      <w:r w:rsidR="00795ED6">
        <w:rPr>
          <w:rFonts w:ascii="Arial" w:eastAsia="Arial" w:hAnsi="Arial" w:cs="Arial"/>
          <w:sz w:val="24"/>
          <w:szCs w:val="24"/>
        </w:rPr>
        <w:t xml:space="preserve"> </w:t>
      </w:r>
      <w:r w:rsidR="00A53F85">
        <w:rPr>
          <w:rFonts w:ascii="Arial" w:eastAsia="Arial" w:hAnsi="Arial" w:cs="Arial"/>
          <w:sz w:val="24"/>
          <w:szCs w:val="24"/>
        </w:rPr>
        <w:t>No entanto, o advento das novas tecnologias da informação no mundo contemporâneo tem transformado a sociedade desde aspectos econômicos e educativos a socioculturais. O universo das bibliotecas também</w:t>
      </w:r>
      <w:r w:rsidR="00613C9E">
        <w:rPr>
          <w:rFonts w:ascii="Arial" w:eastAsia="Arial" w:hAnsi="Arial" w:cs="Arial"/>
          <w:sz w:val="24"/>
          <w:szCs w:val="24"/>
        </w:rPr>
        <w:t xml:space="preserve"> </w:t>
      </w:r>
      <w:r w:rsidR="00A53F85">
        <w:rPr>
          <w:rFonts w:ascii="Arial" w:eastAsia="Arial" w:hAnsi="Arial" w:cs="Arial"/>
          <w:sz w:val="24"/>
          <w:szCs w:val="24"/>
        </w:rPr>
        <w:t xml:space="preserve">é afetado e consequentemente os </w:t>
      </w:r>
      <w:r w:rsidR="00613C9E">
        <w:rPr>
          <w:rFonts w:ascii="Arial" w:eastAsia="Arial" w:hAnsi="Arial" w:cs="Arial"/>
          <w:sz w:val="24"/>
          <w:szCs w:val="24"/>
        </w:rPr>
        <w:t xml:space="preserve">seus agentes responsáveis pela gestão do conhecimento: </w:t>
      </w:r>
      <w:r w:rsidR="00795ED6">
        <w:rPr>
          <w:rFonts w:ascii="Arial" w:eastAsia="Arial" w:hAnsi="Arial" w:cs="Arial"/>
          <w:sz w:val="24"/>
          <w:szCs w:val="24"/>
        </w:rPr>
        <w:t xml:space="preserve">os </w:t>
      </w:r>
      <w:r w:rsidR="00A53F85">
        <w:rPr>
          <w:rFonts w:ascii="Arial" w:eastAsia="Arial" w:hAnsi="Arial" w:cs="Arial"/>
          <w:sz w:val="24"/>
          <w:szCs w:val="24"/>
        </w:rPr>
        <w:t>bibliotecários</w:t>
      </w:r>
      <w:r w:rsidR="00613C9E">
        <w:rPr>
          <w:rFonts w:ascii="Arial" w:eastAsia="Arial" w:hAnsi="Arial" w:cs="Arial"/>
          <w:sz w:val="24"/>
          <w:szCs w:val="24"/>
        </w:rPr>
        <w:t xml:space="preserve">, exigindo </w:t>
      </w:r>
      <w:r w:rsidR="00EC7C07">
        <w:rPr>
          <w:rFonts w:ascii="Arial" w:eastAsia="Arial" w:hAnsi="Arial" w:cs="Arial"/>
          <w:sz w:val="24"/>
          <w:szCs w:val="24"/>
        </w:rPr>
        <w:t xml:space="preserve">destes </w:t>
      </w:r>
      <w:r w:rsidR="00613C9E">
        <w:rPr>
          <w:rFonts w:ascii="Arial" w:eastAsia="Arial" w:hAnsi="Arial" w:cs="Arial"/>
          <w:sz w:val="24"/>
          <w:szCs w:val="24"/>
        </w:rPr>
        <w:t xml:space="preserve">adaptabilidade e novas ações e estratégias. Conforme </w:t>
      </w:r>
      <w:proofErr w:type="spellStart"/>
      <w:r w:rsidR="00613C9E" w:rsidRPr="007B5757">
        <w:rPr>
          <w:rFonts w:ascii="Arial" w:eastAsia="Arial" w:hAnsi="Arial" w:cs="Arial"/>
          <w:sz w:val="24"/>
          <w:szCs w:val="24"/>
        </w:rPr>
        <w:t>Dobrovolska</w:t>
      </w:r>
      <w:proofErr w:type="spellEnd"/>
      <w:r w:rsidR="00613C9E">
        <w:rPr>
          <w:rFonts w:ascii="Arial" w:eastAsia="Arial" w:hAnsi="Arial" w:cs="Arial"/>
          <w:sz w:val="24"/>
          <w:szCs w:val="24"/>
        </w:rPr>
        <w:t>,</w:t>
      </w:r>
      <w:r w:rsidR="00613C9E" w:rsidRPr="007B5757">
        <w:rPr>
          <w:rFonts w:ascii="Arial" w:eastAsia="Arial" w:hAnsi="Arial" w:cs="Arial"/>
          <w:sz w:val="24"/>
          <w:szCs w:val="24"/>
        </w:rPr>
        <w:t xml:space="preserve"> </w:t>
      </w:r>
      <w:proofErr w:type="spellStart"/>
      <w:r w:rsidR="00613C9E" w:rsidRPr="007B5757">
        <w:rPr>
          <w:rFonts w:ascii="Arial" w:eastAsia="Arial" w:hAnsi="Arial" w:cs="Arial"/>
          <w:sz w:val="24"/>
          <w:szCs w:val="24"/>
        </w:rPr>
        <w:t>Cherednyk</w:t>
      </w:r>
      <w:proofErr w:type="spellEnd"/>
      <w:r w:rsidR="00795ED6">
        <w:rPr>
          <w:rFonts w:ascii="Arial" w:eastAsia="Arial" w:hAnsi="Arial" w:cs="Arial"/>
          <w:sz w:val="24"/>
          <w:szCs w:val="24"/>
        </w:rPr>
        <w:t xml:space="preserve"> e </w:t>
      </w:r>
      <w:proofErr w:type="spellStart"/>
      <w:r w:rsidR="00613C9E" w:rsidRPr="007B5757">
        <w:rPr>
          <w:rFonts w:ascii="Arial" w:eastAsia="Arial" w:hAnsi="Arial" w:cs="Arial"/>
          <w:sz w:val="24"/>
          <w:szCs w:val="24"/>
        </w:rPr>
        <w:t>Hunchenko</w:t>
      </w:r>
      <w:proofErr w:type="spellEnd"/>
      <w:r w:rsidR="00613C9E" w:rsidRPr="007B5757">
        <w:rPr>
          <w:rFonts w:ascii="Arial" w:eastAsia="Arial" w:hAnsi="Arial" w:cs="Arial"/>
          <w:sz w:val="24"/>
          <w:szCs w:val="24"/>
        </w:rPr>
        <w:t xml:space="preserve"> </w:t>
      </w:r>
      <w:r w:rsidR="00795ED6">
        <w:rPr>
          <w:rFonts w:ascii="Arial" w:eastAsia="Arial" w:hAnsi="Arial" w:cs="Arial"/>
          <w:sz w:val="24"/>
          <w:szCs w:val="24"/>
        </w:rPr>
        <w:t>(</w:t>
      </w:r>
      <w:r w:rsidR="00613C9E" w:rsidRPr="007B5757">
        <w:rPr>
          <w:rFonts w:ascii="Arial" w:eastAsia="Arial" w:hAnsi="Arial" w:cs="Arial"/>
          <w:sz w:val="24"/>
          <w:szCs w:val="24"/>
        </w:rPr>
        <w:t>2022</w:t>
      </w:r>
      <w:r w:rsidR="00795ED6">
        <w:rPr>
          <w:rFonts w:ascii="Arial" w:eastAsia="Arial" w:hAnsi="Arial" w:cs="Arial"/>
          <w:sz w:val="24"/>
          <w:szCs w:val="24"/>
        </w:rPr>
        <w:t>):</w:t>
      </w:r>
    </w:p>
    <w:p w14:paraId="3FB39493" w14:textId="77777777" w:rsidR="00795ED6" w:rsidRDefault="00795ED6" w:rsidP="00613C9E">
      <w:pPr>
        <w:spacing w:after="0" w:line="360" w:lineRule="auto"/>
        <w:ind w:left="0" w:hanging="2"/>
        <w:jc w:val="both"/>
        <w:rPr>
          <w:rFonts w:ascii="Arial" w:eastAsia="Arial" w:hAnsi="Arial" w:cs="Arial"/>
          <w:sz w:val="24"/>
          <w:szCs w:val="24"/>
        </w:rPr>
      </w:pPr>
    </w:p>
    <w:p w14:paraId="4805C38E" w14:textId="52411D26" w:rsidR="00795ED6" w:rsidRPr="00795ED6" w:rsidRDefault="00795ED6" w:rsidP="00B202ED">
      <w:pPr>
        <w:spacing w:after="0" w:line="240" w:lineRule="auto"/>
        <w:ind w:leftChars="0" w:left="2880" w:firstLineChars="0" w:firstLine="0"/>
        <w:jc w:val="both"/>
        <w:rPr>
          <w:rFonts w:ascii="Arial" w:eastAsia="Arial" w:hAnsi="Arial" w:cs="Arial"/>
          <w:sz w:val="20"/>
          <w:szCs w:val="20"/>
        </w:rPr>
      </w:pPr>
      <w:r>
        <w:rPr>
          <w:rFonts w:ascii="Arial" w:eastAsia="Arial" w:hAnsi="Arial" w:cs="Arial"/>
          <w:sz w:val="20"/>
          <w:szCs w:val="20"/>
        </w:rPr>
        <w:t>o</w:t>
      </w:r>
      <w:r w:rsidRPr="00795ED6">
        <w:rPr>
          <w:rFonts w:ascii="Arial" w:eastAsia="Arial" w:hAnsi="Arial" w:cs="Arial"/>
          <w:sz w:val="20"/>
          <w:szCs w:val="20"/>
        </w:rPr>
        <w:t>s mais importantes objetivos destas instituições culturais</w:t>
      </w:r>
      <w:r w:rsidR="00EC7C07">
        <w:rPr>
          <w:rFonts w:ascii="Arial" w:eastAsia="Arial" w:hAnsi="Arial" w:cs="Arial"/>
          <w:sz w:val="20"/>
          <w:szCs w:val="20"/>
        </w:rPr>
        <w:t xml:space="preserve"> [bibliotecas]</w:t>
      </w:r>
      <w:r w:rsidRPr="00795ED6">
        <w:rPr>
          <w:rFonts w:ascii="Arial" w:eastAsia="Arial" w:hAnsi="Arial" w:cs="Arial"/>
          <w:sz w:val="20"/>
          <w:szCs w:val="20"/>
        </w:rPr>
        <w:t xml:space="preserve"> é prover informação aos diferentes segmentos da população. Podemos observar, agora, o processo de transformação das bibliotecas e sua gradual conversão em instituições sociais que contêm informação, comunicação e componentes culturais e garantia de estabilidade.</w:t>
      </w:r>
      <w:r>
        <w:rPr>
          <w:rFonts w:ascii="Arial" w:eastAsia="Arial" w:hAnsi="Arial" w:cs="Arial"/>
          <w:sz w:val="20"/>
          <w:szCs w:val="20"/>
        </w:rPr>
        <w:t xml:space="preserve"> (</w:t>
      </w:r>
      <w:proofErr w:type="spellStart"/>
      <w:r w:rsidRPr="00795ED6">
        <w:rPr>
          <w:rFonts w:ascii="Arial" w:eastAsia="Arial" w:hAnsi="Arial" w:cs="Arial"/>
          <w:sz w:val="20"/>
          <w:szCs w:val="20"/>
        </w:rPr>
        <w:t>Dobrovolska</w:t>
      </w:r>
      <w:proofErr w:type="spellEnd"/>
      <w:r w:rsidR="00B202ED">
        <w:rPr>
          <w:rFonts w:ascii="Arial" w:eastAsia="Arial" w:hAnsi="Arial" w:cs="Arial"/>
          <w:sz w:val="20"/>
          <w:szCs w:val="20"/>
        </w:rPr>
        <w:t>;</w:t>
      </w:r>
      <w:r w:rsidRPr="00795ED6">
        <w:rPr>
          <w:rFonts w:ascii="Arial" w:eastAsia="Arial" w:hAnsi="Arial" w:cs="Arial"/>
          <w:sz w:val="20"/>
          <w:szCs w:val="20"/>
        </w:rPr>
        <w:t xml:space="preserve"> </w:t>
      </w:r>
      <w:proofErr w:type="spellStart"/>
      <w:r w:rsidRPr="00795ED6">
        <w:rPr>
          <w:rFonts w:ascii="Arial" w:eastAsia="Arial" w:hAnsi="Arial" w:cs="Arial"/>
          <w:sz w:val="20"/>
          <w:szCs w:val="20"/>
        </w:rPr>
        <w:t>Cherednyk</w:t>
      </w:r>
      <w:proofErr w:type="spellEnd"/>
      <w:r w:rsidRPr="00795ED6">
        <w:rPr>
          <w:rFonts w:ascii="Arial" w:eastAsia="Arial" w:hAnsi="Arial" w:cs="Arial"/>
          <w:sz w:val="20"/>
          <w:szCs w:val="20"/>
        </w:rPr>
        <w:t xml:space="preserve">; </w:t>
      </w:r>
      <w:proofErr w:type="spellStart"/>
      <w:r w:rsidRPr="00795ED6">
        <w:rPr>
          <w:rFonts w:ascii="Arial" w:eastAsia="Arial" w:hAnsi="Arial" w:cs="Arial"/>
          <w:sz w:val="20"/>
          <w:szCs w:val="20"/>
        </w:rPr>
        <w:t>Hunchenko</w:t>
      </w:r>
      <w:proofErr w:type="spellEnd"/>
      <w:r w:rsidRPr="00795ED6">
        <w:rPr>
          <w:rFonts w:ascii="Arial" w:eastAsia="Arial" w:hAnsi="Arial" w:cs="Arial"/>
          <w:sz w:val="20"/>
          <w:szCs w:val="20"/>
        </w:rPr>
        <w:t>, 2022, p.8</w:t>
      </w:r>
      <w:r>
        <w:rPr>
          <w:rFonts w:ascii="Arial" w:eastAsia="Arial" w:hAnsi="Arial" w:cs="Arial"/>
          <w:sz w:val="20"/>
          <w:szCs w:val="20"/>
        </w:rPr>
        <w:t>4</w:t>
      </w:r>
      <w:r w:rsidRPr="00795ED6">
        <w:rPr>
          <w:rFonts w:ascii="Arial" w:eastAsia="Arial" w:hAnsi="Arial" w:cs="Arial"/>
          <w:sz w:val="20"/>
          <w:szCs w:val="20"/>
        </w:rPr>
        <w:t>).</w:t>
      </w:r>
    </w:p>
    <w:p w14:paraId="69CF4304" w14:textId="749AB212" w:rsidR="00613C9E" w:rsidRDefault="00613C9E" w:rsidP="00294B5C">
      <w:pPr>
        <w:spacing w:after="0" w:line="360" w:lineRule="auto"/>
        <w:ind w:left="0" w:hanging="2"/>
        <w:jc w:val="both"/>
        <w:rPr>
          <w:rFonts w:ascii="Arial" w:eastAsia="Arial" w:hAnsi="Arial" w:cs="Arial"/>
          <w:sz w:val="24"/>
          <w:szCs w:val="24"/>
          <w:highlight w:val="cyan"/>
        </w:rPr>
      </w:pPr>
    </w:p>
    <w:p w14:paraId="4DE06EBD" w14:textId="73EEAFA7" w:rsidR="00294B5C" w:rsidRPr="00E46BFA" w:rsidRDefault="00EF73AE" w:rsidP="00294B5C">
      <w:pPr>
        <w:spacing w:after="0" w:line="360" w:lineRule="auto"/>
        <w:ind w:leftChars="0" w:left="0" w:firstLineChars="0" w:firstLine="300"/>
        <w:jc w:val="both"/>
        <w:rPr>
          <w:rFonts w:ascii="Arial" w:eastAsia="Arial" w:hAnsi="Arial" w:cs="Arial"/>
          <w:sz w:val="24"/>
          <w:szCs w:val="24"/>
        </w:rPr>
      </w:pPr>
      <w:r w:rsidRPr="00E46BFA">
        <w:rPr>
          <w:rFonts w:ascii="Arial" w:eastAsia="Arial" w:hAnsi="Arial" w:cs="Arial"/>
          <w:sz w:val="24"/>
          <w:szCs w:val="24"/>
        </w:rPr>
        <w:t xml:space="preserve">Neste sentido </w:t>
      </w:r>
      <w:r w:rsidR="00294B5C" w:rsidRPr="00E46BFA">
        <w:rPr>
          <w:rFonts w:ascii="Arial" w:eastAsia="Arial" w:hAnsi="Arial" w:cs="Arial"/>
          <w:sz w:val="24"/>
          <w:szCs w:val="24"/>
        </w:rPr>
        <w:t xml:space="preserve">cabe mencionar </w:t>
      </w:r>
      <w:r w:rsidRPr="00E46BFA">
        <w:rPr>
          <w:rFonts w:ascii="Arial" w:eastAsia="Arial" w:hAnsi="Arial" w:cs="Arial"/>
          <w:sz w:val="24"/>
          <w:szCs w:val="24"/>
        </w:rPr>
        <w:t>Neil Gai</w:t>
      </w:r>
      <w:r w:rsidR="00294B5C" w:rsidRPr="00E46BFA">
        <w:rPr>
          <w:rFonts w:ascii="Arial" w:eastAsia="Arial" w:hAnsi="Arial" w:cs="Arial"/>
          <w:sz w:val="24"/>
          <w:szCs w:val="24"/>
        </w:rPr>
        <w:t>man (2013) em seu artigo “</w:t>
      </w:r>
      <w:proofErr w:type="spellStart"/>
      <w:r w:rsidR="00294B5C" w:rsidRPr="00E46BFA">
        <w:rPr>
          <w:rFonts w:ascii="Arial" w:eastAsia="Arial" w:hAnsi="Arial" w:cs="Arial"/>
          <w:sz w:val="24"/>
          <w:szCs w:val="24"/>
        </w:rPr>
        <w:t>Why</w:t>
      </w:r>
      <w:proofErr w:type="spellEnd"/>
      <w:r w:rsidR="00294B5C" w:rsidRPr="00E46BFA">
        <w:rPr>
          <w:rFonts w:ascii="Arial" w:eastAsia="Arial" w:hAnsi="Arial" w:cs="Arial"/>
          <w:sz w:val="24"/>
          <w:szCs w:val="24"/>
        </w:rPr>
        <w:t xml:space="preserve"> </w:t>
      </w:r>
      <w:proofErr w:type="spellStart"/>
      <w:r w:rsidR="00294B5C" w:rsidRPr="00E46BFA">
        <w:rPr>
          <w:rFonts w:ascii="Arial" w:eastAsia="Arial" w:hAnsi="Arial" w:cs="Arial"/>
          <w:sz w:val="24"/>
          <w:szCs w:val="24"/>
        </w:rPr>
        <w:t>our</w:t>
      </w:r>
      <w:proofErr w:type="spellEnd"/>
      <w:r w:rsidR="00294B5C" w:rsidRPr="00E46BFA">
        <w:rPr>
          <w:rFonts w:ascii="Arial" w:eastAsia="Arial" w:hAnsi="Arial" w:cs="Arial"/>
          <w:sz w:val="24"/>
          <w:szCs w:val="24"/>
        </w:rPr>
        <w:t xml:space="preserve"> future </w:t>
      </w:r>
      <w:proofErr w:type="spellStart"/>
      <w:r w:rsidR="00294B5C" w:rsidRPr="00E46BFA">
        <w:rPr>
          <w:rFonts w:ascii="Arial" w:eastAsia="Arial" w:hAnsi="Arial" w:cs="Arial"/>
          <w:sz w:val="24"/>
          <w:szCs w:val="24"/>
        </w:rPr>
        <w:t>depends</w:t>
      </w:r>
      <w:proofErr w:type="spellEnd"/>
      <w:r w:rsidR="00294B5C" w:rsidRPr="00E46BFA">
        <w:rPr>
          <w:rFonts w:ascii="Arial" w:eastAsia="Arial" w:hAnsi="Arial" w:cs="Arial"/>
          <w:sz w:val="24"/>
          <w:szCs w:val="24"/>
        </w:rPr>
        <w:t xml:space="preserve"> </w:t>
      </w:r>
      <w:proofErr w:type="spellStart"/>
      <w:r w:rsidR="00294B5C" w:rsidRPr="00E46BFA">
        <w:rPr>
          <w:rFonts w:ascii="Arial" w:eastAsia="Arial" w:hAnsi="Arial" w:cs="Arial"/>
          <w:sz w:val="24"/>
          <w:szCs w:val="24"/>
        </w:rPr>
        <w:t>on</w:t>
      </w:r>
      <w:proofErr w:type="spellEnd"/>
      <w:r w:rsidR="00294B5C" w:rsidRPr="00E46BFA">
        <w:rPr>
          <w:rFonts w:ascii="Arial" w:eastAsia="Arial" w:hAnsi="Arial" w:cs="Arial"/>
          <w:sz w:val="24"/>
          <w:szCs w:val="24"/>
        </w:rPr>
        <w:t xml:space="preserve"> </w:t>
      </w:r>
      <w:proofErr w:type="spellStart"/>
      <w:r w:rsidR="00294B5C" w:rsidRPr="00E46BFA">
        <w:rPr>
          <w:rFonts w:ascii="Arial" w:eastAsia="Arial" w:hAnsi="Arial" w:cs="Arial"/>
          <w:sz w:val="24"/>
          <w:szCs w:val="24"/>
        </w:rPr>
        <w:t>libraries</w:t>
      </w:r>
      <w:proofErr w:type="spellEnd"/>
      <w:r w:rsidR="00294B5C" w:rsidRPr="00E46BFA">
        <w:rPr>
          <w:rFonts w:ascii="Arial" w:eastAsia="Arial" w:hAnsi="Arial" w:cs="Arial"/>
          <w:sz w:val="24"/>
          <w:szCs w:val="24"/>
        </w:rPr>
        <w:t xml:space="preserve">, </w:t>
      </w:r>
      <w:proofErr w:type="spellStart"/>
      <w:r w:rsidR="00294B5C" w:rsidRPr="00E46BFA">
        <w:rPr>
          <w:rFonts w:ascii="Arial" w:eastAsia="Arial" w:hAnsi="Arial" w:cs="Arial"/>
          <w:sz w:val="24"/>
          <w:szCs w:val="24"/>
        </w:rPr>
        <w:t>reading</w:t>
      </w:r>
      <w:proofErr w:type="spellEnd"/>
      <w:r w:rsidR="00294B5C" w:rsidRPr="00E46BFA">
        <w:rPr>
          <w:rFonts w:ascii="Arial" w:eastAsia="Arial" w:hAnsi="Arial" w:cs="Arial"/>
          <w:sz w:val="24"/>
          <w:szCs w:val="24"/>
        </w:rPr>
        <w:t xml:space="preserve"> </w:t>
      </w:r>
      <w:proofErr w:type="spellStart"/>
      <w:r w:rsidR="00294B5C" w:rsidRPr="00E46BFA">
        <w:rPr>
          <w:rFonts w:ascii="Arial" w:eastAsia="Arial" w:hAnsi="Arial" w:cs="Arial"/>
          <w:sz w:val="24"/>
          <w:szCs w:val="24"/>
        </w:rPr>
        <w:t>and</w:t>
      </w:r>
      <w:proofErr w:type="spellEnd"/>
      <w:r w:rsidR="00294B5C" w:rsidRPr="00E46BFA">
        <w:rPr>
          <w:rFonts w:ascii="Arial" w:eastAsia="Arial" w:hAnsi="Arial" w:cs="Arial"/>
          <w:sz w:val="24"/>
          <w:szCs w:val="24"/>
        </w:rPr>
        <w:t xml:space="preserve"> </w:t>
      </w:r>
      <w:proofErr w:type="spellStart"/>
      <w:r w:rsidR="00294B5C" w:rsidRPr="00E46BFA">
        <w:rPr>
          <w:rFonts w:ascii="Arial" w:eastAsia="Arial" w:hAnsi="Arial" w:cs="Arial"/>
          <w:sz w:val="24"/>
          <w:szCs w:val="24"/>
        </w:rPr>
        <w:t>daydreaming</w:t>
      </w:r>
      <w:proofErr w:type="spellEnd"/>
      <w:r w:rsidR="00294B5C" w:rsidRPr="00E46BFA">
        <w:rPr>
          <w:rFonts w:ascii="Arial" w:eastAsia="Arial" w:hAnsi="Arial" w:cs="Arial"/>
          <w:sz w:val="24"/>
          <w:szCs w:val="24"/>
        </w:rPr>
        <w:t>”</w:t>
      </w:r>
      <w:r w:rsidR="00EC7C07">
        <w:rPr>
          <w:rFonts w:ascii="Arial" w:eastAsia="Arial" w:hAnsi="Arial" w:cs="Arial"/>
          <w:sz w:val="24"/>
          <w:szCs w:val="24"/>
        </w:rPr>
        <w:t xml:space="preserve"> </w:t>
      </w:r>
      <w:r w:rsidR="00294B5C" w:rsidRPr="00E46BFA">
        <w:rPr>
          <w:rFonts w:ascii="Arial" w:eastAsia="Arial" w:hAnsi="Arial" w:cs="Arial"/>
          <w:sz w:val="24"/>
          <w:szCs w:val="24"/>
        </w:rPr>
        <w:t xml:space="preserve">que assegura que o papel da biblioteca do século XXI </w:t>
      </w:r>
    </w:p>
    <w:p w14:paraId="53B0BC9E" w14:textId="77777777" w:rsidR="00467BC4" w:rsidRDefault="00467BC4" w:rsidP="00294B5C">
      <w:pPr>
        <w:tabs>
          <w:tab w:val="left" w:pos="2268"/>
        </w:tabs>
        <w:spacing w:after="0" w:line="240" w:lineRule="auto"/>
        <w:ind w:leftChars="0" w:left="2880" w:firstLineChars="0" w:firstLine="0"/>
        <w:jc w:val="both"/>
        <w:rPr>
          <w:rFonts w:ascii="Arial" w:eastAsia="Arial" w:hAnsi="Arial" w:cs="Arial"/>
          <w:sz w:val="20"/>
          <w:szCs w:val="20"/>
        </w:rPr>
      </w:pPr>
    </w:p>
    <w:p w14:paraId="14F142BF" w14:textId="4A883DF2" w:rsidR="00294B5C" w:rsidRPr="00E46BFA" w:rsidRDefault="00294B5C" w:rsidP="00294B5C">
      <w:pPr>
        <w:tabs>
          <w:tab w:val="left" w:pos="2268"/>
        </w:tabs>
        <w:spacing w:after="0" w:line="240" w:lineRule="auto"/>
        <w:ind w:leftChars="0" w:left="2880" w:firstLineChars="0" w:firstLine="0"/>
        <w:jc w:val="both"/>
        <w:rPr>
          <w:rFonts w:ascii="Arial" w:eastAsia="Arial" w:hAnsi="Arial" w:cs="Arial"/>
          <w:sz w:val="24"/>
          <w:szCs w:val="24"/>
        </w:rPr>
      </w:pPr>
      <w:r w:rsidRPr="00E46BFA">
        <w:rPr>
          <w:rFonts w:ascii="Arial" w:eastAsia="Arial" w:hAnsi="Arial" w:cs="Arial"/>
          <w:sz w:val="20"/>
          <w:szCs w:val="20"/>
        </w:rPr>
        <w:t>t</w:t>
      </w:r>
      <w:r w:rsidR="00EC7C07">
        <w:rPr>
          <w:rFonts w:ascii="Arial" w:eastAsia="Arial" w:hAnsi="Arial" w:cs="Arial"/>
          <w:sz w:val="20"/>
          <w:szCs w:val="20"/>
        </w:rPr>
        <w:t>e</w:t>
      </w:r>
      <w:r w:rsidRPr="00E46BFA">
        <w:rPr>
          <w:rFonts w:ascii="Arial" w:eastAsia="Arial" w:hAnsi="Arial" w:cs="Arial"/>
          <w:sz w:val="20"/>
          <w:szCs w:val="20"/>
        </w:rPr>
        <w:t xml:space="preserve">m a ver com liberdade. Liberdade de ler, liberdade de ideias, liberdade de comunicação. Elas têm a ver com educação (que não é um processo que termina no dia em que saímos da escola ou da universidade), com entretenimento, com a criação de espaços seguros e com o acesso à informação. (Gaiman, 2013, </w:t>
      </w:r>
      <w:r w:rsidR="00B202ED">
        <w:rPr>
          <w:rFonts w:ascii="Arial" w:eastAsia="Arial" w:hAnsi="Arial" w:cs="Arial"/>
          <w:sz w:val="20"/>
          <w:szCs w:val="20"/>
        </w:rPr>
        <w:t>n</w:t>
      </w:r>
      <w:r w:rsidRPr="00E46BFA">
        <w:rPr>
          <w:rFonts w:ascii="Arial" w:eastAsia="Arial" w:hAnsi="Arial" w:cs="Arial"/>
          <w:sz w:val="20"/>
          <w:szCs w:val="20"/>
        </w:rPr>
        <w:t>.p.)</w:t>
      </w:r>
      <w:r w:rsidR="00B202ED">
        <w:rPr>
          <w:rFonts w:ascii="Arial" w:eastAsia="Arial" w:hAnsi="Arial" w:cs="Arial"/>
          <w:sz w:val="20"/>
          <w:szCs w:val="20"/>
        </w:rPr>
        <w:t>.</w:t>
      </w:r>
    </w:p>
    <w:p w14:paraId="309273EE" w14:textId="3E53C644" w:rsidR="00EF73AE" w:rsidRPr="00294B5C" w:rsidRDefault="00EF73AE" w:rsidP="00294B5C">
      <w:pPr>
        <w:spacing w:after="0" w:line="360" w:lineRule="auto"/>
        <w:ind w:left="0" w:hanging="2"/>
        <w:jc w:val="both"/>
        <w:rPr>
          <w:rFonts w:ascii="Arial" w:eastAsia="Arial" w:hAnsi="Arial" w:cs="Arial"/>
          <w:sz w:val="24"/>
          <w:szCs w:val="24"/>
          <w:highlight w:val="cyan"/>
        </w:rPr>
      </w:pPr>
    </w:p>
    <w:p w14:paraId="42A73395" w14:textId="6B422FB0" w:rsidR="00C71193" w:rsidRPr="001453DC" w:rsidRDefault="00795ED6" w:rsidP="00294B5C">
      <w:pPr>
        <w:spacing w:after="0" w:line="360" w:lineRule="auto"/>
        <w:ind w:leftChars="0" w:left="0" w:firstLineChars="0" w:firstLine="300"/>
        <w:jc w:val="both"/>
        <w:rPr>
          <w:rFonts w:ascii="Arial" w:eastAsia="Arial" w:hAnsi="Arial" w:cs="Arial"/>
          <w:sz w:val="24"/>
          <w:szCs w:val="24"/>
        </w:rPr>
      </w:pPr>
      <w:r w:rsidRPr="001453DC">
        <w:rPr>
          <w:rFonts w:ascii="Arial" w:eastAsia="Arial" w:hAnsi="Arial" w:cs="Arial"/>
          <w:sz w:val="24"/>
          <w:szCs w:val="24"/>
        </w:rPr>
        <w:t>Percebe-se, assim</w:t>
      </w:r>
      <w:r w:rsidR="00294B5C" w:rsidRPr="001453DC">
        <w:rPr>
          <w:rFonts w:ascii="Arial" w:eastAsia="Arial" w:hAnsi="Arial" w:cs="Arial"/>
          <w:sz w:val="24"/>
          <w:szCs w:val="24"/>
        </w:rPr>
        <w:t xml:space="preserve">, </w:t>
      </w:r>
      <w:r w:rsidR="00C71193" w:rsidRPr="001453DC">
        <w:rPr>
          <w:rFonts w:ascii="Arial" w:eastAsia="Arial" w:hAnsi="Arial" w:cs="Arial"/>
          <w:sz w:val="24"/>
          <w:szCs w:val="24"/>
        </w:rPr>
        <w:t>a dimensionalidade e a</w:t>
      </w:r>
      <w:r w:rsidR="00EC7C07" w:rsidRPr="001453DC">
        <w:rPr>
          <w:rFonts w:ascii="Arial" w:eastAsia="Arial" w:hAnsi="Arial" w:cs="Arial"/>
          <w:sz w:val="24"/>
          <w:szCs w:val="24"/>
        </w:rPr>
        <w:t xml:space="preserve"> abrangência</w:t>
      </w:r>
      <w:r w:rsidR="00C71193" w:rsidRPr="001453DC">
        <w:rPr>
          <w:rFonts w:ascii="Arial" w:eastAsia="Arial" w:hAnsi="Arial" w:cs="Arial"/>
          <w:sz w:val="24"/>
          <w:szCs w:val="24"/>
        </w:rPr>
        <w:t xml:space="preserve"> das ações da biblioteca</w:t>
      </w:r>
      <w:r w:rsidR="00BC0C05" w:rsidRPr="001453DC">
        <w:rPr>
          <w:rFonts w:ascii="Arial" w:eastAsia="Arial" w:hAnsi="Arial" w:cs="Arial"/>
          <w:sz w:val="24"/>
          <w:szCs w:val="24"/>
        </w:rPr>
        <w:t>,</w:t>
      </w:r>
      <w:r w:rsidR="00C71193" w:rsidRPr="001453DC">
        <w:rPr>
          <w:rFonts w:ascii="Arial" w:eastAsia="Arial" w:hAnsi="Arial" w:cs="Arial"/>
          <w:sz w:val="24"/>
          <w:szCs w:val="24"/>
        </w:rPr>
        <w:t xml:space="preserve"> enquanto agente cultural</w:t>
      </w:r>
      <w:r w:rsidR="00BC0C05" w:rsidRPr="001453DC">
        <w:rPr>
          <w:rFonts w:ascii="Arial" w:eastAsia="Arial" w:hAnsi="Arial" w:cs="Arial"/>
          <w:sz w:val="24"/>
          <w:szCs w:val="24"/>
        </w:rPr>
        <w:t>,</w:t>
      </w:r>
      <w:r w:rsidR="00C71193" w:rsidRPr="001453DC">
        <w:rPr>
          <w:rFonts w:ascii="Arial" w:eastAsia="Arial" w:hAnsi="Arial" w:cs="Arial"/>
          <w:sz w:val="24"/>
          <w:szCs w:val="24"/>
        </w:rPr>
        <w:t xml:space="preserve"> que podem, hoje em dia, estar dentro da esfera </w:t>
      </w:r>
      <w:proofErr w:type="spellStart"/>
      <w:r w:rsidR="00C71193" w:rsidRPr="001453DC">
        <w:rPr>
          <w:rFonts w:ascii="Arial" w:eastAsia="Arial" w:hAnsi="Arial" w:cs="Arial"/>
          <w:sz w:val="24"/>
          <w:szCs w:val="24"/>
        </w:rPr>
        <w:t>glocal</w:t>
      </w:r>
      <w:proofErr w:type="spellEnd"/>
      <w:r w:rsidR="00C71193" w:rsidRPr="001453DC">
        <w:rPr>
          <w:rFonts w:ascii="Arial" w:eastAsia="Arial" w:hAnsi="Arial" w:cs="Arial"/>
          <w:sz w:val="24"/>
          <w:szCs w:val="24"/>
        </w:rPr>
        <w:t>, ou seja, acessíveis em seu entorno</w:t>
      </w:r>
      <w:r w:rsidR="001453DC">
        <w:rPr>
          <w:rFonts w:ascii="Arial" w:eastAsia="Arial" w:hAnsi="Arial" w:cs="Arial"/>
          <w:sz w:val="24"/>
          <w:szCs w:val="24"/>
        </w:rPr>
        <w:t xml:space="preserve"> local</w:t>
      </w:r>
      <w:r w:rsidR="00C71193" w:rsidRPr="001453DC">
        <w:rPr>
          <w:rFonts w:ascii="Arial" w:eastAsia="Arial" w:hAnsi="Arial" w:cs="Arial"/>
          <w:sz w:val="24"/>
          <w:szCs w:val="24"/>
        </w:rPr>
        <w:t xml:space="preserve"> e virtualmente </w:t>
      </w:r>
      <w:r w:rsidR="00BC0C05" w:rsidRPr="001453DC">
        <w:rPr>
          <w:rFonts w:ascii="Arial" w:eastAsia="Arial" w:hAnsi="Arial" w:cs="Arial"/>
          <w:sz w:val="24"/>
          <w:szCs w:val="24"/>
        </w:rPr>
        <w:t>em</w:t>
      </w:r>
      <w:r w:rsidR="00C71193" w:rsidRPr="001453DC">
        <w:rPr>
          <w:rFonts w:ascii="Arial" w:eastAsia="Arial" w:hAnsi="Arial" w:cs="Arial"/>
          <w:sz w:val="24"/>
          <w:szCs w:val="24"/>
        </w:rPr>
        <w:t xml:space="preserve"> outras </w:t>
      </w:r>
      <w:r w:rsidR="00FD2729">
        <w:rPr>
          <w:rFonts w:ascii="Arial" w:eastAsia="Arial" w:hAnsi="Arial" w:cs="Arial"/>
          <w:sz w:val="24"/>
          <w:szCs w:val="24"/>
        </w:rPr>
        <w:t>regiões</w:t>
      </w:r>
      <w:r w:rsidR="00C71193" w:rsidRPr="001453DC">
        <w:rPr>
          <w:rFonts w:ascii="Arial" w:eastAsia="Arial" w:hAnsi="Arial" w:cs="Arial"/>
          <w:sz w:val="24"/>
          <w:szCs w:val="24"/>
        </w:rPr>
        <w:t>. Diante deste novo contexto</w:t>
      </w:r>
      <w:r w:rsidR="00543730">
        <w:rPr>
          <w:rFonts w:ascii="Arial" w:eastAsia="Arial" w:hAnsi="Arial" w:cs="Arial"/>
          <w:sz w:val="24"/>
          <w:szCs w:val="24"/>
        </w:rPr>
        <w:t>,</w:t>
      </w:r>
      <w:r w:rsidR="00BC0C05" w:rsidRPr="001453DC">
        <w:rPr>
          <w:rFonts w:ascii="Arial" w:eastAsia="Arial" w:hAnsi="Arial" w:cs="Arial"/>
          <w:sz w:val="24"/>
          <w:szCs w:val="24"/>
        </w:rPr>
        <w:t xml:space="preserve"> em que a biblioteca se transforma para atender as</w:t>
      </w:r>
      <w:r w:rsidR="00C71193" w:rsidRPr="001453DC">
        <w:rPr>
          <w:rFonts w:ascii="Arial" w:eastAsia="Arial" w:hAnsi="Arial" w:cs="Arial"/>
          <w:sz w:val="24"/>
          <w:szCs w:val="24"/>
        </w:rPr>
        <w:t xml:space="preserve"> necessidades informacionais e culturais, o agente da informação – o bibliotecário – </w:t>
      </w:r>
      <w:r w:rsidR="00BC0C05" w:rsidRPr="001453DC">
        <w:rPr>
          <w:rFonts w:ascii="Arial" w:eastAsia="Arial" w:hAnsi="Arial" w:cs="Arial"/>
          <w:sz w:val="24"/>
          <w:szCs w:val="24"/>
        </w:rPr>
        <w:t>precisa reconhecer</w:t>
      </w:r>
      <w:r w:rsidR="00C71193" w:rsidRPr="001453DC">
        <w:rPr>
          <w:rFonts w:ascii="Arial" w:eastAsia="Arial" w:hAnsi="Arial" w:cs="Arial"/>
          <w:sz w:val="24"/>
          <w:szCs w:val="24"/>
        </w:rPr>
        <w:t xml:space="preserve"> em suas competências profissionais o papel de gestor de informação e de cultura</w:t>
      </w:r>
      <w:r w:rsidR="00BC0C05" w:rsidRPr="001453DC">
        <w:rPr>
          <w:rFonts w:ascii="Arial" w:eastAsia="Arial" w:hAnsi="Arial" w:cs="Arial"/>
          <w:sz w:val="24"/>
          <w:szCs w:val="24"/>
        </w:rPr>
        <w:t xml:space="preserve">. Para tanto, a biblioteca realiza atividades de extensão bibliotecária, </w:t>
      </w:r>
      <w:r w:rsidR="00A86476" w:rsidRPr="001453DC">
        <w:rPr>
          <w:rFonts w:ascii="Arial" w:eastAsia="Arial" w:hAnsi="Arial" w:cs="Arial"/>
          <w:sz w:val="24"/>
          <w:szCs w:val="24"/>
        </w:rPr>
        <w:t>idealizadas e organizadas por bibliotecários.</w:t>
      </w:r>
    </w:p>
    <w:p w14:paraId="21DBE16D" w14:textId="652C6E7E" w:rsidR="00080F20" w:rsidRDefault="003F7DDB" w:rsidP="00625C9F">
      <w:pPr>
        <w:spacing w:after="0" w:line="360" w:lineRule="auto"/>
        <w:ind w:leftChars="0" w:left="0" w:firstLineChars="125" w:firstLine="300"/>
        <w:jc w:val="both"/>
        <w:rPr>
          <w:rFonts w:ascii="Arial" w:eastAsia="Arial" w:hAnsi="Arial" w:cs="Arial"/>
          <w:sz w:val="24"/>
          <w:szCs w:val="24"/>
        </w:rPr>
      </w:pPr>
      <w:r>
        <w:rPr>
          <w:rFonts w:ascii="Arial" w:eastAsia="Arial" w:hAnsi="Arial" w:cs="Arial"/>
          <w:sz w:val="24"/>
          <w:szCs w:val="24"/>
        </w:rPr>
        <w:lastRenderedPageBreak/>
        <w:t xml:space="preserve">O trabalho </w:t>
      </w:r>
      <w:r w:rsidR="00A86476">
        <w:rPr>
          <w:rFonts w:ascii="Arial" w:eastAsia="Arial" w:hAnsi="Arial" w:cs="Arial"/>
          <w:sz w:val="24"/>
          <w:szCs w:val="24"/>
        </w:rPr>
        <w:t xml:space="preserve">do </w:t>
      </w:r>
      <w:r>
        <w:rPr>
          <w:rFonts w:ascii="Arial" w:eastAsia="Arial" w:hAnsi="Arial" w:cs="Arial"/>
          <w:sz w:val="24"/>
          <w:szCs w:val="24"/>
        </w:rPr>
        <w:t>bibliotecário não se reduz</w:t>
      </w:r>
      <w:r w:rsidR="00080F20">
        <w:rPr>
          <w:rFonts w:ascii="Arial" w:eastAsia="Arial" w:hAnsi="Arial" w:cs="Arial"/>
          <w:sz w:val="24"/>
          <w:szCs w:val="24"/>
        </w:rPr>
        <w:t xml:space="preserve"> </w:t>
      </w:r>
      <w:r>
        <w:rPr>
          <w:rFonts w:ascii="Arial" w:eastAsia="Arial" w:hAnsi="Arial" w:cs="Arial"/>
          <w:sz w:val="24"/>
          <w:szCs w:val="24"/>
        </w:rPr>
        <w:t xml:space="preserve">ao processamento técnico de documentos e </w:t>
      </w:r>
      <w:r w:rsidR="00080F20">
        <w:rPr>
          <w:rFonts w:ascii="Arial" w:eastAsia="Arial" w:hAnsi="Arial" w:cs="Arial"/>
          <w:sz w:val="24"/>
          <w:szCs w:val="24"/>
        </w:rPr>
        <w:t xml:space="preserve">ao serviço </w:t>
      </w:r>
      <w:r>
        <w:rPr>
          <w:rFonts w:ascii="Arial" w:eastAsia="Arial" w:hAnsi="Arial" w:cs="Arial"/>
          <w:sz w:val="24"/>
          <w:szCs w:val="24"/>
        </w:rPr>
        <w:t>de referência</w:t>
      </w:r>
      <w:r w:rsidR="00080F20">
        <w:rPr>
          <w:rFonts w:ascii="Arial" w:eastAsia="Arial" w:hAnsi="Arial" w:cs="Arial"/>
          <w:sz w:val="24"/>
          <w:szCs w:val="24"/>
        </w:rPr>
        <w:t xml:space="preserve">, mas amplia-se com a prática da Ação Cultural, que lhe permite </w:t>
      </w:r>
      <w:r>
        <w:rPr>
          <w:rFonts w:ascii="Arial" w:eastAsia="Arial" w:hAnsi="Arial" w:cs="Arial"/>
          <w:sz w:val="24"/>
          <w:szCs w:val="24"/>
        </w:rPr>
        <w:t>cumprir a sua função social</w:t>
      </w:r>
      <w:r w:rsidR="00080F20">
        <w:rPr>
          <w:rFonts w:ascii="Arial" w:eastAsia="Arial" w:hAnsi="Arial" w:cs="Arial"/>
          <w:sz w:val="24"/>
          <w:szCs w:val="24"/>
        </w:rPr>
        <w:t>. Para tanto</w:t>
      </w:r>
      <w:r w:rsidR="00543730">
        <w:rPr>
          <w:rFonts w:ascii="Arial" w:eastAsia="Arial" w:hAnsi="Arial" w:cs="Arial"/>
          <w:sz w:val="24"/>
          <w:szCs w:val="24"/>
        </w:rPr>
        <w:t>,</w:t>
      </w:r>
      <w:r>
        <w:rPr>
          <w:rFonts w:ascii="Arial" w:eastAsia="Arial" w:hAnsi="Arial" w:cs="Arial"/>
          <w:sz w:val="24"/>
          <w:szCs w:val="24"/>
        </w:rPr>
        <w:t xml:space="preserve"> a biblioteca dispõe da extensão bibliotecária</w:t>
      </w:r>
      <w:r w:rsidR="00080F20">
        <w:rPr>
          <w:rFonts w:ascii="Arial" w:eastAsia="Arial" w:hAnsi="Arial" w:cs="Arial"/>
          <w:sz w:val="24"/>
          <w:szCs w:val="24"/>
        </w:rPr>
        <w:t xml:space="preserve">, ou seja, ações culturais manifestas em diferentes formas de atividades, </w:t>
      </w:r>
      <w:r w:rsidR="00EC7C07">
        <w:rPr>
          <w:rFonts w:ascii="Arial" w:eastAsia="Arial" w:hAnsi="Arial" w:cs="Arial"/>
          <w:sz w:val="24"/>
          <w:szCs w:val="24"/>
        </w:rPr>
        <w:t>organizadas e coordena</w:t>
      </w:r>
      <w:r w:rsidR="00080F20">
        <w:rPr>
          <w:rFonts w:ascii="Arial" w:eastAsia="Arial" w:hAnsi="Arial" w:cs="Arial"/>
          <w:sz w:val="24"/>
          <w:szCs w:val="24"/>
        </w:rPr>
        <w:t xml:space="preserve">das pela equipe da biblioteca e dirigidas a seus leitores e à comunidade de seu entorno. Conforme </w:t>
      </w:r>
      <w:bookmarkStart w:id="2" w:name="_Hlk205377930"/>
      <w:r w:rsidR="00080F20" w:rsidRPr="00080F20">
        <w:rPr>
          <w:rFonts w:ascii="Arial" w:eastAsia="Arial" w:hAnsi="Arial" w:cs="Arial"/>
          <w:sz w:val="24"/>
          <w:szCs w:val="24"/>
        </w:rPr>
        <w:t>Neveleff</w:t>
      </w:r>
      <w:bookmarkEnd w:id="2"/>
      <w:r w:rsidR="00080F20">
        <w:rPr>
          <w:rFonts w:ascii="Arial" w:eastAsia="Arial" w:hAnsi="Arial" w:cs="Arial"/>
          <w:sz w:val="24"/>
          <w:szCs w:val="24"/>
        </w:rPr>
        <w:t xml:space="preserve"> (1999), a extensão bibliotecária contempla</w:t>
      </w:r>
    </w:p>
    <w:p w14:paraId="33C22300" w14:textId="4E18C9E6" w:rsidR="003138B8" w:rsidRPr="003138B8" w:rsidRDefault="00C21CB4" w:rsidP="003138B8">
      <w:pPr>
        <w:spacing w:after="0" w:line="240" w:lineRule="auto"/>
        <w:ind w:leftChars="0" w:left="2268" w:firstLineChars="0" w:firstLine="0"/>
        <w:jc w:val="both"/>
        <w:rPr>
          <w:rFonts w:ascii="Arial" w:eastAsia="Arial" w:hAnsi="Arial" w:cs="Arial"/>
          <w:sz w:val="20"/>
          <w:szCs w:val="20"/>
        </w:rPr>
      </w:pPr>
      <w:r>
        <w:rPr>
          <w:rFonts w:ascii="Arial" w:eastAsia="Arial" w:hAnsi="Arial" w:cs="Arial"/>
          <w:sz w:val="20"/>
          <w:szCs w:val="20"/>
        </w:rPr>
        <w:t>a</w:t>
      </w:r>
      <w:r w:rsidR="003138B8" w:rsidRPr="003138B8">
        <w:rPr>
          <w:rFonts w:ascii="Arial" w:eastAsia="Arial" w:hAnsi="Arial" w:cs="Arial"/>
          <w:sz w:val="20"/>
          <w:szCs w:val="20"/>
        </w:rPr>
        <w:t>o usuário (que utiliza os serviços de busca e gerenciamento de informações fornecidos pela biblioteca) e o leitor (que acessa a literatura por seus valores recreativos e/ou artísticos) a partir de uma relação entre o indivíduo e a biblioteca, favorecendo todos os serviços destinados a fazer melhor uso dos recursos da biblioteca. A extensão cultural, por outro lado, terá como objetivo apoiar e estimular as atividades artísticas, de pesquisa ou de produção ligadas a livros e outras mídias de informação. Ambos os conceitos podem ser enquadrados no escopo mais amplo da gestão cultural: as ações destinadas a apoiar, promover e enriquecer as expressões culturais e artísticas de uma comunidade.</w:t>
      </w:r>
      <w:r w:rsidR="003138B8">
        <w:rPr>
          <w:rFonts w:ascii="Arial" w:eastAsia="Arial" w:hAnsi="Arial" w:cs="Arial"/>
          <w:sz w:val="20"/>
          <w:szCs w:val="20"/>
        </w:rPr>
        <w:t xml:space="preserve"> (Neveleff, 1999, p. 51</w:t>
      </w:r>
      <w:r>
        <w:rPr>
          <w:rFonts w:ascii="Arial" w:eastAsia="Arial" w:hAnsi="Arial" w:cs="Arial"/>
          <w:sz w:val="20"/>
          <w:szCs w:val="20"/>
        </w:rPr>
        <w:t>-52</w:t>
      </w:r>
      <w:r w:rsidR="003138B8">
        <w:rPr>
          <w:rFonts w:ascii="Arial" w:eastAsia="Arial" w:hAnsi="Arial" w:cs="Arial"/>
          <w:sz w:val="20"/>
          <w:szCs w:val="20"/>
        </w:rPr>
        <w:t>, tradução nossa)</w:t>
      </w:r>
      <w:r w:rsidR="00B202ED">
        <w:rPr>
          <w:rFonts w:ascii="Arial" w:eastAsia="Arial" w:hAnsi="Arial" w:cs="Arial"/>
          <w:sz w:val="20"/>
          <w:szCs w:val="20"/>
        </w:rPr>
        <w:t>.</w:t>
      </w:r>
      <w:r w:rsidR="00B202ED">
        <w:rPr>
          <w:rStyle w:val="Refdenotaalpie"/>
          <w:rFonts w:ascii="Arial" w:eastAsia="Arial" w:hAnsi="Arial" w:cs="Arial"/>
          <w:sz w:val="20"/>
          <w:szCs w:val="20"/>
        </w:rPr>
        <w:footnoteReference w:id="1"/>
      </w:r>
    </w:p>
    <w:p w14:paraId="39C57FAE" w14:textId="77777777" w:rsidR="003138B8" w:rsidRPr="003138B8" w:rsidRDefault="003138B8" w:rsidP="003138B8">
      <w:pPr>
        <w:spacing w:after="0" w:line="360" w:lineRule="auto"/>
        <w:ind w:leftChars="0" w:firstLineChars="125" w:firstLine="300"/>
        <w:jc w:val="both"/>
        <w:rPr>
          <w:rFonts w:ascii="Arial" w:eastAsia="Arial" w:hAnsi="Arial" w:cs="Arial"/>
          <w:sz w:val="24"/>
          <w:szCs w:val="24"/>
        </w:rPr>
      </w:pPr>
    </w:p>
    <w:p w14:paraId="5C04D653" w14:textId="267E220E" w:rsidR="00080F20" w:rsidRDefault="00080F20" w:rsidP="00625C9F">
      <w:pPr>
        <w:spacing w:after="0" w:line="360" w:lineRule="auto"/>
        <w:ind w:leftChars="0" w:left="0" w:firstLineChars="125" w:firstLine="300"/>
        <w:jc w:val="both"/>
        <w:rPr>
          <w:rFonts w:ascii="Arial" w:eastAsia="Arial" w:hAnsi="Arial" w:cs="Arial"/>
          <w:sz w:val="24"/>
          <w:szCs w:val="24"/>
        </w:rPr>
      </w:pPr>
      <w:r>
        <w:rPr>
          <w:rFonts w:ascii="Arial" w:eastAsia="Arial" w:hAnsi="Arial" w:cs="Arial"/>
          <w:sz w:val="24"/>
          <w:szCs w:val="24"/>
        </w:rPr>
        <w:t>Ainda segundo Neveleff, as atividades de extensão poderiam ser classificadas da seguinte maneira:</w:t>
      </w:r>
    </w:p>
    <w:p w14:paraId="0B08B4ED" w14:textId="75DBB0FC" w:rsidR="00AA515C" w:rsidRPr="00AA515C" w:rsidRDefault="00AA515C" w:rsidP="00AA515C">
      <w:pPr>
        <w:pStyle w:val="Prrafodelista"/>
        <w:numPr>
          <w:ilvl w:val="0"/>
          <w:numId w:val="3"/>
        </w:numPr>
        <w:spacing w:after="0" w:line="360" w:lineRule="auto"/>
        <w:ind w:leftChars="0" w:firstLineChars="0"/>
        <w:jc w:val="both"/>
        <w:rPr>
          <w:rFonts w:ascii="Arial" w:eastAsia="Arial" w:hAnsi="Arial" w:cs="Arial"/>
          <w:sz w:val="24"/>
          <w:szCs w:val="24"/>
        </w:rPr>
      </w:pPr>
      <w:r w:rsidRPr="00AA515C">
        <w:rPr>
          <w:rFonts w:ascii="Arial" w:eastAsia="Arial" w:hAnsi="Arial" w:cs="Arial"/>
          <w:sz w:val="24"/>
          <w:szCs w:val="24"/>
        </w:rPr>
        <w:t>Extens</w:t>
      </w:r>
      <w:r>
        <w:rPr>
          <w:rFonts w:ascii="Arial" w:eastAsia="Arial" w:hAnsi="Arial" w:cs="Arial"/>
          <w:sz w:val="24"/>
          <w:szCs w:val="24"/>
        </w:rPr>
        <w:t>ão</w:t>
      </w:r>
      <w:r w:rsidRPr="00AA515C">
        <w:rPr>
          <w:rFonts w:ascii="Arial" w:eastAsia="Arial" w:hAnsi="Arial" w:cs="Arial"/>
          <w:sz w:val="24"/>
          <w:szCs w:val="24"/>
        </w:rPr>
        <w:t xml:space="preserve"> bibliotecária </w:t>
      </w:r>
    </w:p>
    <w:p w14:paraId="6811B067" w14:textId="4216C478" w:rsidR="00AA515C" w:rsidRPr="00AA515C" w:rsidRDefault="00FD2729" w:rsidP="00AA515C">
      <w:pPr>
        <w:spacing w:after="0" w:line="360" w:lineRule="auto"/>
        <w:ind w:leftChars="0" w:firstLineChars="300" w:firstLine="720"/>
        <w:jc w:val="both"/>
        <w:rPr>
          <w:rFonts w:ascii="Arial" w:eastAsia="Arial" w:hAnsi="Arial" w:cs="Arial"/>
          <w:sz w:val="24"/>
          <w:szCs w:val="24"/>
        </w:rPr>
      </w:pPr>
      <w:r>
        <w:rPr>
          <w:rFonts w:ascii="Arial" w:eastAsia="Arial" w:hAnsi="Arial" w:cs="Arial"/>
          <w:sz w:val="24"/>
          <w:szCs w:val="24"/>
        </w:rPr>
        <w:t>a)</w:t>
      </w:r>
      <w:r w:rsidR="00AA515C" w:rsidRPr="00AA515C">
        <w:rPr>
          <w:rFonts w:ascii="Arial" w:eastAsia="Arial" w:hAnsi="Arial" w:cs="Arial"/>
          <w:sz w:val="24"/>
          <w:szCs w:val="24"/>
        </w:rPr>
        <w:t xml:space="preserve"> Extens</w:t>
      </w:r>
      <w:r w:rsidR="00AA515C">
        <w:rPr>
          <w:rFonts w:ascii="Arial" w:eastAsia="Arial" w:hAnsi="Arial" w:cs="Arial"/>
          <w:sz w:val="24"/>
          <w:szCs w:val="24"/>
        </w:rPr>
        <w:t>ão</w:t>
      </w:r>
      <w:r w:rsidR="00AA515C" w:rsidRPr="00AA515C">
        <w:rPr>
          <w:rFonts w:ascii="Arial" w:eastAsia="Arial" w:hAnsi="Arial" w:cs="Arial"/>
          <w:sz w:val="24"/>
          <w:szCs w:val="24"/>
        </w:rPr>
        <w:t xml:space="preserve"> física de servi</w:t>
      </w:r>
      <w:r w:rsidR="00AA515C">
        <w:rPr>
          <w:rFonts w:ascii="Arial" w:eastAsia="Arial" w:hAnsi="Arial" w:cs="Arial"/>
          <w:sz w:val="24"/>
          <w:szCs w:val="24"/>
        </w:rPr>
        <w:t>ç</w:t>
      </w:r>
      <w:r w:rsidR="00AA515C" w:rsidRPr="00AA515C">
        <w:rPr>
          <w:rFonts w:ascii="Arial" w:eastAsia="Arial" w:hAnsi="Arial" w:cs="Arial"/>
          <w:sz w:val="24"/>
          <w:szCs w:val="24"/>
        </w:rPr>
        <w:t>os</w:t>
      </w:r>
      <w:r w:rsidR="00AA515C">
        <w:rPr>
          <w:rFonts w:ascii="Arial" w:eastAsia="Arial" w:hAnsi="Arial" w:cs="Arial"/>
          <w:sz w:val="24"/>
          <w:szCs w:val="24"/>
        </w:rPr>
        <w:t xml:space="preserve"> (Ex. bibliotecas circulantes e empréstimos institucionais)</w:t>
      </w:r>
    </w:p>
    <w:p w14:paraId="43DA548A" w14:textId="174778A5" w:rsidR="00AA515C" w:rsidRPr="00AA515C" w:rsidRDefault="008B6169" w:rsidP="00AA515C">
      <w:pPr>
        <w:pStyle w:val="Prrafodelista"/>
        <w:numPr>
          <w:ilvl w:val="0"/>
          <w:numId w:val="3"/>
        </w:numPr>
        <w:spacing w:after="0" w:line="360" w:lineRule="auto"/>
        <w:ind w:leftChars="0" w:firstLineChars="0"/>
        <w:jc w:val="both"/>
        <w:rPr>
          <w:rFonts w:ascii="Arial" w:eastAsia="Arial" w:hAnsi="Arial" w:cs="Arial"/>
          <w:sz w:val="24"/>
          <w:szCs w:val="24"/>
        </w:rPr>
      </w:pPr>
      <w:r>
        <w:rPr>
          <w:rFonts w:ascii="Arial" w:eastAsia="Arial" w:hAnsi="Arial" w:cs="Arial"/>
          <w:sz w:val="24"/>
          <w:szCs w:val="24"/>
        </w:rPr>
        <w:t>A</w:t>
      </w:r>
      <w:r w:rsidR="00AA515C" w:rsidRPr="00AA515C">
        <w:rPr>
          <w:rFonts w:ascii="Arial" w:eastAsia="Arial" w:hAnsi="Arial" w:cs="Arial"/>
          <w:sz w:val="24"/>
          <w:szCs w:val="24"/>
        </w:rPr>
        <w:t>tividades</w:t>
      </w:r>
      <w:r w:rsidR="00AA515C">
        <w:rPr>
          <w:rFonts w:ascii="Arial" w:eastAsia="Arial" w:hAnsi="Arial" w:cs="Arial"/>
          <w:sz w:val="24"/>
          <w:szCs w:val="24"/>
        </w:rPr>
        <w:t xml:space="preserve"> de:</w:t>
      </w:r>
    </w:p>
    <w:p w14:paraId="75D593DA" w14:textId="534C6580" w:rsidR="00AA515C" w:rsidRDefault="00AA515C" w:rsidP="00AA515C">
      <w:pPr>
        <w:pStyle w:val="Prrafodelista"/>
        <w:numPr>
          <w:ilvl w:val="0"/>
          <w:numId w:val="4"/>
        </w:numPr>
        <w:spacing w:after="0" w:line="360" w:lineRule="auto"/>
        <w:ind w:leftChars="0" w:firstLineChars="0"/>
        <w:jc w:val="both"/>
        <w:rPr>
          <w:rFonts w:ascii="Arial" w:eastAsia="Arial" w:hAnsi="Arial" w:cs="Arial"/>
          <w:sz w:val="24"/>
          <w:szCs w:val="24"/>
        </w:rPr>
      </w:pPr>
      <w:r w:rsidRPr="00AA515C">
        <w:rPr>
          <w:rFonts w:ascii="Arial" w:eastAsia="Arial" w:hAnsi="Arial" w:cs="Arial"/>
          <w:sz w:val="24"/>
          <w:szCs w:val="24"/>
        </w:rPr>
        <w:t>promo</w:t>
      </w:r>
      <w:r>
        <w:rPr>
          <w:rFonts w:ascii="Arial" w:eastAsia="Arial" w:hAnsi="Arial" w:cs="Arial"/>
          <w:sz w:val="24"/>
          <w:szCs w:val="24"/>
        </w:rPr>
        <w:t>ção</w:t>
      </w:r>
      <w:r w:rsidRPr="00AA515C">
        <w:rPr>
          <w:rFonts w:ascii="Arial" w:eastAsia="Arial" w:hAnsi="Arial" w:cs="Arial"/>
          <w:sz w:val="24"/>
          <w:szCs w:val="24"/>
        </w:rPr>
        <w:t xml:space="preserve"> d</w:t>
      </w:r>
      <w:r>
        <w:rPr>
          <w:rFonts w:ascii="Arial" w:eastAsia="Arial" w:hAnsi="Arial" w:cs="Arial"/>
          <w:sz w:val="24"/>
          <w:szCs w:val="24"/>
        </w:rPr>
        <w:t>o</w:t>
      </w:r>
      <w:r w:rsidRPr="00AA515C">
        <w:rPr>
          <w:rFonts w:ascii="Arial" w:eastAsia="Arial" w:hAnsi="Arial" w:cs="Arial"/>
          <w:sz w:val="24"/>
          <w:szCs w:val="24"/>
        </w:rPr>
        <w:t xml:space="preserve"> li</w:t>
      </w:r>
      <w:r>
        <w:rPr>
          <w:rFonts w:ascii="Arial" w:eastAsia="Arial" w:hAnsi="Arial" w:cs="Arial"/>
          <w:sz w:val="24"/>
          <w:szCs w:val="24"/>
        </w:rPr>
        <w:t>v</w:t>
      </w:r>
      <w:r w:rsidRPr="00AA515C">
        <w:rPr>
          <w:rFonts w:ascii="Arial" w:eastAsia="Arial" w:hAnsi="Arial" w:cs="Arial"/>
          <w:sz w:val="24"/>
          <w:szCs w:val="24"/>
        </w:rPr>
        <w:t xml:space="preserve">ro </w:t>
      </w:r>
      <w:r>
        <w:rPr>
          <w:rFonts w:ascii="Arial" w:eastAsia="Arial" w:hAnsi="Arial" w:cs="Arial"/>
          <w:sz w:val="24"/>
          <w:szCs w:val="24"/>
        </w:rPr>
        <w:t>e da</w:t>
      </w:r>
      <w:r w:rsidRPr="00AA515C">
        <w:rPr>
          <w:rFonts w:ascii="Arial" w:eastAsia="Arial" w:hAnsi="Arial" w:cs="Arial"/>
          <w:sz w:val="24"/>
          <w:szCs w:val="24"/>
        </w:rPr>
        <w:t xml:space="preserve"> le</w:t>
      </w:r>
      <w:r>
        <w:rPr>
          <w:rFonts w:ascii="Arial" w:eastAsia="Arial" w:hAnsi="Arial" w:cs="Arial"/>
          <w:sz w:val="24"/>
          <w:szCs w:val="24"/>
        </w:rPr>
        <w:t>i</w:t>
      </w:r>
      <w:r w:rsidRPr="00AA515C">
        <w:rPr>
          <w:rFonts w:ascii="Arial" w:eastAsia="Arial" w:hAnsi="Arial" w:cs="Arial"/>
          <w:sz w:val="24"/>
          <w:szCs w:val="24"/>
        </w:rPr>
        <w:t>tura</w:t>
      </w:r>
      <w:r>
        <w:rPr>
          <w:rFonts w:ascii="Arial" w:eastAsia="Arial" w:hAnsi="Arial" w:cs="Arial"/>
          <w:sz w:val="24"/>
          <w:szCs w:val="24"/>
        </w:rPr>
        <w:t xml:space="preserve"> (Ex. rodas de leitura e conta-contos)</w:t>
      </w:r>
    </w:p>
    <w:p w14:paraId="1375A054" w14:textId="3E8567F3" w:rsidR="00AA515C" w:rsidRPr="00AA515C" w:rsidRDefault="00AA515C" w:rsidP="00AA515C">
      <w:pPr>
        <w:pStyle w:val="Prrafodelista"/>
        <w:numPr>
          <w:ilvl w:val="0"/>
          <w:numId w:val="4"/>
        </w:numPr>
        <w:spacing w:after="0" w:line="360" w:lineRule="auto"/>
        <w:ind w:leftChars="0" w:firstLineChars="0"/>
        <w:jc w:val="both"/>
        <w:rPr>
          <w:rFonts w:ascii="Arial" w:eastAsia="Arial" w:hAnsi="Arial" w:cs="Arial"/>
          <w:sz w:val="24"/>
          <w:szCs w:val="24"/>
        </w:rPr>
      </w:pPr>
      <w:r w:rsidRPr="00AA515C">
        <w:rPr>
          <w:rFonts w:ascii="Arial" w:eastAsia="Arial" w:hAnsi="Arial" w:cs="Arial"/>
          <w:sz w:val="24"/>
          <w:szCs w:val="24"/>
        </w:rPr>
        <w:t>forma</w:t>
      </w:r>
      <w:r>
        <w:rPr>
          <w:rFonts w:ascii="Arial" w:eastAsia="Arial" w:hAnsi="Arial" w:cs="Arial"/>
          <w:sz w:val="24"/>
          <w:szCs w:val="24"/>
        </w:rPr>
        <w:t>ção</w:t>
      </w:r>
      <w:r w:rsidRPr="00AA515C">
        <w:rPr>
          <w:rFonts w:ascii="Arial" w:eastAsia="Arial" w:hAnsi="Arial" w:cs="Arial"/>
          <w:sz w:val="24"/>
          <w:szCs w:val="24"/>
        </w:rPr>
        <w:t xml:space="preserve"> de le</w:t>
      </w:r>
      <w:r>
        <w:rPr>
          <w:rFonts w:ascii="Arial" w:eastAsia="Arial" w:hAnsi="Arial" w:cs="Arial"/>
          <w:sz w:val="24"/>
          <w:szCs w:val="24"/>
        </w:rPr>
        <w:t>i</w:t>
      </w:r>
      <w:r w:rsidRPr="00AA515C">
        <w:rPr>
          <w:rFonts w:ascii="Arial" w:eastAsia="Arial" w:hAnsi="Arial" w:cs="Arial"/>
          <w:sz w:val="24"/>
          <w:szCs w:val="24"/>
        </w:rPr>
        <w:t xml:space="preserve">tores </w:t>
      </w:r>
      <w:r>
        <w:rPr>
          <w:rFonts w:ascii="Arial" w:eastAsia="Arial" w:hAnsi="Arial" w:cs="Arial"/>
          <w:sz w:val="24"/>
          <w:szCs w:val="24"/>
        </w:rPr>
        <w:t>e</w:t>
      </w:r>
      <w:r w:rsidRPr="00AA515C">
        <w:rPr>
          <w:rFonts w:ascii="Arial" w:eastAsia="Arial" w:hAnsi="Arial" w:cs="Arial"/>
          <w:sz w:val="24"/>
          <w:szCs w:val="24"/>
        </w:rPr>
        <w:t xml:space="preserve"> usu</w:t>
      </w:r>
      <w:r>
        <w:rPr>
          <w:rFonts w:ascii="Arial" w:eastAsia="Arial" w:hAnsi="Arial" w:cs="Arial"/>
          <w:sz w:val="24"/>
          <w:szCs w:val="24"/>
        </w:rPr>
        <w:t>á</w:t>
      </w:r>
      <w:r w:rsidRPr="00AA515C">
        <w:rPr>
          <w:rFonts w:ascii="Arial" w:eastAsia="Arial" w:hAnsi="Arial" w:cs="Arial"/>
          <w:sz w:val="24"/>
          <w:szCs w:val="24"/>
        </w:rPr>
        <w:t>rios</w:t>
      </w:r>
      <w:r>
        <w:rPr>
          <w:rFonts w:ascii="Arial" w:eastAsia="Arial" w:hAnsi="Arial" w:cs="Arial"/>
          <w:sz w:val="24"/>
          <w:szCs w:val="24"/>
        </w:rPr>
        <w:t xml:space="preserve"> (Ex. visitas guiadas, oficinas)</w:t>
      </w:r>
    </w:p>
    <w:p w14:paraId="592B5003" w14:textId="3509CB49" w:rsidR="00AA515C" w:rsidRPr="00AA515C" w:rsidRDefault="008B6169" w:rsidP="00AA515C">
      <w:pPr>
        <w:pStyle w:val="Prrafodelista"/>
        <w:numPr>
          <w:ilvl w:val="0"/>
          <w:numId w:val="3"/>
        </w:numPr>
        <w:spacing w:after="0" w:line="360" w:lineRule="auto"/>
        <w:ind w:leftChars="0" w:firstLineChars="0"/>
        <w:jc w:val="both"/>
        <w:rPr>
          <w:rFonts w:ascii="Arial" w:eastAsia="Arial" w:hAnsi="Arial" w:cs="Arial"/>
          <w:sz w:val="24"/>
          <w:szCs w:val="24"/>
        </w:rPr>
      </w:pPr>
      <w:r>
        <w:rPr>
          <w:rFonts w:ascii="Arial" w:eastAsia="Arial" w:hAnsi="Arial" w:cs="Arial"/>
          <w:sz w:val="24"/>
          <w:szCs w:val="24"/>
        </w:rPr>
        <w:t>Extensão</w:t>
      </w:r>
      <w:r w:rsidR="00AA515C" w:rsidRPr="00AA515C">
        <w:rPr>
          <w:rFonts w:ascii="Arial" w:eastAsia="Arial" w:hAnsi="Arial" w:cs="Arial"/>
          <w:sz w:val="24"/>
          <w:szCs w:val="24"/>
        </w:rPr>
        <w:t xml:space="preserve"> cultural</w:t>
      </w:r>
    </w:p>
    <w:p w14:paraId="6DA974E7" w14:textId="3103944A" w:rsidR="00AA515C" w:rsidRPr="00AA515C" w:rsidRDefault="00AA515C" w:rsidP="00AA515C">
      <w:pPr>
        <w:pStyle w:val="Prrafodelista"/>
        <w:numPr>
          <w:ilvl w:val="0"/>
          <w:numId w:val="5"/>
        </w:numPr>
        <w:spacing w:after="0" w:line="360" w:lineRule="auto"/>
        <w:ind w:leftChars="0" w:firstLineChars="0"/>
        <w:jc w:val="both"/>
        <w:rPr>
          <w:rFonts w:ascii="Arial" w:eastAsia="Arial" w:hAnsi="Arial" w:cs="Arial"/>
          <w:sz w:val="24"/>
          <w:szCs w:val="24"/>
        </w:rPr>
      </w:pPr>
      <w:r w:rsidRPr="00AA515C">
        <w:rPr>
          <w:rFonts w:ascii="Arial" w:eastAsia="Arial" w:hAnsi="Arial" w:cs="Arial"/>
          <w:sz w:val="24"/>
          <w:szCs w:val="24"/>
        </w:rPr>
        <w:t>Artística</w:t>
      </w:r>
      <w:r>
        <w:rPr>
          <w:rFonts w:ascii="Arial" w:eastAsia="Arial" w:hAnsi="Arial" w:cs="Arial"/>
          <w:sz w:val="24"/>
          <w:szCs w:val="24"/>
        </w:rPr>
        <w:t xml:space="preserve"> (Ex. oficina de escrita literária, concursos literários)</w:t>
      </w:r>
    </w:p>
    <w:p w14:paraId="2AA9FCE0" w14:textId="2AA98BCE" w:rsidR="00AA515C" w:rsidRPr="00AA515C" w:rsidRDefault="00AA515C" w:rsidP="00AA515C">
      <w:pPr>
        <w:pStyle w:val="Prrafodelista"/>
        <w:numPr>
          <w:ilvl w:val="0"/>
          <w:numId w:val="5"/>
        </w:numPr>
        <w:spacing w:after="0" w:line="360" w:lineRule="auto"/>
        <w:ind w:leftChars="0" w:firstLineChars="0"/>
        <w:jc w:val="both"/>
        <w:rPr>
          <w:rFonts w:ascii="Arial" w:eastAsia="Arial" w:hAnsi="Arial" w:cs="Arial"/>
          <w:sz w:val="24"/>
          <w:szCs w:val="24"/>
        </w:rPr>
      </w:pPr>
      <w:r w:rsidRPr="00AA515C">
        <w:rPr>
          <w:rFonts w:ascii="Arial" w:eastAsia="Arial" w:hAnsi="Arial" w:cs="Arial"/>
          <w:sz w:val="24"/>
          <w:szCs w:val="24"/>
        </w:rPr>
        <w:t>investiga</w:t>
      </w:r>
      <w:r>
        <w:rPr>
          <w:rFonts w:ascii="Arial" w:eastAsia="Arial" w:hAnsi="Arial" w:cs="Arial"/>
          <w:sz w:val="24"/>
          <w:szCs w:val="24"/>
        </w:rPr>
        <w:t>ção (Ex. arquivo audiovisual, história local)</w:t>
      </w:r>
    </w:p>
    <w:p w14:paraId="53B65BA7" w14:textId="0FA3EDA7" w:rsidR="00AA515C" w:rsidRPr="00AA515C" w:rsidRDefault="00AA515C" w:rsidP="00AA515C">
      <w:pPr>
        <w:pStyle w:val="Prrafodelista"/>
        <w:numPr>
          <w:ilvl w:val="0"/>
          <w:numId w:val="5"/>
        </w:numPr>
        <w:spacing w:after="0" w:line="360" w:lineRule="auto"/>
        <w:ind w:leftChars="0" w:firstLineChars="0"/>
        <w:jc w:val="both"/>
        <w:rPr>
          <w:rFonts w:ascii="Arial" w:eastAsia="Arial" w:hAnsi="Arial" w:cs="Arial"/>
          <w:sz w:val="24"/>
          <w:szCs w:val="24"/>
        </w:rPr>
      </w:pPr>
      <w:r w:rsidRPr="00AA515C">
        <w:rPr>
          <w:rFonts w:ascii="Arial" w:eastAsia="Arial" w:hAnsi="Arial" w:cs="Arial"/>
          <w:sz w:val="24"/>
          <w:szCs w:val="24"/>
        </w:rPr>
        <w:t>produ</w:t>
      </w:r>
      <w:r>
        <w:rPr>
          <w:rFonts w:ascii="Arial" w:eastAsia="Arial" w:hAnsi="Arial" w:cs="Arial"/>
          <w:sz w:val="24"/>
          <w:szCs w:val="24"/>
        </w:rPr>
        <w:t>ção (Ex. edições próprias, publicações periódicas)</w:t>
      </w:r>
    </w:p>
    <w:p w14:paraId="6096F6DD" w14:textId="6BA89237" w:rsidR="00AA515C" w:rsidRPr="00AA515C" w:rsidRDefault="00AA515C" w:rsidP="00AA515C">
      <w:pPr>
        <w:pStyle w:val="Prrafodelista"/>
        <w:numPr>
          <w:ilvl w:val="0"/>
          <w:numId w:val="3"/>
        </w:numPr>
        <w:spacing w:after="0" w:line="360" w:lineRule="auto"/>
        <w:ind w:leftChars="0" w:firstLineChars="0"/>
        <w:jc w:val="both"/>
        <w:rPr>
          <w:rFonts w:ascii="Arial" w:eastAsia="Arial" w:hAnsi="Arial" w:cs="Arial"/>
          <w:sz w:val="24"/>
          <w:szCs w:val="24"/>
        </w:rPr>
      </w:pPr>
      <w:r w:rsidRPr="00AA515C">
        <w:rPr>
          <w:rFonts w:ascii="Arial" w:eastAsia="Arial" w:hAnsi="Arial" w:cs="Arial"/>
          <w:sz w:val="24"/>
          <w:szCs w:val="24"/>
        </w:rPr>
        <w:lastRenderedPageBreak/>
        <w:t>Extens</w:t>
      </w:r>
      <w:r>
        <w:rPr>
          <w:rFonts w:ascii="Arial" w:eastAsia="Arial" w:hAnsi="Arial" w:cs="Arial"/>
          <w:sz w:val="24"/>
          <w:szCs w:val="24"/>
        </w:rPr>
        <w:t>ão</w:t>
      </w:r>
      <w:r w:rsidRPr="00AA515C">
        <w:rPr>
          <w:rFonts w:ascii="Arial" w:eastAsia="Arial" w:hAnsi="Arial" w:cs="Arial"/>
          <w:sz w:val="24"/>
          <w:szCs w:val="24"/>
        </w:rPr>
        <w:t xml:space="preserve"> bibliotec</w:t>
      </w:r>
      <w:r>
        <w:rPr>
          <w:rFonts w:ascii="Arial" w:eastAsia="Arial" w:hAnsi="Arial" w:cs="Arial"/>
          <w:sz w:val="24"/>
          <w:szCs w:val="24"/>
        </w:rPr>
        <w:t>á</w:t>
      </w:r>
      <w:r w:rsidRPr="00AA515C">
        <w:rPr>
          <w:rFonts w:ascii="Arial" w:eastAsia="Arial" w:hAnsi="Arial" w:cs="Arial"/>
          <w:sz w:val="24"/>
          <w:szCs w:val="24"/>
        </w:rPr>
        <w:t xml:space="preserve">ria </w:t>
      </w:r>
      <w:r>
        <w:rPr>
          <w:rFonts w:ascii="Arial" w:eastAsia="Arial" w:hAnsi="Arial" w:cs="Arial"/>
          <w:sz w:val="24"/>
          <w:szCs w:val="24"/>
        </w:rPr>
        <w:t>e</w:t>
      </w:r>
      <w:r w:rsidRPr="00AA515C">
        <w:rPr>
          <w:rFonts w:ascii="Arial" w:eastAsia="Arial" w:hAnsi="Arial" w:cs="Arial"/>
          <w:sz w:val="24"/>
          <w:szCs w:val="24"/>
        </w:rPr>
        <w:t xml:space="preserve"> cultural</w:t>
      </w:r>
      <w:r>
        <w:rPr>
          <w:rFonts w:ascii="Arial" w:eastAsia="Arial" w:hAnsi="Arial" w:cs="Arial"/>
          <w:sz w:val="24"/>
          <w:szCs w:val="24"/>
        </w:rPr>
        <w:t xml:space="preserve"> (Ex. feiras do livro, festivais literários)</w:t>
      </w:r>
    </w:p>
    <w:p w14:paraId="00EAB2FF" w14:textId="46E1966F" w:rsidR="00AA515C" w:rsidRDefault="00AA515C" w:rsidP="00625C9F">
      <w:pPr>
        <w:spacing w:after="0" w:line="360" w:lineRule="auto"/>
        <w:ind w:leftChars="0" w:left="0" w:firstLineChars="125" w:firstLine="300"/>
        <w:jc w:val="both"/>
        <w:rPr>
          <w:rFonts w:ascii="Arial" w:eastAsia="Arial" w:hAnsi="Arial" w:cs="Arial"/>
          <w:sz w:val="24"/>
          <w:szCs w:val="24"/>
        </w:rPr>
      </w:pPr>
    </w:p>
    <w:p w14:paraId="18B6D28A" w14:textId="7C198183" w:rsidR="00C87578" w:rsidRDefault="00C87578" w:rsidP="00625C9F">
      <w:pPr>
        <w:spacing w:after="0" w:line="360" w:lineRule="auto"/>
        <w:ind w:leftChars="0" w:left="0" w:firstLineChars="125" w:firstLine="300"/>
        <w:jc w:val="both"/>
        <w:rPr>
          <w:rFonts w:ascii="Arial" w:eastAsia="Arial" w:hAnsi="Arial" w:cs="Arial"/>
          <w:sz w:val="24"/>
          <w:szCs w:val="24"/>
        </w:rPr>
      </w:pPr>
      <w:r>
        <w:rPr>
          <w:rFonts w:ascii="Arial" w:eastAsia="Arial" w:hAnsi="Arial" w:cs="Arial"/>
          <w:sz w:val="24"/>
          <w:szCs w:val="24"/>
        </w:rPr>
        <w:t>Neveleff (1999), ao oferecer essa estruturação para as atividades de extensão põe em evidência a amplitude das ações culturais realizadas pela biblioteca</w:t>
      </w:r>
      <w:r w:rsidR="00903090">
        <w:rPr>
          <w:rFonts w:ascii="Arial" w:eastAsia="Arial" w:hAnsi="Arial" w:cs="Arial"/>
          <w:sz w:val="24"/>
          <w:szCs w:val="24"/>
        </w:rPr>
        <w:t>, o</w:t>
      </w:r>
      <w:r>
        <w:rPr>
          <w:rFonts w:ascii="Arial" w:eastAsia="Arial" w:hAnsi="Arial" w:cs="Arial"/>
          <w:sz w:val="24"/>
          <w:szCs w:val="24"/>
        </w:rPr>
        <w:t xml:space="preserve"> que possibilita o enriquecimento cultural de sua comunidade, contribuindo assim para o desenvolvimento </w:t>
      </w:r>
      <w:r w:rsidR="00903090">
        <w:rPr>
          <w:rFonts w:ascii="Arial" w:eastAsia="Arial" w:hAnsi="Arial" w:cs="Arial"/>
          <w:sz w:val="24"/>
          <w:szCs w:val="24"/>
        </w:rPr>
        <w:t>socio</w:t>
      </w:r>
      <w:r>
        <w:rPr>
          <w:rFonts w:ascii="Arial" w:eastAsia="Arial" w:hAnsi="Arial" w:cs="Arial"/>
          <w:sz w:val="24"/>
          <w:szCs w:val="24"/>
        </w:rPr>
        <w:t>cultural de seu entorno.</w:t>
      </w:r>
    </w:p>
    <w:p w14:paraId="25B31E9C" w14:textId="7B34CEE2" w:rsidR="001453DC" w:rsidRDefault="00FD2729" w:rsidP="00A86476">
      <w:pPr>
        <w:spacing w:after="0" w:line="360" w:lineRule="auto"/>
        <w:ind w:leftChars="0" w:left="0" w:firstLineChars="125" w:firstLine="300"/>
        <w:jc w:val="both"/>
        <w:rPr>
          <w:rFonts w:ascii="Arial" w:eastAsia="Arial" w:hAnsi="Arial" w:cs="Arial"/>
          <w:sz w:val="24"/>
          <w:szCs w:val="24"/>
        </w:rPr>
      </w:pPr>
      <w:r>
        <w:rPr>
          <w:rFonts w:ascii="Arial" w:eastAsia="Arial" w:hAnsi="Arial" w:cs="Arial"/>
          <w:sz w:val="24"/>
          <w:szCs w:val="24"/>
        </w:rPr>
        <w:t xml:space="preserve">Diante do acima citado, o presente </w:t>
      </w:r>
      <w:r w:rsidR="00903090">
        <w:rPr>
          <w:rFonts w:ascii="Arial" w:eastAsia="Arial" w:hAnsi="Arial" w:cs="Arial"/>
          <w:sz w:val="24"/>
          <w:szCs w:val="24"/>
        </w:rPr>
        <w:t>trabalho tem por o</w:t>
      </w:r>
      <w:r w:rsidR="00A86476">
        <w:rPr>
          <w:rFonts w:ascii="Arial" w:eastAsia="Arial" w:hAnsi="Arial" w:cs="Arial"/>
          <w:sz w:val="24"/>
          <w:szCs w:val="24"/>
        </w:rPr>
        <w:t xml:space="preserve">bjetivo </w:t>
      </w:r>
      <w:r>
        <w:rPr>
          <w:rFonts w:ascii="Arial" w:eastAsia="Arial" w:hAnsi="Arial" w:cs="Arial"/>
          <w:sz w:val="24"/>
          <w:szCs w:val="24"/>
        </w:rPr>
        <w:t xml:space="preserve">discorrer </w:t>
      </w:r>
      <w:r w:rsidR="00A86476">
        <w:rPr>
          <w:rFonts w:ascii="Arial" w:eastAsia="Arial" w:hAnsi="Arial" w:cs="Arial"/>
          <w:sz w:val="24"/>
          <w:szCs w:val="24"/>
        </w:rPr>
        <w:t xml:space="preserve">sobre </w:t>
      </w:r>
      <w:r>
        <w:rPr>
          <w:rFonts w:ascii="Arial" w:eastAsia="Arial" w:hAnsi="Arial" w:cs="Arial"/>
          <w:sz w:val="24"/>
          <w:szCs w:val="24"/>
        </w:rPr>
        <w:t xml:space="preserve">a extensão bibliotecária </w:t>
      </w:r>
      <w:r w:rsidR="00E5323F">
        <w:rPr>
          <w:rFonts w:ascii="Arial" w:eastAsia="Arial" w:hAnsi="Arial" w:cs="Arial"/>
          <w:sz w:val="24"/>
          <w:szCs w:val="24"/>
        </w:rPr>
        <w:t>realizada pela</w:t>
      </w:r>
      <w:r>
        <w:rPr>
          <w:rFonts w:ascii="Arial" w:eastAsia="Arial" w:hAnsi="Arial" w:cs="Arial"/>
          <w:sz w:val="24"/>
          <w:szCs w:val="24"/>
        </w:rPr>
        <w:t xml:space="preserve"> </w:t>
      </w:r>
      <w:r w:rsidR="00E5323F">
        <w:rPr>
          <w:rFonts w:ascii="Arial" w:eastAsia="Arial" w:hAnsi="Arial" w:cs="Arial"/>
          <w:sz w:val="24"/>
          <w:szCs w:val="24"/>
        </w:rPr>
        <w:t>Biblioteca Nélida Piñon do Instituto Cervantes</w:t>
      </w:r>
      <w:r>
        <w:rPr>
          <w:rFonts w:ascii="Arial" w:eastAsia="Arial" w:hAnsi="Arial" w:cs="Arial"/>
          <w:sz w:val="24"/>
          <w:szCs w:val="24"/>
        </w:rPr>
        <w:t xml:space="preserve"> </w:t>
      </w:r>
      <w:r w:rsidR="00A86476">
        <w:rPr>
          <w:rFonts w:ascii="Arial" w:eastAsia="Arial" w:hAnsi="Arial" w:cs="Arial"/>
          <w:sz w:val="24"/>
          <w:szCs w:val="24"/>
        </w:rPr>
        <w:t>enquanto agente cultural,</w:t>
      </w:r>
      <w:r w:rsidR="00E5323F">
        <w:rPr>
          <w:rFonts w:ascii="Arial" w:eastAsia="Arial" w:hAnsi="Arial" w:cs="Arial"/>
          <w:sz w:val="24"/>
          <w:szCs w:val="24"/>
        </w:rPr>
        <w:t xml:space="preserve"> representante de uma instituição cultural do Estado Espanhol no Rio de Janeiro, e também a</w:t>
      </w:r>
      <w:r>
        <w:rPr>
          <w:rFonts w:ascii="Arial" w:eastAsia="Arial" w:hAnsi="Arial" w:cs="Arial"/>
          <w:sz w:val="24"/>
          <w:szCs w:val="24"/>
        </w:rPr>
        <w:t xml:space="preserve">presentando algumas de suas </w:t>
      </w:r>
      <w:r w:rsidR="00A86476">
        <w:rPr>
          <w:rFonts w:ascii="Arial" w:eastAsia="Arial" w:hAnsi="Arial" w:cs="Arial"/>
          <w:sz w:val="24"/>
          <w:szCs w:val="24"/>
        </w:rPr>
        <w:t>atividades</w:t>
      </w:r>
      <w:r w:rsidR="00E5323F">
        <w:rPr>
          <w:rFonts w:ascii="Arial" w:eastAsia="Arial" w:hAnsi="Arial" w:cs="Arial"/>
          <w:sz w:val="24"/>
          <w:szCs w:val="24"/>
        </w:rPr>
        <w:t xml:space="preserve"> desenvolvidas. </w:t>
      </w:r>
      <w:r w:rsidR="001453DC">
        <w:rPr>
          <w:rFonts w:ascii="Arial" w:eastAsia="Arial" w:hAnsi="Arial" w:cs="Arial"/>
          <w:sz w:val="24"/>
          <w:szCs w:val="24"/>
        </w:rPr>
        <w:t>Como estratégia metodológica</w:t>
      </w:r>
      <w:r w:rsidR="00E5323F">
        <w:rPr>
          <w:rFonts w:ascii="Arial" w:eastAsia="Arial" w:hAnsi="Arial" w:cs="Arial"/>
          <w:sz w:val="24"/>
          <w:szCs w:val="24"/>
        </w:rPr>
        <w:t xml:space="preserve">, utiliza-se de relato de experiência de natureza descritiva </w:t>
      </w:r>
      <w:r w:rsidR="00E5323F" w:rsidRPr="005426C9">
        <w:rPr>
          <w:rFonts w:ascii="Arial" w:eastAsia="Arial" w:hAnsi="Arial" w:cs="Arial"/>
          <w:sz w:val="24"/>
          <w:szCs w:val="24"/>
        </w:rPr>
        <w:t>com abordagem qualitativa</w:t>
      </w:r>
      <w:r w:rsidR="00E5323F">
        <w:rPr>
          <w:rFonts w:ascii="Arial" w:eastAsia="Arial" w:hAnsi="Arial" w:cs="Arial"/>
          <w:sz w:val="24"/>
          <w:szCs w:val="24"/>
        </w:rPr>
        <w:t xml:space="preserve"> e fundamentação teórica com base nos estudos de </w:t>
      </w:r>
      <w:proofErr w:type="spellStart"/>
      <w:r w:rsidR="00E5323F">
        <w:rPr>
          <w:rFonts w:ascii="Arial" w:eastAsia="Arial" w:hAnsi="Arial" w:cs="Arial"/>
          <w:sz w:val="24"/>
          <w:szCs w:val="24"/>
        </w:rPr>
        <w:t>Julio</w:t>
      </w:r>
      <w:proofErr w:type="spellEnd"/>
      <w:r w:rsidR="00E5323F">
        <w:rPr>
          <w:rFonts w:ascii="Arial" w:eastAsia="Arial" w:hAnsi="Arial" w:cs="Arial"/>
          <w:sz w:val="24"/>
          <w:szCs w:val="24"/>
        </w:rPr>
        <w:t xml:space="preserve"> </w:t>
      </w:r>
      <w:proofErr w:type="spellStart"/>
      <w:r w:rsidR="00E5323F">
        <w:rPr>
          <w:rFonts w:ascii="Arial" w:eastAsia="Arial" w:hAnsi="Arial" w:cs="Arial"/>
          <w:sz w:val="24"/>
          <w:szCs w:val="24"/>
        </w:rPr>
        <w:t>Neveleff</w:t>
      </w:r>
      <w:proofErr w:type="spellEnd"/>
      <w:r w:rsidR="00E5323F">
        <w:rPr>
          <w:rFonts w:ascii="Arial" w:eastAsia="Arial" w:hAnsi="Arial" w:cs="Arial"/>
          <w:sz w:val="24"/>
          <w:szCs w:val="24"/>
        </w:rPr>
        <w:t xml:space="preserve"> </w:t>
      </w:r>
      <w:r w:rsidR="0092673C">
        <w:rPr>
          <w:rFonts w:ascii="Arial" w:eastAsia="Arial" w:hAnsi="Arial" w:cs="Arial"/>
          <w:sz w:val="24"/>
          <w:szCs w:val="24"/>
        </w:rPr>
        <w:t>(1999).</w:t>
      </w:r>
    </w:p>
    <w:p w14:paraId="63445CED" w14:textId="77777777" w:rsidR="001453DC" w:rsidRDefault="001453DC" w:rsidP="001453DC">
      <w:pPr>
        <w:spacing w:after="0" w:line="360" w:lineRule="auto"/>
        <w:ind w:left="0" w:hanging="2"/>
        <w:jc w:val="both"/>
        <w:rPr>
          <w:rFonts w:ascii="Arial" w:eastAsia="Arial" w:hAnsi="Arial" w:cs="Arial"/>
          <w:sz w:val="24"/>
          <w:szCs w:val="24"/>
        </w:rPr>
      </w:pPr>
    </w:p>
    <w:p w14:paraId="50ADCC55" w14:textId="35AC7F79" w:rsidR="001453DC" w:rsidRDefault="001453DC" w:rsidP="001453DC">
      <w:pPr>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2 </w:t>
      </w:r>
      <w:r w:rsidRPr="001453DC">
        <w:rPr>
          <w:rFonts w:ascii="Arial" w:eastAsia="Arial" w:hAnsi="Arial" w:cs="Arial"/>
          <w:sz w:val="24"/>
          <w:szCs w:val="24"/>
        </w:rPr>
        <w:t>A BIBLIOTECA NÉLIDA PIÑON DO INSTITUTO CERVANTES RIO DE JANEIRO</w:t>
      </w:r>
    </w:p>
    <w:p w14:paraId="105A6604" w14:textId="77777777" w:rsidR="00DE0821" w:rsidRDefault="00DE0821" w:rsidP="003F7DDB">
      <w:pPr>
        <w:spacing w:after="0" w:line="360" w:lineRule="auto"/>
        <w:ind w:leftChars="0" w:firstLineChars="125" w:firstLine="300"/>
        <w:jc w:val="both"/>
        <w:rPr>
          <w:rFonts w:ascii="Arial" w:eastAsia="Arial" w:hAnsi="Arial" w:cs="Arial"/>
          <w:sz w:val="24"/>
          <w:szCs w:val="24"/>
        </w:rPr>
      </w:pPr>
    </w:p>
    <w:p w14:paraId="64988C80" w14:textId="73AB5EA2" w:rsidR="00082B20" w:rsidRDefault="00E9110D" w:rsidP="003F7DDB">
      <w:pPr>
        <w:spacing w:after="0" w:line="360" w:lineRule="auto"/>
        <w:ind w:leftChars="0" w:firstLineChars="125" w:firstLine="300"/>
        <w:jc w:val="both"/>
        <w:rPr>
          <w:rFonts w:ascii="Arial" w:eastAsia="Arial" w:hAnsi="Arial" w:cs="Arial"/>
          <w:sz w:val="24"/>
          <w:szCs w:val="24"/>
        </w:rPr>
      </w:pPr>
      <w:r>
        <w:rPr>
          <w:rFonts w:ascii="Arial" w:eastAsia="Arial" w:hAnsi="Arial" w:cs="Arial"/>
          <w:sz w:val="24"/>
          <w:szCs w:val="24"/>
        </w:rPr>
        <w:t>A Biblioteca Nélida Piñon (BNP) do Instituto Cervantes do Rio de Janeiro forma parte da Rede de Bibliotecas do Instituto Cervantes (RBIC), a maior rede de bibliotecas espanhola no mundo</w:t>
      </w:r>
      <w:r w:rsidR="001453DC">
        <w:rPr>
          <w:rFonts w:ascii="Arial" w:eastAsia="Arial" w:hAnsi="Arial" w:cs="Arial"/>
          <w:sz w:val="24"/>
          <w:szCs w:val="24"/>
        </w:rPr>
        <w:t xml:space="preserve">. </w:t>
      </w:r>
    </w:p>
    <w:p w14:paraId="2D26F8EF" w14:textId="7339105D" w:rsidR="00082B20" w:rsidRDefault="00082B20" w:rsidP="00082B20">
      <w:pPr>
        <w:spacing w:after="0" w:line="360" w:lineRule="auto"/>
        <w:ind w:leftChars="0" w:left="0" w:firstLineChars="125" w:firstLine="300"/>
        <w:jc w:val="both"/>
        <w:rPr>
          <w:rFonts w:ascii="Arial" w:eastAsia="Arial" w:hAnsi="Arial" w:cs="Arial"/>
          <w:sz w:val="24"/>
          <w:szCs w:val="24"/>
        </w:rPr>
      </w:pPr>
      <w:r>
        <w:rPr>
          <w:rFonts w:ascii="Arial" w:eastAsia="Arial" w:hAnsi="Arial" w:cs="Arial"/>
          <w:sz w:val="24"/>
          <w:szCs w:val="24"/>
        </w:rPr>
        <w:t xml:space="preserve">As atividades de extensão bibliotecária formam parte das ações estabelecidas pela RBIC, sendo enfatizadas no </w:t>
      </w:r>
      <w:proofErr w:type="spellStart"/>
      <w:r w:rsidRPr="00375ED2">
        <w:rPr>
          <w:rFonts w:ascii="Arial" w:eastAsia="Arial" w:hAnsi="Arial" w:cs="Arial"/>
          <w:i/>
          <w:sz w:val="24"/>
          <w:szCs w:val="24"/>
        </w:rPr>
        <w:t>Plan</w:t>
      </w:r>
      <w:proofErr w:type="spellEnd"/>
      <w:r w:rsidRPr="00375ED2">
        <w:rPr>
          <w:rFonts w:ascii="Arial" w:eastAsia="Arial" w:hAnsi="Arial" w:cs="Arial"/>
          <w:i/>
          <w:sz w:val="24"/>
          <w:szCs w:val="24"/>
        </w:rPr>
        <w:t xml:space="preserve"> de </w:t>
      </w:r>
      <w:proofErr w:type="spellStart"/>
      <w:r w:rsidRPr="00375ED2">
        <w:rPr>
          <w:rFonts w:ascii="Arial" w:eastAsia="Arial" w:hAnsi="Arial" w:cs="Arial"/>
          <w:i/>
          <w:sz w:val="24"/>
          <w:szCs w:val="24"/>
        </w:rPr>
        <w:t>acción</w:t>
      </w:r>
      <w:proofErr w:type="spellEnd"/>
      <w:r w:rsidRPr="00375ED2">
        <w:rPr>
          <w:rFonts w:ascii="Arial" w:eastAsia="Arial" w:hAnsi="Arial" w:cs="Arial"/>
          <w:i/>
          <w:sz w:val="24"/>
          <w:szCs w:val="24"/>
        </w:rPr>
        <w:t xml:space="preserve"> cultural, bibliotecas y cultura [2023-2026]</w:t>
      </w:r>
      <w:r w:rsidR="00417B20">
        <w:rPr>
          <w:rFonts w:ascii="Arial" w:eastAsia="Arial" w:hAnsi="Arial" w:cs="Arial"/>
          <w:sz w:val="24"/>
          <w:szCs w:val="24"/>
        </w:rPr>
        <w:t xml:space="preserve">. </w:t>
      </w:r>
      <w:r>
        <w:rPr>
          <w:rFonts w:ascii="Arial" w:eastAsia="Arial" w:hAnsi="Arial" w:cs="Arial"/>
          <w:sz w:val="24"/>
          <w:szCs w:val="24"/>
        </w:rPr>
        <w:t xml:space="preserve">Conforme o referido documento, as atividades de extensão bibliotecária devem estar baseadas em uma </w:t>
      </w:r>
      <w:r w:rsidRPr="003F7DDB">
        <w:rPr>
          <w:rFonts w:ascii="Arial" w:eastAsia="Arial" w:hAnsi="Arial" w:cs="Arial"/>
          <w:sz w:val="24"/>
          <w:szCs w:val="24"/>
        </w:rPr>
        <w:t>oferta prof</w:t>
      </w:r>
      <w:r>
        <w:rPr>
          <w:rFonts w:ascii="Arial" w:eastAsia="Arial" w:hAnsi="Arial" w:cs="Arial"/>
          <w:sz w:val="24"/>
          <w:szCs w:val="24"/>
        </w:rPr>
        <w:t>is</w:t>
      </w:r>
      <w:r w:rsidRPr="003F7DDB">
        <w:rPr>
          <w:rFonts w:ascii="Arial" w:eastAsia="Arial" w:hAnsi="Arial" w:cs="Arial"/>
          <w:sz w:val="24"/>
          <w:szCs w:val="24"/>
        </w:rPr>
        <w:t xml:space="preserve">sional de </w:t>
      </w:r>
      <w:r>
        <w:rPr>
          <w:rFonts w:ascii="Arial" w:eastAsia="Arial" w:hAnsi="Arial" w:cs="Arial"/>
          <w:sz w:val="24"/>
          <w:szCs w:val="24"/>
        </w:rPr>
        <w:t>qu</w:t>
      </w:r>
      <w:r w:rsidRPr="003F7DDB">
        <w:rPr>
          <w:rFonts w:ascii="Arial" w:eastAsia="Arial" w:hAnsi="Arial" w:cs="Arial"/>
          <w:sz w:val="24"/>
          <w:szCs w:val="24"/>
        </w:rPr>
        <w:t>alidad</w:t>
      </w:r>
      <w:r>
        <w:rPr>
          <w:rFonts w:ascii="Arial" w:eastAsia="Arial" w:hAnsi="Arial" w:cs="Arial"/>
          <w:sz w:val="24"/>
          <w:szCs w:val="24"/>
        </w:rPr>
        <w:t>e</w:t>
      </w:r>
      <w:r w:rsidRPr="003F7DDB">
        <w:rPr>
          <w:rFonts w:ascii="Arial" w:eastAsia="Arial" w:hAnsi="Arial" w:cs="Arial"/>
          <w:sz w:val="24"/>
          <w:szCs w:val="24"/>
        </w:rPr>
        <w:t xml:space="preserve"> </w:t>
      </w:r>
      <w:r>
        <w:rPr>
          <w:rFonts w:ascii="Arial" w:eastAsia="Arial" w:hAnsi="Arial" w:cs="Arial"/>
          <w:sz w:val="24"/>
          <w:szCs w:val="24"/>
        </w:rPr>
        <w:t>e</w:t>
      </w:r>
      <w:r w:rsidRPr="003F7DDB">
        <w:rPr>
          <w:rFonts w:ascii="Arial" w:eastAsia="Arial" w:hAnsi="Arial" w:cs="Arial"/>
          <w:sz w:val="24"/>
          <w:szCs w:val="24"/>
        </w:rPr>
        <w:t xml:space="preserve"> lograr </w:t>
      </w:r>
      <w:r>
        <w:rPr>
          <w:rFonts w:ascii="Arial" w:eastAsia="Arial" w:hAnsi="Arial" w:cs="Arial"/>
          <w:sz w:val="24"/>
          <w:szCs w:val="24"/>
        </w:rPr>
        <w:t xml:space="preserve">um </w:t>
      </w:r>
      <w:r w:rsidRPr="003F7DDB">
        <w:rPr>
          <w:rFonts w:ascii="Arial" w:eastAsia="Arial" w:hAnsi="Arial" w:cs="Arial"/>
          <w:sz w:val="24"/>
          <w:szCs w:val="24"/>
        </w:rPr>
        <w:t>impacto n</w:t>
      </w:r>
      <w:r>
        <w:rPr>
          <w:rFonts w:ascii="Arial" w:eastAsia="Arial" w:hAnsi="Arial" w:cs="Arial"/>
          <w:sz w:val="24"/>
          <w:szCs w:val="24"/>
        </w:rPr>
        <w:t xml:space="preserve">o </w:t>
      </w:r>
      <w:r w:rsidRPr="003F7DDB">
        <w:rPr>
          <w:rFonts w:ascii="Arial" w:eastAsia="Arial" w:hAnsi="Arial" w:cs="Arial"/>
          <w:sz w:val="24"/>
          <w:szCs w:val="24"/>
        </w:rPr>
        <w:t>te</w:t>
      </w:r>
      <w:r>
        <w:rPr>
          <w:rFonts w:ascii="Arial" w:eastAsia="Arial" w:hAnsi="Arial" w:cs="Arial"/>
          <w:sz w:val="24"/>
          <w:szCs w:val="24"/>
        </w:rPr>
        <w:t>c</w:t>
      </w:r>
      <w:r w:rsidRPr="003F7DDB">
        <w:rPr>
          <w:rFonts w:ascii="Arial" w:eastAsia="Arial" w:hAnsi="Arial" w:cs="Arial"/>
          <w:sz w:val="24"/>
          <w:szCs w:val="24"/>
        </w:rPr>
        <w:t xml:space="preserve">ido cultural </w:t>
      </w:r>
      <w:r>
        <w:rPr>
          <w:rFonts w:ascii="Arial" w:eastAsia="Arial" w:hAnsi="Arial" w:cs="Arial"/>
          <w:sz w:val="24"/>
          <w:szCs w:val="24"/>
        </w:rPr>
        <w:t>e</w:t>
      </w:r>
      <w:r w:rsidRPr="003F7DDB">
        <w:rPr>
          <w:rFonts w:ascii="Arial" w:eastAsia="Arial" w:hAnsi="Arial" w:cs="Arial"/>
          <w:sz w:val="24"/>
          <w:szCs w:val="24"/>
        </w:rPr>
        <w:t xml:space="preserve"> bibliotec</w:t>
      </w:r>
      <w:r>
        <w:rPr>
          <w:rFonts w:ascii="Arial" w:eastAsia="Arial" w:hAnsi="Arial" w:cs="Arial"/>
          <w:sz w:val="24"/>
          <w:szCs w:val="24"/>
        </w:rPr>
        <w:t>á</w:t>
      </w:r>
      <w:r w:rsidRPr="003F7DDB">
        <w:rPr>
          <w:rFonts w:ascii="Arial" w:eastAsia="Arial" w:hAnsi="Arial" w:cs="Arial"/>
          <w:sz w:val="24"/>
          <w:szCs w:val="24"/>
        </w:rPr>
        <w:t>rio d</w:t>
      </w:r>
      <w:r>
        <w:rPr>
          <w:rFonts w:ascii="Arial" w:eastAsia="Arial" w:hAnsi="Arial" w:cs="Arial"/>
          <w:sz w:val="24"/>
          <w:szCs w:val="24"/>
        </w:rPr>
        <w:t>o</w:t>
      </w:r>
      <w:r w:rsidRPr="003F7DDB">
        <w:rPr>
          <w:rFonts w:ascii="Arial" w:eastAsia="Arial" w:hAnsi="Arial" w:cs="Arial"/>
          <w:sz w:val="24"/>
          <w:szCs w:val="24"/>
        </w:rPr>
        <w:t xml:space="preserve"> entorno</w:t>
      </w:r>
      <w:r>
        <w:rPr>
          <w:rFonts w:ascii="Arial" w:eastAsia="Arial" w:hAnsi="Arial" w:cs="Arial"/>
          <w:sz w:val="24"/>
          <w:szCs w:val="24"/>
        </w:rPr>
        <w:t xml:space="preserve"> onde se encontram suas unidades de informação</w:t>
      </w:r>
      <w:r w:rsidRPr="003F7DDB">
        <w:rPr>
          <w:rFonts w:ascii="Arial" w:eastAsia="Arial" w:hAnsi="Arial" w:cs="Arial"/>
          <w:sz w:val="24"/>
          <w:szCs w:val="24"/>
        </w:rPr>
        <w:t>.</w:t>
      </w:r>
      <w:r w:rsidR="00417B20">
        <w:rPr>
          <w:rFonts w:ascii="Arial" w:eastAsia="Arial" w:hAnsi="Arial" w:cs="Arial"/>
          <w:sz w:val="24"/>
          <w:szCs w:val="24"/>
        </w:rPr>
        <w:t xml:space="preserve"> </w:t>
      </w:r>
      <w:r>
        <w:rPr>
          <w:rFonts w:ascii="Arial" w:eastAsia="Arial" w:hAnsi="Arial" w:cs="Arial"/>
          <w:sz w:val="24"/>
          <w:szCs w:val="24"/>
        </w:rPr>
        <w:t xml:space="preserve">O texto ainda destaca, dentre a variedade de atividades, as de promoção da leitura (clubes de leitura, conta-contos), as de difusão das coleções (exposições bibliográficas) </w:t>
      </w:r>
      <w:r w:rsidRPr="00417B20">
        <w:rPr>
          <w:rFonts w:ascii="Arial" w:eastAsia="Arial" w:hAnsi="Arial" w:cs="Arial"/>
          <w:sz w:val="24"/>
          <w:szCs w:val="24"/>
        </w:rPr>
        <w:t>e as voltadas às jornadas profissionais para bibliotecários. As linhas de ação das atividades podem ser variadas e dependem do público local e o enfoque deve estar alinhado com o</w:t>
      </w:r>
      <w:r w:rsidR="00417B20" w:rsidRPr="00417B20">
        <w:rPr>
          <w:rFonts w:ascii="Arial" w:eastAsia="Arial" w:hAnsi="Arial" w:cs="Arial"/>
          <w:sz w:val="24"/>
          <w:szCs w:val="24"/>
        </w:rPr>
        <w:t xml:space="preserve"> plano de ação institucional</w:t>
      </w:r>
      <w:r w:rsidR="00417B20">
        <w:rPr>
          <w:rFonts w:ascii="Arial" w:eastAsia="Arial" w:hAnsi="Arial" w:cs="Arial"/>
          <w:sz w:val="24"/>
          <w:szCs w:val="24"/>
        </w:rPr>
        <w:t>. (Instituto Cervantes, 2023, p. 88-89).</w:t>
      </w:r>
    </w:p>
    <w:p w14:paraId="154EB792" w14:textId="1C97A946" w:rsidR="00082B20" w:rsidRDefault="00D55694" w:rsidP="003F7DDB">
      <w:pPr>
        <w:spacing w:after="0" w:line="360" w:lineRule="auto"/>
        <w:ind w:leftChars="0" w:firstLineChars="125" w:firstLine="300"/>
        <w:jc w:val="both"/>
        <w:rPr>
          <w:rFonts w:ascii="Arial" w:eastAsia="Arial" w:hAnsi="Arial" w:cs="Arial"/>
          <w:sz w:val="24"/>
          <w:szCs w:val="24"/>
        </w:rPr>
      </w:pPr>
      <w:r>
        <w:rPr>
          <w:rFonts w:ascii="Arial" w:eastAsia="Arial" w:hAnsi="Arial" w:cs="Arial"/>
          <w:sz w:val="24"/>
          <w:szCs w:val="24"/>
        </w:rPr>
        <w:t>Desde sua abertura ao público em 2004,</w:t>
      </w:r>
      <w:r w:rsidR="00375ED2">
        <w:rPr>
          <w:rFonts w:ascii="Arial" w:eastAsia="Arial" w:hAnsi="Arial" w:cs="Arial"/>
          <w:sz w:val="24"/>
          <w:szCs w:val="24"/>
        </w:rPr>
        <w:t xml:space="preserve"> a B</w:t>
      </w:r>
      <w:r w:rsidR="00E9110D">
        <w:rPr>
          <w:rFonts w:ascii="Arial" w:eastAsia="Arial" w:hAnsi="Arial" w:cs="Arial"/>
          <w:sz w:val="24"/>
          <w:szCs w:val="24"/>
        </w:rPr>
        <w:t>NP</w:t>
      </w:r>
      <w:r w:rsidR="00375ED2">
        <w:rPr>
          <w:rFonts w:ascii="Arial" w:eastAsia="Arial" w:hAnsi="Arial" w:cs="Arial"/>
          <w:sz w:val="24"/>
          <w:szCs w:val="24"/>
        </w:rPr>
        <w:t xml:space="preserve"> vem realizando atividades de extensão bibliotecária, com foco na missão do Instituto Cervantes de difund</w:t>
      </w:r>
      <w:r w:rsidR="00E9110D">
        <w:rPr>
          <w:rFonts w:ascii="Arial" w:eastAsia="Arial" w:hAnsi="Arial" w:cs="Arial"/>
          <w:sz w:val="24"/>
          <w:szCs w:val="24"/>
        </w:rPr>
        <w:t>ir</w:t>
      </w:r>
      <w:r w:rsidR="00375ED2">
        <w:rPr>
          <w:rFonts w:ascii="Arial" w:eastAsia="Arial" w:hAnsi="Arial" w:cs="Arial"/>
          <w:sz w:val="24"/>
          <w:szCs w:val="24"/>
        </w:rPr>
        <w:t xml:space="preserve"> a </w:t>
      </w:r>
      <w:r w:rsidR="00375ED2">
        <w:rPr>
          <w:rFonts w:ascii="Arial" w:eastAsia="Arial" w:hAnsi="Arial" w:cs="Arial"/>
          <w:sz w:val="24"/>
          <w:szCs w:val="24"/>
        </w:rPr>
        <w:lastRenderedPageBreak/>
        <w:t>língua e as culturas dos países hispano</w:t>
      </w:r>
      <w:r w:rsidR="00E600CB">
        <w:rPr>
          <w:rFonts w:ascii="Arial" w:eastAsia="Arial" w:hAnsi="Arial" w:cs="Arial"/>
          <w:sz w:val="24"/>
          <w:szCs w:val="24"/>
        </w:rPr>
        <w:t>-</w:t>
      </w:r>
      <w:r w:rsidR="00375ED2">
        <w:rPr>
          <w:rFonts w:ascii="Arial" w:eastAsia="Arial" w:hAnsi="Arial" w:cs="Arial"/>
          <w:sz w:val="24"/>
          <w:szCs w:val="24"/>
        </w:rPr>
        <w:t>falantes</w:t>
      </w:r>
      <w:r>
        <w:rPr>
          <w:rFonts w:ascii="Arial" w:eastAsia="Arial" w:hAnsi="Arial" w:cs="Arial"/>
          <w:sz w:val="24"/>
          <w:szCs w:val="24"/>
        </w:rPr>
        <w:t>, voltadas aos interesses e necessidades informacionais e culturais do público local.</w:t>
      </w:r>
      <w:r w:rsidR="00E9110D">
        <w:rPr>
          <w:rFonts w:ascii="Arial" w:eastAsia="Arial" w:hAnsi="Arial" w:cs="Arial"/>
          <w:sz w:val="24"/>
          <w:szCs w:val="24"/>
        </w:rPr>
        <w:t xml:space="preserve"> </w:t>
      </w:r>
    </w:p>
    <w:p w14:paraId="6ABF85E3" w14:textId="71CFD1B1" w:rsidR="00D55694" w:rsidRDefault="00D55694" w:rsidP="003F7DDB">
      <w:pPr>
        <w:spacing w:after="0" w:line="360" w:lineRule="auto"/>
        <w:ind w:leftChars="0" w:firstLineChars="125" w:firstLine="300"/>
        <w:jc w:val="both"/>
        <w:rPr>
          <w:rFonts w:ascii="Arial" w:eastAsia="Arial" w:hAnsi="Arial" w:cs="Arial"/>
          <w:sz w:val="24"/>
          <w:szCs w:val="24"/>
        </w:rPr>
      </w:pPr>
      <w:r>
        <w:rPr>
          <w:rFonts w:ascii="Arial" w:eastAsia="Arial" w:hAnsi="Arial" w:cs="Arial"/>
          <w:sz w:val="24"/>
          <w:szCs w:val="24"/>
        </w:rPr>
        <w:t xml:space="preserve">Ao longo de seus 21 anos de atuação na cidade do Rio de Janeiro, </w:t>
      </w:r>
      <w:r w:rsidR="00082B20">
        <w:rPr>
          <w:rFonts w:ascii="Arial" w:eastAsia="Arial" w:hAnsi="Arial" w:cs="Arial"/>
          <w:sz w:val="24"/>
          <w:szCs w:val="24"/>
        </w:rPr>
        <w:t xml:space="preserve">a BNP vem realizando uma </w:t>
      </w:r>
      <w:r w:rsidR="000C3EA6">
        <w:rPr>
          <w:rFonts w:ascii="Arial" w:eastAsia="Arial" w:hAnsi="Arial" w:cs="Arial"/>
          <w:sz w:val="24"/>
          <w:szCs w:val="24"/>
        </w:rPr>
        <w:t xml:space="preserve">oferta variada </w:t>
      </w:r>
      <w:r>
        <w:rPr>
          <w:rFonts w:ascii="Arial" w:eastAsia="Arial" w:hAnsi="Arial" w:cs="Arial"/>
          <w:sz w:val="24"/>
          <w:szCs w:val="24"/>
        </w:rPr>
        <w:t xml:space="preserve">de ações culturais. </w:t>
      </w:r>
      <w:r w:rsidR="000C3EA6">
        <w:rPr>
          <w:rFonts w:ascii="Arial" w:eastAsia="Arial" w:hAnsi="Arial" w:cs="Arial"/>
          <w:sz w:val="24"/>
          <w:szCs w:val="24"/>
        </w:rPr>
        <w:t>Desse modo, p</w:t>
      </w:r>
      <w:r>
        <w:rPr>
          <w:rFonts w:ascii="Arial" w:eastAsia="Arial" w:hAnsi="Arial" w:cs="Arial"/>
          <w:sz w:val="24"/>
          <w:szCs w:val="24"/>
        </w:rPr>
        <w:t>ara este trabalho, foram selecionadas algumas tipologias que se destacam a seguir</w:t>
      </w:r>
      <w:r w:rsidR="00D15C0D">
        <w:rPr>
          <w:rFonts w:ascii="Arial" w:eastAsia="Arial" w:hAnsi="Arial" w:cs="Arial"/>
          <w:sz w:val="24"/>
          <w:szCs w:val="24"/>
        </w:rPr>
        <w:t>, levando-se em consideração a estrutura proposta por Neveleff (1999).</w:t>
      </w:r>
    </w:p>
    <w:p w14:paraId="6321E048" w14:textId="77777777" w:rsidR="00E9110D" w:rsidRDefault="00E9110D" w:rsidP="00E9110D">
      <w:pPr>
        <w:spacing w:after="0" w:line="360" w:lineRule="auto"/>
        <w:ind w:leftChars="0" w:left="0" w:firstLineChars="0" w:hanging="2"/>
        <w:jc w:val="both"/>
        <w:rPr>
          <w:rFonts w:ascii="Arial" w:eastAsia="Arial" w:hAnsi="Arial" w:cs="Arial"/>
          <w:sz w:val="24"/>
          <w:szCs w:val="24"/>
        </w:rPr>
      </w:pPr>
    </w:p>
    <w:p w14:paraId="1506EC9C" w14:textId="270AC485" w:rsidR="00E9110D" w:rsidRPr="00C74E0D" w:rsidRDefault="00E9110D" w:rsidP="00C74E0D">
      <w:pPr>
        <w:pStyle w:val="Prrafodelista"/>
        <w:numPr>
          <w:ilvl w:val="0"/>
          <w:numId w:val="9"/>
        </w:numPr>
        <w:spacing w:after="0" w:line="360" w:lineRule="auto"/>
        <w:ind w:leftChars="0" w:firstLineChars="0"/>
        <w:jc w:val="both"/>
        <w:rPr>
          <w:rFonts w:ascii="Arial" w:eastAsia="Arial" w:hAnsi="Arial" w:cs="Arial"/>
          <w:b/>
          <w:sz w:val="24"/>
          <w:szCs w:val="24"/>
        </w:rPr>
      </w:pPr>
      <w:r w:rsidRPr="00C74E0D">
        <w:rPr>
          <w:rFonts w:ascii="Arial" w:eastAsia="Arial" w:hAnsi="Arial" w:cs="Arial"/>
          <w:b/>
          <w:sz w:val="24"/>
          <w:szCs w:val="24"/>
        </w:rPr>
        <w:t xml:space="preserve">Extensão bibliotecária </w:t>
      </w:r>
    </w:p>
    <w:p w14:paraId="63F66EBA" w14:textId="7D237CEA" w:rsidR="00D55694" w:rsidRDefault="00D55694" w:rsidP="003F7DDB">
      <w:pPr>
        <w:spacing w:after="0" w:line="360" w:lineRule="auto"/>
        <w:ind w:leftChars="0" w:firstLineChars="125" w:firstLine="300"/>
        <w:jc w:val="both"/>
        <w:rPr>
          <w:rFonts w:ascii="Arial" w:eastAsia="Arial" w:hAnsi="Arial" w:cs="Arial"/>
          <w:sz w:val="24"/>
          <w:szCs w:val="24"/>
        </w:rPr>
      </w:pPr>
    </w:p>
    <w:p w14:paraId="7A375A76" w14:textId="246D4842" w:rsidR="00D80185" w:rsidRPr="00C74E0D" w:rsidRDefault="00E9110D" w:rsidP="00C74E0D">
      <w:pPr>
        <w:pStyle w:val="Prrafodelista"/>
        <w:numPr>
          <w:ilvl w:val="0"/>
          <w:numId w:val="10"/>
        </w:numPr>
        <w:spacing w:after="0" w:line="360" w:lineRule="auto"/>
        <w:ind w:leftChars="0" w:firstLineChars="0"/>
        <w:jc w:val="both"/>
        <w:rPr>
          <w:rFonts w:ascii="Arial" w:eastAsia="Arial" w:hAnsi="Arial" w:cs="Arial"/>
          <w:sz w:val="24"/>
          <w:szCs w:val="24"/>
        </w:rPr>
      </w:pPr>
      <w:r w:rsidRPr="00C74E0D">
        <w:rPr>
          <w:rFonts w:ascii="Arial" w:eastAsia="Arial" w:hAnsi="Arial" w:cs="Arial"/>
          <w:b/>
          <w:sz w:val="24"/>
          <w:szCs w:val="24"/>
        </w:rPr>
        <w:t>Extensão física de serviços:</w:t>
      </w:r>
      <w:r w:rsidRPr="00C74E0D">
        <w:rPr>
          <w:rFonts w:ascii="Arial" w:eastAsia="Arial" w:hAnsi="Arial" w:cs="Arial"/>
          <w:sz w:val="24"/>
          <w:szCs w:val="24"/>
        </w:rPr>
        <w:t xml:space="preserve"> A BNP dispõe em seu regulamento o empréstimo institucional de documentos, assim como o empréstimo entre bibliotecas. </w:t>
      </w:r>
      <w:r w:rsidR="00D80185" w:rsidRPr="00C74E0D">
        <w:rPr>
          <w:rFonts w:ascii="Arial" w:eastAsia="Arial" w:hAnsi="Arial" w:cs="Arial"/>
          <w:sz w:val="24"/>
          <w:szCs w:val="24"/>
        </w:rPr>
        <w:t xml:space="preserve">Em 2023, a RBIC organizou a exposição </w:t>
      </w:r>
      <w:r w:rsidR="00D80185" w:rsidRPr="00C74E0D">
        <w:rPr>
          <w:rFonts w:ascii="Arial" w:eastAsia="Arial" w:hAnsi="Arial" w:cs="Arial"/>
          <w:i/>
          <w:sz w:val="24"/>
          <w:szCs w:val="24"/>
        </w:rPr>
        <w:t xml:space="preserve">Del uno al </w:t>
      </w:r>
      <w:proofErr w:type="spellStart"/>
      <w:r w:rsidR="00D80185" w:rsidRPr="00C74E0D">
        <w:rPr>
          <w:rFonts w:ascii="Arial" w:eastAsia="Arial" w:hAnsi="Arial" w:cs="Arial"/>
          <w:i/>
          <w:sz w:val="24"/>
          <w:szCs w:val="24"/>
        </w:rPr>
        <w:t>otro</w:t>
      </w:r>
      <w:proofErr w:type="spellEnd"/>
      <w:r w:rsidR="00D80185" w:rsidRPr="00C74E0D">
        <w:rPr>
          <w:rFonts w:ascii="Arial" w:eastAsia="Arial" w:hAnsi="Arial" w:cs="Arial"/>
          <w:i/>
          <w:sz w:val="24"/>
          <w:szCs w:val="24"/>
        </w:rPr>
        <w:t xml:space="preserve"> </w:t>
      </w:r>
      <w:proofErr w:type="spellStart"/>
      <w:r w:rsidR="00D80185" w:rsidRPr="00C74E0D">
        <w:rPr>
          <w:rFonts w:ascii="Arial" w:eastAsia="Arial" w:hAnsi="Arial" w:cs="Arial"/>
          <w:i/>
          <w:sz w:val="24"/>
          <w:szCs w:val="24"/>
        </w:rPr>
        <w:t>confín</w:t>
      </w:r>
      <w:proofErr w:type="spellEnd"/>
      <w:r w:rsidR="00D80185" w:rsidRPr="00C74E0D">
        <w:rPr>
          <w:rFonts w:ascii="Arial" w:eastAsia="Arial" w:hAnsi="Arial" w:cs="Arial"/>
          <w:i/>
          <w:sz w:val="24"/>
          <w:szCs w:val="24"/>
        </w:rPr>
        <w:t xml:space="preserve">: as bibliotecas del Instituto Cervantes, </w:t>
      </w:r>
      <w:r w:rsidR="00D80185" w:rsidRPr="00C74E0D">
        <w:rPr>
          <w:rFonts w:ascii="Arial" w:eastAsia="Arial" w:hAnsi="Arial" w:cs="Arial"/>
          <w:sz w:val="24"/>
          <w:szCs w:val="24"/>
        </w:rPr>
        <w:t>em que vários documentos da BNP formaram parte da mostra</w:t>
      </w:r>
      <w:r w:rsidR="00C74E0D" w:rsidRPr="00C74E0D">
        <w:rPr>
          <w:rFonts w:ascii="Arial" w:eastAsia="Arial" w:hAnsi="Arial" w:cs="Arial"/>
          <w:sz w:val="24"/>
          <w:szCs w:val="24"/>
        </w:rPr>
        <w:t>.</w:t>
      </w:r>
      <w:r w:rsidR="004534C5">
        <w:rPr>
          <w:rFonts w:ascii="Arial" w:eastAsia="Arial" w:hAnsi="Arial" w:cs="Arial"/>
          <w:sz w:val="24"/>
          <w:szCs w:val="24"/>
        </w:rPr>
        <w:t xml:space="preserve"> Em 2016, em colaboração com a Biblioteca Parque Estadual do Rio de Janeiro, foi realizado a exposição </w:t>
      </w:r>
      <w:r w:rsidR="00455BA7">
        <w:rPr>
          <w:rFonts w:ascii="Arial" w:eastAsia="Arial" w:hAnsi="Arial" w:cs="Arial"/>
          <w:sz w:val="24"/>
          <w:szCs w:val="24"/>
        </w:rPr>
        <w:t xml:space="preserve">bibliográfica </w:t>
      </w:r>
      <w:proofErr w:type="spellStart"/>
      <w:r w:rsidR="00455BA7" w:rsidRPr="0089684A">
        <w:rPr>
          <w:rFonts w:ascii="Arial" w:eastAsia="Arial" w:hAnsi="Arial" w:cs="Arial"/>
          <w:i/>
          <w:sz w:val="24"/>
          <w:szCs w:val="24"/>
        </w:rPr>
        <w:t>Un</w:t>
      </w:r>
      <w:proofErr w:type="spellEnd"/>
      <w:r w:rsidR="0089684A" w:rsidRPr="0089684A">
        <w:rPr>
          <w:rFonts w:ascii="Arial" w:eastAsia="Arial" w:hAnsi="Arial" w:cs="Arial"/>
          <w:i/>
          <w:sz w:val="24"/>
          <w:szCs w:val="24"/>
        </w:rPr>
        <w:t xml:space="preserve"> </w:t>
      </w:r>
      <w:r w:rsidR="004534C5" w:rsidRPr="004534C5">
        <w:rPr>
          <w:rFonts w:ascii="Arial" w:eastAsia="Arial" w:hAnsi="Arial" w:cs="Arial"/>
          <w:i/>
          <w:sz w:val="24"/>
          <w:szCs w:val="24"/>
        </w:rPr>
        <w:t>curioso impertinente: Miguel de Cervantes (1616- 2016)</w:t>
      </w:r>
      <w:r w:rsidR="004534C5">
        <w:rPr>
          <w:rFonts w:ascii="Arial" w:eastAsia="Arial" w:hAnsi="Arial" w:cs="Arial"/>
          <w:sz w:val="24"/>
          <w:szCs w:val="24"/>
        </w:rPr>
        <w:t xml:space="preserve">, em comemoração </w:t>
      </w:r>
      <w:r w:rsidR="0089684A">
        <w:rPr>
          <w:rFonts w:ascii="Arial" w:eastAsia="Arial" w:hAnsi="Arial" w:cs="Arial"/>
          <w:sz w:val="24"/>
          <w:szCs w:val="24"/>
        </w:rPr>
        <w:t>a</w:t>
      </w:r>
      <w:r w:rsidR="004534C5">
        <w:rPr>
          <w:rFonts w:ascii="Arial" w:eastAsia="Arial" w:hAnsi="Arial" w:cs="Arial"/>
          <w:sz w:val="24"/>
          <w:szCs w:val="24"/>
        </w:rPr>
        <w:t>o Dia do Livro (23 de abril) e contou com a participa</w:t>
      </w:r>
      <w:r w:rsidR="0089684A">
        <w:rPr>
          <w:rFonts w:ascii="Arial" w:eastAsia="Arial" w:hAnsi="Arial" w:cs="Arial"/>
          <w:sz w:val="24"/>
          <w:szCs w:val="24"/>
        </w:rPr>
        <w:t>ção</w:t>
      </w:r>
      <w:r w:rsidR="004534C5">
        <w:rPr>
          <w:rFonts w:ascii="Arial" w:eastAsia="Arial" w:hAnsi="Arial" w:cs="Arial"/>
          <w:sz w:val="24"/>
          <w:szCs w:val="24"/>
        </w:rPr>
        <w:t xml:space="preserve"> de alguns palestrantes.</w:t>
      </w:r>
    </w:p>
    <w:p w14:paraId="26D9A1C0" w14:textId="5EAE06D6" w:rsidR="00B15625" w:rsidRPr="00AA515C" w:rsidRDefault="00B15625" w:rsidP="00D80185">
      <w:pPr>
        <w:spacing w:after="0" w:line="360" w:lineRule="auto"/>
        <w:ind w:leftChars="0" w:left="0" w:firstLineChars="0" w:firstLine="0"/>
        <w:jc w:val="both"/>
        <w:rPr>
          <w:rFonts w:ascii="Arial" w:eastAsia="Arial" w:hAnsi="Arial" w:cs="Arial"/>
          <w:sz w:val="24"/>
          <w:szCs w:val="24"/>
        </w:rPr>
      </w:pPr>
    </w:p>
    <w:p w14:paraId="061F05F7" w14:textId="77777777" w:rsidR="00B15625" w:rsidRPr="00C74E0D" w:rsidRDefault="00B15625" w:rsidP="00C74E0D">
      <w:pPr>
        <w:pStyle w:val="Prrafodelista"/>
        <w:numPr>
          <w:ilvl w:val="0"/>
          <w:numId w:val="9"/>
        </w:numPr>
        <w:spacing w:after="0" w:line="360" w:lineRule="auto"/>
        <w:ind w:leftChars="0" w:firstLineChars="0"/>
        <w:jc w:val="both"/>
        <w:rPr>
          <w:rFonts w:ascii="Arial" w:eastAsia="Arial" w:hAnsi="Arial" w:cs="Arial"/>
          <w:b/>
          <w:sz w:val="24"/>
          <w:szCs w:val="24"/>
        </w:rPr>
      </w:pPr>
      <w:r w:rsidRPr="00C74E0D">
        <w:rPr>
          <w:rFonts w:ascii="Arial" w:eastAsia="Arial" w:hAnsi="Arial" w:cs="Arial"/>
          <w:b/>
          <w:sz w:val="24"/>
          <w:szCs w:val="24"/>
        </w:rPr>
        <w:t>Atividades de:</w:t>
      </w:r>
    </w:p>
    <w:p w14:paraId="447CE115" w14:textId="77777777" w:rsidR="005F6F83" w:rsidRDefault="005F6F83" w:rsidP="00D80185">
      <w:pPr>
        <w:spacing w:after="0" w:line="360" w:lineRule="auto"/>
        <w:ind w:leftChars="0" w:left="0" w:firstLineChars="0" w:hanging="2"/>
        <w:jc w:val="both"/>
        <w:rPr>
          <w:rFonts w:ascii="Arial" w:eastAsia="Arial" w:hAnsi="Arial" w:cs="Arial"/>
          <w:b/>
          <w:sz w:val="24"/>
          <w:szCs w:val="24"/>
        </w:rPr>
      </w:pPr>
    </w:p>
    <w:p w14:paraId="6F348595" w14:textId="3B2D0C45" w:rsidR="00B15625" w:rsidRPr="00C74E0D" w:rsidRDefault="00D80185" w:rsidP="00C74E0D">
      <w:pPr>
        <w:pStyle w:val="Prrafodelista"/>
        <w:numPr>
          <w:ilvl w:val="0"/>
          <w:numId w:val="10"/>
        </w:numPr>
        <w:spacing w:after="0" w:line="360" w:lineRule="auto"/>
        <w:ind w:leftChars="0" w:firstLineChars="0"/>
        <w:jc w:val="both"/>
        <w:rPr>
          <w:rFonts w:ascii="Arial" w:eastAsia="Arial" w:hAnsi="Arial" w:cs="Arial"/>
          <w:sz w:val="24"/>
          <w:szCs w:val="24"/>
        </w:rPr>
      </w:pPr>
      <w:r w:rsidRPr="00C74E0D">
        <w:rPr>
          <w:rFonts w:ascii="Arial" w:eastAsia="Arial" w:hAnsi="Arial" w:cs="Arial"/>
          <w:b/>
          <w:sz w:val="24"/>
          <w:szCs w:val="24"/>
        </w:rPr>
        <w:t>P</w:t>
      </w:r>
      <w:r w:rsidR="00B15625" w:rsidRPr="00C74E0D">
        <w:rPr>
          <w:rFonts w:ascii="Arial" w:eastAsia="Arial" w:hAnsi="Arial" w:cs="Arial"/>
          <w:b/>
          <w:sz w:val="24"/>
          <w:szCs w:val="24"/>
        </w:rPr>
        <w:t>romoção do livro e da leitura</w:t>
      </w:r>
      <w:r w:rsidRPr="00C74E0D">
        <w:rPr>
          <w:rFonts w:ascii="Arial" w:eastAsia="Arial" w:hAnsi="Arial" w:cs="Arial"/>
          <w:b/>
          <w:sz w:val="24"/>
          <w:szCs w:val="24"/>
        </w:rPr>
        <w:t>:</w:t>
      </w:r>
      <w:r w:rsidRPr="00C74E0D">
        <w:rPr>
          <w:rFonts w:ascii="Arial" w:eastAsia="Arial" w:hAnsi="Arial" w:cs="Arial"/>
          <w:sz w:val="24"/>
          <w:szCs w:val="24"/>
        </w:rPr>
        <w:t xml:space="preserve"> A BNP tem realizado com frequência rodas de poesia, cafés literários, </w:t>
      </w:r>
      <w:r w:rsidR="000C3EA6" w:rsidRPr="00C74E0D">
        <w:rPr>
          <w:rFonts w:ascii="Arial" w:eastAsia="Arial" w:hAnsi="Arial" w:cs="Arial"/>
          <w:sz w:val="24"/>
          <w:szCs w:val="24"/>
        </w:rPr>
        <w:t xml:space="preserve">mostras bibliográficas, </w:t>
      </w:r>
      <w:proofErr w:type="spellStart"/>
      <w:r w:rsidRPr="00C74E0D">
        <w:rPr>
          <w:rFonts w:ascii="Arial" w:eastAsia="Arial" w:hAnsi="Arial" w:cs="Arial"/>
          <w:sz w:val="24"/>
          <w:szCs w:val="24"/>
        </w:rPr>
        <w:t>contação</w:t>
      </w:r>
      <w:proofErr w:type="spellEnd"/>
      <w:r w:rsidRPr="00C74E0D">
        <w:rPr>
          <w:rFonts w:ascii="Arial" w:eastAsia="Arial" w:hAnsi="Arial" w:cs="Arial"/>
          <w:sz w:val="24"/>
          <w:szCs w:val="24"/>
        </w:rPr>
        <w:t xml:space="preserve"> de histórias e leituras dramatizadas, entre outras atividades, com a finalidade de divulgar temas e autores da cultura hispânica</w:t>
      </w:r>
    </w:p>
    <w:p w14:paraId="3AE7B727" w14:textId="77777777" w:rsidR="00D80185" w:rsidRDefault="00D80185" w:rsidP="00D80185">
      <w:pPr>
        <w:spacing w:after="0" w:line="360" w:lineRule="auto"/>
        <w:ind w:leftChars="0" w:left="0" w:firstLineChars="0" w:hanging="2"/>
        <w:jc w:val="both"/>
        <w:rPr>
          <w:rFonts w:ascii="Arial" w:eastAsia="Arial" w:hAnsi="Arial" w:cs="Arial"/>
          <w:sz w:val="24"/>
          <w:szCs w:val="24"/>
        </w:rPr>
      </w:pPr>
    </w:p>
    <w:p w14:paraId="4CF58F74" w14:textId="2DABA46E" w:rsidR="00B15625" w:rsidRPr="00C74E0D" w:rsidRDefault="00D80185" w:rsidP="00C74E0D">
      <w:pPr>
        <w:pStyle w:val="Prrafodelista"/>
        <w:numPr>
          <w:ilvl w:val="0"/>
          <w:numId w:val="10"/>
        </w:numPr>
        <w:spacing w:after="0" w:line="360" w:lineRule="auto"/>
        <w:ind w:leftChars="0" w:firstLineChars="0"/>
        <w:jc w:val="both"/>
        <w:rPr>
          <w:rFonts w:ascii="Arial" w:eastAsia="Arial" w:hAnsi="Arial" w:cs="Arial"/>
          <w:sz w:val="24"/>
          <w:szCs w:val="24"/>
        </w:rPr>
      </w:pPr>
      <w:r w:rsidRPr="00C74E0D">
        <w:rPr>
          <w:rFonts w:ascii="Arial" w:eastAsia="Arial" w:hAnsi="Arial" w:cs="Arial"/>
          <w:b/>
          <w:sz w:val="24"/>
          <w:szCs w:val="24"/>
        </w:rPr>
        <w:t>F</w:t>
      </w:r>
      <w:r w:rsidR="00B15625" w:rsidRPr="00C74E0D">
        <w:rPr>
          <w:rFonts w:ascii="Arial" w:eastAsia="Arial" w:hAnsi="Arial" w:cs="Arial"/>
          <w:b/>
          <w:sz w:val="24"/>
          <w:szCs w:val="24"/>
        </w:rPr>
        <w:t>ormação de leitores e usuários</w:t>
      </w:r>
      <w:r w:rsidRPr="00C74E0D">
        <w:rPr>
          <w:rFonts w:ascii="Arial" w:eastAsia="Arial" w:hAnsi="Arial" w:cs="Arial"/>
          <w:b/>
          <w:sz w:val="24"/>
          <w:szCs w:val="24"/>
        </w:rPr>
        <w:t>:</w:t>
      </w:r>
      <w:r w:rsidRPr="00C74E0D">
        <w:rPr>
          <w:rFonts w:ascii="Arial" w:eastAsia="Arial" w:hAnsi="Arial" w:cs="Arial"/>
          <w:sz w:val="24"/>
          <w:szCs w:val="24"/>
        </w:rPr>
        <w:t xml:space="preserve"> A BNP oferece visitas guiadas com a apresentação de suas coleções e serviços oferecidos, além d</w:t>
      </w:r>
      <w:r w:rsidR="00E600CB">
        <w:rPr>
          <w:rFonts w:ascii="Arial" w:eastAsia="Arial" w:hAnsi="Arial" w:cs="Arial"/>
          <w:sz w:val="24"/>
          <w:szCs w:val="24"/>
        </w:rPr>
        <w:t>e</w:t>
      </w:r>
      <w:r w:rsidRPr="00C74E0D">
        <w:rPr>
          <w:rFonts w:ascii="Arial" w:eastAsia="Arial" w:hAnsi="Arial" w:cs="Arial"/>
          <w:sz w:val="24"/>
          <w:szCs w:val="24"/>
        </w:rPr>
        <w:t xml:space="preserve"> formação </w:t>
      </w:r>
      <w:r w:rsidR="00E600CB">
        <w:rPr>
          <w:rFonts w:ascii="Arial" w:eastAsia="Arial" w:hAnsi="Arial" w:cs="Arial"/>
          <w:sz w:val="24"/>
          <w:szCs w:val="24"/>
        </w:rPr>
        <w:t>n</w:t>
      </w:r>
      <w:r w:rsidRPr="00C74E0D">
        <w:rPr>
          <w:rFonts w:ascii="Arial" w:eastAsia="Arial" w:hAnsi="Arial" w:cs="Arial"/>
          <w:sz w:val="24"/>
          <w:szCs w:val="24"/>
        </w:rPr>
        <w:t>o uso das plataformas da biblioteca aos novos usuários.</w:t>
      </w:r>
    </w:p>
    <w:p w14:paraId="3A4BBEBC" w14:textId="0EFC9E74" w:rsidR="00D80185" w:rsidRDefault="00D80185" w:rsidP="00D80185">
      <w:pPr>
        <w:spacing w:after="0" w:line="360" w:lineRule="auto"/>
        <w:ind w:leftChars="0" w:left="299" w:firstLineChars="0" w:firstLine="0"/>
        <w:jc w:val="both"/>
        <w:rPr>
          <w:rFonts w:ascii="Arial" w:eastAsia="Arial" w:hAnsi="Arial" w:cs="Arial"/>
          <w:sz w:val="24"/>
          <w:szCs w:val="24"/>
        </w:rPr>
      </w:pPr>
    </w:p>
    <w:p w14:paraId="7D91BA9E" w14:textId="77777777" w:rsidR="005F6F83" w:rsidRPr="00C74E0D" w:rsidRDefault="005F6F83" w:rsidP="00C74E0D">
      <w:pPr>
        <w:pStyle w:val="Prrafodelista"/>
        <w:numPr>
          <w:ilvl w:val="0"/>
          <w:numId w:val="9"/>
        </w:numPr>
        <w:spacing w:after="0" w:line="360" w:lineRule="auto"/>
        <w:ind w:leftChars="0" w:firstLineChars="0"/>
        <w:jc w:val="both"/>
        <w:rPr>
          <w:rFonts w:ascii="Arial" w:eastAsia="Arial" w:hAnsi="Arial" w:cs="Arial"/>
          <w:b/>
          <w:sz w:val="24"/>
          <w:szCs w:val="24"/>
        </w:rPr>
      </w:pPr>
      <w:r w:rsidRPr="00C74E0D">
        <w:rPr>
          <w:rFonts w:ascii="Arial" w:eastAsia="Arial" w:hAnsi="Arial" w:cs="Arial"/>
          <w:b/>
          <w:sz w:val="24"/>
          <w:szCs w:val="24"/>
        </w:rPr>
        <w:t>Extensão cultural</w:t>
      </w:r>
    </w:p>
    <w:p w14:paraId="0C577B18" w14:textId="77777777" w:rsidR="00D80185" w:rsidRPr="00D80185" w:rsidRDefault="00D80185" w:rsidP="00D80185">
      <w:pPr>
        <w:spacing w:after="0" w:line="360" w:lineRule="auto"/>
        <w:ind w:leftChars="0" w:left="299" w:firstLineChars="0" w:firstLine="0"/>
        <w:jc w:val="both"/>
        <w:rPr>
          <w:rFonts w:ascii="Arial" w:eastAsia="Arial" w:hAnsi="Arial" w:cs="Arial"/>
          <w:sz w:val="24"/>
          <w:szCs w:val="24"/>
        </w:rPr>
      </w:pPr>
    </w:p>
    <w:p w14:paraId="58E03568" w14:textId="0BCA5875" w:rsidR="00B15625" w:rsidRPr="00C74E0D" w:rsidRDefault="00B15625" w:rsidP="00C74E0D">
      <w:pPr>
        <w:pStyle w:val="Prrafodelista"/>
        <w:numPr>
          <w:ilvl w:val="0"/>
          <w:numId w:val="11"/>
        </w:numPr>
        <w:spacing w:after="0" w:line="360" w:lineRule="auto"/>
        <w:ind w:leftChars="0" w:firstLineChars="0"/>
        <w:jc w:val="both"/>
        <w:rPr>
          <w:rFonts w:ascii="Arial" w:eastAsia="Arial" w:hAnsi="Arial" w:cs="Arial"/>
          <w:sz w:val="24"/>
          <w:szCs w:val="24"/>
        </w:rPr>
      </w:pPr>
      <w:r w:rsidRPr="00C74E0D">
        <w:rPr>
          <w:rFonts w:ascii="Arial" w:eastAsia="Arial" w:hAnsi="Arial" w:cs="Arial"/>
          <w:b/>
          <w:sz w:val="24"/>
          <w:szCs w:val="24"/>
        </w:rPr>
        <w:lastRenderedPageBreak/>
        <w:t>Artística</w:t>
      </w:r>
      <w:r w:rsidR="005F6F83" w:rsidRPr="00C74E0D">
        <w:rPr>
          <w:rFonts w:ascii="Arial" w:eastAsia="Arial" w:hAnsi="Arial" w:cs="Arial"/>
          <w:sz w:val="24"/>
          <w:szCs w:val="24"/>
        </w:rPr>
        <w:t>:</w:t>
      </w:r>
      <w:r w:rsidRPr="00C74E0D">
        <w:rPr>
          <w:rFonts w:ascii="Arial" w:eastAsia="Arial" w:hAnsi="Arial" w:cs="Arial"/>
          <w:sz w:val="24"/>
          <w:szCs w:val="24"/>
        </w:rPr>
        <w:t xml:space="preserve"> </w:t>
      </w:r>
      <w:r w:rsidR="005F6F83" w:rsidRPr="00C74E0D">
        <w:rPr>
          <w:rFonts w:ascii="Arial" w:eastAsia="Arial" w:hAnsi="Arial" w:cs="Arial"/>
          <w:sz w:val="24"/>
          <w:szCs w:val="24"/>
        </w:rPr>
        <w:t xml:space="preserve">A BNP costuma realizar exposições de arte como a </w:t>
      </w:r>
      <w:r w:rsidR="005F6F83" w:rsidRPr="004534C5">
        <w:rPr>
          <w:rFonts w:ascii="Arial" w:eastAsia="Arial" w:hAnsi="Arial" w:cs="Arial"/>
          <w:i/>
          <w:sz w:val="24"/>
          <w:szCs w:val="24"/>
        </w:rPr>
        <w:t>“Salve Maria: nas tintas da fé”</w:t>
      </w:r>
      <w:r w:rsidR="005F6F83" w:rsidRPr="00C74E0D">
        <w:rPr>
          <w:rFonts w:ascii="Arial" w:eastAsia="Arial" w:hAnsi="Arial" w:cs="Arial"/>
          <w:sz w:val="24"/>
          <w:szCs w:val="24"/>
        </w:rPr>
        <w:t xml:space="preserve"> do artista plástico Marco Velásquez, em outubro de 2024.</w:t>
      </w:r>
    </w:p>
    <w:p w14:paraId="101B57DA" w14:textId="77777777" w:rsidR="005F6F83" w:rsidRDefault="005F6F83" w:rsidP="005F6F83">
      <w:pPr>
        <w:spacing w:after="0" w:line="360" w:lineRule="auto"/>
        <w:ind w:leftChars="0" w:left="0" w:firstLineChars="0" w:hanging="2"/>
        <w:jc w:val="both"/>
        <w:rPr>
          <w:rFonts w:ascii="Arial" w:eastAsia="Arial" w:hAnsi="Arial" w:cs="Arial"/>
          <w:sz w:val="24"/>
          <w:szCs w:val="24"/>
        </w:rPr>
      </w:pPr>
    </w:p>
    <w:p w14:paraId="62B90960" w14:textId="3456AF85" w:rsidR="004C484F" w:rsidRPr="00C74E0D" w:rsidRDefault="005F6F83" w:rsidP="00C74E0D">
      <w:pPr>
        <w:pStyle w:val="Prrafodelista"/>
        <w:numPr>
          <w:ilvl w:val="0"/>
          <w:numId w:val="11"/>
        </w:numPr>
        <w:spacing w:after="0" w:line="360" w:lineRule="auto"/>
        <w:ind w:leftChars="0" w:firstLineChars="0"/>
        <w:jc w:val="both"/>
        <w:rPr>
          <w:rFonts w:ascii="Arial" w:eastAsia="Arial" w:hAnsi="Arial" w:cs="Arial"/>
          <w:sz w:val="24"/>
          <w:szCs w:val="24"/>
        </w:rPr>
      </w:pPr>
      <w:r w:rsidRPr="00C74E0D">
        <w:rPr>
          <w:rFonts w:ascii="Arial" w:eastAsia="Arial" w:hAnsi="Arial" w:cs="Arial"/>
          <w:b/>
          <w:sz w:val="24"/>
          <w:szCs w:val="24"/>
        </w:rPr>
        <w:t>I</w:t>
      </w:r>
      <w:r w:rsidR="00B15625" w:rsidRPr="00C74E0D">
        <w:rPr>
          <w:rFonts w:ascii="Arial" w:eastAsia="Arial" w:hAnsi="Arial" w:cs="Arial"/>
          <w:b/>
          <w:sz w:val="24"/>
          <w:szCs w:val="24"/>
        </w:rPr>
        <w:t>nvestiga</w:t>
      </w:r>
      <w:r w:rsidRPr="00C74E0D">
        <w:rPr>
          <w:rFonts w:ascii="Arial" w:eastAsia="Arial" w:hAnsi="Arial" w:cs="Arial"/>
          <w:b/>
          <w:sz w:val="24"/>
          <w:szCs w:val="24"/>
        </w:rPr>
        <w:t>tiva</w:t>
      </w:r>
      <w:r w:rsidRPr="00C74E0D">
        <w:rPr>
          <w:rFonts w:ascii="Arial" w:eastAsia="Arial" w:hAnsi="Arial" w:cs="Arial"/>
          <w:sz w:val="24"/>
          <w:szCs w:val="24"/>
        </w:rPr>
        <w:t xml:space="preserve">: </w:t>
      </w:r>
      <w:r w:rsidR="000C3EA6" w:rsidRPr="00C74E0D">
        <w:rPr>
          <w:rFonts w:ascii="Arial" w:eastAsia="Arial" w:hAnsi="Arial" w:cs="Arial"/>
          <w:sz w:val="24"/>
          <w:szCs w:val="24"/>
        </w:rPr>
        <w:t>Como forma</w:t>
      </w:r>
      <w:r w:rsidRPr="00C74E0D">
        <w:rPr>
          <w:rFonts w:ascii="Arial" w:eastAsia="Arial" w:hAnsi="Arial" w:cs="Arial"/>
          <w:sz w:val="24"/>
          <w:szCs w:val="24"/>
        </w:rPr>
        <w:t xml:space="preserve"> de recompor fragmentos da memória histórica e social da cidade do Rio de Janeiro com o universo hispânico, a BNP desenvolve a Coleção Local, que reúne obras de autores que tratam desta temática. Além disso, colabora </w:t>
      </w:r>
      <w:r w:rsidR="004C484F" w:rsidRPr="00C74E0D">
        <w:rPr>
          <w:rFonts w:ascii="Arial" w:eastAsia="Arial" w:hAnsi="Arial" w:cs="Arial"/>
          <w:sz w:val="24"/>
          <w:szCs w:val="24"/>
        </w:rPr>
        <w:t xml:space="preserve">com o Instituto de Relações Internacionais e Defesa da Universidade Federal do Rio de Janeiro (IRID/UFRJ) </w:t>
      </w:r>
      <w:r w:rsidRPr="00C74E0D">
        <w:rPr>
          <w:rFonts w:ascii="Arial" w:eastAsia="Arial" w:hAnsi="Arial" w:cs="Arial"/>
          <w:sz w:val="24"/>
          <w:szCs w:val="24"/>
        </w:rPr>
        <w:t xml:space="preserve">na realização da atividade </w:t>
      </w:r>
      <w:r w:rsidRPr="004534C5">
        <w:rPr>
          <w:rFonts w:ascii="Arial" w:eastAsia="Arial" w:hAnsi="Arial" w:cs="Arial"/>
          <w:i/>
          <w:sz w:val="24"/>
          <w:szCs w:val="24"/>
        </w:rPr>
        <w:t>“O brasileiro entre os outros hispanos”</w:t>
      </w:r>
      <w:r w:rsidRPr="00C74E0D">
        <w:rPr>
          <w:rFonts w:ascii="Arial" w:eastAsia="Arial" w:hAnsi="Arial" w:cs="Arial"/>
          <w:sz w:val="24"/>
          <w:szCs w:val="24"/>
        </w:rPr>
        <w:t>,</w:t>
      </w:r>
      <w:r w:rsidR="004C484F" w:rsidRPr="00C74E0D">
        <w:rPr>
          <w:rFonts w:ascii="Arial" w:eastAsia="Arial" w:hAnsi="Arial" w:cs="Arial"/>
          <w:sz w:val="24"/>
          <w:szCs w:val="24"/>
        </w:rPr>
        <w:t xml:space="preserve"> que se compõe de uma série </w:t>
      </w:r>
      <w:r w:rsidR="000C3EA6" w:rsidRPr="00C74E0D">
        <w:rPr>
          <w:rFonts w:ascii="Arial" w:eastAsia="Arial" w:hAnsi="Arial" w:cs="Arial"/>
          <w:sz w:val="24"/>
          <w:szCs w:val="24"/>
        </w:rPr>
        <w:t xml:space="preserve">de </w:t>
      </w:r>
      <w:r w:rsidR="004C484F" w:rsidRPr="00C74E0D">
        <w:rPr>
          <w:rFonts w:ascii="Arial" w:eastAsia="Arial" w:hAnsi="Arial" w:cs="Arial"/>
          <w:sz w:val="24"/>
          <w:szCs w:val="24"/>
        </w:rPr>
        <w:t>encontros sobre diferentes personalidades do universo cultural ibero-americano com uma abordagem do ponto de vista artístico, literário, histórico e diplomático.</w:t>
      </w:r>
    </w:p>
    <w:p w14:paraId="3C46615C" w14:textId="77777777" w:rsidR="005F6F83" w:rsidRDefault="005F6F83" w:rsidP="005F6F83">
      <w:pPr>
        <w:spacing w:after="0" w:line="360" w:lineRule="auto"/>
        <w:ind w:leftChars="0" w:left="0" w:firstLineChars="0" w:hanging="2"/>
        <w:jc w:val="both"/>
        <w:rPr>
          <w:rFonts w:ascii="Arial" w:eastAsia="Arial" w:hAnsi="Arial" w:cs="Arial"/>
          <w:sz w:val="24"/>
          <w:szCs w:val="24"/>
        </w:rPr>
      </w:pPr>
    </w:p>
    <w:p w14:paraId="4AD978BC" w14:textId="100C3644" w:rsidR="004C484F" w:rsidRPr="00C74E0D" w:rsidRDefault="005F6F83" w:rsidP="00C74E0D">
      <w:pPr>
        <w:pStyle w:val="Prrafodelista"/>
        <w:numPr>
          <w:ilvl w:val="0"/>
          <w:numId w:val="11"/>
        </w:numPr>
        <w:spacing w:after="0" w:line="360" w:lineRule="auto"/>
        <w:ind w:leftChars="0" w:firstLineChars="0"/>
        <w:jc w:val="both"/>
        <w:rPr>
          <w:rFonts w:ascii="Arial" w:eastAsia="Arial" w:hAnsi="Arial" w:cs="Arial"/>
          <w:sz w:val="24"/>
          <w:szCs w:val="24"/>
        </w:rPr>
      </w:pPr>
      <w:r w:rsidRPr="00C74E0D">
        <w:rPr>
          <w:rFonts w:ascii="Arial" w:eastAsia="Arial" w:hAnsi="Arial" w:cs="Arial"/>
          <w:b/>
          <w:sz w:val="24"/>
          <w:szCs w:val="24"/>
        </w:rPr>
        <w:t>P</w:t>
      </w:r>
      <w:r w:rsidR="00B15625" w:rsidRPr="00C74E0D">
        <w:rPr>
          <w:rFonts w:ascii="Arial" w:eastAsia="Arial" w:hAnsi="Arial" w:cs="Arial"/>
          <w:b/>
          <w:sz w:val="24"/>
          <w:szCs w:val="24"/>
        </w:rPr>
        <w:t>rodu</w:t>
      </w:r>
      <w:r w:rsidRPr="00C74E0D">
        <w:rPr>
          <w:rFonts w:ascii="Arial" w:eastAsia="Arial" w:hAnsi="Arial" w:cs="Arial"/>
          <w:b/>
          <w:sz w:val="24"/>
          <w:szCs w:val="24"/>
        </w:rPr>
        <w:t>tiva</w:t>
      </w:r>
      <w:r w:rsidR="004C484F" w:rsidRPr="00C74E0D">
        <w:rPr>
          <w:rFonts w:ascii="Arial" w:eastAsia="Arial" w:hAnsi="Arial" w:cs="Arial"/>
          <w:sz w:val="24"/>
          <w:szCs w:val="24"/>
        </w:rPr>
        <w:t>: A equipe da BNP participa de eventos da área d</w:t>
      </w:r>
      <w:r w:rsidR="000C3EA6" w:rsidRPr="00C74E0D">
        <w:rPr>
          <w:rFonts w:ascii="Arial" w:eastAsia="Arial" w:hAnsi="Arial" w:cs="Arial"/>
          <w:sz w:val="24"/>
          <w:szCs w:val="24"/>
        </w:rPr>
        <w:t>e</w:t>
      </w:r>
      <w:r w:rsidR="004C484F" w:rsidRPr="00C74E0D">
        <w:rPr>
          <w:rFonts w:ascii="Arial" w:eastAsia="Arial" w:hAnsi="Arial" w:cs="Arial"/>
          <w:sz w:val="24"/>
          <w:szCs w:val="24"/>
        </w:rPr>
        <w:t xml:space="preserve"> Biblioteconomia </w:t>
      </w:r>
      <w:r w:rsidR="000C3EA6" w:rsidRPr="00C74E0D">
        <w:rPr>
          <w:rFonts w:ascii="Arial" w:eastAsia="Arial" w:hAnsi="Arial" w:cs="Arial"/>
          <w:sz w:val="24"/>
          <w:szCs w:val="24"/>
        </w:rPr>
        <w:t xml:space="preserve">nacionais e internacionais, </w:t>
      </w:r>
      <w:r w:rsidR="004C484F" w:rsidRPr="00C74E0D">
        <w:rPr>
          <w:rFonts w:ascii="Arial" w:eastAsia="Arial" w:hAnsi="Arial" w:cs="Arial"/>
          <w:sz w:val="24"/>
          <w:szCs w:val="24"/>
        </w:rPr>
        <w:t xml:space="preserve">apresentando trabalhos sobre </w:t>
      </w:r>
      <w:r w:rsidR="000C3EA6" w:rsidRPr="00C74E0D">
        <w:rPr>
          <w:rFonts w:ascii="Arial" w:eastAsia="Arial" w:hAnsi="Arial" w:cs="Arial"/>
          <w:sz w:val="24"/>
          <w:szCs w:val="24"/>
        </w:rPr>
        <w:t>seus produtos, serviços e projetos</w:t>
      </w:r>
      <w:r w:rsidR="004C484F" w:rsidRPr="00C74E0D">
        <w:rPr>
          <w:rFonts w:ascii="Arial" w:eastAsia="Arial" w:hAnsi="Arial" w:cs="Arial"/>
          <w:sz w:val="24"/>
          <w:szCs w:val="24"/>
        </w:rPr>
        <w:t>, buscando assim contribuir com a produção acadêmico-científica</w:t>
      </w:r>
      <w:r w:rsidR="000C3EA6" w:rsidRPr="00C74E0D">
        <w:rPr>
          <w:rFonts w:ascii="Arial" w:eastAsia="Arial" w:hAnsi="Arial" w:cs="Arial"/>
          <w:sz w:val="24"/>
          <w:szCs w:val="24"/>
        </w:rPr>
        <w:t>. Participação: Seminário</w:t>
      </w:r>
      <w:r w:rsidR="004534C5">
        <w:rPr>
          <w:rFonts w:ascii="Arial" w:eastAsia="Arial" w:hAnsi="Arial" w:cs="Arial"/>
          <w:sz w:val="24"/>
          <w:szCs w:val="24"/>
        </w:rPr>
        <w:t xml:space="preserve"> de Informação em Arte (REDARTE/RJ), </w:t>
      </w:r>
      <w:proofErr w:type="spellStart"/>
      <w:r w:rsidR="004534C5">
        <w:rPr>
          <w:rFonts w:ascii="Arial" w:eastAsia="Arial" w:hAnsi="Arial" w:cs="Arial"/>
          <w:sz w:val="24"/>
          <w:szCs w:val="24"/>
        </w:rPr>
        <w:t>Semin</w:t>
      </w:r>
      <w:r w:rsidR="0093004F">
        <w:rPr>
          <w:rFonts w:ascii="Arial" w:eastAsia="Arial" w:hAnsi="Arial" w:cs="Arial"/>
          <w:sz w:val="24"/>
          <w:szCs w:val="24"/>
        </w:rPr>
        <w:t>ario</w:t>
      </w:r>
      <w:proofErr w:type="spellEnd"/>
      <w:r w:rsidR="0093004F">
        <w:rPr>
          <w:rFonts w:ascii="Arial" w:eastAsia="Arial" w:hAnsi="Arial" w:cs="Arial"/>
          <w:sz w:val="24"/>
          <w:szCs w:val="24"/>
        </w:rPr>
        <w:t xml:space="preserve"> Hispano-</w:t>
      </w:r>
      <w:proofErr w:type="spellStart"/>
      <w:r w:rsidR="0093004F">
        <w:rPr>
          <w:rFonts w:ascii="Arial" w:eastAsia="Arial" w:hAnsi="Arial" w:cs="Arial"/>
          <w:sz w:val="24"/>
          <w:szCs w:val="24"/>
        </w:rPr>
        <w:t>Brasileño</w:t>
      </w:r>
      <w:proofErr w:type="spellEnd"/>
      <w:r w:rsidR="0093004F">
        <w:rPr>
          <w:rFonts w:ascii="Arial" w:eastAsia="Arial" w:hAnsi="Arial" w:cs="Arial"/>
          <w:sz w:val="24"/>
          <w:szCs w:val="24"/>
        </w:rPr>
        <w:t xml:space="preserve"> de </w:t>
      </w:r>
      <w:proofErr w:type="spellStart"/>
      <w:r w:rsidR="00417B20">
        <w:rPr>
          <w:rFonts w:ascii="Arial" w:eastAsia="Arial" w:hAnsi="Arial" w:cs="Arial"/>
          <w:sz w:val="24"/>
          <w:szCs w:val="24"/>
        </w:rPr>
        <w:t>I</w:t>
      </w:r>
      <w:r w:rsidR="0093004F">
        <w:rPr>
          <w:rFonts w:ascii="Arial" w:eastAsia="Arial" w:hAnsi="Arial" w:cs="Arial"/>
          <w:sz w:val="24"/>
          <w:szCs w:val="24"/>
        </w:rPr>
        <w:t>nvestigación</w:t>
      </w:r>
      <w:proofErr w:type="spellEnd"/>
      <w:r w:rsidR="0093004F">
        <w:rPr>
          <w:rFonts w:ascii="Arial" w:eastAsia="Arial" w:hAnsi="Arial" w:cs="Arial"/>
          <w:sz w:val="24"/>
          <w:szCs w:val="24"/>
        </w:rPr>
        <w:t xml:space="preserve"> </w:t>
      </w:r>
      <w:proofErr w:type="spellStart"/>
      <w:r w:rsidR="0093004F">
        <w:rPr>
          <w:rFonts w:ascii="Arial" w:eastAsia="Arial" w:hAnsi="Arial" w:cs="Arial"/>
          <w:sz w:val="24"/>
          <w:szCs w:val="24"/>
        </w:rPr>
        <w:t>e</w:t>
      </w:r>
      <w:r w:rsidR="00417B20">
        <w:rPr>
          <w:rFonts w:ascii="Arial" w:eastAsia="Arial" w:hAnsi="Arial" w:cs="Arial"/>
          <w:sz w:val="24"/>
          <w:szCs w:val="24"/>
        </w:rPr>
        <w:t>n</w:t>
      </w:r>
      <w:proofErr w:type="spellEnd"/>
      <w:r w:rsidR="0093004F">
        <w:rPr>
          <w:rFonts w:ascii="Arial" w:eastAsia="Arial" w:hAnsi="Arial" w:cs="Arial"/>
          <w:sz w:val="24"/>
          <w:szCs w:val="24"/>
        </w:rPr>
        <w:t xml:space="preserve"> </w:t>
      </w:r>
      <w:proofErr w:type="spellStart"/>
      <w:r w:rsidR="0093004F">
        <w:rPr>
          <w:rFonts w:ascii="Arial" w:eastAsia="Arial" w:hAnsi="Arial" w:cs="Arial"/>
          <w:sz w:val="24"/>
          <w:szCs w:val="24"/>
        </w:rPr>
        <w:t>Información</w:t>
      </w:r>
      <w:proofErr w:type="spellEnd"/>
      <w:r w:rsidR="0093004F">
        <w:rPr>
          <w:rFonts w:ascii="Arial" w:eastAsia="Arial" w:hAnsi="Arial" w:cs="Arial"/>
          <w:sz w:val="24"/>
          <w:szCs w:val="24"/>
        </w:rPr>
        <w:t xml:space="preserve">, </w:t>
      </w:r>
      <w:proofErr w:type="spellStart"/>
      <w:r w:rsidR="0093004F">
        <w:rPr>
          <w:rFonts w:ascii="Arial" w:eastAsia="Arial" w:hAnsi="Arial" w:cs="Arial"/>
          <w:sz w:val="24"/>
          <w:szCs w:val="24"/>
        </w:rPr>
        <w:t>Documentación</w:t>
      </w:r>
      <w:proofErr w:type="spellEnd"/>
      <w:r w:rsidR="0093004F">
        <w:rPr>
          <w:rFonts w:ascii="Arial" w:eastAsia="Arial" w:hAnsi="Arial" w:cs="Arial"/>
          <w:sz w:val="24"/>
          <w:szCs w:val="24"/>
        </w:rPr>
        <w:t xml:space="preserve"> y </w:t>
      </w:r>
      <w:proofErr w:type="spellStart"/>
      <w:r w:rsidR="0093004F">
        <w:rPr>
          <w:rFonts w:ascii="Arial" w:eastAsia="Arial" w:hAnsi="Arial" w:cs="Arial"/>
          <w:sz w:val="24"/>
          <w:szCs w:val="24"/>
        </w:rPr>
        <w:t>Sociedad</w:t>
      </w:r>
      <w:proofErr w:type="spellEnd"/>
      <w:r w:rsidR="0093004F">
        <w:rPr>
          <w:rFonts w:ascii="Arial" w:eastAsia="Arial" w:hAnsi="Arial" w:cs="Arial"/>
          <w:sz w:val="24"/>
          <w:szCs w:val="24"/>
        </w:rPr>
        <w:t xml:space="preserve">, Encontro Nacional de Acervo Raro (Fundação Biblioteca Nacional), IFLA </w:t>
      </w:r>
      <w:proofErr w:type="spellStart"/>
      <w:r w:rsidR="0093004F">
        <w:rPr>
          <w:rFonts w:ascii="Arial" w:eastAsia="Arial" w:hAnsi="Arial" w:cs="Arial"/>
          <w:sz w:val="24"/>
          <w:szCs w:val="24"/>
        </w:rPr>
        <w:t>Satellite</w:t>
      </w:r>
      <w:proofErr w:type="spellEnd"/>
      <w:r w:rsidR="0093004F">
        <w:rPr>
          <w:rFonts w:ascii="Arial" w:eastAsia="Arial" w:hAnsi="Arial" w:cs="Arial"/>
          <w:sz w:val="24"/>
          <w:szCs w:val="24"/>
        </w:rPr>
        <w:t xml:space="preserve"> Meetings etc.</w:t>
      </w:r>
    </w:p>
    <w:p w14:paraId="7B05356D" w14:textId="77777777" w:rsidR="004C484F" w:rsidRDefault="004C484F" w:rsidP="004C484F">
      <w:pPr>
        <w:spacing w:after="0" w:line="360" w:lineRule="auto"/>
        <w:ind w:leftChars="0" w:left="0" w:firstLineChars="0" w:hanging="2"/>
        <w:jc w:val="both"/>
        <w:rPr>
          <w:rFonts w:ascii="Arial" w:eastAsia="Arial" w:hAnsi="Arial" w:cs="Arial"/>
          <w:sz w:val="24"/>
          <w:szCs w:val="24"/>
        </w:rPr>
      </w:pPr>
    </w:p>
    <w:p w14:paraId="68F2F762" w14:textId="5CC429E7" w:rsidR="00B15625" w:rsidRPr="00544F01" w:rsidRDefault="00B15625" w:rsidP="00544F01">
      <w:pPr>
        <w:pStyle w:val="Prrafodelista"/>
        <w:numPr>
          <w:ilvl w:val="0"/>
          <w:numId w:val="9"/>
        </w:numPr>
        <w:spacing w:after="0" w:line="360" w:lineRule="auto"/>
        <w:ind w:leftChars="0" w:firstLineChars="0"/>
        <w:jc w:val="both"/>
        <w:rPr>
          <w:rFonts w:ascii="Arial" w:eastAsia="Arial" w:hAnsi="Arial" w:cs="Arial"/>
          <w:sz w:val="24"/>
          <w:szCs w:val="24"/>
        </w:rPr>
      </w:pPr>
      <w:r w:rsidRPr="00544F01">
        <w:rPr>
          <w:rFonts w:ascii="Arial" w:eastAsia="Arial" w:hAnsi="Arial" w:cs="Arial"/>
          <w:b/>
          <w:sz w:val="24"/>
          <w:szCs w:val="24"/>
        </w:rPr>
        <w:t>Extensão bibliotecária e cultural</w:t>
      </w:r>
      <w:r w:rsidR="004C484F" w:rsidRPr="00544F01">
        <w:rPr>
          <w:rFonts w:ascii="Arial" w:eastAsia="Arial" w:hAnsi="Arial" w:cs="Arial"/>
          <w:sz w:val="24"/>
          <w:szCs w:val="24"/>
        </w:rPr>
        <w:t>:</w:t>
      </w:r>
      <w:r w:rsidRPr="00544F01">
        <w:rPr>
          <w:rFonts w:ascii="Arial" w:eastAsia="Arial" w:hAnsi="Arial" w:cs="Arial"/>
          <w:sz w:val="24"/>
          <w:szCs w:val="24"/>
        </w:rPr>
        <w:t xml:space="preserve"> </w:t>
      </w:r>
      <w:r w:rsidR="004C484F" w:rsidRPr="00544F01">
        <w:rPr>
          <w:rFonts w:ascii="Arial" w:eastAsia="Arial" w:hAnsi="Arial" w:cs="Arial"/>
          <w:sz w:val="24"/>
          <w:szCs w:val="24"/>
        </w:rPr>
        <w:t>A BNP costuma participar da Bienal do Livro, Dia da Europa, Festa das Nações, assim como eventos próprios da biblioteca como o Diversos Cervantes, em comemoração ao Dia do Orgulho LGBTQI+.</w:t>
      </w:r>
    </w:p>
    <w:p w14:paraId="6C887A20" w14:textId="77777777" w:rsidR="004C484F" w:rsidRPr="004C484F" w:rsidRDefault="004C484F" w:rsidP="004C484F">
      <w:pPr>
        <w:spacing w:after="0" w:line="360" w:lineRule="auto"/>
        <w:ind w:leftChars="0" w:left="0" w:firstLineChars="0" w:hanging="2"/>
        <w:jc w:val="both"/>
        <w:rPr>
          <w:rFonts w:ascii="Arial" w:eastAsia="Arial" w:hAnsi="Arial" w:cs="Arial"/>
          <w:sz w:val="24"/>
          <w:szCs w:val="24"/>
        </w:rPr>
      </w:pPr>
    </w:p>
    <w:p w14:paraId="4C09535A" w14:textId="5AC50032" w:rsidR="00B15625" w:rsidRDefault="000C3EA6" w:rsidP="00B15625">
      <w:pPr>
        <w:spacing w:after="0" w:line="360" w:lineRule="auto"/>
        <w:ind w:leftChars="0" w:left="0" w:firstLineChars="125" w:firstLine="300"/>
        <w:jc w:val="both"/>
        <w:rPr>
          <w:rFonts w:ascii="Arial" w:eastAsia="Arial" w:hAnsi="Arial" w:cs="Arial"/>
          <w:sz w:val="24"/>
          <w:szCs w:val="24"/>
        </w:rPr>
      </w:pPr>
      <w:r>
        <w:rPr>
          <w:rFonts w:ascii="Arial" w:eastAsia="Arial" w:hAnsi="Arial" w:cs="Arial"/>
          <w:sz w:val="24"/>
          <w:szCs w:val="24"/>
        </w:rPr>
        <w:t>Observa-se que as atividades de extensão bibliotecária da BNP estão em consonância com a missão do Instituto Cervantes, alinhadas com as diretrizes da RBIC e em conformidade com</w:t>
      </w:r>
      <w:r w:rsidR="0093004F">
        <w:rPr>
          <w:rFonts w:ascii="Arial" w:eastAsia="Arial" w:hAnsi="Arial" w:cs="Arial"/>
          <w:sz w:val="24"/>
          <w:szCs w:val="24"/>
        </w:rPr>
        <w:t xml:space="preserve"> o </w:t>
      </w:r>
      <w:proofErr w:type="spellStart"/>
      <w:r w:rsidR="0093004F" w:rsidRPr="0093004F">
        <w:rPr>
          <w:rFonts w:ascii="Arial" w:eastAsia="Arial" w:hAnsi="Arial" w:cs="Arial"/>
          <w:i/>
          <w:sz w:val="24"/>
          <w:szCs w:val="24"/>
        </w:rPr>
        <w:t>Plan</w:t>
      </w:r>
      <w:proofErr w:type="spellEnd"/>
      <w:r w:rsidR="0093004F" w:rsidRPr="0093004F">
        <w:rPr>
          <w:rFonts w:ascii="Arial" w:eastAsia="Arial" w:hAnsi="Arial" w:cs="Arial"/>
          <w:i/>
          <w:sz w:val="24"/>
          <w:szCs w:val="24"/>
        </w:rPr>
        <w:t xml:space="preserve"> de </w:t>
      </w:r>
      <w:proofErr w:type="spellStart"/>
      <w:r w:rsidR="0093004F" w:rsidRPr="0093004F">
        <w:rPr>
          <w:rFonts w:ascii="Arial" w:eastAsia="Arial" w:hAnsi="Arial" w:cs="Arial"/>
          <w:i/>
          <w:sz w:val="24"/>
          <w:szCs w:val="24"/>
        </w:rPr>
        <w:t>acción</w:t>
      </w:r>
      <w:proofErr w:type="spellEnd"/>
      <w:r w:rsidR="0093004F" w:rsidRPr="0093004F">
        <w:rPr>
          <w:rFonts w:ascii="Arial" w:eastAsia="Arial" w:hAnsi="Arial" w:cs="Arial"/>
          <w:i/>
          <w:sz w:val="24"/>
          <w:szCs w:val="24"/>
        </w:rPr>
        <w:t xml:space="preserve"> cultural y bibliotecas</w:t>
      </w:r>
      <w:r>
        <w:rPr>
          <w:rFonts w:ascii="Arial" w:eastAsia="Arial" w:hAnsi="Arial" w:cs="Arial"/>
          <w:sz w:val="24"/>
          <w:szCs w:val="24"/>
        </w:rPr>
        <w:t xml:space="preserve"> </w:t>
      </w:r>
      <w:r w:rsidR="0093004F">
        <w:rPr>
          <w:rFonts w:ascii="Arial" w:eastAsia="Arial" w:hAnsi="Arial" w:cs="Arial"/>
          <w:sz w:val="24"/>
          <w:szCs w:val="24"/>
        </w:rPr>
        <w:t>(2023)</w:t>
      </w:r>
      <w:r>
        <w:rPr>
          <w:rFonts w:ascii="Arial" w:eastAsia="Arial" w:hAnsi="Arial" w:cs="Arial"/>
          <w:sz w:val="24"/>
          <w:szCs w:val="24"/>
        </w:rPr>
        <w:t xml:space="preserve"> e em diálogo com a estrutura apresentada por Neveleff (1999).</w:t>
      </w:r>
    </w:p>
    <w:p w14:paraId="17012D4E" w14:textId="77777777" w:rsidR="00544F01" w:rsidRPr="00544F01" w:rsidRDefault="00544F01" w:rsidP="00544F01">
      <w:pPr>
        <w:spacing w:after="0" w:line="360" w:lineRule="auto"/>
        <w:ind w:leftChars="0" w:firstLineChars="125" w:firstLine="300"/>
        <w:jc w:val="both"/>
        <w:rPr>
          <w:rFonts w:ascii="Arial" w:eastAsia="Arial" w:hAnsi="Arial" w:cs="Arial"/>
          <w:sz w:val="24"/>
          <w:szCs w:val="24"/>
        </w:rPr>
      </w:pPr>
    </w:p>
    <w:p w14:paraId="2333BB3E" w14:textId="77777777" w:rsidR="00544F01" w:rsidRPr="00544F01" w:rsidRDefault="00544F01" w:rsidP="00544F01">
      <w:pPr>
        <w:spacing w:after="0" w:line="360" w:lineRule="auto"/>
        <w:ind w:leftChars="0" w:firstLineChars="125" w:firstLine="300"/>
        <w:jc w:val="both"/>
        <w:rPr>
          <w:rFonts w:ascii="Arial" w:eastAsia="Arial" w:hAnsi="Arial" w:cs="Arial"/>
          <w:sz w:val="24"/>
          <w:szCs w:val="24"/>
        </w:rPr>
      </w:pPr>
      <w:r w:rsidRPr="00544F01">
        <w:rPr>
          <w:rFonts w:ascii="Arial" w:eastAsia="Arial" w:hAnsi="Arial" w:cs="Arial"/>
          <w:sz w:val="24"/>
          <w:szCs w:val="24"/>
        </w:rPr>
        <w:lastRenderedPageBreak/>
        <w:t>3 CONSIDERAÇÕES FINAIS</w:t>
      </w:r>
    </w:p>
    <w:p w14:paraId="14F2A9E4" w14:textId="5AC9F27D" w:rsidR="00BE2E90" w:rsidRDefault="00BE2E90" w:rsidP="00B15625">
      <w:pPr>
        <w:spacing w:after="0" w:line="360" w:lineRule="auto"/>
        <w:ind w:leftChars="0" w:left="0" w:firstLineChars="125" w:firstLine="300"/>
        <w:jc w:val="both"/>
        <w:rPr>
          <w:rFonts w:ascii="Arial" w:eastAsia="Arial" w:hAnsi="Arial" w:cs="Arial"/>
          <w:sz w:val="24"/>
          <w:szCs w:val="24"/>
        </w:rPr>
      </w:pPr>
      <w:bookmarkStart w:id="3" w:name="_Hlk205318221"/>
      <w:r>
        <w:rPr>
          <w:rFonts w:ascii="Arial" w:eastAsia="Arial" w:hAnsi="Arial" w:cs="Arial"/>
          <w:sz w:val="24"/>
          <w:szCs w:val="24"/>
        </w:rPr>
        <w:t xml:space="preserve">Os exemplos das práticas realizadas pela BNP em seu entorno, a cidade do Rio de Janeiro, comprovam que as atividades de extensão bibliotecária estão alinhadas com a missão institucional e em conformidade com as diretrizes da RBIC, qualificando-a como um agente cultural cujas ações estão voltadas ao público de interessados por cultura hispânica. </w:t>
      </w:r>
      <w:r w:rsidR="0092673C">
        <w:rPr>
          <w:rFonts w:ascii="Arial" w:eastAsia="Arial" w:hAnsi="Arial" w:cs="Arial"/>
          <w:sz w:val="24"/>
          <w:szCs w:val="24"/>
        </w:rPr>
        <w:t xml:space="preserve">Considera-se que o objetivo de discorrer sobre as atividades de extensão </w:t>
      </w:r>
      <w:proofErr w:type="gramStart"/>
      <w:r w:rsidR="0092673C">
        <w:rPr>
          <w:rFonts w:ascii="Arial" w:eastAsia="Arial" w:hAnsi="Arial" w:cs="Arial"/>
          <w:sz w:val="24"/>
          <w:szCs w:val="24"/>
        </w:rPr>
        <w:t>bibliotecária desenvolvidas</w:t>
      </w:r>
      <w:proofErr w:type="gramEnd"/>
      <w:r w:rsidR="0092673C">
        <w:rPr>
          <w:rFonts w:ascii="Arial" w:eastAsia="Arial" w:hAnsi="Arial" w:cs="Arial"/>
          <w:sz w:val="24"/>
          <w:szCs w:val="24"/>
        </w:rPr>
        <w:t xml:space="preserve"> pela B</w:t>
      </w:r>
      <w:r w:rsidR="00543730">
        <w:rPr>
          <w:rFonts w:ascii="Arial" w:eastAsia="Arial" w:hAnsi="Arial" w:cs="Arial"/>
          <w:sz w:val="24"/>
          <w:szCs w:val="24"/>
        </w:rPr>
        <w:t xml:space="preserve">iblioteca </w:t>
      </w:r>
      <w:r w:rsidR="0092673C">
        <w:rPr>
          <w:rFonts w:ascii="Arial" w:eastAsia="Arial" w:hAnsi="Arial" w:cs="Arial"/>
          <w:sz w:val="24"/>
          <w:szCs w:val="24"/>
        </w:rPr>
        <w:t>N</w:t>
      </w:r>
      <w:r w:rsidR="00543730">
        <w:rPr>
          <w:rFonts w:ascii="Arial" w:eastAsia="Arial" w:hAnsi="Arial" w:cs="Arial"/>
          <w:sz w:val="24"/>
          <w:szCs w:val="24"/>
        </w:rPr>
        <w:t xml:space="preserve">élida </w:t>
      </w:r>
      <w:r w:rsidR="0092673C">
        <w:rPr>
          <w:rFonts w:ascii="Arial" w:eastAsia="Arial" w:hAnsi="Arial" w:cs="Arial"/>
          <w:sz w:val="24"/>
          <w:szCs w:val="24"/>
        </w:rPr>
        <w:t>P</w:t>
      </w:r>
      <w:r w:rsidR="00543730">
        <w:rPr>
          <w:rFonts w:ascii="Arial" w:eastAsia="Arial" w:hAnsi="Arial" w:cs="Arial"/>
          <w:sz w:val="24"/>
          <w:szCs w:val="24"/>
        </w:rPr>
        <w:t>iñon</w:t>
      </w:r>
      <w:r w:rsidR="0092673C">
        <w:rPr>
          <w:rFonts w:ascii="Arial" w:eastAsia="Arial" w:hAnsi="Arial" w:cs="Arial"/>
          <w:sz w:val="24"/>
          <w:szCs w:val="24"/>
        </w:rPr>
        <w:t xml:space="preserve"> foi atingido. </w:t>
      </w:r>
    </w:p>
    <w:bookmarkEnd w:id="3"/>
    <w:p w14:paraId="21D76811" w14:textId="77777777" w:rsidR="00BE2E90" w:rsidRDefault="00BE2E90" w:rsidP="00B15625">
      <w:pPr>
        <w:spacing w:after="0" w:line="360" w:lineRule="auto"/>
        <w:ind w:leftChars="0" w:left="0" w:firstLineChars="125" w:firstLine="300"/>
        <w:jc w:val="both"/>
        <w:rPr>
          <w:rFonts w:ascii="Arial" w:eastAsia="Arial" w:hAnsi="Arial" w:cs="Arial"/>
          <w:sz w:val="24"/>
          <w:szCs w:val="24"/>
        </w:rPr>
      </w:pPr>
    </w:p>
    <w:p w14:paraId="30044DDE" w14:textId="77777777" w:rsidR="00206125" w:rsidRPr="00543730" w:rsidRDefault="00980B12">
      <w:pPr>
        <w:pBdr>
          <w:top w:val="nil"/>
          <w:left w:val="nil"/>
          <w:bottom w:val="nil"/>
          <w:right w:val="nil"/>
          <w:between w:val="nil"/>
        </w:pBdr>
        <w:spacing w:after="0" w:line="360" w:lineRule="auto"/>
        <w:ind w:left="0" w:hanging="2"/>
        <w:jc w:val="center"/>
        <w:rPr>
          <w:rFonts w:ascii="Arial" w:eastAsia="Arial" w:hAnsi="Arial" w:cs="Arial"/>
          <w:color w:val="000000"/>
          <w:sz w:val="24"/>
          <w:szCs w:val="24"/>
          <w:lang w:val="en-US"/>
        </w:rPr>
      </w:pPr>
      <w:r w:rsidRPr="00543730">
        <w:rPr>
          <w:rFonts w:ascii="Arial" w:eastAsia="Arial" w:hAnsi="Arial" w:cs="Arial"/>
          <w:color w:val="000000"/>
          <w:sz w:val="24"/>
          <w:szCs w:val="24"/>
          <w:lang w:val="en-US"/>
        </w:rPr>
        <w:t>REFERÊNCIAS</w:t>
      </w:r>
    </w:p>
    <w:p w14:paraId="4A033E9E" w14:textId="77777777" w:rsidR="003138B8" w:rsidRPr="00543730" w:rsidRDefault="003138B8">
      <w:pPr>
        <w:spacing w:after="0" w:line="240" w:lineRule="auto"/>
        <w:ind w:left="0" w:hanging="2"/>
        <w:rPr>
          <w:sz w:val="24"/>
          <w:szCs w:val="24"/>
          <w:lang w:val="en-US"/>
        </w:rPr>
      </w:pPr>
    </w:p>
    <w:p w14:paraId="17DA63B2" w14:textId="3F8A8926" w:rsidR="007721A2" w:rsidRPr="004542D4" w:rsidRDefault="007721A2" w:rsidP="007721A2">
      <w:pPr>
        <w:spacing w:after="0" w:line="240" w:lineRule="auto"/>
        <w:ind w:left="0" w:hanging="2"/>
        <w:rPr>
          <w:rFonts w:ascii="Arial" w:eastAsia="Arial" w:hAnsi="Arial" w:cs="Arial"/>
          <w:sz w:val="24"/>
          <w:szCs w:val="24"/>
        </w:rPr>
      </w:pPr>
      <w:r w:rsidRPr="00543730">
        <w:rPr>
          <w:rFonts w:ascii="Arial" w:eastAsia="Arial" w:hAnsi="Arial" w:cs="Arial"/>
          <w:sz w:val="24"/>
          <w:szCs w:val="24"/>
          <w:lang w:val="en-US"/>
        </w:rPr>
        <w:t xml:space="preserve">DI PASQUALE, Giovanni. The Museum of Alexandria: myth and model. In: BERETTA, Marco. </w:t>
      </w:r>
      <w:r w:rsidRPr="00543730">
        <w:rPr>
          <w:rFonts w:ascii="Arial" w:eastAsia="Arial" w:hAnsi="Arial" w:cs="Arial"/>
          <w:b/>
          <w:sz w:val="24"/>
          <w:szCs w:val="24"/>
          <w:lang w:val="en-US"/>
        </w:rPr>
        <w:t>From Private to Public</w:t>
      </w:r>
      <w:r w:rsidRPr="00543730">
        <w:rPr>
          <w:rFonts w:ascii="Arial" w:eastAsia="Arial" w:hAnsi="Arial" w:cs="Arial"/>
          <w:sz w:val="24"/>
          <w:szCs w:val="24"/>
          <w:lang w:val="en-US"/>
        </w:rPr>
        <w:t xml:space="preserve">: Natural Collections and Museums. </w:t>
      </w:r>
      <w:proofErr w:type="spellStart"/>
      <w:r w:rsidRPr="00544F01">
        <w:rPr>
          <w:rFonts w:ascii="Arial" w:eastAsia="Arial" w:hAnsi="Arial" w:cs="Arial"/>
          <w:sz w:val="24"/>
          <w:szCs w:val="24"/>
        </w:rPr>
        <w:t>Sagamore</w:t>
      </w:r>
      <w:proofErr w:type="spellEnd"/>
      <w:r w:rsidRPr="00544F01">
        <w:rPr>
          <w:rFonts w:ascii="Arial" w:eastAsia="Arial" w:hAnsi="Arial" w:cs="Arial"/>
          <w:sz w:val="24"/>
          <w:szCs w:val="24"/>
        </w:rPr>
        <w:t xml:space="preserve"> Beach: Science </w:t>
      </w:r>
      <w:proofErr w:type="spellStart"/>
      <w:r w:rsidRPr="00544F01">
        <w:rPr>
          <w:rFonts w:ascii="Arial" w:eastAsia="Arial" w:hAnsi="Arial" w:cs="Arial"/>
          <w:sz w:val="24"/>
          <w:szCs w:val="24"/>
        </w:rPr>
        <w:t>History</w:t>
      </w:r>
      <w:proofErr w:type="spellEnd"/>
      <w:r w:rsidRPr="00544F01">
        <w:rPr>
          <w:rFonts w:ascii="Arial" w:eastAsia="Arial" w:hAnsi="Arial" w:cs="Arial"/>
          <w:sz w:val="24"/>
          <w:szCs w:val="24"/>
        </w:rPr>
        <w:t xml:space="preserve"> </w:t>
      </w:r>
      <w:proofErr w:type="spellStart"/>
      <w:r w:rsidRPr="00544F01">
        <w:rPr>
          <w:rFonts w:ascii="Arial" w:eastAsia="Arial" w:hAnsi="Arial" w:cs="Arial"/>
          <w:sz w:val="24"/>
          <w:szCs w:val="24"/>
        </w:rPr>
        <w:t>Publications</w:t>
      </w:r>
      <w:proofErr w:type="spellEnd"/>
      <w:r>
        <w:rPr>
          <w:rFonts w:ascii="Arial" w:eastAsia="Arial" w:hAnsi="Arial" w:cs="Arial"/>
          <w:sz w:val="24"/>
          <w:szCs w:val="24"/>
        </w:rPr>
        <w:t>, 2005</w:t>
      </w:r>
      <w:r w:rsidRPr="00544F01">
        <w:rPr>
          <w:rFonts w:ascii="Arial" w:eastAsia="Arial" w:hAnsi="Arial" w:cs="Arial"/>
          <w:sz w:val="24"/>
          <w:szCs w:val="24"/>
        </w:rPr>
        <w:t>. p. 1–12.</w:t>
      </w:r>
    </w:p>
    <w:p w14:paraId="51CBF09C" w14:textId="77777777" w:rsidR="007721A2" w:rsidRDefault="007721A2">
      <w:pPr>
        <w:spacing w:after="0" w:line="240" w:lineRule="auto"/>
        <w:ind w:left="0" w:hanging="2"/>
        <w:rPr>
          <w:rFonts w:ascii="Arial" w:hAnsi="Arial" w:cs="Arial"/>
          <w:sz w:val="24"/>
          <w:szCs w:val="24"/>
        </w:rPr>
      </w:pPr>
    </w:p>
    <w:p w14:paraId="79861CBF" w14:textId="36A0CC57" w:rsidR="003138B8" w:rsidRPr="004542D4" w:rsidRDefault="004542D4">
      <w:pPr>
        <w:spacing w:after="0" w:line="240" w:lineRule="auto"/>
        <w:ind w:left="0" w:hanging="2"/>
        <w:rPr>
          <w:rFonts w:ascii="Arial" w:eastAsia="Arial" w:hAnsi="Arial" w:cs="Arial"/>
          <w:sz w:val="24"/>
          <w:szCs w:val="24"/>
        </w:rPr>
      </w:pPr>
      <w:proofErr w:type="gramStart"/>
      <w:r w:rsidRPr="004542D4">
        <w:rPr>
          <w:rFonts w:ascii="Arial" w:hAnsi="Arial" w:cs="Arial"/>
          <w:sz w:val="24"/>
          <w:szCs w:val="24"/>
        </w:rPr>
        <w:t>DOBROVOLSKAA ,</w:t>
      </w:r>
      <w:proofErr w:type="gramEnd"/>
      <w:r w:rsidRPr="004542D4">
        <w:rPr>
          <w:rFonts w:ascii="Arial" w:hAnsi="Arial" w:cs="Arial"/>
          <w:sz w:val="24"/>
          <w:szCs w:val="24"/>
        </w:rPr>
        <w:t xml:space="preserve"> </w:t>
      </w:r>
      <w:proofErr w:type="spellStart"/>
      <w:r w:rsidRPr="004542D4">
        <w:rPr>
          <w:rFonts w:ascii="Arial" w:hAnsi="Arial" w:cs="Arial"/>
          <w:sz w:val="24"/>
          <w:szCs w:val="24"/>
        </w:rPr>
        <w:t>Viktoriia</w:t>
      </w:r>
      <w:proofErr w:type="spellEnd"/>
      <w:r w:rsidRPr="004542D4">
        <w:rPr>
          <w:rFonts w:ascii="Arial" w:hAnsi="Arial" w:cs="Arial"/>
          <w:sz w:val="24"/>
          <w:szCs w:val="24"/>
        </w:rPr>
        <w:t xml:space="preserve"> ; CHEREDNYKB, </w:t>
      </w:r>
      <w:proofErr w:type="spellStart"/>
      <w:r w:rsidRPr="004542D4">
        <w:rPr>
          <w:rFonts w:ascii="Arial" w:hAnsi="Arial" w:cs="Arial"/>
          <w:sz w:val="24"/>
          <w:szCs w:val="24"/>
        </w:rPr>
        <w:t>Lyudmila</w:t>
      </w:r>
      <w:proofErr w:type="spellEnd"/>
      <w:r w:rsidRPr="004542D4">
        <w:rPr>
          <w:rFonts w:ascii="Arial" w:hAnsi="Arial" w:cs="Arial"/>
          <w:sz w:val="24"/>
          <w:szCs w:val="24"/>
        </w:rPr>
        <w:t xml:space="preserve">;  HUNCHENKOB, </w:t>
      </w:r>
      <w:proofErr w:type="spellStart"/>
      <w:r w:rsidRPr="004542D4">
        <w:rPr>
          <w:rFonts w:ascii="Arial" w:hAnsi="Arial" w:cs="Arial"/>
          <w:sz w:val="24"/>
          <w:szCs w:val="24"/>
        </w:rPr>
        <w:t>Yuliia</w:t>
      </w:r>
      <w:proofErr w:type="spellEnd"/>
      <w:r w:rsidRPr="004542D4">
        <w:rPr>
          <w:rFonts w:ascii="Arial" w:hAnsi="Arial" w:cs="Arial"/>
          <w:sz w:val="24"/>
          <w:szCs w:val="24"/>
        </w:rPr>
        <w:t xml:space="preserve"> . </w:t>
      </w:r>
      <w:proofErr w:type="spellStart"/>
      <w:r w:rsidR="00294B5C" w:rsidRPr="004542D4">
        <w:rPr>
          <w:rFonts w:ascii="Arial" w:hAnsi="Arial" w:cs="Arial"/>
          <w:sz w:val="24"/>
          <w:szCs w:val="24"/>
        </w:rPr>
        <w:t>Modern</w:t>
      </w:r>
      <w:proofErr w:type="spellEnd"/>
      <w:r w:rsidR="00294B5C" w:rsidRPr="004542D4">
        <w:rPr>
          <w:rFonts w:ascii="Arial" w:hAnsi="Arial" w:cs="Arial"/>
          <w:sz w:val="24"/>
          <w:szCs w:val="24"/>
        </w:rPr>
        <w:t xml:space="preserve"> Library as a </w:t>
      </w:r>
      <w:proofErr w:type="spellStart"/>
      <w:r w:rsidR="00294B5C" w:rsidRPr="004542D4">
        <w:rPr>
          <w:rFonts w:ascii="Arial" w:hAnsi="Arial" w:cs="Arial"/>
          <w:sz w:val="24"/>
          <w:szCs w:val="24"/>
        </w:rPr>
        <w:t>Socio-Cultural</w:t>
      </w:r>
      <w:proofErr w:type="spellEnd"/>
      <w:r w:rsidR="00294B5C" w:rsidRPr="004542D4">
        <w:rPr>
          <w:rFonts w:ascii="Arial" w:hAnsi="Arial" w:cs="Arial"/>
          <w:sz w:val="24"/>
          <w:szCs w:val="24"/>
        </w:rPr>
        <w:t xml:space="preserve"> Space</w:t>
      </w:r>
      <w:r w:rsidR="00294B5C" w:rsidRPr="004542D4">
        <w:rPr>
          <w:rFonts w:ascii="Arial" w:eastAsia="Arial" w:hAnsi="Arial" w:cs="Arial"/>
          <w:sz w:val="24"/>
          <w:szCs w:val="24"/>
        </w:rPr>
        <w:t>.</w:t>
      </w:r>
      <w:r w:rsidRPr="004542D4">
        <w:rPr>
          <w:rFonts w:ascii="Arial" w:eastAsia="Arial" w:hAnsi="Arial" w:cs="Arial"/>
          <w:sz w:val="24"/>
          <w:szCs w:val="24"/>
        </w:rPr>
        <w:t xml:space="preserve"> </w:t>
      </w:r>
      <w:r w:rsidRPr="004542D4">
        <w:rPr>
          <w:rFonts w:ascii="Arial" w:hAnsi="Arial" w:cs="Arial"/>
          <w:b/>
          <w:bCs/>
          <w:color w:val="222222"/>
          <w:sz w:val="24"/>
          <w:szCs w:val="24"/>
          <w:shd w:val="clear" w:color="auto" w:fill="FFFFFF"/>
        </w:rPr>
        <w:t>SCIA</w:t>
      </w:r>
      <w:r w:rsidRPr="004542D4">
        <w:rPr>
          <w:rFonts w:ascii="Arial" w:hAnsi="Arial" w:cs="Arial"/>
          <w:color w:val="222222"/>
          <w:sz w:val="24"/>
          <w:szCs w:val="24"/>
          <w:shd w:val="clear" w:color="auto" w:fill="FFFFFF"/>
        </w:rPr>
        <w:t>. 2022. p. 83-93.</w:t>
      </w:r>
      <w:r w:rsidR="00294B5C" w:rsidRPr="004542D4">
        <w:rPr>
          <w:rFonts w:ascii="Arial" w:eastAsia="Arial" w:hAnsi="Arial" w:cs="Arial"/>
          <w:sz w:val="24"/>
          <w:szCs w:val="24"/>
        </w:rPr>
        <w:t xml:space="preserve"> </w:t>
      </w:r>
      <w:hyperlink r:id="rId12" w:history="1">
        <w:r w:rsidRPr="004542D4">
          <w:rPr>
            <w:rStyle w:val="Hipervnculo"/>
            <w:rFonts w:ascii="Arial" w:eastAsia="Arial" w:hAnsi="Arial" w:cs="Arial"/>
            <w:sz w:val="24"/>
            <w:szCs w:val="24"/>
          </w:rPr>
          <w:t>https://ceur-ws.org/Vol-3296/paper7.pdf</w:t>
        </w:r>
      </w:hyperlink>
      <w:r w:rsidRPr="004542D4">
        <w:rPr>
          <w:rFonts w:ascii="Arial" w:eastAsia="Arial" w:hAnsi="Arial" w:cs="Arial"/>
          <w:sz w:val="24"/>
          <w:szCs w:val="24"/>
        </w:rPr>
        <w:t>. Acesso em: 04 ago. 2025.</w:t>
      </w:r>
    </w:p>
    <w:p w14:paraId="593595C6" w14:textId="77777777" w:rsidR="004542D4" w:rsidRPr="004542D4" w:rsidRDefault="004542D4">
      <w:pPr>
        <w:spacing w:after="0" w:line="240" w:lineRule="auto"/>
        <w:ind w:left="0" w:hanging="2"/>
        <w:rPr>
          <w:rFonts w:ascii="Arial" w:eastAsia="Arial" w:hAnsi="Arial" w:cs="Arial"/>
          <w:sz w:val="24"/>
          <w:szCs w:val="24"/>
        </w:rPr>
      </w:pPr>
    </w:p>
    <w:p w14:paraId="6ED2211F" w14:textId="3C18F05B" w:rsidR="004542D4" w:rsidRPr="004542D4" w:rsidRDefault="004542D4" w:rsidP="004542D4">
      <w:pPr>
        <w:pStyle w:val="Ttulo1"/>
        <w:numPr>
          <w:ilvl w:val="0"/>
          <w:numId w:val="0"/>
        </w:numPr>
        <w:shd w:val="clear" w:color="auto" w:fill="FFFFFF"/>
        <w:spacing w:before="0" w:after="0"/>
        <w:textAlignment w:val="baseline"/>
        <w:rPr>
          <w:rFonts w:ascii="Arial" w:eastAsia="Calibri" w:hAnsi="Arial" w:cs="Arial"/>
          <w:b w:val="0"/>
          <w:bCs w:val="0"/>
          <w:kern w:val="0"/>
          <w:sz w:val="24"/>
          <w:szCs w:val="24"/>
          <w:lang w:val="pt-BR" w:eastAsia="pt-BR"/>
        </w:rPr>
      </w:pPr>
      <w:r w:rsidRPr="00543730">
        <w:rPr>
          <w:rFonts w:ascii="Arial" w:eastAsia="Calibri" w:hAnsi="Arial" w:cs="Arial"/>
          <w:b w:val="0"/>
          <w:bCs w:val="0"/>
          <w:kern w:val="0"/>
          <w:sz w:val="24"/>
          <w:szCs w:val="24"/>
          <w:lang w:eastAsia="pt-BR"/>
        </w:rPr>
        <w:t xml:space="preserve">GAIMAN, Neil. Neil </w:t>
      </w:r>
      <w:proofErr w:type="spellStart"/>
      <w:r w:rsidRPr="00543730">
        <w:rPr>
          <w:rFonts w:ascii="Arial" w:eastAsia="Calibri" w:hAnsi="Arial" w:cs="Arial"/>
          <w:b w:val="0"/>
          <w:bCs w:val="0"/>
          <w:kern w:val="0"/>
          <w:sz w:val="24"/>
          <w:szCs w:val="24"/>
          <w:lang w:eastAsia="pt-BR"/>
        </w:rPr>
        <w:t>Gaiman</w:t>
      </w:r>
      <w:proofErr w:type="spellEnd"/>
      <w:r w:rsidRPr="00543730">
        <w:rPr>
          <w:rFonts w:ascii="Arial" w:eastAsia="Calibri" w:hAnsi="Arial" w:cs="Arial"/>
          <w:b w:val="0"/>
          <w:bCs w:val="0"/>
          <w:kern w:val="0"/>
          <w:sz w:val="24"/>
          <w:szCs w:val="24"/>
          <w:lang w:eastAsia="pt-BR"/>
        </w:rPr>
        <w:t xml:space="preserve">: Why our future depends on libraries, reading and daydreaming. </w:t>
      </w:r>
      <w:r w:rsidRPr="00544F01">
        <w:rPr>
          <w:rFonts w:ascii="Arial" w:eastAsia="Calibri" w:hAnsi="Arial" w:cs="Arial"/>
          <w:bCs w:val="0"/>
          <w:kern w:val="0"/>
          <w:sz w:val="24"/>
          <w:szCs w:val="24"/>
          <w:lang w:val="pt-BR" w:eastAsia="pt-BR"/>
        </w:rPr>
        <w:t xml:space="preserve">The </w:t>
      </w:r>
      <w:proofErr w:type="spellStart"/>
      <w:r w:rsidRPr="00544F01">
        <w:rPr>
          <w:rFonts w:ascii="Arial" w:eastAsia="Calibri" w:hAnsi="Arial" w:cs="Arial"/>
          <w:bCs w:val="0"/>
          <w:kern w:val="0"/>
          <w:sz w:val="24"/>
          <w:szCs w:val="24"/>
          <w:lang w:val="pt-BR" w:eastAsia="pt-BR"/>
        </w:rPr>
        <w:t>guardian</w:t>
      </w:r>
      <w:proofErr w:type="spellEnd"/>
      <w:r w:rsidRPr="004542D4">
        <w:rPr>
          <w:rFonts w:ascii="Arial" w:eastAsia="Calibri" w:hAnsi="Arial" w:cs="Arial"/>
          <w:b w:val="0"/>
          <w:bCs w:val="0"/>
          <w:kern w:val="0"/>
          <w:sz w:val="24"/>
          <w:szCs w:val="24"/>
          <w:lang w:val="pt-BR" w:eastAsia="pt-BR"/>
        </w:rPr>
        <w:t>,</w:t>
      </w:r>
      <w:r w:rsidR="00C91B12">
        <w:rPr>
          <w:rFonts w:ascii="Arial" w:eastAsia="Calibri" w:hAnsi="Arial" w:cs="Arial"/>
          <w:b w:val="0"/>
          <w:bCs w:val="0"/>
          <w:kern w:val="0"/>
          <w:sz w:val="24"/>
          <w:szCs w:val="24"/>
          <w:lang w:val="pt-BR" w:eastAsia="pt-BR"/>
        </w:rPr>
        <w:t xml:space="preserve"> 15 out. </w:t>
      </w:r>
      <w:r w:rsidRPr="00543730">
        <w:rPr>
          <w:rFonts w:ascii="Arial" w:hAnsi="Arial" w:cs="Arial"/>
          <w:b w:val="0"/>
          <w:sz w:val="24"/>
          <w:szCs w:val="24"/>
          <w:shd w:val="clear" w:color="auto" w:fill="FFFFFF"/>
          <w:lang w:val="pt-BR"/>
        </w:rPr>
        <w:t xml:space="preserve">2013. Disponível em: </w:t>
      </w:r>
    </w:p>
    <w:p w14:paraId="707D5A37" w14:textId="2E654042" w:rsidR="004542D4" w:rsidRDefault="004542D4">
      <w:pPr>
        <w:spacing w:after="0" w:line="240" w:lineRule="auto"/>
        <w:ind w:left="0" w:hanging="2"/>
        <w:rPr>
          <w:rFonts w:ascii="Arial" w:eastAsia="Arial" w:hAnsi="Arial" w:cs="Arial"/>
          <w:sz w:val="24"/>
          <w:szCs w:val="24"/>
        </w:rPr>
      </w:pPr>
      <w:r w:rsidRPr="004542D4">
        <w:rPr>
          <w:rFonts w:ascii="Arial" w:eastAsia="Arial" w:hAnsi="Arial" w:cs="Arial"/>
          <w:sz w:val="24"/>
          <w:szCs w:val="24"/>
        </w:rPr>
        <w:t xml:space="preserve"> </w:t>
      </w:r>
      <w:hyperlink r:id="rId13" w:history="1">
        <w:r w:rsidRPr="004542D4">
          <w:rPr>
            <w:rStyle w:val="Hipervnculo"/>
            <w:rFonts w:ascii="Arial" w:eastAsia="Arial" w:hAnsi="Arial" w:cs="Arial"/>
            <w:sz w:val="24"/>
            <w:szCs w:val="24"/>
          </w:rPr>
          <w:t>https://www.theguardian.com/books/2013/oct/15/neil-gaiman-future-libraries-reading-daydreaming</w:t>
        </w:r>
      </w:hyperlink>
      <w:r w:rsidRPr="004542D4">
        <w:rPr>
          <w:rFonts w:ascii="Arial" w:eastAsia="Arial" w:hAnsi="Arial" w:cs="Arial"/>
          <w:sz w:val="24"/>
          <w:szCs w:val="24"/>
        </w:rPr>
        <w:t xml:space="preserve">. Acesso em: 04 ago. 2025. </w:t>
      </w:r>
    </w:p>
    <w:p w14:paraId="7D5EDF04" w14:textId="3B9EA1C0" w:rsidR="00544F01" w:rsidRDefault="00544F01">
      <w:pPr>
        <w:spacing w:after="0" w:line="240" w:lineRule="auto"/>
        <w:ind w:left="0" w:hanging="2"/>
        <w:rPr>
          <w:rFonts w:ascii="Arial" w:eastAsia="Arial" w:hAnsi="Arial" w:cs="Arial"/>
          <w:sz w:val="24"/>
          <w:szCs w:val="24"/>
        </w:rPr>
      </w:pPr>
    </w:p>
    <w:p w14:paraId="4FB021FC" w14:textId="2F7E195D" w:rsidR="00544F01" w:rsidRDefault="00544F01" w:rsidP="00544F01">
      <w:pPr>
        <w:spacing w:after="0" w:line="240" w:lineRule="auto"/>
        <w:ind w:left="0" w:hanging="2"/>
        <w:rPr>
          <w:rFonts w:ascii="Arial" w:eastAsia="Arial" w:hAnsi="Arial" w:cs="Arial"/>
          <w:sz w:val="24"/>
          <w:szCs w:val="24"/>
        </w:rPr>
      </w:pPr>
      <w:r w:rsidRPr="00543730">
        <w:rPr>
          <w:rFonts w:ascii="Arial" w:eastAsia="Arial" w:hAnsi="Arial" w:cs="Arial"/>
          <w:sz w:val="24"/>
          <w:szCs w:val="24"/>
          <w:lang w:val="es-ES"/>
        </w:rPr>
        <w:t xml:space="preserve">INSTITUTO CERVANTES. </w:t>
      </w:r>
      <w:r w:rsidRPr="00543730">
        <w:rPr>
          <w:rFonts w:ascii="Arial" w:eastAsia="Arial" w:hAnsi="Arial" w:cs="Arial"/>
          <w:b/>
          <w:sz w:val="24"/>
          <w:szCs w:val="24"/>
          <w:lang w:val="es-ES"/>
        </w:rPr>
        <w:t>Plan de acción cultural y bibliotecas</w:t>
      </w:r>
      <w:r w:rsidRPr="00543730">
        <w:rPr>
          <w:rFonts w:ascii="Arial" w:eastAsia="Arial" w:hAnsi="Arial" w:cs="Arial"/>
          <w:sz w:val="24"/>
          <w:szCs w:val="24"/>
          <w:lang w:val="es-ES"/>
        </w:rPr>
        <w:t xml:space="preserve">: (2023-2026). </w:t>
      </w:r>
      <w:r w:rsidRPr="00544F01">
        <w:rPr>
          <w:rFonts w:ascii="Arial" w:eastAsia="Arial" w:hAnsi="Arial" w:cs="Arial"/>
          <w:sz w:val="24"/>
          <w:szCs w:val="24"/>
        </w:rPr>
        <w:t>Madrid: Instituto Cervantes, 20</w:t>
      </w:r>
      <w:r>
        <w:rPr>
          <w:rFonts w:ascii="Arial" w:eastAsia="Arial" w:hAnsi="Arial" w:cs="Arial"/>
          <w:sz w:val="24"/>
          <w:szCs w:val="24"/>
        </w:rPr>
        <w:t>23</w:t>
      </w:r>
      <w:r w:rsidRPr="00544F01">
        <w:rPr>
          <w:rFonts w:ascii="Arial" w:eastAsia="Arial" w:hAnsi="Arial" w:cs="Arial"/>
          <w:sz w:val="24"/>
          <w:szCs w:val="24"/>
        </w:rPr>
        <w:t>.</w:t>
      </w:r>
    </w:p>
    <w:p w14:paraId="66B459B9" w14:textId="77777777" w:rsidR="007721A2" w:rsidRDefault="007721A2" w:rsidP="007721A2">
      <w:pPr>
        <w:spacing w:after="0" w:line="240" w:lineRule="auto"/>
        <w:ind w:left="0" w:hanging="2"/>
        <w:rPr>
          <w:rFonts w:ascii="Arial" w:eastAsia="Arial" w:hAnsi="Arial" w:cs="Arial"/>
          <w:sz w:val="24"/>
          <w:szCs w:val="24"/>
        </w:rPr>
      </w:pPr>
    </w:p>
    <w:p w14:paraId="768E58E8" w14:textId="4DF5B883" w:rsidR="007721A2" w:rsidRPr="00543730" w:rsidRDefault="007721A2" w:rsidP="007721A2">
      <w:pPr>
        <w:spacing w:after="0" w:line="240" w:lineRule="auto"/>
        <w:ind w:left="0" w:hanging="2"/>
        <w:rPr>
          <w:rFonts w:ascii="Arial" w:eastAsia="Arial" w:hAnsi="Arial" w:cs="Arial"/>
          <w:sz w:val="24"/>
          <w:szCs w:val="24"/>
          <w:lang w:val="en-US"/>
        </w:rPr>
      </w:pPr>
      <w:r w:rsidRPr="00543730">
        <w:rPr>
          <w:rFonts w:ascii="Arial" w:eastAsia="Arial" w:hAnsi="Arial" w:cs="Arial"/>
          <w:sz w:val="24"/>
          <w:szCs w:val="24"/>
          <w:lang w:val="en-US"/>
        </w:rPr>
        <w:t xml:space="preserve">MACLEOD, Roy. </w:t>
      </w:r>
      <w:r w:rsidRPr="00543730">
        <w:rPr>
          <w:rFonts w:ascii="Arial" w:eastAsia="Arial" w:hAnsi="Arial" w:cs="Arial"/>
          <w:b/>
          <w:sz w:val="24"/>
          <w:szCs w:val="24"/>
          <w:lang w:val="en-US"/>
        </w:rPr>
        <w:t>The Library of Alexandria</w:t>
      </w:r>
      <w:r w:rsidRPr="00543730">
        <w:rPr>
          <w:rFonts w:ascii="Arial" w:eastAsia="Arial" w:hAnsi="Arial" w:cs="Arial"/>
          <w:sz w:val="24"/>
          <w:szCs w:val="24"/>
          <w:lang w:val="en-US"/>
        </w:rPr>
        <w:t xml:space="preserve">: Centre of Learning in the Ancient World. Nova </w:t>
      </w:r>
      <w:proofErr w:type="spellStart"/>
      <w:r w:rsidRPr="00543730">
        <w:rPr>
          <w:rFonts w:ascii="Arial" w:eastAsia="Arial" w:hAnsi="Arial" w:cs="Arial"/>
          <w:sz w:val="24"/>
          <w:szCs w:val="24"/>
          <w:lang w:val="en-US"/>
        </w:rPr>
        <w:t>Iorque</w:t>
      </w:r>
      <w:proofErr w:type="spellEnd"/>
      <w:r w:rsidRPr="00543730">
        <w:rPr>
          <w:rFonts w:ascii="Arial" w:eastAsia="Arial" w:hAnsi="Arial" w:cs="Arial"/>
          <w:sz w:val="24"/>
          <w:szCs w:val="24"/>
          <w:lang w:val="en-US"/>
        </w:rPr>
        <w:t xml:space="preserve">; </w:t>
      </w:r>
      <w:proofErr w:type="spellStart"/>
      <w:r w:rsidRPr="00543730">
        <w:rPr>
          <w:rFonts w:ascii="Arial" w:eastAsia="Arial" w:hAnsi="Arial" w:cs="Arial"/>
          <w:sz w:val="24"/>
          <w:szCs w:val="24"/>
          <w:lang w:val="en-US"/>
        </w:rPr>
        <w:t>Londres</w:t>
      </w:r>
      <w:proofErr w:type="spellEnd"/>
      <w:r w:rsidRPr="00543730">
        <w:rPr>
          <w:rFonts w:ascii="Arial" w:eastAsia="Arial" w:hAnsi="Arial" w:cs="Arial"/>
          <w:sz w:val="24"/>
          <w:szCs w:val="24"/>
          <w:lang w:val="en-US"/>
        </w:rPr>
        <w:t xml:space="preserve">: </w:t>
      </w:r>
      <w:proofErr w:type="spellStart"/>
      <w:r w:rsidRPr="00543730">
        <w:rPr>
          <w:rFonts w:ascii="Arial" w:eastAsia="Arial" w:hAnsi="Arial" w:cs="Arial"/>
          <w:sz w:val="24"/>
          <w:szCs w:val="24"/>
          <w:lang w:val="en-US"/>
        </w:rPr>
        <w:t>I.B.Tauris</w:t>
      </w:r>
      <w:proofErr w:type="spellEnd"/>
      <w:r w:rsidRPr="00543730">
        <w:rPr>
          <w:rFonts w:ascii="Arial" w:eastAsia="Arial" w:hAnsi="Arial" w:cs="Arial"/>
          <w:sz w:val="24"/>
          <w:szCs w:val="24"/>
          <w:lang w:val="en-US"/>
        </w:rPr>
        <w:t xml:space="preserve"> Publishers, 2000.</w:t>
      </w:r>
    </w:p>
    <w:p w14:paraId="0D95297C" w14:textId="77777777" w:rsidR="00544F01" w:rsidRPr="00543730" w:rsidRDefault="00544F01" w:rsidP="00544F01">
      <w:pPr>
        <w:spacing w:after="0" w:line="240" w:lineRule="auto"/>
        <w:ind w:left="0" w:hanging="2"/>
        <w:rPr>
          <w:rFonts w:ascii="Arial" w:hAnsi="Arial" w:cs="Arial"/>
          <w:sz w:val="24"/>
          <w:szCs w:val="24"/>
          <w:lang w:val="en-US"/>
        </w:rPr>
      </w:pPr>
    </w:p>
    <w:p w14:paraId="64A5B550" w14:textId="0B897FD6" w:rsidR="00544F01" w:rsidRDefault="00544F01" w:rsidP="00544F01">
      <w:pPr>
        <w:spacing w:after="0" w:line="240" w:lineRule="auto"/>
        <w:ind w:left="0" w:hanging="2"/>
        <w:rPr>
          <w:rFonts w:ascii="Arial" w:hAnsi="Arial" w:cs="Arial"/>
          <w:sz w:val="24"/>
          <w:szCs w:val="24"/>
        </w:rPr>
      </w:pPr>
      <w:r w:rsidRPr="00543730">
        <w:rPr>
          <w:rFonts w:ascii="Arial" w:hAnsi="Arial" w:cs="Arial"/>
          <w:sz w:val="24"/>
          <w:szCs w:val="24"/>
          <w:lang w:val="en-US"/>
        </w:rPr>
        <w:t xml:space="preserve">NEVELEFF, Julio. </w:t>
      </w:r>
      <w:proofErr w:type="spellStart"/>
      <w:proofErr w:type="gramStart"/>
      <w:r w:rsidRPr="00543730">
        <w:rPr>
          <w:rFonts w:ascii="Arial" w:hAnsi="Arial" w:cs="Arial"/>
          <w:sz w:val="24"/>
          <w:szCs w:val="24"/>
          <w:lang w:val="en-US"/>
        </w:rPr>
        <w:t>Actividades</w:t>
      </w:r>
      <w:proofErr w:type="spellEnd"/>
      <w:r w:rsidRPr="00543730">
        <w:rPr>
          <w:rFonts w:ascii="Arial" w:hAnsi="Arial" w:cs="Arial"/>
          <w:sz w:val="24"/>
          <w:szCs w:val="24"/>
          <w:lang w:val="en-US"/>
        </w:rPr>
        <w:t xml:space="preserve"> de </w:t>
      </w:r>
      <w:proofErr w:type="spellStart"/>
      <w:r w:rsidRPr="00543730">
        <w:rPr>
          <w:rFonts w:ascii="Arial" w:hAnsi="Arial" w:cs="Arial"/>
          <w:sz w:val="24"/>
          <w:szCs w:val="24"/>
          <w:lang w:val="en-US"/>
        </w:rPr>
        <w:t>extensión</w:t>
      </w:r>
      <w:proofErr w:type="spellEnd"/>
      <w:r w:rsidRPr="00543730">
        <w:rPr>
          <w:rFonts w:ascii="Arial" w:hAnsi="Arial" w:cs="Arial"/>
          <w:sz w:val="24"/>
          <w:szCs w:val="24"/>
          <w:lang w:val="en-US"/>
        </w:rPr>
        <w:t xml:space="preserve"> en </w:t>
      </w:r>
      <w:proofErr w:type="spellStart"/>
      <w:r w:rsidRPr="00543730">
        <w:rPr>
          <w:rFonts w:ascii="Arial" w:hAnsi="Arial" w:cs="Arial"/>
          <w:sz w:val="24"/>
          <w:szCs w:val="24"/>
          <w:lang w:val="en-US"/>
        </w:rPr>
        <w:t>bibliotecas</w:t>
      </w:r>
      <w:proofErr w:type="spellEnd"/>
      <w:r w:rsidRPr="00543730">
        <w:rPr>
          <w:rFonts w:ascii="Arial" w:hAnsi="Arial" w:cs="Arial"/>
          <w:sz w:val="24"/>
          <w:szCs w:val="24"/>
          <w:lang w:val="en-US"/>
        </w:rPr>
        <w:t xml:space="preserve"> </w:t>
      </w:r>
      <w:proofErr w:type="spellStart"/>
      <w:r w:rsidRPr="00543730">
        <w:rPr>
          <w:rFonts w:ascii="Arial" w:hAnsi="Arial" w:cs="Arial"/>
          <w:sz w:val="24"/>
          <w:szCs w:val="24"/>
          <w:lang w:val="en-US"/>
        </w:rPr>
        <w:t>públicas</w:t>
      </w:r>
      <w:proofErr w:type="spellEnd"/>
      <w:r w:rsidRPr="00543730">
        <w:rPr>
          <w:rFonts w:ascii="Arial" w:hAnsi="Arial" w:cs="Arial"/>
          <w:sz w:val="24"/>
          <w:szCs w:val="24"/>
          <w:lang w:val="en-US"/>
        </w:rPr>
        <w:t>.</w:t>
      </w:r>
      <w:proofErr w:type="gramEnd"/>
      <w:r w:rsidRPr="00543730">
        <w:rPr>
          <w:rFonts w:ascii="Arial" w:hAnsi="Arial" w:cs="Arial"/>
          <w:sz w:val="24"/>
          <w:szCs w:val="24"/>
          <w:lang w:val="en-US"/>
        </w:rPr>
        <w:t xml:space="preserve">  </w:t>
      </w:r>
      <w:proofErr w:type="spellStart"/>
      <w:proofErr w:type="gramStart"/>
      <w:r w:rsidRPr="00543730">
        <w:rPr>
          <w:rFonts w:ascii="Arial" w:hAnsi="Arial" w:cs="Arial"/>
          <w:b/>
          <w:sz w:val="24"/>
          <w:szCs w:val="24"/>
          <w:lang w:val="en-US"/>
        </w:rPr>
        <w:t>Revista</w:t>
      </w:r>
      <w:proofErr w:type="spellEnd"/>
      <w:r w:rsidRPr="00543730">
        <w:rPr>
          <w:rFonts w:ascii="Arial" w:hAnsi="Arial" w:cs="Arial"/>
          <w:b/>
          <w:sz w:val="24"/>
          <w:szCs w:val="24"/>
          <w:lang w:val="en-US"/>
        </w:rPr>
        <w:t xml:space="preserve"> Argentina de </w:t>
      </w:r>
      <w:proofErr w:type="spellStart"/>
      <w:r w:rsidRPr="00543730">
        <w:rPr>
          <w:rFonts w:ascii="Arial" w:hAnsi="Arial" w:cs="Arial"/>
          <w:b/>
          <w:sz w:val="24"/>
          <w:szCs w:val="24"/>
          <w:lang w:val="en-US"/>
        </w:rPr>
        <w:t>Bibiotecnologia</w:t>
      </w:r>
      <w:proofErr w:type="spellEnd"/>
      <w:r w:rsidR="008B3D18" w:rsidRPr="00543730">
        <w:rPr>
          <w:rFonts w:ascii="Arial" w:hAnsi="Arial" w:cs="Arial"/>
          <w:sz w:val="24"/>
          <w:szCs w:val="24"/>
          <w:lang w:val="en-US"/>
        </w:rPr>
        <w:t xml:space="preserve">, </w:t>
      </w:r>
      <w:r w:rsidRPr="00543730">
        <w:rPr>
          <w:rFonts w:ascii="Arial" w:hAnsi="Arial" w:cs="Arial"/>
          <w:sz w:val="24"/>
          <w:szCs w:val="24"/>
          <w:lang w:val="en-US"/>
        </w:rPr>
        <w:t>v. 2, 1999, p. 49-58.</w:t>
      </w:r>
      <w:proofErr w:type="gramEnd"/>
      <w:r w:rsidRPr="00543730">
        <w:rPr>
          <w:rFonts w:ascii="Arial" w:hAnsi="Arial" w:cs="Arial"/>
          <w:sz w:val="24"/>
          <w:szCs w:val="24"/>
          <w:lang w:val="en-US"/>
        </w:rPr>
        <w:t xml:space="preserve"> </w:t>
      </w:r>
      <w:r w:rsidRPr="004542D4">
        <w:rPr>
          <w:rFonts w:ascii="Arial" w:hAnsi="Arial" w:cs="Arial"/>
          <w:sz w:val="24"/>
          <w:szCs w:val="24"/>
        </w:rPr>
        <w:t xml:space="preserve">ISSN 0329-5265. Disponível em: </w:t>
      </w:r>
      <w:hyperlink r:id="rId14" w:history="1">
        <w:r w:rsidRPr="004542D4">
          <w:rPr>
            <w:rStyle w:val="Hipervnculo"/>
            <w:rFonts w:ascii="Arial" w:hAnsi="Arial" w:cs="Arial"/>
            <w:sz w:val="24"/>
            <w:szCs w:val="24"/>
          </w:rPr>
          <w:t>https://www.sai.com.ar/bibliotecologia/rab/pdfs/rab_v2_17.pdf</w:t>
        </w:r>
      </w:hyperlink>
      <w:r w:rsidRPr="004542D4">
        <w:rPr>
          <w:rFonts w:ascii="Arial" w:hAnsi="Arial" w:cs="Arial"/>
          <w:sz w:val="24"/>
          <w:szCs w:val="24"/>
        </w:rPr>
        <w:t xml:space="preserve"> . Acesso em: 04 ago. 2025.</w:t>
      </w:r>
    </w:p>
    <w:p w14:paraId="67FA12CB" w14:textId="77777777" w:rsidR="0093004F" w:rsidRDefault="0093004F" w:rsidP="00544F01">
      <w:pPr>
        <w:spacing w:after="0" w:line="240" w:lineRule="auto"/>
        <w:ind w:left="0" w:hanging="2"/>
        <w:rPr>
          <w:rFonts w:ascii="Arial" w:hAnsi="Arial" w:cs="Arial"/>
          <w:sz w:val="24"/>
          <w:szCs w:val="24"/>
        </w:rPr>
      </w:pPr>
    </w:p>
    <w:p w14:paraId="010F8E65" w14:textId="6C746CD3" w:rsidR="00544F01" w:rsidRPr="00544F01" w:rsidRDefault="0093004F" w:rsidP="00544F01">
      <w:pPr>
        <w:spacing w:after="0" w:line="240" w:lineRule="auto"/>
        <w:ind w:left="0" w:hanging="2"/>
        <w:rPr>
          <w:rFonts w:ascii="Arial" w:eastAsia="Arial" w:hAnsi="Arial" w:cs="Arial"/>
          <w:sz w:val="24"/>
          <w:szCs w:val="24"/>
        </w:rPr>
      </w:pPr>
      <w:r>
        <w:rPr>
          <w:rFonts w:ascii="Arial" w:hAnsi="Arial" w:cs="Arial"/>
          <w:sz w:val="24"/>
          <w:szCs w:val="24"/>
        </w:rPr>
        <w:t xml:space="preserve">SICILIANO, </w:t>
      </w:r>
      <w:proofErr w:type="spellStart"/>
      <w:r>
        <w:rPr>
          <w:rFonts w:ascii="Arial" w:hAnsi="Arial" w:cs="Arial"/>
          <w:sz w:val="24"/>
          <w:szCs w:val="24"/>
        </w:rPr>
        <w:t>Thalles</w:t>
      </w:r>
      <w:proofErr w:type="spellEnd"/>
      <w:r>
        <w:rPr>
          <w:rFonts w:ascii="Arial" w:hAnsi="Arial" w:cs="Arial"/>
          <w:sz w:val="24"/>
          <w:szCs w:val="24"/>
        </w:rPr>
        <w:t xml:space="preserve">. </w:t>
      </w:r>
      <w:r w:rsidRPr="0093004F">
        <w:rPr>
          <w:rFonts w:ascii="Arial" w:hAnsi="Arial" w:cs="Arial"/>
          <w:sz w:val="24"/>
          <w:szCs w:val="24"/>
        </w:rPr>
        <w:t>As bibliotecas da Idade Média</w:t>
      </w:r>
      <w:r>
        <w:rPr>
          <w:rFonts w:ascii="Arial" w:hAnsi="Arial" w:cs="Arial"/>
          <w:sz w:val="24"/>
          <w:szCs w:val="24"/>
        </w:rPr>
        <w:t>.</w:t>
      </w:r>
      <w:r w:rsidR="008B3D18">
        <w:rPr>
          <w:rFonts w:ascii="Arial" w:hAnsi="Arial" w:cs="Arial"/>
          <w:sz w:val="24"/>
          <w:szCs w:val="24"/>
        </w:rPr>
        <w:t xml:space="preserve"> </w:t>
      </w:r>
      <w:r w:rsidR="008B3D18" w:rsidRPr="008B3D18">
        <w:rPr>
          <w:rFonts w:ascii="Arial" w:eastAsia="Arial" w:hAnsi="Arial" w:cs="Arial"/>
          <w:b/>
          <w:sz w:val="24"/>
          <w:szCs w:val="24"/>
        </w:rPr>
        <w:t>[</w:t>
      </w:r>
      <w:r w:rsidR="008B3D18" w:rsidRPr="008B3D18">
        <w:rPr>
          <w:rFonts w:ascii="Arial" w:hAnsi="Arial" w:cs="Arial"/>
          <w:b/>
          <w:sz w:val="24"/>
          <w:szCs w:val="24"/>
        </w:rPr>
        <w:t>Blog]</w:t>
      </w:r>
      <w:r w:rsidRPr="008B3D18">
        <w:rPr>
          <w:rFonts w:ascii="Arial" w:hAnsi="Arial" w:cs="Arial"/>
          <w:b/>
          <w:sz w:val="24"/>
          <w:szCs w:val="24"/>
        </w:rPr>
        <w:t xml:space="preserve"> </w:t>
      </w:r>
      <w:r w:rsidRPr="0093004F">
        <w:rPr>
          <w:rFonts w:ascii="Arial" w:eastAsia="Arial" w:hAnsi="Arial" w:cs="Arial"/>
          <w:b/>
          <w:sz w:val="24"/>
          <w:szCs w:val="24"/>
        </w:rPr>
        <w:t>Frontispício</w:t>
      </w:r>
      <w:r>
        <w:rPr>
          <w:rFonts w:ascii="Arial" w:hAnsi="Arial" w:cs="Arial"/>
          <w:sz w:val="24"/>
          <w:szCs w:val="24"/>
        </w:rPr>
        <w:t xml:space="preserve">. Disponível em: </w:t>
      </w:r>
      <w:hyperlink r:id="rId15" w:history="1">
        <w:r w:rsidR="001D46FD" w:rsidRPr="00F6500B">
          <w:rPr>
            <w:rStyle w:val="Hipervnculo"/>
            <w:rFonts w:ascii="Arial" w:eastAsia="Arial" w:hAnsi="Arial" w:cs="Arial"/>
            <w:sz w:val="24"/>
            <w:szCs w:val="24"/>
          </w:rPr>
          <w:t>https://frontispicio.wordpress.com/2016/03/20/as-bibliotecas-da-idade-media/</w:t>
        </w:r>
      </w:hyperlink>
      <w:r>
        <w:rPr>
          <w:rFonts w:ascii="Arial" w:eastAsia="Arial" w:hAnsi="Arial" w:cs="Arial"/>
          <w:sz w:val="24"/>
          <w:szCs w:val="24"/>
        </w:rPr>
        <w:t xml:space="preserve">. </w:t>
      </w:r>
      <w:r w:rsidRPr="0093004F">
        <w:rPr>
          <w:rFonts w:ascii="Arial" w:eastAsia="Arial" w:hAnsi="Arial" w:cs="Arial"/>
          <w:sz w:val="24"/>
          <w:szCs w:val="24"/>
        </w:rPr>
        <w:t xml:space="preserve">Acesso em: </w:t>
      </w:r>
      <w:r>
        <w:rPr>
          <w:rFonts w:ascii="Arial" w:eastAsia="Arial" w:hAnsi="Arial" w:cs="Arial"/>
          <w:sz w:val="24"/>
          <w:szCs w:val="24"/>
        </w:rPr>
        <w:t>05</w:t>
      </w:r>
      <w:r w:rsidRPr="0093004F">
        <w:rPr>
          <w:rFonts w:ascii="Arial" w:eastAsia="Arial" w:hAnsi="Arial" w:cs="Arial"/>
          <w:sz w:val="24"/>
          <w:szCs w:val="24"/>
        </w:rPr>
        <w:t xml:space="preserve"> ago. 20</w:t>
      </w:r>
      <w:r>
        <w:rPr>
          <w:rFonts w:ascii="Arial" w:eastAsia="Arial" w:hAnsi="Arial" w:cs="Arial"/>
          <w:sz w:val="24"/>
          <w:szCs w:val="24"/>
        </w:rPr>
        <w:t>25</w:t>
      </w:r>
      <w:r w:rsidRPr="0093004F">
        <w:rPr>
          <w:rFonts w:ascii="Arial" w:eastAsia="Arial" w:hAnsi="Arial" w:cs="Arial"/>
          <w:sz w:val="24"/>
          <w:szCs w:val="24"/>
        </w:rPr>
        <w:t>.</w:t>
      </w:r>
    </w:p>
    <w:sectPr w:rsidR="00544F01" w:rsidRPr="00544F01">
      <w:headerReference w:type="even" r:id="rId16"/>
      <w:headerReference w:type="default" r:id="rId17"/>
      <w:footerReference w:type="even" r:id="rId18"/>
      <w:footerReference w:type="default" r:id="rId19"/>
      <w:headerReference w:type="first" r:id="rId20"/>
      <w:footerReference w:type="first" r:id="rId21"/>
      <w:pgSz w:w="11906" w:h="16838"/>
      <w:pgMar w:top="1700" w:right="1133" w:bottom="1133" w:left="1700"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48F5C" w14:textId="77777777" w:rsidR="00A008A9" w:rsidRDefault="00A008A9">
      <w:pPr>
        <w:spacing w:after="0" w:line="240" w:lineRule="auto"/>
        <w:ind w:left="0" w:hanging="2"/>
      </w:pPr>
      <w:r>
        <w:separator/>
      </w:r>
    </w:p>
  </w:endnote>
  <w:endnote w:type="continuationSeparator" w:id="0">
    <w:p w14:paraId="6DD2D349" w14:textId="77777777" w:rsidR="00A008A9" w:rsidRDefault="00A008A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DA80E" w14:textId="77777777" w:rsidR="00206125" w:rsidRDefault="00206125">
    <w:pPr>
      <w:pBdr>
        <w:top w:val="nil"/>
        <w:left w:val="nil"/>
        <w:bottom w:val="nil"/>
        <w:right w:val="nil"/>
        <w:between w:val="nil"/>
      </w:pBdr>
      <w:tabs>
        <w:tab w:val="center" w:pos="4252"/>
        <w:tab w:val="right" w:pos="8504"/>
      </w:tabs>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C2086" w14:textId="77777777" w:rsidR="00206125" w:rsidRDefault="00206125">
    <w:pPr>
      <w:pBdr>
        <w:top w:val="nil"/>
        <w:left w:val="nil"/>
        <w:bottom w:val="nil"/>
        <w:right w:val="nil"/>
        <w:between w:val="nil"/>
      </w:pBdr>
      <w:tabs>
        <w:tab w:val="center" w:pos="4252"/>
        <w:tab w:val="right" w:pos="8504"/>
      </w:tabs>
      <w:ind w:left="0" w:hanging="2"/>
      <w:jc w:val="right"/>
      <w:rPr>
        <w:color w:val="000000"/>
      </w:rPr>
    </w:pPr>
  </w:p>
  <w:p w14:paraId="2268B3D6" w14:textId="77777777" w:rsidR="00206125" w:rsidRDefault="00206125">
    <w:pPr>
      <w:pBdr>
        <w:top w:val="nil"/>
        <w:left w:val="nil"/>
        <w:bottom w:val="nil"/>
        <w:right w:val="nil"/>
        <w:between w:val="nil"/>
      </w:pBdr>
      <w:tabs>
        <w:tab w:val="center" w:pos="4252"/>
        <w:tab w:val="right" w:pos="8504"/>
      </w:tabs>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77251" w14:textId="77777777" w:rsidR="00206125" w:rsidRDefault="00206125">
    <w:pPr>
      <w:pBdr>
        <w:top w:val="nil"/>
        <w:left w:val="nil"/>
        <w:bottom w:val="nil"/>
        <w:right w:val="nil"/>
        <w:between w:val="nil"/>
      </w:pBdr>
      <w:tabs>
        <w:tab w:val="center" w:pos="4252"/>
        <w:tab w:val="right" w:pos="8504"/>
      </w:tabs>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4E26E" w14:textId="77777777" w:rsidR="00A008A9" w:rsidRDefault="00A008A9">
      <w:pPr>
        <w:spacing w:after="0" w:line="240" w:lineRule="auto"/>
        <w:ind w:left="0" w:hanging="2"/>
      </w:pPr>
      <w:r>
        <w:separator/>
      </w:r>
    </w:p>
  </w:footnote>
  <w:footnote w:type="continuationSeparator" w:id="0">
    <w:p w14:paraId="3932DF37" w14:textId="77777777" w:rsidR="00A008A9" w:rsidRDefault="00A008A9">
      <w:pPr>
        <w:spacing w:after="0" w:line="240" w:lineRule="auto"/>
        <w:ind w:left="0" w:hanging="2"/>
      </w:pPr>
      <w:r>
        <w:continuationSeparator/>
      </w:r>
    </w:p>
  </w:footnote>
  <w:footnote w:id="1">
    <w:p w14:paraId="5BC84F70" w14:textId="3F8ED685" w:rsidR="00B202ED" w:rsidRPr="00B202ED" w:rsidRDefault="00B202ED" w:rsidP="00C21CB4">
      <w:pPr>
        <w:pStyle w:val="Textonotapie"/>
        <w:ind w:left="0" w:hanging="2"/>
        <w:jc w:val="both"/>
        <w:rPr>
          <w:lang w:val="es-ES"/>
        </w:rPr>
      </w:pPr>
      <w:r>
        <w:rPr>
          <w:rStyle w:val="Refdenotaalpie"/>
        </w:rPr>
        <w:footnoteRef/>
      </w:r>
      <w:r w:rsidRPr="00543730">
        <w:rPr>
          <w:lang w:val="es-ES"/>
        </w:rPr>
        <w:t xml:space="preserve"> </w:t>
      </w:r>
      <w:r w:rsidRPr="00C21CB4">
        <w:rPr>
          <w:rFonts w:ascii="Arial" w:hAnsi="Arial" w:cs="Arial"/>
          <w:lang w:val="es-ES"/>
        </w:rPr>
        <w:t xml:space="preserve">No original: </w:t>
      </w:r>
      <w:r w:rsidR="00C21CB4">
        <w:rPr>
          <w:rFonts w:ascii="Arial" w:hAnsi="Arial" w:cs="Arial"/>
          <w:lang w:val="es-ES"/>
        </w:rPr>
        <w:t>“</w:t>
      </w:r>
      <w:r w:rsidR="00C21CB4" w:rsidRPr="00C21CB4">
        <w:rPr>
          <w:rFonts w:ascii="Arial" w:hAnsi="Arial" w:cs="Arial"/>
          <w:lang w:val="es-ES"/>
        </w:rPr>
        <w:t xml:space="preserve">[…] </w:t>
      </w:r>
      <w:r w:rsidRPr="00C21CB4">
        <w:rPr>
          <w:rFonts w:ascii="Arial" w:hAnsi="Arial" w:cs="Arial"/>
          <w:lang w:val="es-ES"/>
        </w:rPr>
        <w:t>la extensión bibliotecaria contempla</w:t>
      </w:r>
      <w:r w:rsidR="00C21CB4" w:rsidRPr="00C21CB4">
        <w:rPr>
          <w:rFonts w:ascii="Arial" w:hAnsi="Arial" w:cs="Arial"/>
          <w:lang w:val="es-ES"/>
        </w:rPr>
        <w:t xml:space="preserve"> </w:t>
      </w:r>
      <w:r w:rsidRPr="00C21CB4">
        <w:rPr>
          <w:rFonts w:ascii="Arial" w:hAnsi="Arial" w:cs="Arial"/>
          <w:lang w:val="es-ES"/>
        </w:rPr>
        <w:t>al usuario (que utiliza los servicios de búsqueda y manejo de información que proporciona la biblioteca) y al lector (que accede a</w:t>
      </w:r>
      <w:r w:rsidR="00C21CB4" w:rsidRPr="00C21CB4">
        <w:rPr>
          <w:rFonts w:ascii="Arial" w:hAnsi="Arial" w:cs="Arial"/>
          <w:lang w:val="es-ES"/>
        </w:rPr>
        <w:t xml:space="preserve"> </w:t>
      </w:r>
      <w:r w:rsidRPr="00C21CB4">
        <w:rPr>
          <w:rFonts w:ascii="Arial" w:hAnsi="Arial" w:cs="Arial"/>
          <w:lang w:val="es-ES"/>
        </w:rPr>
        <w:t>la literatura por sus valores recreativos y/o</w:t>
      </w:r>
      <w:r w:rsidR="00C21CB4" w:rsidRPr="00C21CB4">
        <w:rPr>
          <w:rFonts w:ascii="Arial" w:hAnsi="Arial" w:cs="Arial"/>
          <w:lang w:val="es-ES"/>
        </w:rPr>
        <w:t xml:space="preserve"> </w:t>
      </w:r>
      <w:r w:rsidRPr="00C21CB4">
        <w:rPr>
          <w:rFonts w:ascii="Arial" w:hAnsi="Arial" w:cs="Arial"/>
          <w:lang w:val="es-ES"/>
        </w:rPr>
        <w:t>artísticos) desde una relación entre el individuo y la biblioteca, favoreciendo todos aquellos servicios tendientes a hacer un mejor</w:t>
      </w:r>
      <w:r w:rsidR="00C21CB4" w:rsidRPr="00C21CB4">
        <w:rPr>
          <w:rFonts w:ascii="Arial" w:hAnsi="Arial" w:cs="Arial"/>
          <w:lang w:val="es-ES"/>
        </w:rPr>
        <w:t xml:space="preserve"> </w:t>
      </w:r>
      <w:r w:rsidRPr="00C21CB4">
        <w:rPr>
          <w:rFonts w:ascii="Arial" w:hAnsi="Arial" w:cs="Arial"/>
          <w:lang w:val="es-ES"/>
        </w:rPr>
        <w:t>aprovechamiento de sus recursos bibliotecológicos. La extensión cultural, por su parte,</w:t>
      </w:r>
      <w:r w:rsidR="00C21CB4" w:rsidRPr="00C21CB4">
        <w:rPr>
          <w:rFonts w:ascii="Arial" w:hAnsi="Arial" w:cs="Arial"/>
          <w:lang w:val="es-ES"/>
        </w:rPr>
        <w:t xml:space="preserve"> </w:t>
      </w:r>
      <w:r w:rsidRPr="00C21CB4">
        <w:rPr>
          <w:rFonts w:ascii="Arial" w:hAnsi="Arial" w:cs="Arial"/>
          <w:lang w:val="es-ES"/>
        </w:rPr>
        <w:t>estará dirigida a apoyar y estimular aquellas</w:t>
      </w:r>
      <w:r w:rsidR="00C21CB4" w:rsidRPr="00C21CB4">
        <w:rPr>
          <w:rFonts w:ascii="Arial" w:hAnsi="Arial" w:cs="Arial"/>
          <w:lang w:val="es-ES"/>
        </w:rPr>
        <w:t xml:space="preserve"> actividades artísticas, de investigación o de producción vinculadas con el libro y otros soportes de la información. Ambos conceptos pueden enmarcarse en el ámbito mayor de la gestión cultural: aquellas acciones dirigidas a apoyar, fomentar y enriquecer las expresiones culturales y artísticas de una comunidad.</w:t>
      </w:r>
      <w:r w:rsidR="00C21CB4">
        <w:rPr>
          <w:rFonts w:ascii="Arial" w:hAnsi="Arial" w:cs="Arial"/>
          <w:lang w:val="es-ES"/>
        </w:rPr>
        <w:t>” (</w:t>
      </w:r>
      <w:r w:rsidR="00C21CB4" w:rsidRPr="00C21CB4">
        <w:rPr>
          <w:rFonts w:ascii="Arial" w:hAnsi="Arial" w:cs="Arial"/>
          <w:lang w:val="es-ES"/>
        </w:rPr>
        <w:t>Neveleff, 1999, p. 51-52</w:t>
      </w:r>
      <w:r w:rsidR="00C21CB4">
        <w:rPr>
          <w:rFonts w:ascii="Arial" w:hAnsi="Arial" w:cs="Arial"/>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C5297" w14:textId="77777777" w:rsidR="00206125" w:rsidRDefault="00206125">
    <w:pPr>
      <w:pBdr>
        <w:top w:val="nil"/>
        <w:left w:val="nil"/>
        <w:bottom w:val="nil"/>
        <w:right w:val="nil"/>
        <w:between w:val="nil"/>
      </w:pBdr>
      <w:tabs>
        <w:tab w:val="center" w:pos="4252"/>
        <w:tab w:val="right" w:pos="8504"/>
      </w:tabs>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85ACC" w14:textId="77777777" w:rsidR="00206125" w:rsidRDefault="00206125">
    <w:pPr>
      <w:pBdr>
        <w:top w:val="nil"/>
        <w:left w:val="nil"/>
        <w:bottom w:val="nil"/>
        <w:right w:val="nil"/>
        <w:between w:val="nil"/>
      </w:pBdr>
      <w:tabs>
        <w:tab w:val="center" w:pos="4252"/>
        <w:tab w:val="right" w:pos="8504"/>
      </w:tabs>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C81B8" w14:textId="77777777" w:rsidR="00206125" w:rsidRDefault="00980B12">
    <w:pPr>
      <w:tabs>
        <w:tab w:val="center" w:pos="4252"/>
        <w:tab w:val="right" w:pos="8504"/>
      </w:tabs>
      <w:ind w:left="0" w:hanging="2"/>
      <w:jc w:val="center"/>
      <w:rPr>
        <w:color w:val="000000"/>
      </w:rPr>
    </w:pPr>
    <w:r>
      <w:rPr>
        <w:noProof/>
        <w:lang w:val="es-ES" w:eastAsia="es-ES"/>
      </w:rPr>
      <w:drawing>
        <wp:inline distT="0" distB="0" distL="0" distR="0" wp14:anchorId="02DE5D63" wp14:editId="27B140AF">
          <wp:extent cx="4602953" cy="1941208"/>
          <wp:effectExtent l="0" t="0" r="0" b="0"/>
          <wp:docPr id="1850071208" name="image2.png" descr="Placa vermelha com letras brancas em fundo pret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2.png" descr="Placa vermelha com letras brancas em fundo preto&#10;&#10;O conteúdo gerado por IA pode estar incorreto."/>
                  <pic:cNvPicPr preferRelativeResize="0"/>
                </pic:nvPicPr>
                <pic:blipFill>
                  <a:blip r:embed="rId1"/>
                  <a:srcRect t="9939" b="5578"/>
                  <a:stretch>
                    <a:fillRect/>
                  </a:stretch>
                </pic:blipFill>
                <pic:spPr>
                  <a:xfrm>
                    <a:off x="0" y="0"/>
                    <a:ext cx="4602953" cy="1941208"/>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7771"/>
    <w:multiLevelType w:val="multilevel"/>
    <w:tmpl w:val="0FA0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FA1B9E"/>
    <w:multiLevelType w:val="multilevel"/>
    <w:tmpl w:val="4938511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
    <w:nsid w:val="0A8D7256"/>
    <w:multiLevelType w:val="hybridMultilevel"/>
    <w:tmpl w:val="D31E9E2C"/>
    <w:lvl w:ilvl="0" w:tplc="554A57AC">
      <w:start w:val="1"/>
      <w:numFmt w:val="decimal"/>
      <w:lvlText w:val="%1"/>
      <w:lvlJc w:val="left"/>
      <w:pPr>
        <w:ind w:left="358" w:hanging="360"/>
      </w:pPr>
      <w:rPr>
        <w:rFonts w:hint="default"/>
      </w:rPr>
    </w:lvl>
    <w:lvl w:ilvl="1" w:tplc="0C0A0019" w:tentative="1">
      <w:start w:val="1"/>
      <w:numFmt w:val="lowerLetter"/>
      <w:lvlText w:val="%2."/>
      <w:lvlJc w:val="left"/>
      <w:pPr>
        <w:ind w:left="1078" w:hanging="360"/>
      </w:pPr>
    </w:lvl>
    <w:lvl w:ilvl="2" w:tplc="0C0A001B" w:tentative="1">
      <w:start w:val="1"/>
      <w:numFmt w:val="lowerRoman"/>
      <w:lvlText w:val="%3."/>
      <w:lvlJc w:val="right"/>
      <w:pPr>
        <w:ind w:left="1798" w:hanging="180"/>
      </w:pPr>
    </w:lvl>
    <w:lvl w:ilvl="3" w:tplc="0C0A000F" w:tentative="1">
      <w:start w:val="1"/>
      <w:numFmt w:val="decimal"/>
      <w:lvlText w:val="%4."/>
      <w:lvlJc w:val="left"/>
      <w:pPr>
        <w:ind w:left="2518" w:hanging="360"/>
      </w:pPr>
    </w:lvl>
    <w:lvl w:ilvl="4" w:tplc="0C0A0019" w:tentative="1">
      <w:start w:val="1"/>
      <w:numFmt w:val="lowerLetter"/>
      <w:lvlText w:val="%5."/>
      <w:lvlJc w:val="left"/>
      <w:pPr>
        <w:ind w:left="3238" w:hanging="360"/>
      </w:pPr>
    </w:lvl>
    <w:lvl w:ilvl="5" w:tplc="0C0A001B" w:tentative="1">
      <w:start w:val="1"/>
      <w:numFmt w:val="lowerRoman"/>
      <w:lvlText w:val="%6."/>
      <w:lvlJc w:val="right"/>
      <w:pPr>
        <w:ind w:left="3958" w:hanging="180"/>
      </w:pPr>
    </w:lvl>
    <w:lvl w:ilvl="6" w:tplc="0C0A000F" w:tentative="1">
      <w:start w:val="1"/>
      <w:numFmt w:val="decimal"/>
      <w:lvlText w:val="%7."/>
      <w:lvlJc w:val="left"/>
      <w:pPr>
        <w:ind w:left="4678" w:hanging="360"/>
      </w:pPr>
    </w:lvl>
    <w:lvl w:ilvl="7" w:tplc="0C0A0019" w:tentative="1">
      <w:start w:val="1"/>
      <w:numFmt w:val="lowerLetter"/>
      <w:lvlText w:val="%8."/>
      <w:lvlJc w:val="left"/>
      <w:pPr>
        <w:ind w:left="5398" w:hanging="360"/>
      </w:pPr>
    </w:lvl>
    <w:lvl w:ilvl="8" w:tplc="0C0A001B" w:tentative="1">
      <w:start w:val="1"/>
      <w:numFmt w:val="lowerRoman"/>
      <w:lvlText w:val="%9."/>
      <w:lvlJc w:val="right"/>
      <w:pPr>
        <w:ind w:left="6118" w:hanging="180"/>
      </w:pPr>
    </w:lvl>
  </w:abstractNum>
  <w:abstractNum w:abstractNumId="3">
    <w:nsid w:val="13D16ABE"/>
    <w:multiLevelType w:val="hybridMultilevel"/>
    <w:tmpl w:val="028AE4AE"/>
    <w:lvl w:ilvl="0" w:tplc="6898116E">
      <w:start w:val="1"/>
      <w:numFmt w:val="decimal"/>
      <w:lvlText w:val="%1)"/>
      <w:lvlJc w:val="left"/>
      <w:pPr>
        <w:ind w:left="659" w:hanging="360"/>
      </w:pPr>
      <w:rPr>
        <w:rFonts w:hint="default"/>
      </w:rPr>
    </w:lvl>
    <w:lvl w:ilvl="1" w:tplc="0C0A0019" w:tentative="1">
      <w:start w:val="1"/>
      <w:numFmt w:val="lowerLetter"/>
      <w:lvlText w:val="%2."/>
      <w:lvlJc w:val="left"/>
      <w:pPr>
        <w:ind w:left="1379" w:hanging="360"/>
      </w:pPr>
    </w:lvl>
    <w:lvl w:ilvl="2" w:tplc="0C0A001B" w:tentative="1">
      <w:start w:val="1"/>
      <w:numFmt w:val="lowerRoman"/>
      <w:lvlText w:val="%3."/>
      <w:lvlJc w:val="right"/>
      <w:pPr>
        <w:ind w:left="2099" w:hanging="180"/>
      </w:pPr>
    </w:lvl>
    <w:lvl w:ilvl="3" w:tplc="0C0A000F" w:tentative="1">
      <w:start w:val="1"/>
      <w:numFmt w:val="decimal"/>
      <w:lvlText w:val="%4."/>
      <w:lvlJc w:val="left"/>
      <w:pPr>
        <w:ind w:left="2819" w:hanging="360"/>
      </w:pPr>
    </w:lvl>
    <w:lvl w:ilvl="4" w:tplc="0C0A0019" w:tentative="1">
      <w:start w:val="1"/>
      <w:numFmt w:val="lowerLetter"/>
      <w:lvlText w:val="%5."/>
      <w:lvlJc w:val="left"/>
      <w:pPr>
        <w:ind w:left="3539" w:hanging="360"/>
      </w:pPr>
    </w:lvl>
    <w:lvl w:ilvl="5" w:tplc="0C0A001B" w:tentative="1">
      <w:start w:val="1"/>
      <w:numFmt w:val="lowerRoman"/>
      <w:lvlText w:val="%6."/>
      <w:lvlJc w:val="right"/>
      <w:pPr>
        <w:ind w:left="4259" w:hanging="180"/>
      </w:pPr>
    </w:lvl>
    <w:lvl w:ilvl="6" w:tplc="0C0A000F" w:tentative="1">
      <w:start w:val="1"/>
      <w:numFmt w:val="decimal"/>
      <w:lvlText w:val="%7."/>
      <w:lvlJc w:val="left"/>
      <w:pPr>
        <w:ind w:left="4979" w:hanging="360"/>
      </w:pPr>
    </w:lvl>
    <w:lvl w:ilvl="7" w:tplc="0C0A0019" w:tentative="1">
      <w:start w:val="1"/>
      <w:numFmt w:val="lowerLetter"/>
      <w:lvlText w:val="%8."/>
      <w:lvlJc w:val="left"/>
      <w:pPr>
        <w:ind w:left="5699" w:hanging="360"/>
      </w:pPr>
    </w:lvl>
    <w:lvl w:ilvl="8" w:tplc="0C0A001B" w:tentative="1">
      <w:start w:val="1"/>
      <w:numFmt w:val="lowerRoman"/>
      <w:lvlText w:val="%9."/>
      <w:lvlJc w:val="right"/>
      <w:pPr>
        <w:ind w:left="6419" w:hanging="180"/>
      </w:pPr>
    </w:lvl>
  </w:abstractNum>
  <w:abstractNum w:abstractNumId="4">
    <w:nsid w:val="14291AA7"/>
    <w:multiLevelType w:val="hybridMultilevel"/>
    <w:tmpl w:val="5150D278"/>
    <w:lvl w:ilvl="0" w:tplc="BE10F164">
      <w:start w:val="1"/>
      <w:numFmt w:val="lowerLetter"/>
      <w:lvlText w:val="%1)"/>
      <w:lvlJc w:val="left"/>
      <w:pPr>
        <w:ind w:left="1079" w:hanging="360"/>
      </w:pPr>
      <w:rPr>
        <w:rFonts w:hint="default"/>
      </w:rPr>
    </w:lvl>
    <w:lvl w:ilvl="1" w:tplc="0C0A0019" w:tentative="1">
      <w:start w:val="1"/>
      <w:numFmt w:val="lowerLetter"/>
      <w:lvlText w:val="%2."/>
      <w:lvlJc w:val="left"/>
      <w:pPr>
        <w:ind w:left="1799" w:hanging="360"/>
      </w:pPr>
    </w:lvl>
    <w:lvl w:ilvl="2" w:tplc="0C0A001B" w:tentative="1">
      <w:start w:val="1"/>
      <w:numFmt w:val="lowerRoman"/>
      <w:lvlText w:val="%3."/>
      <w:lvlJc w:val="right"/>
      <w:pPr>
        <w:ind w:left="2519" w:hanging="180"/>
      </w:pPr>
    </w:lvl>
    <w:lvl w:ilvl="3" w:tplc="0C0A000F" w:tentative="1">
      <w:start w:val="1"/>
      <w:numFmt w:val="decimal"/>
      <w:lvlText w:val="%4."/>
      <w:lvlJc w:val="left"/>
      <w:pPr>
        <w:ind w:left="3239" w:hanging="360"/>
      </w:pPr>
    </w:lvl>
    <w:lvl w:ilvl="4" w:tplc="0C0A0019" w:tentative="1">
      <w:start w:val="1"/>
      <w:numFmt w:val="lowerLetter"/>
      <w:lvlText w:val="%5."/>
      <w:lvlJc w:val="left"/>
      <w:pPr>
        <w:ind w:left="3959" w:hanging="360"/>
      </w:pPr>
    </w:lvl>
    <w:lvl w:ilvl="5" w:tplc="0C0A001B" w:tentative="1">
      <w:start w:val="1"/>
      <w:numFmt w:val="lowerRoman"/>
      <w:lvlText w:val="%6."/>
      <w:lvlJc w:val="right"/>
      <w:pPr>
        <w:ind w:left="4679" w:hanging="180"/>
      </w:pPr>
    </w:lvl>
    <w:lvl w:ilvl="6" w:tplc="0C0A000F" w:tentative="1">
      <w:start w:val="1"/>
      <w:numFmt w:val="decimal"/>
      <w:lvlText w:val="%7."/>
      <w:lvlJc w:val="left"/>
      <w:pPr>
        <w:ind w:left="5399" w:hanging="360"/>
      </w:pPr>
    </w:lvl>
    <w:lvl w:ilvl="7" w:tplc="0C0A0019" w:tentative="1">
      <w:start w:val="1"/>
      <w:numFmt w:val="lowerLetter"/>
      <w:lvlText w:val="%8."/>
      <w:lvlJc w:val="left"/>
      <w:pPr>
        <w:ind w:left="6119" w:hanging="360"/>
      </w:pPr>
    </w:lvl>
    <w:lvl w:ilvl="8" w:tplc="0C0A001B" w:tentative="1">
      <w:start w:val="1"/>
      <w:numFmt w:val="lowerRoman"/>
      <w:lvlText w:val="%9."/>
      <w:lvlJc w:val="right"/>
      <w:pPr>
        <w:ind w:left="6839" w:hanging="180"/>
      </w:pPr>
    </w:lvl>
  </w:abstractNum>
  <w:abstractNum w:abstractNumId="5">
    <w:nsid w:val="272041AA"/>
    <w:multiLevelType w:val="hybridMultilevel"/>
    <w:tmpl w:val="2266FED4"/>
    <w:lvl w:ilvl="0" w:tplc="0C0A0001">
      <w:start w:val="1"/>
      <w:numFmt w:val="bullet"/>
      <w:lvlText w:val=""/>
      <w:lvlJc w:val="left"/>
      <w:pPr>
        <w:ind w:left="1078" w:hanging="360"/>
      </w:pPr>
      <w:rPr>
        <w:rFonts w:ascii="Symbol" w:hAnsi="Symbol" w:hint="default"/>
      </w:rPr>
    </w:lvl>
    <w:lvl w:ilvl="1" w:tplc="0C0A0003">
      <w:start w:val="1"/>
      <w:numFmt w:val="bullet"/>
      <w:lvlText w:val="o"/>
      <w:lvlJc w:val="left"/>
      <w:pPr>
        <w:ind w:left="1798" w:hanging="360"/>
      </w:pPr>
      <w:rPr>
        <w:rFonts w:ascii="Courier New" w:hAnsi="Courier New" w:cs="Courier New" w:hint="default"/>
      </w:rPr>
    </w:lvl>
    <w:lvl w:ilvl="2" w:tplc="0C0A0005" w:tentative="1">
      <w:start w:val="1"/>
      <w:numFmt w:val="bullet"/>
      <w:lvlText w:val=""/>
      <w:lvlJc w:val="left"/>
      <w:pPr>
        <w:ind w:left="2518" w:hanging="360"/>
      </w:pPr>
      <w:rPr>
        <w:rFonts w:ascii="Wingdings" w:hAnsi="Wingdings" w:hint="default"/>
      </w:rPr>
    </w:lvl>
    <w:lvl w:ilvl="3" w:tplc="0C0A0001" w:tentative="1">
      <w:start w:val="1"/>
      <w:numFmt w:val="bullet"/>
      <w:lvlText w:val=""/>
      <w:lvlJc w:val="left"/>
      <w:pPr>
        <w:ind w:left="3238" w:hanging="360"/>
      </w:pPr>
      <w:rPr>
        <w:rFonts w:ascii="Symbol" w:hAnsi="Symbol" w:hint="default"/>
      </w:rPr>
    </w:lvl>
    <w:lvl w:ilvl="4" w:tplc="0C0A0003" w:tentative="1">
      <w:start w:val="1"/>
      <w:numFmt w:val="bullet"/>
      <w:lvlText w:val="o"/>
      <w:lvlJc w:val="left"/>
      <w:pPr>
        <w:ind w:left="3958" w:hanging="360"/>
      </w:pPr>
      <w:rPr>
        <w:rFonts w:ascii="Courier New" w:hAnsi="Courier New" w:cs="Courier New" w:hint="default"/>
      </w:rPr>
    </w:lvl>
    <w:lvl w:ilvl="5" w:tplc="0C0A0005" w:tentative="1">
      <w:start w:val="1"/>
      <w:numFmt w:val="bullet"/>
      <w:lvlText w:val=""/>
      <w:lvlJc w:val="left"/>
      <w:pPr>
        <w:ind w:left="4678" w:hanging="360"/>
      </w:pPr>
      <w:rPr>
        <w:rFonts w:ascii="Wingdings" w:hAnsi="Wingdings" w:hint="default"/>
      </w:rPr>
    </w:lvl>
    <w:lvl w:ilvl="6" w:tplc="0C0A0001" w:tentative="1">
      <w:start w:val="1"/>
      <w:numFmt w:val="bullet"/>
      <w:lvlText w:val=""/>
      <w:lvlJc w:val="left"/>
      <w:pPr>
        <w:ind w:left="5398" w:hanging="360"/>
      </w:pPr>
      <w:rPr>
        <w:rFonts w:ascii="Symbol" w:hAnsi="Symbol" w:hint="default"/>
      </w:rPr>
    </w:lvl>
    <w:lvl w:ilvl="7" w:tplc="0C0A0003" w:tentative="1">
      <w:start w:val="1"/>
      <w:numFmt w:val="bullet"/>
      <w:lvlText w:val="o"/>
      <w:lvlJc w:val="left"/>
      <w:pPr>
        <w:ind w:left="6118" w:hanging="360"/>
      </w:pPr>
      <w:rPr>
        <w:rFonts w:ascii="Courier New" w:hAnsi="Courier New" w:cs="Courier New" w:hint="default"/>
      </w:rPr>
    </w:lvl>
    <w:lvl w:ilvl="8" w:tplc="0C0A0005" w:tentative="1">
      <w:start w:val="1"/>
      <w:numFmt w:val="bullet"/>
      <w:lvlText w:val=""/>
      <w:lvlJc w:val="left"/>
      <w:pPr>
        <w:ind w:left="6838" w:hanging="360"/>
      </w:pPr>
      <w:rPr>
        <w:rFonts w:ascii="Wingdings" w:hAnsi="Wingdings" w:hint="default"/>
      </w:rPr>
    </w:lvl>
  </w:abstractNum>
  <w:abstractNum w:abstractNumId="6">
    <w:nsid w:val="2E4A0726"/>
    <w:multiLevelType w:val="hybridMultilevel"/>
    <w:tmpl w:val="92681708"/>
    <w:lvl w:ilvl="0" w:tplc="18CA3F80">
      <w:start w:val="1"/>
      <w:numFmt w:val="decimal"/>
      <w:lvlText w:val="%1)"/>
      <w:lvlJc w:val="left"/>
      <w:pPr>
        <w:ind w:left="659" w:hanging="360"/>
      </w:pPr>
      <w:rPr>
        <w:rFonts w:hint="default"/>
      </w:rPr>
    </w:lvl>
    <w:lvl w:ilvl="1" w:tplc="0C0A0019" w:tentative="1">
      <w:start w:val="1"/>
      <w:numFmt w:val="lowerLetter"/>
      <w:lvlText w:val="%2."/>
      <w:lvlJc w:val="left"/>
      <w:pPr>
        <w:ind w:left="1379" w:hanging="360"/>
      </w:pPr>
    </w:lvl>
    <w:lvl w:ilvl="2" w:tplc="0C0A001B" w:tentative="1">
      <w:start w:val="1"/>
      <w:numFmt w:val="lowerRoman"/>
      <w:lvlText w:val="%3."/>
      <w:lvlJc w:val="right"/>
      <w:pPr>
        <w:ind w:left="2099" w:hanging="180"/>
      </w:pPr>
    </w:lvl>
    <w:lvl w:ilvl="3" w:tplc="0C0A000F" w:tentative="1">
      <w:start w:val="1"/>
      <w:numFmt w:val="decimal"/>
      <w:lvlText w:val="%4."/>
      <w:lvlJc w:val="left"/>
      <w:pPr>
        <w:ind w:left="2819" w:hanging="360"/>
      </w:pPr>
    </w:lvl>
    <w:lvl w:ilvl="4" w:tplc="0C0A0019" w:tentative="1">
      <w:start w:val="1"/>
      <w:numFmt w:val="lowerLetter"/>
      <w:lvlText w:val="%5."/>
      <w:lvlJc w:val="left"/>
      <w:pPr>
        <w:ind w:left="3539" w:hanging="360"/>
      </w:pPr>
    </w:lvl>
    <w:lvl w:ilvl="5" w:tplc="0C0A001B" w:tentative="1">
      <w:start w:val="1"/>
      <w:numFmt w:val="lowerRoman"/>
      <w:lvlText w:val="%6."/>
      <w:lvlJc w:val="right"/>
      <w:pPr>
        <w:ind w:left="4259" w:hanging="180"/>
      </w:pPr>
    </w:lvl>
    <w:lvl w:ilvl="6" w:tplc="0C0A000F" w:tentative="1">
      <w:start w:val="1"/>
      <w:numFmt w:val="decimal"/>
      <w:lvlText w:val="%7."/>
      <w:lvlJc w:val="left"/>
      <w:pPr>
        <w:ind w:left="4979" w:hanging="360"/>
      </w:pPr>
    </w:lvl>
    <w:lvl w:ilvl="7" w:tplc="0C0A0019" w:tentative="1">
      <w:start w:val="1"/>
      <w:numFmt w:val="lowerLetter"/>
      <w:lvlText w:val="%8."/>
      <w:lvlJc w:val="left"/>
      <w:pPr>
        <w:ind w:left="5699" w:hanging="360"/>
      </w:pPr>
    </w:lvl>
    <w:lvl w:ilvl="8" w:tplc="0C0A001B" w:tentative="1">
      <w:start w:val="1"/>
      <w:numFmt w:val="lowerRoman"/>
      <w:lvlText w:val="%9."/>
      <w:lvlJc w:val="right"/>
      <w:pPr>
        <w:ind w:left="6419" w:hanging="180"/>
      </w:pPr>
    </w:lvl>
  </w:abstractNum>
  <w:abstractNum w:abstractNumId="7">
    <w:nsid w:val="373E7483"/>
    <w:multiLevelType w:val="hybridMultilevel"/>
    <w:tmpl w:val="30C434C0"/>
    <w:lvl w:ilvl="0" w:tplc="0C0A0001">
      <w:start w:val="1"/>
      <w:numFmt w:val="bullet"/>
      <w:lvlText w:val=""/>
      <w:lvlJc w:val="left"/>
      <w:pPr>
        <w:ind w:left="1021" w:hanging="360"/>
      </w:pPr>
      <w:rPr>
        <w:rFonts w:ascii="Symbol" w:hAnsi="Symbol" w:hint="default"/>
      </w:rPr>
    </w:lvl>
    <w:lvl w:ilvl="1" w:tplc="0C0A0003" w:tentative="1">
      <w:start w:val="1"/>
      <w:numFmt w:val="bullet"/>
      <w:lvlText w:val="o"/>
      <w:lvlJc w:val="left"/>
      <w:pPr>
        <w:ind w:left="1741" w:hanging="360"/>
      </w:pPr>
      <w:rPr>
        <w:rFonts w:ascii="Courier New" w:hAnsi="Courier New" w:cs="Courier New" w:hint="default"/>
      </w:rPr>
    </w:lvl>
    <w:lvl w:ilvl="2" w:tplc="0C0A0005" w:tentative="1">
      <w:start w:val="1"/>
      <w:numFmt w:val="bullet"/>
      <w:lvlText w:val=""/>
      <w:lvlJc w:val="left"/>
      <w:pPr>
        <w:ind w:left="2461" w:hanging="360"/>
      </w:pPr>
      <w:rPr>
        <w:rFonts w:ascii="Wingdings" w:hAnsi="Wingdings" w:hint="default"/>
      </w:rPr>
    </w:lvl>
    <w:lvl w:ilvl="3" w:tplc="0C0A0001" w:tentative="1">
      <w:start w:val="1"/>
      <w:numFmt w:val="bullet"/>
      <w:lvlText w:val=""/>
      <w:lvlJc w:val="left"/>
      <w:pPr>
        <w:ind w:left="3181" w:hanging="360"/>
      </w:pPr>
      <w:rPr>
        <w:rFonts w:ascii="Symbol" w:hAnsi="Symbol" w:hint="default"/>
      </w:rPr>
    </w:lvl>
    <w:lvl w:ilvl="4" w:tplc="0C0A0003" w:tentative="1">
      <w:start w:val="1"/>
      <w:numFmt w:val="bullet"/>
      <w:lvlText w:val="o"/>
      <w:lvlJc w:val="left"/>
      <w:pPr>
        <w:ind w:left="3901" w:hanging="360"/>
      </w:pPr>
      <w:rPr>
        <w:rFonts w:ascii="Courier New" w:hAnsi="Courier New" w:cs="Courier New" w:hint="default"/>
      </w:rPr>
    </w:lvl>
    <w:lvl w:ilvl="5" w:tplc="0C0A0005" w:tentative="1">
      <w:start w:val="1"/>
      <w:numFmt w:val="bullet"/>
      <w:lvlText w:val=""/>
      <w:lvlJc w:val="left"/>
      <w:pPr>
        <w:ind w:left="4621" w:hanging="360"/>
      </w:pPr>
      <w:rPr>
        <w:rFonts w:ascii="Wingdings" w:hAnsi="Wingdings" w:hint="default"/>
      </w:rPr>
    </w:lvl>
    <w:lvl w:ilvl="6" w:tplc="0C0A0001" w:tentative="1">
      <w:start w:val="1"/>
      <w:numFmt w:val="bullet"/>
      <w:lvlText w:val=""/>
      <w:lvlJc w:val="left"/>
      <w:pPr>
        <w:ind w:left="5341" w:hanging="360"/>
      </w:pPr>
      <w:rPr>
        <w:rFonts w:ascii="Symbol" w:hAnsi="Symbol" w:hint="default"/>
      </w:rPr>
    </w:lvl>
    <w:lvl w:ilvl="7" w:tplc="0C0A0003" w:tentative="1">
      <w:start w:val="1"/>
      <w:numFmt w:val="bullet"/>
      <w:lvlText w:val="o"/>
      <w:lvlJc w:val="left"/>
      <w:pPr>
        <w:ind w:left="6061" w:hanging="360"/>
      </w:pPr>
      <w:rPr>
        <w:rFonts w:ascii="Courier New" w:hAnsi="Courier New" w:cs="Courier New" w:hint="default"/>
      </w:rPr>
    </w:lvl>
    <w:lvl w:ilvl="8" w:tplc="0C0A0005" w:tentative="1">
      <w:start w:val="1"/>
      <w:numFmt w:val="bullet"/>
      <w:lvlText w:val=""/>
      <w:lvlJc w:val="left"/>
      <w:pPr>
        <w:ind w:left="6781" w:hanging="360"/>
      </w:pPr>
      <w:rPr>
        <w:rFonts w:ascii="Wingdings" w:hAnsi="Wingdings" w:hint="default"/>
      </w:rPr>
    </w:lvl>
  </w:abstractNum>
  <w:abstractNum w:abstractNumId="8">
    <w:nsid w:val="37BB3983"/>
    <w:multiLevelType w:val="hybridMultilevel"/>
    <w:tmpl w:val="CB32EF18"/>
    <w:lvl w:ilvl="0" w:tplc="6356384A">
      <w:start w:val="1"/>
      <w:numFmt w:val="lowerLetter"/>
      <w:lvlText w:val="%1)"/>
      <w:lvlJc w:val="left"/>
      <w:pPr>
        <w:ind w:left="1079" w:hanging="360"/>
      </w:pPr>
      <w:rPr>
        <w:rFonts w:hint="default"/>
      </w:rPr>
    </w:lvl>
    <w:lvl w:ilvl="1" w:tplc="0C0A0019" w:tentative="1">
      <w:start w:val="1"/>
      <w:numFmt w:val="lowerLetter"/>
      <w:lvlText w:val="%2."/>
      <w:lvlJc w:val="left"/>
      <w:pPr>
        <w:ind w:left="1799" w:hanging="360"/>
      </w:pPr>
    </w:lvl>
    <w:lvl w:ilvl="2" w:tplc="0C0A001B" w:tentative="1">
      <w:start w:val="1"/>
      <w:numFmt w:val="lowerRoman"/>
      <w:lvlText w:val="%3."/>
      <w:lvlJc w:val="right"/>
      <w:pPr>
        <w:ind w:left="2519" w:hanging="180"/>
      </w:pPr>
    </w:lvl>
    <w:lvl w:ilvl="3" w:tplc="0C0A000F" w:tentative="1">
      <w:start w:val="1"/>
      <w:numFmt w:val="decimal"/>
      <w:lvlText w:val="%4."/>
      <w:lvlJc w:val="left"/>
      <w:pPr>
        <w:ind w:left="3239" w:hanging="360"/>
      </w:pPr>
    </w:lvl>
    <w:lvl w:ilvl="4" w:tplc="0C0A0019" w:tentative="1">
      <w:start w:val="1"/>
      <w:numFmt w:val="lowerLetter"/>
      <w:lvlText w:val="%5."/>
      <w:lvlJc w:val="left"/>
      <w:pPr>
        <w:ind w:left="3959" w:hanging="360"/>
      </w:pPr>
    </w:lvl>
    <w:lvl w:ilvl="5" w:tplc="0C0A001B" w:tentative="1">
      <w:start w:val="1"/>
      <w:numFmt w:val="lowerRoman"/>
      <w:lvlText w:val="%6."/>
      <w:lvlJc w:val="right"/>
      <w:pPr>
        <w:ind w:left="4679" w:hanging="180"/>
      </w:pPr>
    </w:lvl>
    <w:lvl w:ilvl="6" w:tplc="0C0A000F" w:tentative="1">
      <w:start w:val="1"/>
      <w:numFmt w:val="decimal"/>
      <w:lvlText w:val="%7."/>
      <w:lvlJc w:val="left"/>
      <w:pPr>
        <w:ind w:left="5399" w:hanging="360"/>
      </w:pPr>
    </w:lvl>
    <w:lvl w:ilvl="7" w:tplc="0C0A0019" w:tentative="1">
      <w:start w:val="1"/>
      <w:numFmt w:val="lowerLetter"/>
      <w:lvlText w:val="%8."/>
      <w:lvlJc w:val="left"/>
      <w:pPr>
        <w:ind w:left="6119" w:hanging="360"/>
      </w:pPr>
    </w:lvl>
    <w:lvl w:ilvl="8" w:tplc="0C0A001B" w:tentative="1">
      <w:start w:val="1"/>
      <w:numFmt w:val="lowerRoman"/>
      <w:lvlText w:val="%9."/>
      <w:lvlJc w:val="right"/>
      <w:pPr>
        <w:ind w:left="6839" w:hanging="180"/>
      </w:pPr>
    </w:lvl>
  </w:abstractNum>
  <w:abstractNum w:abstractNumId="9">
    <w:nsid w:val="3B99176D"/>
    <w:multiLevelType w:val="hybridMultilevel"/>
    <w:tmpl w:val="028AE4AE"/>
    <w:lvl w:ilvl="0" w:tplc="6898116E">
      <w:start w:val="1"/>
      <w:numFmt w:val="decimal"/>
      <w:lvlText w:val="%1)"/>
      <w:lvlJc w:val="left"/>
      <w:pPr>
        <w:ind w:left="659" w:hanging="360"/>
      </w:pPr>
      <w:rPr>
        <w:rFonts w:hint="default"/>
      </w:rPr>
    </w:lvl>
    <w:lvl w:ilvl="1" w:tplc="0C0A0019" w:tentative="1">
      <w:start w:val="1"/>
      <w:numFmt w:val="lowerLetter"/>
      <w:lvlText w:val="%2."/>
      <w:lvlJc w:val="left"/>
      <w:pPr>
        <w:ind w:left="1379" w:hanging="360"/>
      </w:pPr>
    </w:lvl>
    <w:lvl w:ilvl="2" w:tplc="0C0A001B" w:tentative="1">
      <w:start w:val="1"/>
      <w:numFmt w:val="lowerRoman"/>
      <w:lvlText w:val="%3."/>
      <w:lvlJc w:val="right"/>
      <w:pPr>
        <w:ind w:left="2099" w:hanging="180"/>
      </w:pPr>
    </w:lvl>
    <w:lvl w:ilvl="3" w:tplc="0C0A000F" w:tentative="1">
      <w:start w:val="1"/>
      <w:numFmt w:val="decimal"/>
      <w:lvlText w:val="%4."/>
      <w:lvlJc w:val="left"/>
      <w:pPr>
        <w:ind w:left="2819" w:hanging="360"/>
      </w:pPr>
    </w:lvl>
    <w:lvl w:ilvl="4" w:tplc="0C0A0019" w:tentative="1">
      <w:start w:val="1"/>
      <w:numFmt w:val="lowerLetter"/>
      <w:lvlText w:val="%5."/>
      <w:lvlJc w:val="left"/>
      <w:pPr>
        <w:ind w:left="3539" w:hanging="360"/>
      </w:pPr>
    </w:lvl>
    <w:lvl w:ilvl="5" w:tplc="0C0A001B" w:tentative="1">
      <w:start w:val="1"/>
      <w:numFmt w:val="lowerRoman"/>
      <w:lvlText w:val="%6."/>
      <w:lvlJc w:val="right"/>
      <w:pPr>
        <w:ind w:left="4259" w:hanging="180"/>
      </w:pPr>
    </w:lvl>
    <w:lvl w:ilvl="6" w:tplc="0C0A000F" w:tentative="1">
      <w:start w:val="1"/>
      <w:numFmt w:val="decimal"/>
      <w:lvlText w:val="%7."/>
      <w:lvlJc w:val="left"/>
      <w:pPr>
        <w:ind w:left="4979" w:hanging="360"/>
      </w:pPr>
    </w:lvl>
    <w:lvl w:ilvl="7" w:tplc="0C0A0019" w:tentative="1">
      <w:start w:val="1"/>
      <w:numFmt w:val="lowerLetter"/>
      <w:lvlText w:val="%8."/>
      <w:lvlJc w:val="left"/>
      <w:pPr>
        <w:ind w:left="5699" w:hanging="360"/>
      </w:pPr>
    </w:lvl>
    <w:lvl w:ilvl="8" w:tplc="0C0A001B" w:tentative="1">
      <w:start w:val="1"/>
      <w:numFmt w:val="lowerRoman"/>
      <w:lvlText w:val="%9."/>
      <w:lvlJc w:val="right"/>
      <w:pPr>
        <w:ind w:left="6419" w:hanging="180"/>
      </w:pPr>
    </w:lvl>
  </w:abstractNum>
  <w:abstractNum w:abstractNumId="10">
    <w:nsid w:val="76C06BA4"/>
    <w:multiLevelType w:val="hybridMultilevel"/>
    <w:tmpl w:val="CD6EA3C4"/>
    <w:lvl w:ilvl="0" w:tplc="0C0A000B">
      <w:start w:val="1"/>
      <w:numFmt w:val="bullet"/>
      <w:lvlText w:val=""/>
      <w:lvlJc w:val="left"/>
      <w:pPr>
        <w:ind w:left="718" w:hanging="360"/>
      </w:pPr>
      <w:rPr>
        <w:rFonts w:ascii="Wingdings" w:hAnsi="Wingdings"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num w:numId="1">
    <w:abstractNumId w:val="1"/>
  </w:num>
  <w:num w:numId="2">
    <w:abstractNumId w:val="6"/>
  </w:num>
  <w:num w:numId="3">
    <w:abstractNumId w:val="9"/>
  </w:num>
  <w:num w:numId="4">
    <w:abstractNumId w:val="8"/>
  </w:num>
  <w:num w:numId="5">
    <w:abstractNumId w:val="4"/>
  </w:num>
  <w:num w:numId="6">
    <w:abstractNumId w:val="2"/>
  </w:num>
  <w:num w:numId="7">
    <w:abstractNumId w:val="0"/>
  </w:num>
  <w:num w:numId="8">
    <w:abstractNumId w:val="3"/>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125"/>
    <w:rsid w:val="000047CC"/>
    <w:rsid w:val="00080F20"/>
    <w:rsid w:val="00082B20"/>
    <w:rsid w:val="000C3EA6"/>
    <w:rsid w:val="000C4A67"/>
    <w:rsid w:val="000E1BE3"/>
    <w:rsid w:val="000E2835"/>
    <w:rsid w:val="001158D8"/>
    <w:rsid w:val="001316D2"/>
    <w:rsid w:val="001453DC"/>
    <w:rsid w:val="00193CC8"/>
    <w:rsid w:val="001A4CD8"/>
    <w:rsid w:val="001D46FD"/>
    <w:rsid w:val="002058C1"/>
    <w:rsid w:val="00206125"/>
    <w:rsid w:val="00251D0C"/>
    <w:rsid w:val="00294B5C"/>
    <w:rsid w:val="002F5100"/>
    <w:rsid w:val="003138B8"/>
    <w:rsid w:val="00375ED2"/>
    <w:rsid w:val="0038507F"/>
    <w:rsid w:val="00392AA2"/>
    <w:rsid w:val="003D2B03"/>
    <w:rsid w:val="003F7DDB"/>
    <w:rsid w:val="00417B20"/>
    <w:rsid w:val="004534C5"/>
    <w:rsid w:val="004542D4"/>
    <w:rsid w:val="00455BA7"/>
    <w:rsid w:val="00467BC4"/>
    <w:rsid w:val="004774AA"/>
    <w:rsid w:val="004A7219"/>
    <w:rsid w:val="004B6FCD"/>
    <w:rsid w:val="004C484F"/>
    <w:rsid w:val="005426C9"/>
    <w:rsid w:val="00543730"/>
    <w:rsid w:val="00544F01"/>
    <w:rsid w:val="005B7E24"/>
    <w:rsid w:val="005D402C"/>
    <w:rsid w:val="005D7D29"/>
    <w:rsid w:val="005F6F83"/>
    <w:rsid w:val="00602AF8"/>
    <w:rsid w:val="00613C9E"/>
    <w:rsid w:val="00625C9F"/>
    <w:rsid w:val="006D7650"/>
    <w:rsid w:val="006F7600"/>
    <w:rsid w:val="007721A2"/>
    <w:rsid w:val="00795ED6"/>
    <w:rsid w:val="007966AE"/>
    <w:rsid w:val="007B5757"/>
    <w:rsid w:val="0089684A"/>
    <w:rsid w:val="008B3D18"/>
    <w:rsid w:val="008B6169"/>
    <w:rsid w:val="00903090"/>
    <w:rsid w:val="0092673C"/>
    <w:rsid w:val="0093004F"/>
    <w:rsid w:val="009734AE"/>
    <w:rsid w:val="00977F4D"/>
    <w:rsid w:val="00980B12"/>
    <w:rsid w:val="009D511D"/>
    <w:rsid w:val="00A008A9"/>
    <w:rsid w:val="00A53F85"/>
    <w:rsid w:val="00A86476"/>
    <w:rsid w:val="00A9318B"/>
    <w:rsid w:val="00AA515C"/>
    <w:rsid w:val="00AC4059"/>
    <w:rsid w:val="00B15625"/>
    <w:rsid w:val="00B202ED"/>
    <w:rsid w:val="00BC0C05"/>
    <w:rsid w:val="00BE2E90"/>
    <w:rsid w:val="00C12450"/>
    <w:rsid w:val="00C21CB4"/>
    <w:rsid w:val="00C25648"/>
    <w:rsid w:val="00C3684B"/>
    <w:rsid w:val="00C71193"/>
    <w:rsid w:val="00C74E0D"/>
    <w:rsid w:val="00C87578"/>
    <w:rsid w:val="00C91B12"/>
    <w:rsid w:val="00CD0B6E"/>
    <w:rsid w:val="00D15C0D"/>
    <w:rsid w:val="00D2382D"/>
    <w:rsid w:val="00D55694"/>
    <w:rsid w:val="00D80185"/>
    <w:rsid w:val="00DB699A"/>
    <w:rsid w:val="00DE0821"/>
    <w:rsid w:val="00E23021"/>
    <w:rsid w:val="00E46BFA"/>
    <w:rsid w:val="00E5323F"/>
    <w:rsid w:val="00E600CB"/>
    <w:rsid w:val="00E8497C"/>
    <w:rsid w:val="00E9110D"/>
    <w:rsid w:val="00EC7C07"/>
    <w:rsid w:val="00EF73AE"/>
    <w:rsid w:val="00F17CCD"/>
    <w:rsid w:val="00F85401"/>
    <w:rsid w:val="00F96625"/>
    <w:rsid w:val="00FD27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A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Ttulo1">
    <w:name w:val="heading 1"/>
    <w:basedOn w:val="Normal"/>
    <w:next w:val="Normal"/>
    <w:uiPriority w:val="9"/>
    <w:qFormat/>
    <w:pPr>
      <w:keepNext/>
      <w:numPr>
        <w:numId w:val="1"/>
      </w:numPr>
      <w:spacing w:before="240" w:after="60" w:line="240" w:lineRule="auto"/>
      <w:ind w:left="-1" w:hanging="1"/>
    </w:pPr>
    <w:rPr>
      <w:rFonts w:ascii="Cambria" w:eastAsia="Times New Roman" w:hAnsi="Cambria"/>
      <w:b/>
      <w:bCs/>
      <w:kern w:val="32"/>
      <w:sz w:val="32"/>
      <w:szCs w:val="32"/>
      <w:lang w:val="en-US" w:eastAsia="en-US"/>
    </w:rPr>
  </w:style>
  <w:style w:type="paragraph" w:styleId="Ttulo2">
    <w:name w:val="heading 2"/>
    <w:basedOn w:val="Normal"/>
    <w:next w:val="Normal"/>
    <w:uiPriority w:val="9"/>
    <w:semiHidden/>
    <w:unhideWhenUsed/>
    <w:qFormat/>
    <w:pPr>
      <w:keepNext/>
      <w:numPr>
        <w:ilvl w:val="1"/>
        <w:numId w:val="1"/>
      </w:numPr>
      <w:spacing w:before="240" w:after="60" w:line="240" w:lineRule="auto"/>
      <w:ind w:left="-1" w:hanging="1"/>
      <w:outlineLvl w:val="1"/>
    </w:pPr>
    <w:rPr>
      <w:rFonts w:ascii="Cambria" w:eastAsia="Times New Roman" w:hAnsi="Cambria"/>
      <w:b/>
      <w:bCs/>
      <w:i/>
      <w:iCs/>
      <w:sz w:val="28"/>
      <w:szCs w:val="28"/>
      <w:lang w:val="en-US" w:eastAsia="en-US"/>
    </w:rPr>
  </w:style>
  <w:style w:type="paragraph" w:styleId="Ttulo3">
    <w:name w:val="heading 3"/>
    <w:basedOn w:val="Normal"/>
    <w:next w:val="Normal"/>
    <w:uiPriority w:val="9"/>
    <w:semiHidden/>
    <w:unhideWhenUsed/>
    <w:qFormat/>
    <w:pPr>
      <w:keepNext/>
      <w:numPr>
        <w:ilvl w:val="2"/>
        <w:numId w:val="1"/>
      </w:numPr>
      <w:spacing w:before="240" w:after="60" w:line="240" w:lineRule="auto"/>
      <w:ind w:left="-1" w:hanging="1"/>
      <w:outlineLvl w:val="2"/>
    </w:pPr>
    <w:rPr>
      <w:rFonts w:ascii="Cambria" w:eastAsia="Times New Roman" w:hAnsi="Cambria"/>
      <w:b/>
      <w:bCs/>
      <w:sz w:val="26"/>
      <w:szCs w:val="26"/>
      <w:lang w:val="en-US" w:eastAsia="en-US"/>
    </w:rPr>
  </w:style>
  <w:style w:type="paragraph" w:styleId="Ttulo4">
    <w:name w:val="heading 4"/>
    <w:basedOn w:val="Normal"/>
    <w:next w:val="Normal"/>
    <w:uiPriority w:val="9"/>
    <w:semiHidden/>
    <w:unhideWhenUsed/>
    <w:qFormat/>
    <w:pPr>
      <w:keepNext/>
      <w:numPr>
        <w:ilvl w:val="3"/>
        <w:numId w:val="1"/>
      </w:numPr>
      <w:spacing w:before="240" w:after="60" w:line="240" w:lineRule="auto"/>
      <w:ind w:left="-1" w:hanging="1"/>
      <w:outlineLvl w:val="3"/>
    </w:pPr>
    <w:rPr>
      <w:b/>
      <w:bCs/>
      <w:sz w:val="28"/>
      <w:szCs w:val="28"/>
      <w:lang w:val="en-US" w:eastAsia="en-US"/>
    </w:rPr>
  </w:style>
  <w:style w:type="paragraph" w:styleId="Ttulo5">
    <w:name w:val="heading 5"/>
    <w:basedOn w:val="Normal"/>
    <w:next w:val="Normal"/>
    <w:uiPriority w:val="9"/>
    <w:semiHidden/>
    <w:unhideWhenUsed/>
    <w:qFormat/>
    <w:pPr>
      <w:numPr>
        <w:ilvl w:val="4"/>
        <w:numId w:val="1"/>
      </w:numPr>
      <w:spacing w:before="240" w:after="60" w:line="240" w:lineRule="auto"/>
      <w:ind w:left="-1" w:hanging="1"/>
      <w:outlineLvl w:val="4"/>
    </w:pPr>
    <w:rPr>
      <w:b/>
      <w:bCs/>
      <w:i/>
      <w:iCs/>
      <w:sz w:val="26"/>
      <w:szCs w:val="26"/>
      <w:lang w:val="en-US" w:eastAsia="en-US"/>
    </w:rPr>
  </w:style>
  <w:style w:type="paragraph" w:styleId="Ttulo6">
    <w:name w:val="heading 6"/>
    <w:basedOn w:val="Normal"/>
    <w:next w:val="Normal"/>
    <w:uiPriority w:val="9"/>
    <w:semiHidden/>
    <w:unhideWhenUsed/>
    <w:qFormat/>
    <w:pPr>
      <w:numPr>
        <w:ilvl w:val="5"/>
        <w:numId w:val="1"/>
      </w:numPr>
      <w:spacing w:before="240" w:after="60" w:line="240" w:lineRule="auto"/>
      <w:ind w:left="-1" w:hanging="1"/>
      <w:outlineLvl w:val="5"/>
    </w:pPr>
    <w:rPr>
      <w:rFonts w:ascii="Times New Roman" w:eastAsia="Times New Roman" w:hAnsi="Times New Roman"/>
      <w:b/>
      <w:bCs/>
      <w:lang w:val="en-US" w:eastAsia="en-US"/>
    </w:rPr>
  </w:style>
  <w:style w:type="paragraph" w:styleId="Ttulo7">
    <w:name w:val="heading 7"/>
    <w:basedOn w:val="Normal"/>
    <w:next w:val="Normal"/>
    <w:qFormat/>
    <w:pPr>
      <w:numPr>
        <w:ilvl w:val="6"/>
        <w:numId w:val="1"/>
      </w:numPr>
      <w:spacing w:before="240" w:after="60" w:line="240" w:lineRule="auto"/>
      <w:ind w:left="-1" w:hanging="1"/>
      <w:outlineLvl w:val="6"/>
    </w:pPr>
    <w:rPr>
      <w:sz w:val="24"/>
      <w:szCs w:val="24"/>
      <w:lang w:val="en-US" w:eastAsia="en-US"/>
    </w:rPr>
  </w:style>
  <w:style w:type="paragraph" w:styleId="Ttulo8">
    <w:name w:val="heading 8"/>
    <w:basedOn w:val="Normal"/>
    <w:next w:val="Normal"/>
    <w:qFormat/>
    <w:pPr>
      <w:numPr>
        <w:ilvl w:val="7"/>
        <w:numId w:val="1"/>
      </w:numPr>
      <w:spacing w:before="240" w:after="60" w:line="240" w:lineRule="auto"/>
      <w:ind w:left="-1" w:hanging="1"/>
      <w:outlineLvl w:val="7"/>
    </w:pPr>
    <w:rPr>
      <w:i/>
      <w:iCs/>
      <w:sz w:val="24"/>
      <w:szCs w:val="24"/>
      <w:lang w:val="en-US" w:eastAsia="en-US"/>
    </w:rPr>
  </w:style>
  <w:style w:type="paragraph" w:styleId="Ttulo9">
    <w:name w:val="heading 9"/>
    <w:basedOn w:val="Normal"/>
    <w:next w:val="Normal"/>
    <w:qFormat/>
    <w:pPr>
      <w:numPr>
        <w:ilvl w:val="8"/>
        <w:numId w:val="1"/>
      </w:numPr>
      <w:spacing w:before="240" w:after="60" w:line="240" w:lineRule="auto"/>
      <w:ind w:left="-1" w:hanging="1"/>
      <w:outlineLvl w:val="8"/>
    </w:pPr>
    <w:rPr>
      <w:rFonts w:ascii="Cambria" w:eastAsia="Times New Roman" w:hAnsi="Cambria"/>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ndice6">
    <w:name w:val="index 6"/>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Pr>
      <w:w w:val="100"/>
      <w:position w:val="-1"/>
      <w:effect w:val="none"/>
      <w:vertAlign w:val="baseline"/>
      <w:cs w:val="0"/>
      <w:em w:val="none"/>
    </w:rPr>
  </w:style>
  <w:style w:type="character" w:customStyle="1" w:styleId="Remissivo81">
    <w:name w:val="Remissivo 81"/>
    <w:rPr>
      <w:b/>
      <w:bCs/>
      <w:w w:val="100"/>
      <w:position w:val="-1"/>
      <w:effect w:val="none"/>
      <w:vertAlign w:val="baseline"/>
      <w:cs w:val="0"/>
      <w:em w:val="none"/>
    </w:rPr>
  </w:style>
  <w:style w:type="paragraph" w:styleId="ndice9">
    <w:name w:val="index 9"/>
    <w:basedOn w:val="Normal"/>
    <w:qFormat/>
    <w:pPr>
      <w:spacing w:line="240" w:lineRule="auto"/>
    </w:pPr>
    <w:rPr>
      <w:sz w:val="20"/>
      <w:szCs w:val="20"/>
    </w:rPr>
  </w:style>
  <w:style w:type="character" w:customStyle="1" w:styleId="CommentTextChar">
    <w:name w:val="Comment Text Char"/>
    <w:rPr>
      <w:w w:val="100"/>
      <w:position w:val="-1"/>
      <w:sz w:val="20"/>
      <w:szCs w:val="20"/>
      <w:effect w:val="none"/>
      <w:vertAlign w:val="baseline"/>
      <w:cs w:val="0"/>
      <w:em w:val="none"/>
    </w:rPr>
  </w:style>
  <w:style w:type="paragraph" w:styleId="TDC2">
    <w:name w:val="toc 2"/>
    <w:pPr>
      <w:suppressAutoHyphens/>
      <w:spacing w:line="1" w:lineRule="atLeast"/>
      <w:ind w:leftChars="-1" w:left="-1" w:hangingChars="1"/>
      <w:textDirection w:val="btLr"/>
      <w:textAlignment w:val="top"/>
      <w:outlineLvl w:val="0"/>
    </w:pPr>
    <w:rPr>
      <w:position w:val="-1"/>
    </w:rPr>
  </w:style>
  <w:style w:type="paragraph" w:styleId="TDC3">
    <w:name w:val="toc 3"/>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Encabezado">
    <w:name w:val="header"/>
    <w:basedOn w:val="Normal"/>
    <w:qFormat/>
    <w:pPr>
      <w:tabs>
        <w:tab w:val="center" w:pos="4252"/>
        <w:tab w:val="right" w:pos="8504"/>
      </w:tabs>
    </w:pPr>
  </w:style>
  <w:style w:type="character" w:customStyle="1" w:styleId="CabealhoChar">
    <w:name w:val="Cabeçalho Char"/>
    <w:rPr>
      <w:w w:val="100"/>
      <w:position w:val="-1"/>
      <w:sz w:val="22"/>
      <w:szCs w:val="22"/>
      <w:effect w:val="none"/>
      <w:vertAlign w:val="baseline"/>
      <w:cs w:val="0"/>
      <w:em w:val="none"/>
    </w:rPr>
  </w:style>
  <w:style w:type="paragraph" w:styleId="Piedepgina">
    <w:name w:val="footer"/>
    <w:basedOn w:val="Normal"/>
    <w:qFormat/>
    <w:pPr>
      <w:tabs>
        <w:tab w:val="center" w:pos="4252"/>
        <w:tab w:val="right" w:pos="8504"/>
      </w:tabs>
    </w:pPr>
  </w:style>
  <w:style w:type="character" w:customStyle="1" w:styleId="RodapChar">
    <w:name w:val="Rodapé Char"/>
    <w:rPr>
      <w:w w:val="100"/>
      <w:position w:val="-1"/>
      <w:sz w:val="22"/>
      <w:szCs w:val="22"/>
      <w:effect w:val="none"/>
      <w:vertAlign w:val="baseline"/>
      <w:cs w:val="0"/>
      <w:em w:val="none"/>
    </w:rPr>
  </w:style>
  <w:style w:type="character" w:customStyle="1" w:styleId="Ttulo1Char">
    <w:name w:val="Título 1 Char"/>
    <w:rPr>
      <w:rFonts w:ascii="Cambria" w:eastAsia="Times New Roman" w:hAnsi="Cambria"/>
      <w:b/>
      <w:bCs/>
      <w:w w:val="100"/>
      <w:kern w:val="32"/>
      <w:position w:val="-1"/>
      <w:sz w:val="32"/>
      <w:szCs w:val="32"/>
      <w:effect w:val="none"/>
      <w:vertAlign w:val="baseline"/>
      <w:cs w:val="0"/>
      <w:em w:val="none"/>
      <w:lang w:val="en-US" w:eastAsia="en-US"/>
    </w:rPr>
  </w:style>
  <w:style w:type="character" w:customStyle="1" w:styleId="Ttulo2Char">
    <w:name w:val="Título 2 Char"/>
    <w:rPr>
      <w:rFonts w:ascii="Cambria" w:eastAsia="Times New Roman" w:hAnsi="Cambria"/>
      <w:b/>
      <w:bCs/>
      <w:i/>
      <w:iCs/>
      <w:w w:val="100"/>
      <w:position w:val="-1"/>
      <w:sz w:val="28"/>
      <w:szCs w:val="28"/>
      <w:effect w:val="none"/>
      <w:vertAlign w:val="baseline"/>
      <w:cs w:val="0"/>
      <w:em w:val="none"/>
      <w:lang w:val="en-US" w:eastAsia="en-US"/>
    </w:rPr>
  </w:style>
  <w:style w:type="character" w:customStyle="1" w:styleId="Ttulo3Char">
    <w:name w:val="Título 3 Char"/>
    <w:rPr>
      <w:rFonts w:ascii="Cambria" w:eastAsia="Times New Roman" w:hAnsi="Cambria"/>
      <w:b/>
      <w:bCs/>
      <w:w w:val="100"/>
      <w:position w:val="-1"/>
      <w:sz w:val="26"/>
      <w:szCs w:val="26"/>
      <w:effect w:val="none"/>
      <w:vertAlign w:val="baseline"/>
      <w:cs w:val="0"/>
      <w:em w:val="none"/>
      <w:lang w:val="en-US" w:eastAsia="en-US"/>
    </w:rPr>
  </w:style>
  <w:style w:type="character" w:customStyle="1" w:styleId="Ttulo4Char">
    <w:name w:val="Título 4 Char"/>
    <w:rPr>
      <w:b/>
      <w:bCs/>
      <w:w w:val="100"/>
      <w:position w:val="-1"/>
      <w:sz w:val="28"/>
      <w:szCs w:val="28"/>
      <w:effect w:val="none"/>
      <w:vertAlign w:val="baseline"/>
      <w:cs w:val="0"/>
      <w:em w:val="none"/>
      <w:lang w:val="en-US" w:eastAsia="en-US"/>
    </w:rPr>
  </w:style>
  <w:style w:type="character" w:customStyle="1" w:styleId="Ttulo5Char">
    <w:name w:val="Título 5 Char"/>
    <w:rPr>
      <w:b/>
      <w:bCs/>
      <w:i/>
      <w:iCs/>
      <w:w w:val="100"/>
      <w:position w:val="-1"/>
      <w:sz w:val="26"/>
      <w:szCs w:val="26"/>
      <w:effect w:val="none"/>
      <w:vertAlign w:val="baseline"/>
      <w:cs w:val="0"/>
      <w:em w:val="none"/>
      <w:lang w:val="en-US" w:eastAsia="en-US"/>
    </w:rPr>
  </w:style>
  <w:style w:type="character" w:customStyle="1" w:styleId="Ttulo6Char">
    <w:name w:val="Título 6 Char"/>
    <w:rPr>
      <w:rFonts w:ascii="Times New Roman" w:eastAsia="Times New Roman" w:hAnsi="Times New Roman"/>
      <w:b/>
      <w:bCs/>
      <w:w w:val="100"/>
      <w:position w:val="-1"/>
      <w:sz w:val="22"/>
      <w:szCs w:val="22"/>
      <w:effect w:val="none"/>
      <w:vertAlign w:val="baseline"/>
      <w:cs w:val="0"/>
      <w:em w:val="none"/>
      <w:lang w:val="en-US" w:eastAsia="en-US"/>
    </w:rPr>
  </w:style>
  <w:style w:type="character" w:customStyle="1" w:styleId="Ttulo7Char">
    <w:name w:val="Título 7 Char"/>
    <w:rPr>
      <w:w w:val="100"/>
      <w:position w:val="-1"/>
      <w:sz w:val="24"/>
      <w:szCs w:val="24"/>
      <w:effect w:val="none"/>
      <w:vertAlign w:val="baseline"/>
      <w:cs w:val="0"/>
      <w:em w:val="none"/>
      <w:lang w:val="en-US" w:eastAsia="en-US"/>
    </w:rPr>
  </w:style>
  <w:style w:type="character" w:customStyle="1" w:styleId="Ttulo8Char">
    <w:name w:val="Título 8 Char"/>
    <w:rPr>
      <w:i/>
      <w:iCs/>
      <w:w w:val="100"/>
      <w:position w:val="-1"/>
      <w:sz w:val="24"/>
      <w:szCs w:val="24"/>
      <w:effect w:val="none"/>
      <w:vertAlign w:val="baseline"/>
      <w:cs w:val="0"/>
      <w:em w:val="none"/>
      <w:lang w:val="en-US" w:eastAsia="en-US"/>
    </w:rPr>
  </w:style>
  <w:style w:type="character" w:customStyle="1" w:styleId="Ttulo9Char">
    <w:name w:val="Título 9 Char"/>
    <w:rPr>
      <w:rFonts w:ascii="Cambria" w:eastAsia="Times New Roman" w:hAnsi="Cambria"/>
      <w:w w:val="100"/>
      <w:position w:val="-1"/>
      <w:sz w:val="22"/>
      <w:szCs w:val="22"/>
      <w:effect w:val="none"/>
      <w:vertAlign w:val="baseline"/>
      <w:cs w:val="0"/>
      <w:em w:val="none"/>
      <w:lang w:val="en-US"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Times New Roman" w:eastAsia="Times New Roman" w:hAnsi="Times New Roman"/>
      <w:color w:val="000000"/>
      <w:position w:val="-1"/>
      <w:sz w:val="24"/>
      <w:szCs w:val="24"/>
      <w:lang w:eastAsia="en-US"/>
    </w:rPr>
  </w:style>
  <w:style w:type="paragraph" w:styleId="Textodeglobo">
    <w:name w:val="Balloon Text"/>
    <w:basedOn w:val="Normal"/>
    <w:qFormat/>
    <w:pPr>
      <w:spacing w:after="0" w:line="240" w:lineRule="auto"/>
    </w:pPr>
    <w:rPr>
      <w:rFonts w:ascii="Tahoma" w:eastAsia="Times New Roman" w:hAnsi="Tahoma" w:cs="Tahoma"/>
      <w:sz w:val="16"/>
      <w:szCs w:val="16"/>
      <w:lang w:val="en-US" w:eastAsia="en-US"/>
    </w:rPr>
  </w:style>
  <w:style w:type="character" w:customStyle="1" w:styleId="TextodebaloChar">
    <w:name w:val="Texto de balão Char"/>
    <w:rPr>
      <w:rFonts w:ascii="Tahoma" w:eastAsia="Times New Roman" w:hAnsi="Tahoma" w:cs="Tahoma"/>
      <w:w w:val="100"/>
      <w:position w:val="-1"/>
      <w:sz w:val="16"/>
      <w:szCs w:val="16"/>
      <w:effect w:val="none"/>
      <w:vertAlign w:val="baseline"/>
      <w:cs w:val="0"/>
      <w:em w:val="none"/>
      <w:lang w:val="en-US" w:eastAsia="en-US"/>
    </w:rPr>
  </w:style>
  <w:style w:type="character" w:styleId="Hipervnculo">
    <w:name w:val="Hyperlink"/>
    <w:qFormat/>
    <w:rPr>
      <w:color w:val="0000FF"/>
      <w:w w:val="100"/>
      <w:position w:val="-1"/>
      <w:u w:val="single"/>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1ppyq">
    <w:name w:val="s1ppyq"/>
    <w:basedOn w:val="Fuentedeprrafopredeter"/>
    <w:rsid w:val="00C34395"/>
  </w:style>
  <w:style w:type="paragraph" w:styleId="NormalWeb">
    <w:name w:val="Normal (Web)"/>
    <w:basedOn w:val="Normal"/>
    <w:uiPriority w:val="99"/>
    <w:semiHidden/>
    <w:unhideWhenUsed/>
    <w:rsid w:val="008956E4"/>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styleId="Prrafodelista">
    <w:name w:val="List Paragraph"/>
    <w:basedOn w:val="Normal"/>
    <w:uiPriority w:val="34"/>
    <w:qFormat/>
    <w:rsid w:val="0070089F"/>
    <w:pPr>
      <w:ind w:left="720"/>
      <w:contextualSpacing/>
    </w:pPr>
  </w:style>
  <w:style w:type="character" w:styleId="CitaHTML">
    <w:name w:val="HTML Cite"/>
    <w:basedOn w:val="Fuentedeprrafopredeter"/>
    <w:uiPriority w:val="99"/>
    <w:semiHidden/>
    <w:unhideWhenUsed/>
    <w:rsid w:val="007B5757"/>
    <w:rPr>
      <w:i/>
      <w:iCs/>
    </w:rPr>
  </w:style>
  <w:style w:type="character" w:customStyle="1" w:styleId="UnresolvedMention">
    <w:name w:val="Unresolved Mention"/>
    <w:basedOn w:val="Fuentedeprrafopredeter"/>
    <w:uiPriority w:val="99"/>
    <w:semiHidden/>
    <w:unhideWhenUsed/>
    <w:rsid w:val="001D46FD"/>
    <w:rPr>
      <w:color w:val="605E5C"/>
      <w:shd w:val="clear" w:color="auto" w:fill="E1DFDD"/>
    </w:rPr>
  </w:style>
  <w:style w:type="paragraph" w:styleId="Textonotapie">
    <w:name w:val="footnote text"/>
    <w:basedOn w:val="Normal"/>
    <w:link w:val="TextonotapieCar"/>
    <w:uiPriority w:val="99"/>
    <w:semiHidden/>
    <w:unhideWhenUsed/>
    <w:rsid w:val="00B202E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202ED"/>
    <w:rPr>
      <w:position w:val="-1"/>
      <w:sz w:val="20"/>
      <w:szCs w:val="20"/>
    </w:rPr>
  </w:style>
  <w:style w:type="character" w:styleId="Refdenotaalpie">
    <w:name w:val="footnote reference"/>
    <w:basedOn w:val="Fuentedeprrafopredeter"/>
    <w:uiPriority w:val="99"/>
    <w:semiHidden/>
    <w:unhideWhenUsed/>
    <w:rsid w:val="00B202ED"/>
    <w:rPr>
      <w:vertAlign w:val="superscript"/>
    </w:rPr>
  </w:style>
  <w:style w:type="character" w:styleId="Hipervnculovisitado">
    <w:name w:val="FollowedHyperlink"/>
    <w:basedOn w:val="Fuentedeprrafopredeter"/>
    <w:uiPriority w:val="99"/>
    <w:semiHidden/>
    <w:unhideWhenUsed/>
    <w:rsid w:val="00C91B1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Ttulo1">
    <w:name w:val="heading 1"/>
    <w:basedOn w:val="Normal"/>
    <w:next w:val="Normal"/>
    <w:uiPriority w:val="9"/>
    <w:qFormat/>
    <w:pPr>
      <w:keepNext/>
      <w:numPr>
        <w:numId w:val="1"/>
      </w:numPr>
      <w:spacing w:before="240" w:after="60" w:line="240" w:lineRule="auto"/>
      <w:ind w:left="-1" w:hanging="1"/>
    </w:pPr>
    <w:rPr>
      <w:rFonts w:ascii="Cambria" w:eastAsia="Times New Roman" w:hAnsi="Cambria"/>
      <w:b/>
      <w:bCs/>
      <w:kern w:val="32"/>
      <w:sz w:val="32"/>
      <w:szCs w:val="32"/>
      <w:lang w:val="en-US" w:eastAsia="en-US"/>
    </w:rPr>
  </w:style>
  <w:style w:type="paragraph" w:styleId="Ttulo2">
    <w:name w:val="heading 2"/>
    <w:basedOn w:val="Normal"/>
    <w:next w:val="Normal"/>
    <w:uiPriority w:val="9"/>
    <w:semiHidden/>
    <w:unhideWhenUsed/>
    <w:qFormat/>
    <w:pPr>
      <w:keepNext/>
      <w:numPr>
        <w:ilvl w:val="1"/>
        <w:numId w:val="1"/>
      </w:numPr>
      <w:spacing w:before="240" w:after="60" w:line="240" w:lineRule="auto"/>
      <w:ind w:left="-1" w:hanging="1"/>
      <w:outlineLvl w:val="1"/>
    </w:pPr>
    <w:rPr>
      <w:rFonts w:ascii="Cambria" w:eastAsia="Times New Roman" w:hAnsi="Cambria"/>
      <w:b/>
      <w:bCs/>
      <w:i/>
      <w:iCs/>
      <w:sz w:val="28"/>
      <w:szCs w:val="28"/>
      <w:lang w:val="en-US" w:eastAsia="en-US"/>
    </w:rPr>
  </w:style>
  <w:style w:type="paragraph" w:styleId="Ttulo3">
    <w:name w:val="heading 3"/>
    <w:basedOn w:val="Normal"/>
    <w:next w:val="Normal"/>
    <w:uiPriority w:val="9"/>
    <w:semiHidden/>
    <w:unhideWhenUsed/>
    <w:qFormat/>
    <w:pPr>
      <w:keepNext/>
      <w:numPr>
        <w:ilvl w:val="2"/>
        <w:numId w:val="1"/>
      </w:numPr>
      <w:spacing w:before="240" w:after="60" w:line="240" w:lineRule="auto"/>
      <w:ind w:left="-1" w:hanging="1"/>
      <w:outlineLvl w:val="2"/>
    </w:pPr>
    <w:rPr>
      <w:rFonts w:ascii="Cambria" w:eastAsia="Times New Roman" w:hAnsi="Cambria"/>
      <w:b/>
      <w:bCs/>
      <w:sz w:val="26"/>
      <w:szCs w:val="26"/>
      <w:lang w:val="en-US" w:eastAsia="en-US"/>
    </w:rPr>
  </w:style>
  <w:style w:type="paragraph" w:styleId="Ttulo4">
    <w:name w:val="heading 4"/>
    <w:basedOn w:val="Normal"/>
    <w:next w:val="Normal"/>
    <w:uiPriority w:val="9"/>
    <w:semiHidden/>
    <w:unhideWhenUsed/>
    <w:qFormat/>
    <w:pPr>
      <w:keepNext/>
      <w:numPr>
        <w:ilvl w:val="3"/>
        <w:numId w:val="1"/>
      </w:numPr>
      <w:spacing w:before="240" w:after="60" w:line="240" w:lineRule="auto"/>
      <w:ind w:left="-1" w:hanging="1"/>
      <w:outlineLvl w:val="3"/>
    </w:pPr>
    <w:rPr>
      <w:b/>
      <w:bCs/>
      <w:sz w:val="28"/>
      <w:szCs w:val="28"/>
      <w:lang w:val="en-US" w:eastAsia="en-US"/>
    </w:rPr>
  </w:style>
  <w:style w:type="paragraph" w:styleId="Ttulo5">
    <w:name w:val="heading 5"/>
    <w:basedOn w:val="Normal"/>
    <w:next w:val="Normal"/>
    <w:uiPriority w:val="9"/>
    <w:semiHidden/>
    <w:unhideWhenUsed/>
    <w:qFormat/>
    <w:pPr>
      <w:numPr>
        <w:ilvl w:val="4"/>
        <w:numId w:val="1"/>
      </w:numPr>
      <w:spacing w:before="240" w:after="60" w:line="240" w:lineRule="auto"/>
      <w:ind w:left="-1" w:hanging="1"/>
      <w:outlineLvl w:val="4"/>
    </w:pPr>
    <w:rPr>
      <w:b/>
      <w:bCs/>
      <w:i/>
      <w:iCs/>
      <w:sz w:val="26"/>
      <w:szCs w:val="26"/>
      <w:lang w:val="en-US" w:eastAsia="en-US"/>
    </w:rPr>
  </w:style>
  <w:style w:type="paragraph" w:styleId="Ttulo6">
    <w:name w:val="heading 6"/>
    <w:basedOn w:val="Normal"/>
    <w:next w:val="Normal"/>
    <w:uiPriority w:val="9"/>
    <w:semiHidden/>
    <w:unhideWhenUsed/>
    <w:qFormat/>
    <w:pPr>
      <w:numPr>
        <w:ilvl w:val="5"/>
        <w:numId w:val="1"/>
      </w:numPr>
      <w:spacing w:before="240" w:after="60" w:line="240" w:lineRule="auto"/>
      <w:ind w:left="-1" w:hanging="1"/>
      <w:outlineLvl w:val="5"/>
    </w:pPr>
    <w:rPr>
      <w:rFonts w:ascii="Times New Roman" w:eastAsia="Times New Roman" w:hAnsi="Times New Roman"/>
      <w:b/>
      <w:bCs/>
      <w:lang w:val="en-US" w:eastAsia="en-US"/>
    </w:rPr>
  </w:style>
  <w:style w:type="paragraph" w:styleId="Ttulo7">
    <w:name w:val="heading 7"/>
    <w:basedOn w:val="Normal"/>
    <w:next w:val="Normal"/>
    <w:qFormat/>
    <w:pPr>
      <w:numPr>
        <w:ilvl w:val="6"/>
        <w:numId w:val="1"/>
      </w:numPr>
      <w:spacing w:before="240" w:after="60" w:line="240" w:lineRule="auto"/>
      <w:ind w:left="-1" w:hanging="1"/>
      <w:outlineLvl w:val="6"/>
    </w:pPr>
    <w:rPr>
      <w:sz w:val="24"/>
      <w:szCs w:val="24"/>
      <w:lang w:val="en-US" w:eastAsia="en-US"/>
    </w:rPr>
  </w:style>
  <w:style w:type="paragraph" w:styleId="Ttulo8">
    <w:name w:val="heading 8"/>
    <w:basedOn w:val="Normal"/>
    <w:next w:val="Normal"/>
    <w:qFormat/>
    <w:pPr>
      <w:numPr>
        <w:ilvl w:val="7"/>
        <w:numId w:val="1"/>
      </w:numPr>
      <w:spacing w:before="240" w:after="60" w:line="240" w:lineRule="auto"/>
      <w:ind w:left="-1" w:hanging="1"/>
      <w:outlineLvl w:val="7"/>
    </w:pPr>
    <w:rPr>
      <w:i/>
      <w:iCs/>
      <w:sz w:val="24"/>
      <w:szCs w:val="24"/>
      <w:lang w:val="en-US" w:eastAsia="en-US"/>
    </w:rPr>
  </w:style>
  <w:style w:type="paragraph" w:styleId="Ttulo9">
    <w:name w:val="heading 9"/>
    <w:basedOn w:val="Normal"/>
    <w:next w:val="Normal"/>
    <w:qFormat/>
    <w:pPr>
      <w:numPr>
        <w:ilvl w:val="8"/>
        <w:numId w:val="1"/>
      </w:numPr>
      <w:spacing w:before="240" w:after="60" w:line="240" w:lineRule="auto"/>
      <w:ind w:left="-1" w:hanging="1"/>
      <w:outlineLvl w:val="8"/>
    </w:pPr>
    <w:rPr>
      <w:rFonts w:ascii="Cambria" w:eastAsia="Times New Roman" w:hAnsi="Cambria"/>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ndice6">
    <w:name w:val="index 6"/>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Pr>
      <w:w w:val="100"/>
      <w:position w:val="-1"/>
      <w:effect w:val="none"/>
      <w:vertAlign w:val="baseline"/>
      <w:cs w:val="0"/>
      <w:em w:val="none"/>
    </w:rPr>
  </w:style>
  <w:style w:type="character" w:customStyle="1" w:styleId="Remissivo81">
    <w:name w:val="Remissivo 81"/>
    <w:rPr>
      <w:b/>
      <w:bCs/>
      <w:w w:val="100"/>
      <w:position w:val="-1"/>
      <w:effect w:val="none"/>
      <w:vertAlign w:val="baseline"/>
      <w:cs w:val="0"/>
      <w:em w:val="none"/>
    </w:rPr>
  </w:style>
  <w:style w:type="paragraph" w:styleId="ndice9">
    <w:name w:val="index 9"/>
    <w:basedOn w:val="Normal"/>
    <w:qFormat/>
    <w:pPr>
      <w:spacing w:line="240" w:lineRule="auto"/>
    </w:pPr>
    <w:rPr>
      <w:sz w:val="20"/>
      <w:szCs w:val="20"/>
    </w:rPr>
  </w:style>
  <w:style w:type="character" w:customStyle="1" w:styleId="CommentTextChar">
    <w:name w:val="Comment Text Char"/>
    <w:rPr>
      <w:w w:val="100"/>
      <w:position w:val="-1"/>
      <w:sz w:val="20"/>
      <w:szCs w:val="20"/>
      <w:effect w:val="none"/>
      <w:vertAlign w:val="baseline"/>
      <w:cs w:val="0"/>
      <w:em w:val="none"/>
    </w:rPr>
  </w:style>
  <w:style w:type="paragraph" w:styleId="TDC2">
    <w:name w:val="toc 2"/>
    <w:pPr>
      <w:suppressAutoHyphens/>
      <w:spacing w:line="1" w:lineRule="atLeast"/>
      <w:ind w:leftChars="-1" w:left="-1" w:hangingChars="1"/>
      <w:textDirection w:val="btLr"/>
      <w:textAlignment w:val="top"/>
      <w:outlineLvl w:val="0"/>
    </w:pPr>
    <w:rPr>
      <w:position w:val="-1"/>
    </w:rPr>
  </w:style>
  <w:style w:type="paragraph" w:styleId="TDC3">
    <w:name w:val="toc 3"/>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Encabezado">
    <w:name w:val="header"/>
    <w:basedOn w:val="Normal"/>
    <w:qFormat/>
    <w:pPr>
      <w:tabs>
        <w:tab w:val="center" w:pos="4252"/>
        <w:tab w:val="right" w:pos="8504"/>
      </w:tabs>
    </w:pPr>
  </w:style>
  <w:style w:type="character" w:customStyle="1" w:styleId="CabealhoChar">
    <w:name w:val="Cabeçalho Char"/>
    <w:rPr>
      <w:w w:val="100"/>
      <w:position w:val="-1"/>
      <w:sz w:val="22"/>
      <w:szCs w:val="22"/>
      <w:effect w:val="none"/>
      <w:vertAlign w:val="baseline"/>
      <w:cs w:val="0"/>
      <w:em w:val="none"/>
    </w:rPr>
  </w:style>
  <w:style w:type="paragraph" w:styleId="Piedepgina">
    <w:name w:val="footer"/>
    <w:basedOn w:val="Normal"/>
    <w:qFormat/>
    <w:pPr>
      <w:tabs>
        <w:tab w:val="center" w:pos="4252"/>
        <w:tab w:val="right" w:pos="8504"/>
      </w:tabs>
    </w:pPr>
  </w:style>
  <w:style w:type="character" w:customStyle="1" w:styleId="RodapChar">
    <w:name w:val="Rodapé Char"/>
    <w:rPr>
      <w:w w:val="100"/>
      <w:position w:val="-1"/>
      <w:sz w:val="22"/>
      <w:szCs w:val="22"/>
      <w:effect w:val="none"/>
      <w:vertAlign w:val="baseline"/>
      <w:cs w:val="0"/>
      <w:em w:val="none"/>
    </w:rPr>
  </w:style>
  <w:style w:type="character" w:customStyle="1" w:styleId="Ttulo1Char">
    <w:name w:val="Título 1 Char"/>
    <w:rPr>
      <w:rFonts w:ascii="Cambria" w:eastAsia="Times New Roman" w:hAnsi="Cambria"/>
      <w:b/>
      <w:bCs/>
      <w:w w:val="100"/>
      <w:kern w:val="32"/>
      <w:position w:val="-1"/>
      <w:sz w:val="32"/>
      <w:szCs w:val="32"/>
      <w:effect w:val="none"/>
      <w:vertAlign w:val="baseline"/>
      <w:cs w:val="0"/>
      <w:em w:val="none"/>
      <w:lang w:val="en-US" w:eastAsia="en-US"/>
    </w:rPr>
  </w:style>
  <w:style w:type="character" w:customStyle="1" w:styleId="Ttulo2Char">
    <w:name w:val="Título 2 Char"/>
    <w:rPr>
      <w:rFonts w:ascii="Cambria" w:eastAsia="Times New Roman" w:hAnsi="Cambria"/>
      <w:b/>
      <w:bCs/>
      <w:i/>
      <w:iCs/>
      <w:w w:val="100"/>
      <w:position w:val="-1"/>
      <w:sz w:val="28"/>
      <w:szCs w:val="28"/>
      <w:effect w:val="none"/>
      <w:vertAlign w:val="baseline"/>
      <w:cs w:val="0"/>
      <w:em w:val="none"/>
      <w:lang w:val="en-US" w:eastAsia="en-US"/>
    </w:rPr>
  </w:style>
  <w:style w:type="character" w:customStyle="1" w:styleId="Ttulo3Char">
    <w:name w:val="Título 3 Char"/>
    <w:rPr>
      <w:rFonts w:ascii="Cambria" w:eastAsia="Times New Roman" w:hAnsi="Cambria"/>
      <w:b/>
      <w:bCs/>
      <w:w w:val="100"/>
      <w:position w:val="-1"/>
      <w:sz w:val="26"/>
      <w:szCs w:val="26"/>
      <w:effect w:val="none"/>
      <w:vertAlign w:val="baseline"/>
      <w:cs w:val="0"/>
      <w:em w:val="none"/>
      <w:lang w:val="en-US" w:eastAsia="en-US"/>
    </w:rPr>
  </w:style>
  <w:style w:type="character" w:customStyle="1" w:styleId="Ttulo4Char">
    <w:name w:val="Título 4 Char"/>
    <w:rPr>
      <w:b/>
      <w:bCs/>
      <w:w w:val="100"/>
      <w:position w:val="-1"/>
      <w:sz w:val="28"/>
      <w:szCs w:val="28"/>
      <w:effect w:val="none"/>
      <w:vertAlign w:val="baseline"/>
      <w:cs w:val="0"/>
      <w:em w:val="none"/>
      <w:lang w:val="en-US" w:eastAsia="en-US"/>
    </w:rPr>
  </w:style>
  <w:style w:type="character" w:customStyle="1" w:styleId="Ttulo5Char">
    <w:name w:val="Título 5 Char"/>
    <w:rPr>
      <w:b/>
      <w:bCs/>
      <w:i/>
      <w:iCs/>
      <w:w w:val="100"/>
      <w:position w:val="-1"/>
      <w:sz w:val="26"/>
      <w:szCs w:val="26"/>
      <w:effect w:val="none"/>
      <w:vertAlign w:val="baseline"/>
      <w:cs w:val="0"/>
      <w:em w:val="none"/>
      <w:lang w:val="en-US" w:eastAsia="en-US"/>
    </w:rPr>
  </w:style>
  <w:style w:type="character" w:customStyle="1" w:styleId="Ttulo6Char">
    <w:name w:val="Título 6 Char"/>
    <w:rPr>
      <w:rFonts w:ascii="Times New Roman" w:eastAsia="Times New Roman" w:hAnsi="Times New Roman"/>
      <w:b/>
      <w:bCs/>
      <w:w w:val="100"/>
      <w:position w:val="-1"/>
      <w:sz w:val="22"/>
      <w:szCs w:val="22"/>
      <w:effect w:val="none"/>
      <w:vertAlign w:val="baseline"/>
      <w:cs w:val="0"/>
      <w:em w:val="none"/>
      <w:lang w:val="en-US" w:eastAsia="en-US"/>
    </w:rPr>
  </w:style>
  <w:style w:type="character" w:customStyle="1" w:styleId="Ttulo7Char">
    <w:name w:val="Título 7 Char"/>
    <w:rPr>
      <w:w w:val="100"/>
      <w:position w:val="-1"/>
      <w:sz w:val="24"/>
      <w:szCs w:val="24"/>
      <w:effect w:val="none"/>
      <w:vertAlign w:val="baseline"/>
      <w:cs w:val="0"/>
      <w:em w:val="none"/>
      <w:lang w:val="en-US" w:eastAsia="en-US"/>
    </w:rPr>
  </w:style>
  <w:style w:type="character" w:customStyle="1" w:styleId="Ttulo8Char">
    <w:name w:val="Título 8 Char"/>
    <w:rPr>
      <w:i/>
      <w:iCs/>
      <w:w w:val="100"/>
      <w:position w:val="-1"/>
      <w:sz w:val="24"/>
      <w:szCs w:val="24"/>
      <w:effect w:val="none"/>
      <w:vertAlign w:val="baseline"/>
      <w:cs w:val="0"/>
      <w:em w:val="none"/>
      <w:lang w:val="en-US" w:eastAsia="en-US"/>
    </w:rPr>
  </w:style>
  <w:style w:type="character" w:customStyle="1" w:styleId="Ttulo9Char">
    <w:name w:val="Título 9 Char"/>
    <w:rPr>
      <w:rFonts w:ascii="Cambria" w:eastAsia="Times New Roman" w:hAnsi="Cambria"/>
      <w:w w:val="100"/>
      <w:position w:val="-1"/>
      <w:sz w:val="22"/>
      <w:szCs w:val="22"/>
      <w:effect w:val="none"/>
      <w:vertAlign w:val="baseline"/>
      <w:cs w:val="0"/>
      <w:em w:val="none"/>
      <w:lang w:val="en-US"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Times New Roman" w:eastAsia="Times New Roman" w:hAnsi="Times New Roman"/>
      <w:color w:val="000000"/>
      <w:position w:val="-1"/>
      <w:sz w:val="24"/>
      <w:szCs w:val="24"/>
      <w:lang w:eastAsia="en-US"/>
    </w:rPr>
  </w:style>
  <w:style w:type="paragraph" w:styleId="Textodeglobo">
    <w:name w:val="Balloon Text"/>
    <w:basedOn w:val="Normal"/>
    <w:qFormat/>
    <w:pPr>
      <w:spacing w:after="0" w:line="240" w:lineRule="auto"/>
    </w:pPr>
    <w:rPr>
      <w:rFonts w:ascii="Tahoma" w:eastAsia="Times New Roman" w:hAnsi="Tahoma" w:cs="Tahoma"/>
      <w:sz w:val="16"/>
      <w:szCs w:val="16"/>
      <w:lang w:val="en-US" w:eastAsia="en-US"/>
    </w:rPr>
  </w:style>
  <w:style w:type="character" w:customStyle="1" w:styleId="TextodebaloChar">
    <w:name w:val="Texto de balão Char"/>
    <w:rPr>
      <w:rFonts w:ascii="Tahoma" w:eastAsia="Times New Roman" w:hAnsi="Tahoma" w:cs="Tahoma"/>
      <w:w w:val="100"/>
      <w:position w:val="-1"/>
      <w:sz w:val="16"/>
      <w:szCs w:val="16"/>
      <w:effect w:val="none"/>
      <w:vertAlign w:val="baseline"/>
      <w:cs w:val="0"/>
      <w:em w:val="none"/>
      <w:lang w:val="en-US" w:eastAsia="en-US"/>
    </w:rPr>
  </w:style>
  <w:style w:type="character" w:styleId="Hipervnculo">
    <w:name w:val="Hyperlink"/>
    <w:qFormat/>
    <w:rPr>
      <w:color w:val="0000FF"/>
      <w:w w:val="100"/>
      <w:position w:val="-1"/>
      <w:u w:val="single"/>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1ppyq">
    <w:name w:val="s1ppyq"/>
    <w:basedOn w:val="Fuentedeprrafopredeter"/>
    <w:rsid w:val="00C34395"/>
  </w:style>
  <w:style w:type="paragraph" w:styleId="NormalWeb">
    <w:name w:val="Normal (Web)"/>
    <w:basedOn w:val="Normal"/>
    <w:uiPriority w:val="99"/>
    <w:semiHidden/>
    <w:unhideWhenUsed/>
    <w:rsid w:val="008956E4"/>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styleId="Prrafodelista">
    <w:name w:val="List Paragraph"/>
    <w:basedOn w:val="Normal"/>
    <w:uiPriority w:val="34"/>
    <w:qFormat/>
    <w:rsid w:val="0070089F"/>
    <w:pPr>
      <w:ind w:left="720"/>
      <w:contextualSpacing/>
    </w:pPr>
  </w:style>
  <w:style w:type="character" w:styleId="CitaHTML">
    <w:name w:val="HTML Cite"/>
    <w:basedOn w:val="Fuentedeprrafopredeter"/>
    <w:uiPriority w:val="99"/>
    <w:semiHidden/>
    <w:unhideWhenUsed/>
    <w:rsid w:val="007B5757"/>
    <w:rPr>
      <w:i/>
      <w:iCs/>
    </w:rPr>
  </w:style>
  <w:style w:type="character" w:customStyle="1" w:styleId="UnresolvedMention">
    <w:name w:val="Unresolved Mention"/>
    <w:basedOn w:val="Fuentedeprrafopredeter"/>
    <w:uiPriority w:val="99"/>
    <w:semiHidden/>
    <w:unhideWhenUsed/>
    <w:rsid w:val="001D46FD"/>
    <w:rPr>
      <w:color w:val="605E5C"/>
      <w:shd w:val="clear" w:color="auto" w:fill="E1DFDD"/>
    </w:rPr>
  </w:style>
  <w:style w:type="paragraph" w:styleId="Textonotapie">
    <w:name w:val="footnote text"/>
    <w:basedOn w:val="Normal"/>
    <w:link w:val="TextonotapieCar"/>
    <w:uiPriority w:val="99"/>
    <w:semiHidden/>
    <w:unhideWhenUsed/>
    <w:rsid w:val="00B202E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202ED"/>
    <w:rPr>
      <w:position w:val="-1"/>
      <w:sz w:val="20"/>
      <w:szCs w:val="20"/>
    </w:rPr>
  </w:style>
  <w:style w:type="character" w:styleId="Refdenotaalpie">
    <w:name w:val="footnote reference"/>
    <w:basedOn w:val="Fuentedeprrafopredeter"/>
    <w:uiPriority w:val="99"/>
    <w:semiHidden/>
    <w:unhideWhenUsed/>
    <w:rsid w:val="00B202ED"/>
    <w:rPr>
      <w:vertAlign w:val="superscript"/>
    </w:rPr>
  </w:style>
  <w:style w:type="character" w:styleId="Hipervnculovisitado">
    <w:name w:val="FollowedHyperlink"/>
    <w:basedOn w:val="Fuentedeprrafopredeter"/>
    <w:uiPriority w:val="99"/>
    <w:semiHidden/>
    <w:unhideWhenUsed/>
    <w:rsid w:val="00C91B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94651">
      <w:bodyDiv w:val="1"/>
      <w:marLeft w:val="0"/>
      <w:marRight w:val="0"/>
      <w:marTop w:val="0"/>
      <w:marBottom w:val="0"/>
      <w:divBdr>
        <w:top w:val="none" w:sz="0" w:space="0" w:color="auto"/>
        <w:left w:val="none" w:sz="0" w:space="0" w:color="auto"/>
        <w:bottom w:val="none" w:sz="0" w:space="0" w:color="auto"/>
        <w:right w:val="none" w:sz="0" w:space="0" w:color="auto"/>
      </w:divBdr>
    </w:div>
    <w:div w:id="1537737389">
      <w:bodyDiv w:val="1"/>
      <w:marLeft w:val="0"/>
      <w:marRight w:val="0"/>
      <w:marTop w:val="0"/>
      <w:marBottom w:val="0"/>
      <w:divBdr>
        <w:top w:val="none" w:sz="0" w:space="0" w:color="auto"/>
        <w:left w:val="none" w:sz="0" w:space="0" w:color="auto"/>
        <w:bottom w:val="none" w:sz="0" w:space="0" w:color="auto"/>
        <w:right w:val="none" w:sz="0" w:space="0" w:color="auto"/>
      </w:divBdr>
    </w:div>
    <w:div w:id="1741438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guardian.com/books/2013/oct/15/neil-gaiman-future-libraries-reading-daydreaming"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ceur-ws.org/Vol-3296/paper7.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celocarneiroruas@gmail.com" TargetMode="External"/><Relationship Id="rId5" Type="http://schemas.microsoft.com/office/2007/relationships/stylesWithEffects" Target="stylesWithEffects.xml"/><Relationship Id="rId15" Type="http://schemas.openxmlformats.org/officeDocument/2006/relationships/hyperlink" Target="https://frontispicio.wordpress.com/2016/03/20/as-bibliotecas-da-idade-media/" TargetMode="External"/><Relationship Id="rId23" Type="http://schemas.openxmlformats.org/officeDocument/2006/relationships/theme" Target="theme/theme1.xml"/><Relationship Id="rId10" Type="http://schemas.openxmlformats.org/officeDocument/2006/relationships/hyperlink" Target="mailto:Kharlotz3@yahoo.com.br"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sai.com.ar/bibliotecologia/rab/pdfs/rab_v2_17.pdf"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B5Z0kgXNOJm2eRVMXTEevsco5Q==">CgMxLjAyCGguZ2pkZ3hzOAByITE0Rk16c1BIRUtSaEt0VUNFNjB3anh1eUF6bFI2OEtvWg==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823213-09F9-4B2C-969A-3049EFDB7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1022</TotalTime>
  <Pages>8</Pages>
  <Words>2636</Words>
  <Characters>14501</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Biblioteca</dc:creator>
  <cp:lastModifiedBy>Administrador</cp:lastModifiedBy>
  <cp:revision>12</cp:revision>
  <cp:lastPrinted>2025-09-26T20:35:00Z</cp:lastPrinted>
  <dcterms:created xsi:type="dcterms:W3CDTF">2025-08-05T23:25:00Z</dcterms:created>
  <dcterms:modified xsi:type="dcterms:W3CDTF">2025-11-13T17:53:00Z</dcterms:modified>
</cp:coreProperties>
</file>