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0312" w14:textId="77777777" w:rsidR="00B761AD" w:rsidRDefault="00B761AD" w:rsidP="00B761A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858783D" w14:textId="6CD457BE" w:rsidR="007830E4" w:rsidRDefault="006D15D2" w:rsidP="00B761A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6D15D2">
        <w:rPr>
          <w:b/>
          <w:sz w:val="24"/>
          <w:szCs w:val="24"/>
        </w:rPr>
        <w:t>LEVANTAMENTO D</w:t>
      </w:r>
      <w:r w:rsidR="009034B9">
        <w:rPr>
          <w:b/>
          <w:sz w:val="24"/>
          <w:szCs w:val="24"/>
        </w:rPr>
        <w:t>AS</w:t>
      </w:r>
      <w:r w:rsidRPr="006D15D2">
        <w:rPr>
          <w:b/>
          <w:sz w:val="24"/>
          <w:szCs w:val="24"/>
        </w:rPr>
        <w:t xml:space="preserve"> ESPÉCIES DE RUTACEAE NA XILOTECA </w:t>
      </w:r>
      <w:r w:rsidR="00FE735A">
        <w:rPr>
          <w:b/>
          <w:sz w:val="24"/>
          <w:szCs w:val="24"/>
        </w:rPr>
        <w:t xml:space="preserve">DO DEPARTAMENTO DE CIÊNCIAS FLORESTAIS </w:t>
      </w:r>
      <w:r w:rsidRPr="006D15D2">
        <w:rPr>
          <w:b/>
          <w:sz w:val="24"/>
          <w:szCs w:val="24"/>
        </w:rPr>
        <w:t xml:space="preserve">DA </w:t>
      </w:r>
      <w:r w:rsidR="00FE735A">
        <w:rPr>
          <w:b/>
          <w:sz w:val="24"/>
          <w:szCs w:val="24"/>
        </w:rPr>
        <w:t>ESALQ/USP</w:t>
      </w:r>
      <w:r w:rsidRPr="006D15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ESA</w:t>
      </w:r>
      <w:r w:rsidRPr="006D15D2">
        <w:rPr>
          <w:b/>
          <w:i/>
          <w:iCs/>
          <w:sz w:val="24"/>
          <w:szCs w:val="24"/>
        </w:rPr>
        <w:t>w</w:t>
      </w:r>
    </w:p>
    <w:p w14:paraId="5EFE48E2" w14:textId="77777777" w:rsidR="006D15D2" w:rsidRDefault="006D15D2" w:rsidP="00FB01D3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5B9D6B5A" w14:textId="301CE15C" w:rsidR="007830E4" w:rsidRDefault="006920C0" w:rsidP="00FE735A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Luana Mel </w:t>
      </w:r>
      <w:proofErr w:type="spellStart"/>
      <w:r>
        <w:rPr>
          <w:sz w:val="24"/>
          <w:szCs w:val="24"/>
        </w:rPr>
        <w:t>Bilck</w:t>
      </w:r>
      <w:proofErr w:type="spellEnd"/>
      <w:r>
        <w:rPr>
          <w:sz w:val="24"/>
          <w:szCs w:val="24"/>
        </w:rPr>
        <w:t xml:space="preserve"> Rocha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Maycon da Silva Teixeira</w:t>
      </w:r>
      <w:r w:rsidR="009C13E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&amp; </w:t>
      </w:r>
      <w:r w:rsidRPr="00B2457C">
        <w:rPr>
          <w:sz w:val="24"/>
          <w:szCs w:val="24"/>
          <w:u w:val="single"/>
        </w:rPr>
        <w:t>Mario Tomazello-Filho</w:t>
      </w:r>
      <w:r>
        <w:rPr>
          <w:sz w:val="24"/>
          <w:szCs w:val="24"/>
          <w:vertAlign w:val="superscript"/>
        </w:rPr>
        <w:t>3</w:t>
      </w:r>
    </w:p>
    <w:p w14:paraId="27340B86" w14:textId="77777777" w:rsidR="00FE735A" w:rsidRPr="00FE735A" w:rsidRDefault="00FE735A" w:rsidP="00FE735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9E1A7D2" w14:textId="089069B3" w:rsidR="007830E4" w:rsidRDefault="009C13EE" w:rsidP="00FE735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6920C0">
        <w:rPr>
          <w:sz w:val="24"/>
          <w:szCs w:val="24"/>
        </w:rPr>
        <w:t>Graduanda em Engenharia Florestal</w:t>
      </w:r>
      <w:r>
        <w:rPr>
          <w:sz w:val="24"/>
          <w:szCs w:val="24"/>
        </w:rPr>
        <w:t xml:space="preserve">. </w:t>
      </w:r>
      <w:r w:rsidR="006920C0">
        <w:rPr>
          <w:sz w:val="24"/>
          <w:szCs w:val="24"/>
        </w:rPr>
        <w:t>Escola Superior de Agricultura “Luiz de Queiroz” – ESALQ/USP</w:t>
      </w:r>
      <w:r>
        <w:rPr>
          <w:sz w:val="24"/>
          <w:szCs w:val="24"/>
        </w:rPr>
        <w:t>. E-mail do autor</w:t>
      </w:r>
      <w:r w:rsidR="006920C0">
        <w:rPr>
          <w:sz w:val="24"/>
          <w:szCs w:val="24"/>
        </w:rPr>
        <w:t xml:space="preserve">: </w:t>
      </w:r>
      <w:r w:rsidR="00BC7518">
        <w:rPr>
          <w:sz w:val="24"/>
          <w:szCs w:val="24"/>
        </w:rPr>
        <w:t>luanamel@usp.br.</w:t>
      </w:r>
    </w:p>
    <w:p w14:paraId="0BAA5368" w14:textId="73E96D11" w:rsidR="007830E4" w:rsidRDefault="009C13EE" w:rsidP="00FE735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6920C0">
        <w:rPr>
          <w:sz w:val="24"/>
          <w:szCs w:val="24"/>
        </w:rPr>
        <w:t xml:space="preserve">Doutorando </w:t>
      </w:r>
      <w:r w:rsidR="006D15D2">
        <w:rPr>
          <w:sz w:val="24"/>
          <w:szCs w:val="24"/>
        </w:rPr>
        <w:t xml:space="preserve">do Programa de Pós-Graduação </w:t>
      </w:r>
      <w:r w:rsidR="006920C0">
        <w:rPr>
          <w:sz w:val="24"/>
          <w:szCs w:val="24"/>
        </w:rPr>
        <w:t>em Recursos Florestais</w:t>
      </w:r>
      <w:r w:rsidR="006D15D2">
        <w:rPr>
          <w:sz w:val="24"/>
          <w:szCs w:val="24"/>
        </w:rPr>
        <w:t xml:space="preserve"> (PPGRF)</w:t>
      </w:r>
      <w:r>
        <w:rPr>
          <w:sz w:val="24"/>
          <w:szCs w:val="24"/>
        </w:rPr>
        <w:t xml:space="preserve">. </w:t>
      </w:r>
      <w:r w:rsidR="006920C0">
        <w:rPr>
          <w:sz w:val="24"/>
          <w:szCs w:val="24"/>
        </w:rPr>
        <w:t>Escola Superior de Agricultura “Luiz de Queiroz” – ESALQ/USP</w:t>
      </w:r>
      <w:r>
        <w:rPr>
          <w:sz w:val="24"/>
          <w:szCs w:val="24"/>
        </w:rPr>
        <w:t>.</w:t>
      </w:r>
    </w:p>
    <w:p w14:paraId="1A10BDD3" w14:textId="403E2655" w:rsidR="006920C0" w:rsidRDefault="006920C0" w:rsidP="00FE735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 em Agronomia. Escola Superior de Agricultura “Luiz de Queiroz” – ESALQ/USP.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7FA59F78" w:rsidR="007830E4" w:rsidRPr="00A05671" w:rsidRDefault="0027607F" w:rsidP="00FE735A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7607F">
        <w:rPr>
          <w:sz w:val="24"/>
          <w:szCs w:val="24"/>
        </w:rPr>
        <w:t xml:space="preserve">família Rutaceae </w:t>
      </w:r>
      <w:r>
        <w:rPr>
          <w:sz w:val="24"/>
          <w:szCs w:val="24"/>
        </w:rPr>
        <w:t>abriga</w:t>
      </w:r>
      <w:r w:rsidRPr="0027607F">
        <w:rPr>
          <w:sz w:val="24"/>
          <w:szCs w:val="24"/>
        </w:rPr>
        <w:t xml:space="preserve"> espécies </w:t>
      </w:r>
      <w:r w:rsidR="007C51D0">
        <w:rPr>
          <w:sz w:val="24"/>
          <w:szCs w:val="24"/>
        </w:rPr>
        <w:t xml:space="preserve">com ampla distribuição </w:t>
      </w:r>
      <w:r w:rsidRPr="0027607F">
        <w:rPr>
          <w:sz w:val="24"/>
          <w:szCs w:val="24"/>
        </w:rPr>
        <w:t>em regiões tropicais</w:t>
      </w:r>
      <w:r w:rsidR="00142FBB">
        <w:rPr>
          <w:sz w:val="24"/>
          <w:szCs w:val="24"/>
        </w:rPr>
        <w:t>, subtropicais</w:t>
      </w:r>
      <w:r w:rsidRPr="0027607F">
        <w:rPr>
          <w:sz w:val="24"/>
          <w:szCs w:val="24"/>
        </w:rPr>
        <w:t xml:space="preserve"> e </w:t>
      </w:r>
      <w:r w:rsidR="007C51D0">
        <w:rPr>
          <w:sz w:val="24"/>
          <w:szCs w:val="24"/>
        </w:rPr>
        <w:t>temperadas,</w:t>
      </w:r>
      <w:r w:rsidRPr="0027607F">
        <w:rPr>
          <w:sz w:val="24"/>
          <w:szCs w:val="24"/>
        </w:rPr>
        <w:t xml:space="preserve"> </w:t>
      </w:r>
      <w:r w:rsidR="009034B9">
        <w:rPr>
          <w:sz w:val="24"/>
          <w:szCs w:val="24"/>
        </w:rPr>
        <w:t>apresentando</w:t>
      </w:r>
      <w:r w:rsidR="007C51D0">
        <w:rPr>
          <w:sz w:val="24"/>
          <w:szCs w:val="24"/>
        </w:rPr>
        <w:t xml:space="preserve"> </w:t>
      </w:r>
      <w:r w:rsidR="007C7E92">
        <w:rPr>
          <w:sz w:val="24"/>
          <w:szCs w:val="24"/>
        </w:rPr>
        <w:t>elevada</w:t>
      </w:r>
      <w:r>
        <w:rPr>
          <w:sz w:val="24"/>
          <w:szCs w:val="24"/>
        </w:rPr>
        <w:t xml:space="preserve"> </w:t>
      </w:r>
      <w:r w:rsidRPr="0027607F">
        <w:rPr>
          <w:sz w:val="24"/>
          <w:szCs w:val="24"/>
        </w:rPr>
        <w:t>importância ecológica e econômica, destacando-se pelo uso</w:t>
      </w:r>
      <w:r w:rsidR="007C51D0">
        <w:rPr>
          <w:sz w:val="24"/>
          <w:szCs w:val="24"/>
        </w:rPr>
        <w:t xml:space="preserve"> alimentício,</w:t>
      </w:r>
      <w:r w:rsidRPr="0027607F">
        <w:rPr>
          <w:sz w:val="24"/>
          <w:szCs w:val="24"/>
        </w:rPr>
        <w:t xml:space="preserve"> madeireiro </w:t>
      </w:r>
      <w:r>
        <w:rPr>
          <w:sz w:val="24"/>
          <w:szCs w:val="24"/>
        </w:rPr>
        <w:t>e medicinal</w:t>
      </w:r>
      <w:r w:rsidRPr="0027607F">
        <w:rPr>
          <w:sz w:val="24"/>
          <w:szCs w:val="24"/>
        </w:rPr>
        <w:t>. A caracterização das espécies</w:t>
      </w:r>
      <w:r w:rsidR="00A05671">
        <w:rPr>
          <w:sz w:val="24"/>
          <w:szCs w:val="24"/>
        </w:rPr>
        <w:t xml:space="preserve"> depositadas</w:t>
      </w:r>
      <w:r w:rsidRPr="0027607F">
        <w:rPr>
          <w:sz w:val="24"/>
          <w:szCs w:val="24"/>
        </w:rPr>
        <w:t xml:space="preserve"> em xilotecas contribui para o conhecimento taxonômico e anatômico d</w:t>
      </w:r>
      <w:r>
        <w:rPr>
          <w:sz w:val="24"/>
          <w:szCs w:val="24"/>
        </w:rPr>
        <w:t>o xilema secundário (lenho)</w:t>
      </w:r>
      <w:r w:rsidRPr="0027607F">
        <w:rPr>
          <w:sz w:val="24"/>
          <w:szCs w:val="24"/>
        </w:rPr>
        <w:t xml:space="preserve">, auxiliando em estudos de identificação </w:t>
      </w:r>
      <w:r>
        <w:rPr>
          <w:sz w:val="24"/>
          <w:szCs w:val="24"/>
        </w:rPr>
        <w:t xml:space="preserve">botânica </w:t>
      </w:r>
      <w:r w:rsidRPr="0027607F">
        <w:rPr>
          <w:sz w:val="24"/>
          <w:szCs w:val="24"/>
        </w:rPr>
        <w:t xml:space="preserve">e </w:t>
      </w:r>
      <w:r w:rsidR="007C7E92">
        <w:rPr>
          <w:sz w:val="24"/>
          <w:szCs w:val="24"/>
        </w:rPr>
        <w:t>d</w:t>
      </w:r>
      <w:r w:rsidR="007C51D0">
        <w:rPr>
          <w:sz w:val="24"/>
          <w:szCs w:val="24"/>
        </w:rPr>
        <w:t>e</w:t>
      </w:r>
      <w:r w:rsidR="007C7E92">
        <w:rPr>
          <w:sz w:val="24"/>
          <w:szCs w:val="24"/>
        </w:rPr>
        <w:t xml:space="preserve"> </w:t>
      </w:r>
      <w:r w:rsidRPr="0027607F">
        <w:rPr>
          <w:sz w:val="24"/>
          <w:szCs w:val="24"/>
        </w:rPr>
        <w:t>conservação</w:t>
      </w:r>
      <w:r>
        <w:rPr>
          <w:sz w:val="24"/>
          <w:szCs w:val="24"/>
        </w:rPr>
        <w:t xml:space="preserve"> </w:t>
      </w:r>
      <w:r w:rsidR="00142FBB">
        <w:rPr>
          <w:sz w:val="24"/>
          <w:szCs w:val="24"/>
        </w:rPr>
        <w:t>das espécies</w:t>
      </w:r>
      <w:r w:rsidRPr="0027607F">
        <w:rPr>
          <w:sz w:val="24"/>
          <w:szCs w:val="24"/>
        </w:rPr>
        <w:t xml:space="preserve">. </w:t>
      </w:r>
      <w:r>
        <w:rPr>
          <w:sz w:val="24"/>
          <w:szCs w:val="24"/>
        </w:rPr>
        <w:t>Portanto</w:t>
      </w:r>
      <w:r w:rsidRPr="0027607F">
        <w:rPr>
          <w:sz w:val="24"/>
          <w:szCs w:val="24"/>
        </w:rPr>
        <w:t>, este trabalho te</w:t>
      </w:r>
      <w:r w:rsidR="00142FBB">
        <w:rPr>
          <w:sz w:val="24"/>
          <w:szCs w:val="24"/>
        </w:rPr>
        <w:t>m</w:t>
      </w:r>
      <w:r w:rsidRPr="0027607F">
        <w:rPr>
          <w:sz w:val="24"/>
          <w:szCs w:val="24"/>
        </w:rPr>
        <w:t xml:space="preserve"> como objetivo realizar o levantamento d</w:t>
      </w:r>
      <w:r w:rsidR="009034B9">
        <w:rPr>
          <w:sz w:val="24"/>
          <w:szCs w:val="24"/>
        </w:rPr>
        <w:t>as</w:t>
      </w:r>
      <w:r w:rsidRPr="0027607F">
        <w:rPr>
          <w:sz w:val="24"/>
          <w:szCs w:val="24"/>
        </w:rPr>
        <w:t xml:space="preserve"> espécies da família Rutaceae presentes na Xiloteca </w:t>
      </w:r>
      <w:r>
        <w:rPr>
          <w:sz w:val="24"/>
          <w:szCs w:val="24"/>
        </w:rPr>
        <w:t>ESA</w:t>
      </w:r>
      <w:r w:rsidRPr="0027607F">
        <w:rPr>
          <w:i/>
          <w:iCs/>
          <w:sz w:val="24"/>
          <w:szCs w:val="24"/>
        </w:rPr>
        <w:t>w</w:t>
      </w:r>
      <w:r w:rsidRPr="0027607F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Pr="0027607F">
        <w:rPr>
          <w:sz w:val="24"/>
          <w:szCs w:val="24"/>
        </w:rPr>
        <w:t xml:space="preserve"> levantamento foi conduzido a partir da análise das amostras da </w:t>
      </w:r>
      <w:r>
        <w:rPr>
          <w:sz w:val="24"/>
          <w:szCs w:val="24"/>
        </w:rPr>
        <w:t>x</w:t>
      </w:r>
      <w:r w:rsidRPr="0027607F">
        <w:rPr>
          <w:sz w:val="24"/>
          <w:szCs w:val="24"/>
        </w:rPr>
        <w:t>iloteca</w:t>
      </w:r>
      <w:r w:rsidR="007C51D0">
        <w:rPr>
          <w:sz w:val="24"/>
          <w:szCs w:val="24"/>
        </w:rPr>
        <w:t xml:space="preserve"> e de revisão documental das fichas </w:t>
      </w:r>
      <w:r w:rsidRPr="0027607F">
        <w:rPr>
          <w:sz w:val="24"/>
          <w:szCs w:val="24"/>
        </w:rPr>
        <w:t>de registro</w:t>
      </w:r>
      <w:r w:rsidR="004E08E7">
        <w:rPr>
          <w:sz w:val="24"/>
          <w:szCs w:val="24"/>
        </w:rPr>
        <w:t>s</w:t>
      </w:r>
      <w:r w:rsidR="007C51D0">
        <w:rPr>
          <w:sz w:val="24"/>
          <w:szCs w:val="24"/>
        </w:rPr>
        <w:t>,</w:t>
      </w:r>
      <w:r w:rsidRPr="0027607F">
        <w:rPr>
          <w:sz w:val="24"/>
          <w:szCs w:val="24"/>
        </w:rPr>
        <w:t xml:space="preserve"> considerando</w:t>
      </w:r>
      <w:r w:rsidR="007C51D0">
        <w:rPr>
          <w:sz w:val="24"/>
          <w:szCs w:val="24"/>
        </w:rPr>
        <w:t xml:space="preserve"> o</w:t>
      </w:r>
      <w:r w:rsidRPr="0027607F">
        <w:rPr>
          <w:sz w:val="24"/>
          <w:szCs w:val="24"/>
        </w:rPr>
        <w:t xml:space="preserve"> número de amostra</w:t>
      </w:r>
      <w:r>
        <w:rPr>
          <w:sz w:val="24"/>
          <w:szCs w:val="24"/>
        </w:rPr>
        <w:t>s</w:t>
      </w:r>
      <w:r w:rsidRPr="0027607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gênero, </w:t>
      </w:r>
      <w:r w:rsidRPr="0027607F">
        <w:rPr>
          <w:sz w:val="24"/>
          <w:szCs w:val="24"/>
        </w:rPr>
        <w:t>nome científico</w:t>
      </w:r>
      <w:r>
        <w:rPr>
          <w:sz w:val="24"/>
          <w:szCs w:val="24"/>
        </w:rPr>
        <w:t xml:space="preserve"> </w:t>
      </w:r>
      <w:r w:rsidRPr="0027607F">
        <w:rPr>
          <w:sz w:val="24"/>
          <w:szCs w:val="24"/>
        </w:rPr>
        <w:t>e procedência</w:t>
      </w:r>
      <w:r>
        <w:rPr>
          <w:sz w:val="24"/>
          <w:szCs w:val="24"/>
        </w:rPr>
        <w:t xml:space="preserve">. </w:t>
      </w:r>
      <w:r w:rsidR="004E08E7">
        <w:rPr>
          <w:sz w:val="24"/>
          <w:szCs w:val="24"/>
        </w:rPr>
        <w:t xml:space="preserve">Atualmente, o acervo apresenta </w:t>
      </w:r>
      <w:r w:rsidR="00A61F8A">
        <w:rPr>
          <w:sz w:val="24"/>
          <w:szCs w:val="24"/>
        </w:rPr>
        <w:t>2</w:t>
      </w:r>
      <w:r w:rsidR="005C4052">
        <w:rPr>
          <w:sz w:val="24"/>
          <w:szCs w:val="24"/>
        </w:rPr>
        <w:t>3</w:t>
      </w:r>
      <w:r w:rsidRPr="0027607F">
        <w:rPr>
          <w:sz w:val="24"/>
          <w:szCs w:val="24"/>
        </w:rPr>
        <w:t xml:space="preserve"> amostras, distribuídas em </w:t>
      </w:r>
      <w:r w:rsidR="004E08E7">
        <w:rPr>
          <w:sz w:val="24"/>
          <w:szCs w:val="24"/>
        </w:rPr>
        <w:t>8</w:t>
      </w:r>
      <w:r w:rsidRPr="0027607F">
        <w:rPr>
          <w:sz w:val="24"/>
          <w:szCs w:val="24"/>
        </w:rPr>
        <w:t xml:space="preserve"> gêneros e </w:t>
      </w:r>
      <w:r w:rsidR="00A61F8A">
        <w:rPr>
          <w:sz w:val="24"/>
          <w:szCs w:val="24"/>
        </w:rPr>
        <w:t>9</w:t>
      </w:r>
      <w:r w:rsidRPr="0027607F">
        <w:rPr>
          <w:sz w:val="24"/>
          <w:szCs w:val="24"/>
        </w:rPr>
        <w:t xml:space="preserve"> espécies, </w:t>
      </w:r>
      <w:r w:rsidR="004E08E7">
        <w:rPr>
          <w:sz w:val="24"/>
          <w:szCs w:val="24"/>
        </w:rPr>
        <w:t xml:space="preserve">com destaque para </w:t>
      </w:r>
      <w:r>
        <w:rPr>
          <w:sz w:val="24"/>
          <w:szCs w:val="24"/>
        </w:rPr>
        <w:t>gêneros</w:t>
      </w:r>
      <w:r w:rsidRPr="0027607F">
        <w:rPr>
          <w:sz w:val="24"/>
          <w:szCs w:val="24"/>
        </w:rPr>
        <w:t xml:space="preserve"> </w:t>
      </w:r>
      <w:proofErr w:type="spellStart"/>
      <w:r w:rsidRPr="0027607F">
        <w:rPr>
          <w:i/>
          <w:iCs/>
          <w:sz w:val="24"/>
          <w:szCs w:val="24"/>
        </w:rPr>
        <w:t>Zanthoxylum</w:t>
      </w:r>
      <w:proofErr w:type="spellEnd"/>
      <w:r w:rsidRPr="0027607F">
        <w:rPr>
          <w:sz w:val="24"/>
          <w:szCs w:val="24"/>
        </w:rPr>
        <w:t xml:space="preserve"> </w:t>
      </w:r>
      <w:r w:rsidR="00DC37EE">
        <w:rPr>
          <w:sz w:val="24"/>
          <w:szCs w:val="24"/>
        </w:rPr>
        <w:t>L.</w:t>
      </w:r>
      <w:r w:rsidR="005C4052">
        <w:rPr>
          <w:sz w:val="24"/>
          <w:szCs w:val="24"/>
        </w:rPr>
        <w:t xml:space="preserve"> e</w:t>
      </w:r>
      <w:r w:rsidRPr="0027607F">
        <w:rPr>
          <w:sz w:val="24"/>
          <w:szCs w:val="24"/>
        </w:rPr>
        <w:t xml:space="preserve"> </w:t>
      </w:r>
      <w:proofErr w:type="spellStart"/>
      <w:r w:rsidR="00A61F8A" w:rsidRPr="00A61F8A">
        <w:rPr>
          <w:i/>
          <w:iCs/>
          <w:sz w:val="24"/>
          <w:szCs w:val="24"/>
        </w:rPr>
        <w:t>Euxylophora</w:t>
      </w:r>
      <w:proofErr w:type="spellEnd"/>
      <w:r w:rsidR="00A61F8A">
        <w:rPr>
          <w:sz w:val="24"/>
          <w:szCs w:val="24"/>
        </w:rPr>
        <w:t xml:space="preserve"> Huber</w:t>
      </w:r>
      <w:r w:rsidR="005C4052">
        <w:rPr>
          <w:sz w:val="24"/>
          <w:szCs w:val="24"/>
        </w:rPr>
        <w:t xml:space="preserve">, com </w:t>
      </w:r>
      <w:r w:rsidR="00A61F8A">
        <w:rPr>
          <w:sz w:val="24"/>
          <w:szCs w:val="24"/>
        </w:rPr>
        <w:t>7</w:t>
      </w:r>
      <w:r w:rsidR="005C4052">
        <w:rPr>
          <w:sz w:val="24"/>
          <w:szCs w:val="24"/>
        </w:rPr>
        <w:t xml:space="preserve"> amostras cada</w:t>
      </w:r>
      <w:r w:rsidRPr="0027607F">
        <w:rPr>
          <w:sz w:val="24"/>
          <w:szCs w:val="24"/>
        </w:rPr>
        <w:t>.</w:t>
      </w:r>
      <w:r w:rsidR="00A05671">
        <w:rPr>
          <w:sz w:val="24"/>
          <w:szCs w:val="24"/>
        </w:rPr>
        <w:t xml:space="preserve"> </w:t>
      </w:r>
      <w:r w:rsidR="00A61F8A">
        <w:rPr>
          <w:sz w:val="24"/>
          <w:szCs w:val="24"/>
        </w:rPr>
        <w:t xml:space="preserve">O gênero mais </w:t>
      </w:r>
      <w:proofErr w:type="spellStart"/>
      <w:r w:rsidR="00A61F8A">
        <w:rPr>
          <w:sz w:val="24"/>
          <w:szCs w:val="24"/>
        </w:rPr>
        <w:t>diverso</w:t>
      </w:r>
      <w:proofErr w:type="spellEnd"/>
      <w:r w:rsidR="00A61F8A">
        <w:rPr>
          <w:sz w:val="24"/>
          <w:szCs w:val="24"/>
        </w:rPr>
        <w:t xml:space="preserve"> foi </w:t>
      </w:r>
      <w:proofErr w:type="spellStart"/>
      <w:r w:rsidR="00A61F8A" w:rsidRPr="0027607F">
        <w:rPr>
          <w:i/>
          <w:iCs/>
          <w:sz w:val="24"/>
          <w:szCs w:val="24"/>
        </w:rPr>
        <w:t>Zanthoxylum</w:t>
      </w:r>
      <w:proofErr w:type="spellEnd"/>
      <w:r w:rsidR="00A61F8A" w:rsidRPr="0027607F">
        <w:rPr>
          <w:sz w:val="24"/>
          <w:szCs w:val="24"/>
        </w:rPr>
        <w:t xml:space="preserve"> </w:t>
      </w:r>
      <w:r w:rsidR="00A61F8A">
        <w:rPr>
          <w:sz w:val="24"/>
          <w:szCs w:val="24"/>
        </w:rPr>
        <w:t>L.</w:t>
      </w:r>
      <w:r w:rsidR="009034B9">
        <w:rPr>
          <w:sz w:val="24"/>
          <w:szCs w:val="24"/>
        </w:rPr>
        <w:t>,</w:t>
      </w:r>
      <w:r w:rsidR="00A61F8A">
        <w:rPr>
          <w:sz w:val="24"/>
          <w:szCs w:val="24"/>
        </w:rPr>
        <w:t xml:space="preserve"> com três espécies</w:t>
      </w:r>
      <w:r w:rsidR="009034B9">
        <w:rPr>
          <w:sz w:val="24"/>
          <w:szCs w:val="24"/>
        </w:rPr>
        <w:t>. Os</w:t>
      </w:r>
      <w:r w:rsidR="00A61F8A">
        <w:rPr>
          <w:sz w:val="24"/>
          <w:szCs w:val="24"/>
        </w:rPr>
        <w:t xml:space="preserve"> demais gêneros apresentam apenas uma espécie, </w:t>
      </w:r>
      <w:r w:rsidR="005C4052">
        <w:rPr>
          <w:sz w:val="24"/>
          <w:szCs w:val="24"/>
        </w:rPr>
        <w:t xml:space="preserve">com exceção de </w:t>
      </w:r>
      <w:proofErr w:type="spellStart"/>
      <w:r w:rsidR="005C4052" w:rsidRPr="005C4052">
        <w:rPr>
          <w:i/>
          <w:iCs/>
          <w:sz w:val="24"/>
          <w:szCs w:val="24"/>
        </w:rPr>
        <w:t>Metrodorea</w:t>
      </w:r>
      <w:proofErr w:type="spellEnd"/>
      <w:r w:rsidR="005C4052" w:rsidRPr="005C4052">
        <w:rPr>
          <w:sz w:val="24"/>
          <w:szCs w:val="24"/>
        </w:rPr>
        <w:t xml:space="preserve"> A.</w:t>
      </w:r>
      <w:proofErr w:type="spellStart"/>
      <w:r w:rsidR="005C4052" w:rsidRPr="005C4052">
        <w:rPr>
          <w:sz w:val="24"/>
          <w:szCs w:val="24"/>
        </w:rPr>
        <w:t>St</w:t>
      </w:r>
      <w:proofErr w:type="spellEnd"/>
      <w:r w:rsidR="005C4052" w:rsidRPr="005C4052">
        <w:rPr>
          <w:sz w:val="24"/>
          <w:szCs w:val="24"/>
        </w:rPr>
        <w:t>.-</w:t>
      </w:r>
      <w:proofErr w:type="spellStart"/>
      <w:r w:rsidR="005C4052" w:rsidRPr="005C4052">
        <w:rPr>
          <w:sz w:val="24"/>
          <w:szCs w:val="24"/>
        </w:rPr>
        <w:t>Hil</w:t>
      </w:r>
      <w:proofErr w:type="spellEnd"/>
      <w:r w:rsidR="005C4052">
        <w:rPr>
          <w:sz w:val="24"/>
          <w:szCs w:val="24"/>
        </w:rPr>
        <w:t>. que a única amostra depositada está identificada apenas ao nível de gênero</w:t>
      </w:r>
      <w:r w:rsidR="00A61F8A">
        <w:rPr>
          <w:sz w:val="24"/>
          <w:szCs w:val="24"/>
        </w:rPr>
        <w:t xml:space="preserve">. </w:t>
      </w:r>
      <w:r w:rsidR="00A05671">
        <w:rPr>
          <w:sz w:val="24"/>
          <w:szCs w:val="24"/>
        </w:rPr>
        <w:t>Em relação à procedência das amostras</w:t>
      </w:r>
      <w:r w:rsidR="00DC37EE">
        <w:rPr>
          <w:sz w:val="24"/>
          <w:szCs w:val="24"/>
        </w:rPr>
        <w:t xml:space="preserve">, foi observado que a maioria </w:t>
      </w:r>
      <w:r w:rsidR="009034B9">
        <w:rPr>
          <w:sz w:val="24"/>
          <w:szCs w:val="24"/>
        </w:rPr>
        <w:t xml:space="preserve">(45,48%) </w:t>
      </w:r>
      <w:r w:rsidR="004E08E7">
        <w:rPr>
          <w:sz w:val="24"/>
          <w:szCs w:val="24"/>
        </w:rPr>
        <w:t xml:space="preserve">foi coletada no estado de São Paulo </w:t>
      </w:r>
      <w:r w:rsidR="005C4052">
        <w:rPr>
          <w:sz w:val="24"/>
          <w:szCs w:val="24"/>
        </w:rPr>
        <w:t xml:space="preserve">e no Pará </w:t>
      </w:r>
      <w:r w:rsidR="004E08E7">
        <w:rPr>
          <w:sz w:val="24"/>
          <w:szCs w:val="24"/>
        </w:rPr>
        <w:t>(</w:t>
      </w:r>
      <w:r w:rsidR="005C4052">
        <w:rPr>
          <w:sz w:val="24"/>
          <w:szCs w:val="24"/>
        </w:rPr>
        <w:t>5 amostras cada</w:t>
      </w:r>
      <w:r w:rsidR="004E08E7">
        <w:rPr>
          <w:sz w:val="24"/>
          <w:szCs w:val="24"/>
        </w:rPr>
        <w:t>), seguid</w:t>
      </w:r>
      <w:r w:rsidR="005C4052">
        <w:rPr>
          <w:sz w:val="24"/>
          <w:szCs w:val="24"/>
        </w:rPr>
        <w:t>o</w:t>
      </w:r>
      <w:r w:rsidR="009034B9">
        <w:rPr>
          <w:sz w:val="24"/>
          <w:szCs w:val="24"/>
        </w:rPr>
        <w:t>s</w:t>
      </w:r>
      <w:r w:rsidR="004E08E7">
        <w:rPr>
          <w:sz w:val="24"/>
          <w:szCs w:val="24"/>
        </w:rPr>
        <w:t xml:space="preserve"> </w:t>
      </w:r>
      <w:r w:rsidR="005C4052">
        <w:rPr>
          <w:sz w:val="24"/>
          <w:szCs w:val="24"/>
        </w:rPr>
        <w:t>do</w:t>
      </w:r>
      <w:r w:rsidR="004E08E7">
        <w:rPr>
          <w:sz w:val="24"/>
          <w:szCs w:val="24"/>
        </w:rPr>
        <w:t xml:space="preserve"> </w:t>
      </w:r>
      <w:r w:rsidR="009034B9">
        <w:rPr>
          <w:sz w:val="24"/>
          <w:szCs w:val="24"/>
        </w:rPr>
        <w:t>Maranhão (4 amostras)</w:t>
      </w:r>
      <w:r w:rsidR="005C4052">
        <w:rPr>
          <w:sz w:val="24"/>
          <w:szCs w:val="24"/>
        </w:rPr>
        <w:t>.</w:t>
      </w:r>
      <w:r w:rsidR="004E08E7">
        <w:rPr>
          <w:sz w:val="24"/>
          <w:szCs w:val="24"/>
        </w:rPr>
        <w:t xml:space="preserve"> As coletas datam entre 1975 e 198</w:t>
      </w:r>
      <w:r w:rsidR="009034B9">
        <w:rPr>
          <w:sz w:val="24"/>
          <w:szCs w:val="24"/>
        </w:rPr>
        <w:t>2</w:t>
      </w:r>
      <w:r w:rsidR="004E08E7">
        <w:rPr>
          <w:sz w:val="24"/>
          <w:szCs w:val="24"/>
        </w:rPr>
        <w:t>.</w:t>
      </w:r>
      <w:r w:rsidR="00A05671">
        <w:rPr>
          <w:sz w:val="24"/>
          <w:szCs w:val="24"/>
        </w:rPr>
        <w:t xml:space="preserve"> </w:t>
      </w:r>
      <w:r w:rsidR="00142FBB">
        <w:rPr>
          <w:sz w:val="24"/>
          <w:szCs w:val="24"/>
        </w:rPr>
        <w:t>O</w:t>
      </w:r>
      <w:r w:rsidRPr="0027607F">
        <w:rPr>
          <w:sz w:val="24"/>
          <w:szCs w:val="24"/>
        </w:rPr>
        <w:t xml:space="preserve"> levantamento evidenciou a diversidade de espécies da família Rutaceae na Xiloteca </w:t>
      </w:r>
      <w:r>
        <w:rPr>
          <w:sz w:val="24"/>
          <w:szCs w:val="24"/>
        </w:rPr>
        <w:t>ESA</w:t>
      </w:r>
      <w:r w:rsidRPr="0027607F">
        <w:rPr>
          <w:i/>
          <w:iCs/>
          <w:sz w:val="24"/>
          <w:szCs w:val="24"/>
        </w:rPr>
        <w:t>w</w:t>
      </w:r>
      <w:r>
        <w:rPr>
          <w:sz w:val="24"/>
          <w:szCs w:val="24"/>
        </w:rPr>
        <w:t>,</w:t>
      </w:r>
      <w:r w:rsidRPr="0027607F">
        <w:rPr>
          <w:sz w:val="24"/>
          <w:szCs w:val="24"/>
        </w:rPr>
        <w:t xml:space="preserve"> destacando a relevância do acervo para estudos taxonômicos</w:t>
      </w:r>
      <w:r w:rsidR="00142FBB">
        <w:rPr>
          <w:sz w:val="24"/>
          <w:szCs w:val="24"/>
        </w:rPr>
        <w:t xml:space="preserve"> e anatômicos</w:t>
      </w:r>
      <w:r w:rsidRPr="0027607F">
        <w:rPr>
          <w:sz w:val="24"/>
          <w:szCs w:val="24"/>
        </w:rPr>
        <w:t xml:space="preserve">. </w:t>
      </w:r>
      <w:r w:rsidR="00A05671">
        <w:rPr>
          <w:sz w:val="24"/>
          <w:szCs w:val="24"/>
        </w:rPr>
        <w:t xml:space="preserve">Em paralelo, estão sendo confeccionados corpos de prova visando a caracterização anatômica, aos níveis macro e microscópico, do lenho das espécies, </w:t>
      </w:r>
      <w:r w:rsidRPr="0027607F">
        <w:rPr>
          <w:sz w:val="24"/>
          <w:szCs w:val="24"/>
        </w:rPr>
        <w:t xml:space="preserve">contribuindo </w:t>
      </w:r>
      <w:r w:rsidR="00A05671">
        <w:rPr>
          <w:sz w:val="24"/>
          <w:szCs w:val="24"/>
        </w:rPr>
        <w:t xml:space="preserve">assim, </w:t>
      </w:r>
      <w:r w:rsidRPr="0027607F">
        <w:rPr>
          <w:sz w:val="24"/>
          <w:szCs w:val="24"/>
        </w:rPr>
        <w:t>para a consolidação e ampliação do conhecimento anatômico da</w:t>
      </w:r>
      <w:r>
        <w:rPr>
          <w:sz w:val="24"/>
          <w:szCs w:val="24"/>
        </w:rPr>
        <w:t xml:space="preserve"> família</w:t>
      </w:r>
      <w:r w:rsidRPr="0027607F">
        <w:rPr>
          <w:sz w:val="24"/>
          <w:szCs w:val="24"/>
        </w:rPr>
        <w:t xml:space="preserve"> Rutaceae</w:t>
      </w:r>
      <w:r>
        <w:rPr>
          <w:sz w:val="24"/>
          <w:szCs w:val="24"/>
        </w:rPr>
        <w:t>.</w:t>
      </w:r>
    </w:p>
    <w:p w14:paraId="04E77362" w14:textId="0135667A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D15D2">
        <w:rPr>
          <w:bCs/>
          <w:sz w:val="24"/>
          <w:szCs w:val="24"/>
        </w:rPr>
        <w:t>Acervos biológicos. Pau-amarelo. Taxonomia.</w:t>
      </w:r>
    </w:p>
    <w:p w14:paraId="31D7EA4E" w14:textId="5C2F5C49" w:rsidR="007830E4" w:rsidRDefault="0048607D" w:rsidP="006920C0">
      <w:pPr>
        <w:shd w:val="clear" w:color="auto" w:fill="FFFFFF"/>
        <w:tabs>
          <w:tab w:val="left" w:pos="2500"/>
        </w:tabs>
        <w:spacing w:line="360" w:lineRule="auto"/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6920C0">
        <w:rPr>
          <w:sz w:val="24"/>
          <w:szCs w:val="24"/>
        </w:rPr>
        <w:t>.</w:t>
      </w: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3731" w14:textId="77777777" w:rsidR="0034149E" w:rsidRDefault="0034149E">
      <w:r>
        <w:separator/>
      </w:r>
    </w:p>
  </w:endnote>
  <w:endnote w:type="continuationSeparator" w:id="0">
    <w:p w14:paraId="6A518999" w14:textId="77777777" w:rsidR="0034149E" w:rsidRDefault="0034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0B7B" w14:textId="77777777" w:rsidR="0034149E" w:rsidRDefault="0034149E">
      <w:r>
        <w:separator/>
      </w:r>
    </w:p>
  </w:footnote>
  <w:footnote w:type="continuationSeparator" w:id="0">
    <w:p w14:paraId="222D6AC6" w14:textId="77777777" w:rsidR="0034149E" w:rsidRDefault="0034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A7BD3"/>
    <w:rsid w:val="00142FBB"/>
    <w:rsid w:val="0027607F"/>
    <w:rsid w:val="002B5B84"/>
    <w:rsid w:val="00303D2C"/>
    <w:rsid w:val="0034149E"/>
    <w:rsid w:val="0047747A"/>
    <w:rsid w:val="0048607D"/>
    <w:rsid w:val="004E08E7"/>
    <w:rsid w:val="0050598E"/>
    <w:rsid w:val="0053681D"/>
    <w:rsid w:val="005C4052"/>
    <w:rsid w:val="005F3B44"/>
    <w:rsid w:val="006920C0"/>
    <w:rsid w:val="006D15D2"/>
    <w:rsid w:val="0075341F"/>
    <w:rsid w:val="007537DE"/>
    <w:rsid w:val="007830E4"/>
    <w:rsid w:val="007C51D0"/>
    <w:rsid w:val="007C7E92"/>
    <w:rsid w:val="00894B9F"/>
    <w:rsid w:val="008C067A"/>
    <w:rsid w:val="009034B9"/>
    <w:rsid w:val="009423CF"/>
    <w:rsid w:val="00965EFC"/>
    <w:rsid w:val="009C13EE"/>
    <w:rsid w:val="00A05671"/>
    <w:rsid w:val="00A159FE"/>
    <w:rsid w:val="00A61F8A"/>
    <w:rsid w:val="00A86693"/>
    <w:rsid w:val="00AF1FEB"/>
    <w:rsid w:val="00B2457C"/>
    <w:rsid w:val="00B26E21"/>
    <w:rsid w:val="00B761AD"/>
    <w:rsid w:val="00B826D9"/>
    <w:rsid w:val="00B83998"/>
    <w:rsid w:val="00BC7518"/>
    <w:rsid w:val="00C64DF0"/>
    <w:rsid w:val="00CC7E1B"/>
    <w:rsid w:val="00DB7E4C"/>
    <w:rsid w:val="00DC37EE"/>
    <w:rsid w:val="00E161EB"/>
    <w:rsid w:val="00E42F77"/>
    <w:rsid w:val="00FB01D3"/>
    <w:rsid w:val="00FD46AA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Maycon da Silva Teixeira</cp:lastModifiedBy>
  <cp:revision>13</cp:revision>
  <dcterms:created xsi:type="dcterms:W3CDTF">2025-08-21T16:09:00Z</dcterms:created>
  <dcterms:modified xsi:type="dcterms:W3CDTF">2025-11-05T16:16:00Z</dcterms:modified>
</cp:coreProperties>
</file>