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B890" w14:textId="77777777" w:rsidR="006177DE" w:rsidRDefault="006177DE" w:rsidP="00EA3E2D">
      <w:pPr>
        <w:pStyle w:val="Ttulo1"/>
        <w:ind w:left="0" w:right="160"/>
        <w:jc w:val="center"/>
        <w:sectPr w:rsidR="006177DE">
          <w:headerReference w:type="default" r:id="rId8"/>
          <w:pgSz w:w="11910" w:h="16840"/>
          <w:pgMar w:top="1701" w:right="1134" w:bottom="1134" w:left="1701" w:header="442" w:footer="0" w:gutter="0"/>
          <w:pgNumType w:start="1"/>
          <w:cols w:space="720"/>
        </w:sectPr>
      </w:pPr>
    </w:p>
    <w:p w14:paraId="0B1274C3" w14:textId="25FB08F0" w:rsidR="00C25468" w:rsidRDefault="00C25468" w:rsidP="00C25468">
      <w:pPr>
        <w:pStyle w:val="Ttulo1"/>
        <w:ind w:left="0" w:right="160"/>
        <w:jc w:val="center"/>
        <w:rPr>
          <w:color w:val="FF0000"/>
        </w:rPr>
      </w:pPr>
      <w:r>
        <w:t>O PAPEL</w:t>
      </w:r>
      <w:r w:rsidR="00936537">
        <w:t xml:space="preserve"> DO</w:t>
      </w:r>
      <w:r w:rsidR="008D453E">
        <w:t xml:space="preserve"> PLANEJAMENTO </w:t>
      </w:r>
      <w:r w:rsidR="00936537">
        <w:t xml:space="preserve">NO ÂMBITO </w:t>
      </w:r>
      <w:r w:rsidR="008D453E">
        <w:t>DO</w:t>
      </w:r>
      <w:r>
        <w:t xml:space="preserve"> PIBID BIOLOGIA </w:t>
      </w:r>
      <w:r w:rsidR="00936537">
        <w:t>PARA</w:t>
      </w:r>
      <w:r>
        <w:t xml:space="preserve"> PROMOÇÃO DA EDUCAÇÃO AMBIENTAL E EM SAÚDE </w:t>
      </w:r>
    </w:p>
    <w:p w14:paraId="0E304FB6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27987B4D" w14:textId="58E19780" w:rsidR="00C375A1" w:rsidRPr="00326E43" w:rsidRDefault="00C375A1" w:rsidP="00C375A1">
      <w:pPr>
        <w:jc w:val="both"/>
        <w:rPr>
          <w:sz w:val="24"/>
          <w:szCs w:val="24"/>
        </w:rPr>
      </w:pPr>
      <w:r>
        <w:rPr>
          <w:sz w:val="24"/>
          <w:szCs w:val="24"/>
        </w:rPr>
        <w:t>SOUSA, I. C. R. de</w:t>
      </w:r>
      <w:r w:rsidRPr="00326E43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ianny.sousa@ufnt.edu.br</w:t>
      </w:r>
      <w:r w:rsidRPr="00326E43">
        <w:rPr>
          <w:sz w:val="24"/>
          <w:szCs w:val="24"/>
        </w:rPr>
        <w:t xml:space="preserve">, UFNT;  VULCÃO, M. A., </w:t>
      </w:r>
      <w:r>
        <w:fldChar w:fldCharType="begin"/>
      </w:r>
      <w:r>
        <w:instrText>HYPERLINK "mailto:milena.vulcaoprofessor@gmail.to.gov.br"</w:instrText>
      </w:r>
      <w:r>
        <w:fldChar w:fldCharType="separate"/>
      </w:r>
      <w:r w:rsidRPr="00326E43">
        <w:rPr>
          <w:rStyle w:val="Hyperlink"/>
          <w:sz w:val="24"/>
          <w:szCs w:val="24"/>
        </w:rPr>
        <w:t>milena.vulcaoprofessor@gmail.to.gov.br</w:t>
      </w:r>
      <w:r>
        <w:fldChar w:fldCharType="end"/>
      </w:r>
      <w:r w:rsidRPr="00326E43">
        <w:rPr>
          <w:sz w:val="24"/>
          <w:szCs w:val="24"/>
        </w:rPr>
        <w:t>, CEM BENJAMIM JOSÉ DE ALMEIDA</w:t>
      </w:r>
      <w:r>
        <w:rPr>
          <w:sz w:val="24"/>
          <w:szCs w:val="24"/>
        </w:rPr>
        <w:t>,</w:t>
      </w:r>
      <w:r w:rsidRPr="00326E43">
        <w:rPr>
          <w:sz w:val="24"/>
          <w:szCs w:val="24"/>
        </w:rPr>
        <w:t xml:space="preserve"> SEDUC-TO; SILVA, K. M. A., </w:t>
      </w:r>
      <w:r>
        <w:fldChar w:fldCharType="begin"/>
      </w:r>
      <w:r>
        <w:instrText>HYPERLINK "mailto:karolina.silva@ufnt.edu.br"</w:instrText>
      </w:r>
      <w:r>
        <w:fldChar w:fldCharType="separate"/>
      </w:r>
      <w:r w:rsidRPr="00326E43">
        <w:rPr>
          <w:rStyle w:val="Hyperlink"/>
          <w:sz w:val="24"/>
          <w:szCs w:val="24"/>
        </w:rPr>
        <w:t>karolina.silva@ufnt.edu.br</w:t>
      </w:r>
      <w:r>
        <w:fldChar w:fldCharType="end"/>
      </w:r>
      <w:r w:rsidRPr="00326E43">
        <w:rPr>
          <w:sz w:val="24"/>
          <w:szCs w:val="24"/>
        </w:rPr>
        <w:t>, UFNT.</w:t>
      </w:r>
    </w:p>
    <w:p w14:paraId="1FBEF8F7" w14:textId="77777777" w:rsidR="00C375A1" w:rsidRDefault="00C375A1" w:rsidP="00C375A1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</w:p>
    <w:p w14:paraId="011DD623" w14:textId="7C61D3D9" w:rsidR="006177DE" w:rsidRDefault="006177DE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</w:p>
    <w:p w14:paraId="056466BB" w14:textId="77777777" w:rsidR="00FD778F" w:rsidRDefault="00FD778F" w:rsidP="00FD778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CIÊNCIAS BIOLÓGICAS/SAÚDE</w:t>
      </w:r>
    </w:p>
    <w:p w14:paraId="77C5D305" w14:textId="77777777" w:rsidR="00FD778F" w:rsidRDefault="00FD778F" w:rsidP="00FD778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Área Temática: </w:t>
      </w:r>
      <w:r>
        <w:rPr>
          <w:sz w:val="24"/>
          <w:szCs w:val="24"/>
        </w:rPr>
        <w:t xml:space="preserve">Ensino </w:t>
      </w:r>
    </w:p>
    <w:p w14:paraId="7B3D64C5" w14:textId="77777777" w:rsidR="00FD778F" w:rsidRDefault="00FD778F" w:rsidP="00FD778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3FC991F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798709C" w14:textId="77777777" w:rsidR="00555CF5" w:rsidRDefault="00555CF5" w:rsidP="00555CF5">
      <w:pPr>
        <w:pStyle w:val="Ttulo1"/>
        <w:ind w:left="0"/>
        <w:jc w:val="both"/>
      </w:pPr>
      <w:r>
        <w:t>RESUMO</w:t>
      </w:r>
    </w:p>
    <w:p w14:paraId="27B30C42" w14:textId="77777777" w:rsidR="004A7FD7" w:rsidRDefault="004A7FD7" w:rsidP="00555CF5">
      <w:pPr>
        <w:pStyle w:val="Ttulo1"/>
        <w:ind w:left="0"/>
        <w:jc w:val="both"/>
      </w:pPr>
    </w:p>
    <w:p w14:paraId="6E24EEEE" w14:textId="77777777" w:rsidR="00555CF5" w:rsidRPr="00D37A0B" w:rsidRDefault="00555CF5" w:rsidP="00555CF5">
      <w:pPr>
        <w:jc w:val="both"/>
        <w:rPr>
          <w:rFonts w:eastAsiaTheme="minorHAnsi"/>
          <w:sz w:val="24"/>
          <w:szCs w:val="24"/>
          <w:lang w:val="pt-BR" w:eastAsia="en-US"/>
        </w:rPr>
      </w:pPr>
      <w:r w:rsidRPr="00D37A0B">
        <w:rPr>
          <w:rFonts w:eastAsiaTheme="minorHAnsi"/>
          <w:sz w:val="24"/>
          <w:szCs w:val="24"/>
          <w:lang w:val="pt-BR" w:eastAsia="en-US"/>
        </w:rPr>
        <w:t>Este relato de experiências tem por objetivo descrever as ações desenvolvidas no âmbito do Programa Institucional de Bolsa de Iniciação à Docência (PIBID) do curso de Licenciatura em Ciências Biológicas da Universidade Federal do Norte do Tocantins (UFNT), durante o primeiro semestre de 2025. As ações que foram desenvolvidas ao longo do primeiro semestre de 2025 envolvem etapas de planejamento, estudos e reflexões teóricas e metodológicas que sobre a elaboração e desenvolvimento de duas sequências didáticas realizadas no segundo semestre, na escola parceira CEM Benjamim José de Almeida. As atividades envolveram estudos sobre os documentos curriculares orientadores para o ensino de Biologia, bem como orientações didático-pedagógicas sobre a problematização e contextualização e a elaboração de materiais didáticos, evidenciando a integração entre a teoria e a prática pedagógica docente.</w:t>
      </w:r>
    </w:p>
    <w:p w14:paraId="19EF0DA2" w14:textId="77777777" w:rsidR="00555CF5" w:rsidRPr="00D37A0B" w:rsidRDefault="00555CF5" w:rsidP="00555CF5">
      <w:pPr>
        <w:jc w:val="both"/>
        <w:rPr>
          <w:rFonts w:eastAsiaTheme="minorHAnsi"/>
          <w:sz w:val="24"/>
          <w:szCs w:val="24"/>
          <w:lang w:val="pt-BR" w:eastAsia="en-US"/>
        </w:rPr>
      </w:pPr>
    </w:p>
    <w:p w14:paraId="02EACC5B" w14:textId="77777777" w:rsidR="00555CF5" w:rsidRPr="00D37A0B" w:rsidRDefault="00555CF5" w:rsidP="00555CF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37A0B">
        <w:rPr>
          <w:b/>
          <w:color w:val="000000"/>
          <w:sz w:val="24"/>
          <w:szCs w:val="24"/>
        </w:rPr>
        <w:t xml:space="preserve">Palavras-chave: </w:t>
      </w:r>
      <w:r w:rsidRPr="00D37A0B">
        <w:rPr>
          <w:sz w:val="24"/>
          <w:szCs w:val="24"/>
        </w:rPr>
        <w:t>PIBID Biologia</w:t>
      </w:r>
      <w:r w:rsidRPr="00D37A0B">
        <w:rPr>
          <w:color w:val="000000"/>
          <w:sz w:val="24"/>
          <w:szCs w:val="24"/>
        </w:rPr>
        <w:t xml:space="preserve">; </w:t>
      </w:r>
      <w:r w:rsidRPr="00D37A0B">
        <w:rPr>
          <w:sz w:val="24"/>
          <w:szCs w:val="24"/>
        </w:rPr>
        <w:t>Sequência didática</w:t>
      </w:r>
      <w:r w:rsidRPr="00D37A0B">
        <w:rPr>
          <w:color w:val="000000"/>
          <w:sz w:val="24"/>
          <w:szCs w:val="24"/>
        </w:rPr>
        <w:t xml:space="preserve">; </w:t>
      </w:r>
      <w:r w:rsidRPr="00D37A0B">
        <w:rPr>
          <w:sz w:val="24"/>
          <w:szCs w:val="24"/>
        </w:rPr>
        <w:t>Educação ambiental</w:t>
      </w:r>
      <w:r w:rsidRPr="00D37A0B">
        <w:rPr>
          <w:color w:val="000000"/>
          <w:sz w:val="24"/>
          <w:szCs w:val="24"/>
        </w:rPr>
        <w:t>;</w:t>
      </w:r>
      <w:r w:rsidRPr="00D37A0B">
        <w:rPr>
          <w:sz w:val="24"/>
          <w:szCs w:val="24"/>
        </w:rPr>
        <w:t xml:space="preserve"> Saúde; Sexualidade.</w:t>
      </w:r>
      <w:r w:rsidRPr="00D37A0B">
        <w:rPr>
          <w:color w:val="000000"/>
          <w:sz w:val="24"/>
          <w:szCs w:val="24"/>
        </w:rPr>
        <w:t xml:space="preserve"> </w:t>
      </w:r>
    </w:p>
    <w:p w14:paraId="04AE83FF" w14:textId="77777777" w:rsidR="00555CF5" w:rsidRDefault="00555CF5" w:rsidP="00555CF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60A8550" w14:textId="77777777" w:rsidR="00555CF5" w:rsidRDefault="00555CF5" w:rsidP="00555CF5">
      <w:pPr>
        <w:pStyle w:val="Ttulo1"/>
        <w:tabs>
          <w:tab w:val="left" w:pos="358"/>
        </w:tabs>
        <w:spacing w:line="360" w:lineRule="auto"/>
        <w:ind w:left="0" w:firstLine="357"/>
        <w:jc w:val="both"/>
      </w:pPr>
    </w:p>
    <w:p w14:paraId="4CA916F5" w14:textId="77777777" w:rsidR="00555CF5" w:rsidRDefault="00555CF5" w:rsidP="00555CF5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 w:rsidRPr="007311F7">
        <w:t>RELATO DE EXPERIÊNCIA</w:t>
      </w:r>
      <w:r>
        <w:t xml:space="preserve"> </w:t>
      </w:r>
    </w:p>
    <w:p w14:paraId="0DE29BCF" w14:textId="529E49F4" w:rsidR="00555CF5" w:rsidRPr="006909AA" w:rsidRDefault="00555CF5" w:rsidP="004A7FD7">
      <w:pPr>
        <w:widowControl/>
        <w:spacing w:line="360" w:lineRule="auto"/>
        <w:ind w:firstLine="357"/>
        <w:jc w:val="both"/>
        <w:rPr>
          <w:sz w:val="24"/>
          <w:szCs w:val="24"/>
          <w:lang w:val="pt-BR"/>
        </w:rPr>
      </w:pPr>
      <w:r w:rsidRPr="006909AA">
        <w:rPr>
          <w:sz w:val="24"/>
          <w:szCs w:val="24"/>
          <w:lang w:val="pt-BR"/>
        </w:rPr>
        <w:t xml:space="preserve">A formação de professores, sobretudo nas licenciaturas, exige uma articulação constante entre teoria e prática, permitindo que o futuro docente desenvolva não apenas o domínio do conteúdo, mas também a sensibilidade pedagógica necessária para atuar de forma crítica e reflexiva no contexto escolar. Nesse sentido, o </w:t>
      </w:r>
      <w:r w:rsidRPr="006909AA">
        <w:rPr>
          <w:bCs/>
          <w:sz w:val="24"/>
          <w:szCs w:val="24"/>
          <w:lang w:val="pt-BR"/>
        </w:rPr>
        <w:t>Programa Institucional de Bolsa de Iniciação à Docência (PIBID)</w:t>
      </w:r>
      <w:r w:rsidRPr="006909AA">
        <w:rPr>
          <w:b/>
          <w:sz w:val="24"/>
          <w:szCs w:val="24"/>
          <w:lang w:val="pt-BR"/>
        </w:rPr>
        <w:t xml:space="preserve"> </w:t>
      </w:r>
      <w:r w:rsidRPr="006909AA">
        <w:rPr>
          <w:sz w:val="24"/>
          <w:szCs w:val="24"/>
          <w:lang w:val="pt-BR"/>
        </w:rPr>
        <w:t xml:space="preserve">surge como uma política pública necessária, ao inserir os licenciados nas escolas da educação básica desde o início da formação, favorecendo a vivência concreta do ambiente escolar e a compreensão da complexidade do trabalho docente </w:t>
      </w:r>
      <w:r w:rsidRPr="005D0EA4">
        <w:rPr>
          <w:sz w:val="24"/>
          <w:szCs w:val="24"/>
          <w:lang w:val="pt-BR"/>
        </w:rPr>
        <w:t>(</w:t>
      </w:r>
      <w:r w:rsidR="002151D0" w:rsidRPr="005D0EA4">
        <w:rPr>
          <w:sz w:val="24"/>
          <w:szCs w:val="24"/>
          <w:lang w:val="pt-BR"/>
        </w:rPr>
        <w:t xml:space="preserve">Pimenta; Lima, </w:t>
      </w:r>
      <w:r w:rsidRPr="005D0EA4">
        <w:rPr>
          <w:sz w:val="24"/>
          <w:szCs w:val="24"/>
          <w:lang w:val="pt-BR"/>
        </w:rPr>
        <w:t>2012).</w:t>
      </w:r>
    </w:p>
    <w:p w14:paraId="49800FC4" w14:textId="5895BBCD" w:rsidR="00555CF5" w:rsidRPr="006909AA" w:rsidRDefault="00555CF5" w:rsidP="004A7FD7">
      <w:pPr>
        <w:widowControl/>
        <w:spacing w:line="360" w:lineRule="auto"/>
        <w:ind w:firstLine="357"/>
        <w:jc w:val="both"/>
        <w:rPr>
          <w:sz w:val="24"/>
          <w:szCs w:val="24"/>
          <w:lang w:val="pt-BR"/>
        </w:rPr>
      </w:pPr>
      <w:r w:rsidRPr="006909AA">
        <w:rPr>
          <w:sz w:val="24"/>
          <w:szCs w:val="24"/>
          <w:lang w:val="pt-BR"/>
        </w:rPr>
        <w:t xml:space="preserve">Durante o primeiro semestre de 2025, os bolsistas do subprojeto </w:t>
      </w:r>
      <w:r w:rsidRPr="006909AA">
        <w:rPr>
          <w:bCs/>
          <w:sz w:val="24"/>
          <w:szCs w:val="24"/>
          <w:lang w:val="pt-BR"/>
        </w:rPr>
        <w:t>PIBID Biologia da Universidade Federal do Norte do Tocantins (UFNT)</w:t>
      </w:r>
      <w:r w:rsidRPr="006909AA">
        <w:rPr>
          <w:b/>
          <w:sz w:val="24"/>
          <w:szCs w:val="24"/>
          <w:lang w:val="pt-BR"/>
        </w:rPr>
        <w:t xml:space="preserve"> </w:t>
      </w:r>
      <w:r w:rsidRPr="006909AA">
        <w:rPr>
          <w:sz w:val="24"/>
          <w:szCs w:val="24"/>
          <w:lang w:val="pt-BR"/>
        </w:rPr>
        <w:t xml:space="preserve">desenvolveram atividades voltadas ao estudo, à reflexão e ao planejamento das práticas pedagógicas </w:t>
      </w:r>
      <w:r w:rsidR="002151D0">
        <w:rPr>
          <w:sz w:val="24"/>
          <w:szCs w:val="24"/>
          <w:lang w:val="pt-BR"/>
        </w:rPr>
        <w:t>a serem desenvolvidas em turmas do Ensino Médio do</w:t>
      </w:r>
      <w:r w:rsidRPr="006909AA">
        <w:rPr>
          <w:sz w:val="24"/>
          <w:szCs w:val="24"/>
          <w:lang w:val="pt-BR"/>
        </w:rPr>
        <w:t xml:space="preserve"> CEM Benjamin José de Almeida. Esse processo envolveu um percurso de amadurecimento profissional, marcado por momentos de análise documental, discussão coletiva e construção de materiais didáticos que se fundamentaram nos princípios da </w:t>
      </w:r>
      <w:r w:rsidRPr="006909AA">
        <w:rPr>
          <w:bCs/>
          <w:sz w:val="24"/>
          <w:szCs w:val="24"/>
          <w:lang w:val="pt-BR"/>
        </w:rPr>
        <w:t>Base Nacional Comum Curricular (BNCC)</w:t>
      </w:r>
      <w:r w:rsidRPr="006909AA">
        <w:rPr>
          <w:b/>
          <w:sz w:val="24"/>
          <w:szCs w:val="24"/>
          <w:lang w:val="pt-BR"/>
        </w:rPr>
        <w:t xml:space="preserve"> </w:t>
      </w:r>
      <w:r w:rsidRPr="006909AA">
        <w:rPr>
          <w:sz w:val="24"/>
          <w:szCs w:val="24"/>
          <w:lang w:val="pt-BR"/>
        </w:rPr>
        <w:t>e do</w:t>
      </w:r>
      <w:r w:rsidRPr="006909AA">
        <w:rPr>
          <w:b/>
          <w:sz w:val="24"/>
          <w:szCs w:val="24"/>
          <w:lang w:val="pt-BR"/>
        </w:rPr>
        <w:t xml:space="preserve"> </w:t>
      </w:r>
      <w:r w:rsidRPr="006909AA">
        <w:rPr>
          <w:bCs/>
          <w:sz w:val="24"/>
          <w:szCs w:val="24"/>
          <w:lang w:val="pt-BR"/>
        </w:rPr>
        <w:t>Documento Curricular do Tocantins</w:t>
      </w:r>
      <w:r w:rsidR="00394E2D">
        <w:rPr>
          <w:bCs/>
          <w:sz w:val="24"/>
          <w:szCs w:val="24"/>
          <w:lang w:val="pt-BR"/>
        </w:rPr>
        <w:t xml:space="preserve"> - </w:t>
      </w:r>
      <w:r w:rsidRPr="006909AA">
        <w:rPr>
          <w:bCs/>
          <w:sz w:val="24"/>
          <w:szCs w:val="24"/>
          <w:lang w:val="pt-BR"/>
        </w:rPr>
        <w:t>DCT-TO</w:t>
      </w:r>
      <w:r w:rsidR="00394E2D">
        <w:rPr>
          <w:bCs/>
          <w:sz w:val="24"/>
          <w:szCs w:val="24"/>
          <w:lang w:val="pt-BR"/>
        </w:rPr>
        <w:t xml:space="preserve"> (Tocantins, 2021</w:t>
      </w:r>
      <w:r w:rsidRPr="006909AA">
        <w:rPr>
          <w:bCs/>
          <w:sz w:val="24"/>
          <w:szCs w:val="24"/>
          <w:lang w:val="pt-BR"/>
        </w:rPr>
        <w:t>)</w:t>
      </w:r>
      <w:r w:rsidRPr="006909AA">
        <w:rPr>
          <w:b/>
          <w:sz w:val="24"/>
          <w:szCs w:val="24"/>
          <w:lang w:val="pt-BR"/>
        </w:rPr>
        <w:t>.</w:t>
      </w:r>
    </w:p>
    <w:p w14:paraId="50E9BB8D" w14:textId="3C27232D" w:rsidR="00555CF5" w:rsidRPr="006909AA" w:rsidRDefault="00555CF5" w:rsidP="004A7FD7">
      <w:pPr>
        <w:widowControl/>
        <w:spacing w:line="360" w:lineRule="auto"/>
        <w:ind w:firstLine="357"/>
        <w:jc w:val="both"/>
        <w:rPr>
          <w:sz w:val="24"/>
          <w:szCs w:val="24"/>
          <w:lang w:val="pt-BR"/>
        </w:rPr>
      </w:pPr>
      <w:r w:rsidRPr="006909AA">
        <w:rPr>
          <w:sz w:val="24"/>
          <w:szCs w:val="24"/>
          <w:lang w:val="pt-BR"/>
        </w:rPr>
        <w:t xml:space="preserve">Conforme </w:t>
      </w:r>
      <w:r w:rsidRPr="005D0EA4">
        <w:rPr>
          <w:sz w:val="24"/>
          <w:szCs w:val="24"/>
          <w:lang w:val="pt-BR"/>
        </w:rPr>
        <w:t>destaca Tardif (2014), o saber</w:t>
      </w:r>
      <w:r w:rsidRPr="006909AA">
        <w:rPr>
          <w:sz w:val="24"/>
          <w:szCs w:val="24"/>
          <w:lang w:val="pt-BR"/>
        </w:rPr>
        <w:t xml:space="preserve"> docente é construído socialmente, a partir da interação entre os conhecimentos teóricos e a experiência prática, constituindo-se em um processo contínuo de reflexão e reelaboração. Nessa perspectiva, as reuniões e atividades realizadas pelo grupo PIBID/UFNT configuraram-se como espaços de formação colaborativa, nos quais o diálogo entre os bolsistas</w:t>
      </w:r>
      <w:r w:rsidR="0078537F">
        <w:rPr>
          <w:sz w:val="24"/>
          <w:szCs w:val="24"/>
          <w:lang w:val="pt-BR"/>
        </w:rPr>
        <w:t>, a professora Supervisora</w:t>
      </w:r>
      <w:r w:rsidR="00C8540C">
        <w:rPr>
          <w:sz w:val="24"/>
          <w:szCs w:val="24"/>
          <w:lang w:val="pt-BR"/>
        </w:rPr>
        <w:t xml:space="preserve"> e coordenadora de área da Biologia, </w:t>
      </w:r>
      <w:r w:rsidRPr="006909AA">
        <w:rPr>
          <w:sz w:val="24"/>
          <w:szCs w:val="24"/>
          <w:lang w:val="pt-BR"/>
        </w:rPr>
        <w:t xml:space="preserve">foi essencial para </w:t>
      </w:r>
      <w:r w:rsidR="00C8540C">
        <w:rPr>
          <w:sz w:val="24"/>
          <w:szCs w:val="24"/>
          <w:lang w:val="pt-BR"/>
        </w:rPr>
        <w:t xml:space="preserve">buscar </w:t>
      </w:r>
      <w:r w:rsidRPr="006909AA">
        <w:rPr>
          <w:sz w:val="24"/>
          <w:szCs w:val="24"/>
          <w:lang w:val="pt-BR"/>
        </w:rPr>
        <w:t>o desenvolvimento da autonomia intelectual e da identidade docente.</w:t>
      </w:r>
    </w:p>
    <w:p w14:paraId="31CCF8E6" w14:textId="516B6634" w:rsidR="00555CF5" w:rsidRPr="006909AA" w:rsidRDefault="00555CF5" w:rsidP="004A7FD7">
      <w:pPr>
        <w:widowControl/>
        <w:spacing w:line="360" w:lineRule="auto"/>
        <w:ind w:firstLine="357"/>
        <w:jc w:val="both"/>
        <w:rPr>
          <w:sz w:val="24"/>
          <w:szCs w:val="24"/>
          <w:lang w:val="pt-BR"/>
        </w:rPr>
      </w:pPr>
      <w:r w:rsidRPr="006909AA">
        <w:rPr>
          <w:sz w:val="24"/>
          <w:szCs w:val="24"/>
          <w:lang w:val="pt-BR"/>
        </w:rPr>
        <w:t xml:space="preserve">Além do estudo dos documentos curriculares, o grupo dedicou-se à análise do </w:t>
      </w:r>
      <w:r w:rsidRPr="006909AA">
        <w:rPr>
          <w:bCs/>
          <w:sz w:val="24"/>
          <w:szCs w:val="24"/>
          <w:lang w:val="pt-BR"/>
        </w:rPr>
        <w:t>Projeto Político-Pedagógico (PPP)</w:t>
      </w:r>
      <w:r w:rsidRPr="006909AA">
        <w:rPr>
          <w:sz w:val="24"/>
          <w:szCs w:val="24"/>
          <w:lang w:val="pt-BR"/>
        </w:rPr>
        <w:t xml:space="preserve"> da escola parceira, reconhecendo sua relevância como instrumento que expressa as </w:t>
      </w:r>
      <w:r w:rsidRPr="005D0EA4">
        <w:rPr>
          <w:sz w:val="24"/>
          <w:szCs w:val="24"/>
          <w:lang w:val="pt-BR"/>
        </w:rPr>
        <w:t>intenções educativas, as metas institucionais e a filosofia de ensino que orienta o trabalho coletivo (</w:t>
      </w:r>
      <w:r w:rsidR="00F04F14" w:rsidRPr="005D0EA4">
        <w:rPr>
          <w:sz w:val="24"/>
          <w:szCs w:val="24"/>
          <w:lang w:val="pt-BR"/>
        </w:rPr>
        <w:t>Veiga, 2001</w:t>
      </w:r>
      <w:r w:rsidRPr="005D0EA4">
        <w:rPr>
          <w:sz w:val="24"/>
          <w:szCs w:val="24"/>
          <w:lang w:val="pt-BR"/>
        </w:rPr>
        <w:t>). Essa</w:t>
      </w:r>
      <w:r w:rsidRPr="006909AA">
        <w:rPr>
          <w:sz w:val="24"/>
          <w:szCs w:val="24"/>
          <w:lang w:val="pt-BR"/>
        </w:rPr>
        <w:t xml:space="preserve"> etapa foi importante para compreender o contexto escolar e propor práticas pedagógicas coerentes com as demandas da comunidade escolar, conforme defende </w:t>
      </w:r>
      <w:r w:rsidRPr="006909AA">
        <w:rPr>
          <w:bCs/>
          <w:sz w:val="24"/>
          <w:szCs w:val="24"/>
          <w:lang w:val="pt-BR"/>
        </w:rPr>
        <w:t>Freire (1996)</w:t>
      </w:r>
      <w:r w:rsidRPr="006909AA">
        <w:rPr>
          <w:b/>
          <w:sz w:val="24"/>
          <w:szCs w:val="24"/>
          <w:lang w:val="pt-BR"/>
        </w:rPr>
        <w:t xml:space="preserve"> </w:t>
      </w:r>
      <w:r w:rsidR="00F04F14">
        <w:rPr>
          <w:bCs/>
          <w:sz w:val="24"/>
          <w:szCs w:val="24"/>
          <w:lang w:val="pt-BR"/>
        </w:rPr>
        <w:t>ao enfatizar</w:t>
      </w:r>
      <w:r w:rsidRPr="006909AA">
        <w:rPr>
          <w:sz w:val="24"/>
          <w:szCs w:val="24"/>
          <w:lang w:val="pt-BR"/>
        </w:rPr>
        <w:t xml:space="preserve"> que a docência deve ser pautada na realidade concreta dos alunos e na busca de uma educação emancipadora.</w:t>
      </w:r>
    </w:p>
    <w:p w14:paraId="1F755FE1" w14:textId="69DCA9CF" w:rsidR="00555CF5" w:rsidRPr="006909AA" w:rsidRDefault="00555CF5" w:rsidP="004A7FD7">
      <w:pPr>
        <w:widowControl/>
        <w:spacing w:line="360" w:lineRule="auto"/>
        <w:ind w:firstLine="357"/>
        <w:jc w:val="both"/>
        <w:rPr>
          <w:sz w:val="24"/>
          <w:szCs w:val="24"/>
          <w:lang w:val="pt-BR"/>
        </w:rPr>
      </w:pPr>
      <w:r w:rsidRPr="006909AA">
        <w:rPr>
          <w:sz w:val="24"/>
          <w:szCs w:val="24"/>
          <w:lang w:val="pt-BR"/>
        </w:rPr>
        <w:t xml:space="preserve">Dessa forma, as atividades desenvolvidas ao longo do primeiro semestre constituíram um </w:t>
      </w:r>
      <w:r w:rsidRPr="00F04F14">
        <w:rPr>
          <w:sz w:val="24"/>
          <w:szCs w:val="24"/>
          <w:lang w:val="pt-BR"/>
        </w:rPr>
        <w:t xml:space="preserve">alicerce formativo </w:t>
      </w:r>
      <w:r w:rsidR="00F04F14" w:rsidRPr="00F04F14">
        <w:rPr>
          <w:sz w:val="24"/>
          <w:szCs w:val="24"/>
          <w:lang w:val="pt-BR"/>
        </w:rPr>
        <w:t xml:space="preserve">importante </w:t>
      </w:r>
      <w:r w:rsidRPr="00F04F14">
        <w:rPr>
          <w:sz w:val="24"/>
          <w:szCs w:val="24"/>
          <w:lang w:val="pt-BR"/>
        </w:rPr>
        <w:t>para</w:t>
      </w:r>
      <w:r w:rsidRPr="006909AA">
        <w:rPr>
          <w:sz w:val="24"/>
          <w:szCs w:val="24"/>
          <w:lang w:val="pt-BR"/>
        </w:rPr>
        <w:t xml:space="preserve"> a etapa seguinte do projeto, dedicada à</w:t>
      </w:r>
      <w:r w:rsidR="00F04F14">
        <w:rPr>
          <w:sz w:val="24"/>
          <w:szCs w:val="24"/>
          <w:lang w:val="pt-BR"/>
        </w:rPr>
        <w:t xml:space="preserve"> elaboração e</w:t>
      </w:r>
      <w:r w:rsidRPr="006909AA">
        <w:rPr>
          <w:sz w:val="24"/>
          <w:szCs w:val="24"/>
          <w:lang w:val="pt-BR"/>
        </w:rPr>
        <w:t xml:space="preserve"> </w:t>
      </w:r>
      <w:r w:rsidRPr="006909AA">
        <w:rPr>
          <w:bCs/>
          <w:sz w:val="24"/>
          <w:szCs w:val="24"/>
          <w:lang w:val="pt-BR"/>
        </w:rPr>
        <w:t>aplicação das</w:t>
      </w:r>
      <w:r w:rsidRPr="006909AA">
        <w:rPr>
          <w:b/>
          <w:bCs/>
          <w:sz w:val="24"/>
          <w:szCs w:val="24"/>
          <w:lang w:val="pt-BR"/>
        </w:rPr>
        <w:t xml:space="preserve"> </w:t>
      </w:r>
      <w:r w:rsidRPr="006909AA">
        <w:rPr>
          <w:bCs/>
          <w:sz w:val="24"/>
          <w:szCs w:val="24"/>
          <w:lang w:val="pt-BR"/>
        </w:rPr>
        <w:t>sequências didáticas</w:t>
      </w:r>
      <w:r w:rsidRPr="006909AA">
        <w:rPr>
          <w:sz w:val="24"/>
          <w:szCs w:val="24"/>
          <w:lang w:val="pt-BR"/>
        </w:rPr>
        <w:t>. Essa trajetória formativa reafirma o compromisso do PIBID em integrar a universidade e a escola pública, fortalecendo o processo de ensino-aprendizagem da Biologia e promovendo a construção de um saber docente crítico, investigativo e transformador.</w:t>
      </w:r>
    </w:p>
    <w:p w14:paraId="253268F9" w14:textId="47038352" w:rsidR="00555CF5" w:rsidRPr="006909AA" w:rsidRDefault="00555CF5" w:rsidP="00555CF5">
      <w:pPr>
        <w:widowControl/>
        <w:spacing w:line="360" w:lineRule="auto"/>
        <w:ind w:firstLine="357"/>
        <w:jc w:val="both"/>
        <w:rPr>
          <w:sz w:val="24"/>
          <w:szCs w:val="24"/>
          <w:lang w:val="pt-BR"/>
        </w:rPr>
      </w:pPr>
      <w:r w:rsidRPr="006909AA">
        <w:rPr>
          <w:sz w:val="24"/>
          <w:szCs w:val="24"/>
          <w:lang w:val="pt-BR"/>
        </w:rPr>
        <w:t>O semestre foi marcado por reuniões semanais de estudo</w:t>
      </w:r>
      <w:r w:rsidR="0080118E">
        <w:rPr>
          <w:sz w:val="24"/>
          <w:szCs w:val="24"/>
          <w:lang w:val="pt-BR"/>
        </w:rPr>
        <w:t xml:space="preserve"> realizadas na escola parceira</w:t>
      </w:r>
      <w:r w:rsidRPr="006909AA">
        <w:rPr>
          <w:sz w:val="24"/>
          <w:szCs w:val="24"/>
          <w:lang w:val="pt-BR"/>
        </w:rPr>
        <w:t xml:space="preserve">, </w:t>
      </w:r>
      <w:r w:rsidR="0080118E">
        <w:rPr>
          <w:sz w:val="24"/>
          <w:szCs w:val="24"/>
          <w:lang w:val="pt-BR"/>
        </w:rPr>
        <w:t xml:space="preserve">estudo de textos sobre a abordagem de aspectos sociocientíficos </w:t>
      </w:r>
      <w:r w:rsidR="005D0EA4">
        <w:rPr>
          <w:sz w:val="24"/>
          <w:szCs w:val="24"/>
          <w:lang w:val="pt-BR"/>
        </w:rPr>
        <w:t>(históricos, políticos, econômicos, sociais, ambientais</w:t>
      </w:r>
      <w:r w:rsidR="00FF5AE5">
        <w:rPr>
          <w:sz w:val="24"/>
          <w:szCs w:val="24"/>
          <w:lang w:val="pt-BR"/>
        </w:rPr>
        <w:t xml:space="preserve">, culturais, éticos e morais) na perspectiva da educação Ciência, Tecnologia e Sociedade (CTS) </w:t>
      </w:r>
      <w:r w:rsidR="0080118E">
        <w:rPr>
          <w:sz w:val="24"/>
          <w:szCs w:val="24"/>
          <w:lang w:val="pt-BR"/>
        </w:rPr>
        <w:t>no ensino de Biologia</w:t>
      </w:r>
      <w:r w:rsidRPr="006909AA">
        <w:rPr>
          <w:sz w:val="24"/>
          <w:szCs w:val="24"/>
          <w:lang w:val="pt-BR"/>
        </w:rPr>
        <w:t xml:space="preserve"> e apresentações </w:t>
      </w:r>
      <w:r w:rsidR="006B7035">
        <w:rPr>
          <w:sz w:val="24"/>
          <w:szCs w:val="24"/>
          <w:lang w:val="pt-BR"/>
        </w:rPr>
        <w:t>das propostas sobre a abordagem de temas</w:t>
      </w:r>
      <w:r w:rsidRPr="006909AA">
        <w:rPr>
          <w:sz w:val="24"/>
          <w:szCs w:val="24"/>
          <w:lang w:val="pt-BR"/>
        </w:rPr>
        <w:t>.</w:t>
      </w:r>
    </w:p>
    <w:p w14:paraId="19F1E509" w14:textId="3A5E1E84" w:rsidR="00555CF5" w:rsidRPr="006909AA" w:rsidRDefault="00555CF5" w:rsidP="00555CF5">
      <w:pPr>
        <w:widowControl/>
        <w:spacing w:line="360" w:lineRule="auto"/>
        <w:ind w:firstLine="357"/>
        <w:jc w:val="both"/>
        <w:rPr>
          <w:sz w:val="24"/>
          <w:szCs w:val="24"/>
          <w:lang w:val="pt-BR"/>
        </w:rPr>
      </w:pPr>
      <w:r w:rsidRPr="006B7035">
        <w:rPr>
          <w:sz w:val="24"/>
          <w:szCs w:val="24"/>
          <w:lang w:val="pt-BR"/>
        </w:rPr>
        <w:t xml:space="preserve">As atividades iniciais (Atividades 1 </w:t>
      </w:r>
      <w:proofErr w:type="gramStart"/>
      <w:r w:rsidR="006B7035">
        <w:rPr>
          <w:sz w:val="24"/>
          <w:szCs w:val="24"/>
          <w:lang w:val="pt-BR"/>
        </w:rPr>
        <w:t>à</w:t>
      </w:r>
      <w:proofErr w:type="gramEnd"/>
      <w:r w:rsidRPr="006B7035">
        <w:rPr>
          <w:sz w:val="24"/>
          <w:szCs w:val="24"/>
          <w:lang w:val="pt-BR"/>
        </w:rPr>
        <w:t xml:space="preserve"> 3) consistiram</w:t>
      </w:r>
      <w:r w:rsidRPr="006909AA">
        <w:rPr>
          <w:sz w:val="24"/>
          <w:szCs w:val="24"/>
          <w:lang w:val="pt-BR"/>
        </w:rPr>
        <w:t xml:space="preserve"> em estudos dirigidos sobre a BNCC e o DCT-TO</w:t>
      </w:r>
      <w:r w:rsidR="00394E2D">
        <w:rPr>
          <w:sz w:val="24"/>
          <w:szCs w:val="24"/>
          <w:lang w:val="pt-BR"/>
        </w:rPr>
        <w:t xml:space="preserve"> (Tocantins, 2021)</w:t>
      </w:r>
      <w:r w:rsidRPr="006909AA">
        <w:rPr>
          <w:sz w:val="24"/>
          <w:szCs w:val="24"/>
          <w:lang w:val="pt-BR"/>
        </w:rPr>
        <w:t>, com discussões sobre as competências gerais e os objetivos de aprendizagem relacionados às Ciências da Natureza.</w:t>
      </w:r>
      <w:r w:rsidR="006B7035">
        <w:rPr>
          <w:sz w:val="24"/>
          <w:szCs w:val="24"/>
          <w:lang w:val="pt-BR"/>
        </w:rPr>
        <w:t xml:space="preserve"> </w:t>
      </w:r>
      <w:r w:rsidRPr="006909AA">
        <w:rPr>
          <w:sz w:val="24"/>
          <w:szCs w:val="24"/>
          <w:lang w:val="pt-BR"/>
        </w:rPr>
        <w:t xml:space="preserve">Em seguida, as </w:t>
      </w:r>
      <w:r w:rsidR="006B7035" w:rsidRPr="00C4365E">
        <w:rPr>
          <w:sz w:val="24"/>
          <w:szCs w:val="24"/>
          <w:lang w:val="pt-BR"/>
        </w:rPr>
        <w:t>A</w:t>
      </w:r>
      <w:r w:rsidRPr="00C4365E">
        <w:rPr>
          <w:sz w:val="24"/>
          <w:szCs w:val="24"/>
          <w:lang w:val="pt-BR"/>
        </w:rPr>
        <w:t>tividades 4 a 6</w:t>
      </w:r>
      <w:r w:rsidRPr="006909AA">
        <w:rPr>
          <w:sz w:val="24"/>
          <w:szCs w:val="24"/>
          <w:lang w:val="pt-BR"/>
        </w:rPr>
        <w:t xml:space="preserve"> </w:t>
      </w:r>
      <w:r w:rsidR="00C4365E">
        <w:rPr>
          <w:sz w:val="24"/>
          <w:szCs w:val="24"/>
          <w:lang w:val="pt-BR"/>
        </w:rPr>
        <w:t>objetivaram o estudo d</w:t>
      </w:r>
      <w:r w:rsidRPr="006909AA">
        <w:rPr>
          <w:sz w:val="24"/>
          <w:szCs w:val="24"/>
          <w:lang w:val="pt-BR"/>
        </w:rPr>
        <w:t>o PPP da escola, por meio de leituras, apresentações e reflexões coletivas que destacaram os eixos pedagógicos e a função social da instituição de ensino.</w:t>
      </w:r>
    </w:p>
    <w:p w14:paraId="6FEC562B" w14:textId="0E5EEE35" w:rsidR="00555CF5" w:rsidRPr="006909AA" w:rsidRDefault="00555CF5" w:rsidP="00555CF5">
      <w:pPr>
        <w:widowControl/>
        <w:spacing w:line="360" w:lineRule="auto"/>
        <w:ind w:firstLine="357"/>
        <w:jc w:val="both"/>
        <w:rPr>
          <w:sz w:val="24"/>
          <w:szCs w:val="24"/>
          <w:lang w:val="pt-BR"/>
        </w:rPr>
      </w:pPr>
      <w:r w:rsidRPr="006909AA">
        <w:rPr>
          <w:sz w:val="24"/>
          <w:szCs w:val="24"/>
          <w:lang w:val="pt-BR"/>
        </w:rPr>
        <w:t xml:space="preserve">As </w:t>
      </w:r>
      <w:r w:rsidRPr="00C4365E">
        <w:rPr>
          <w:sz w:val="24"/>
          <w:szCs w:val="24"/>
          <w:lang w:val="pt-BR"/>
        </w:rPr>
        <w:t xml:space="preserve">atividades 7 </w:t>
      </w:r>
      <w:proofErr w:type="gramStart"/>
      <w:r w:rsidR="00C4365E">
        <w:rPr>
          <w:sz w:val="24"/>
          <w:szCs w:val="24"/>
          <w:lang w:val="pt-BR"/>
        </w:rPr>
        <w:t>à</w:t>
      </w:r>
      <w:proofErr w:type="gramEnd"/>
      <w:r w:rsidRPr="00C4365E">
        <w:rPr>
          <w:sz w:val="24"/>
          <w:szCs w:val="24"/>
          <w:lang w:val="pt-BR"/>
        </w:rPr>
        <w:t xml:space="preserve"> 10</w:t>
      </w:r>
      <w:r w:rsidRPr="006909AA">
        <w:rPr>
          <w:sz w:val="24"/>
          <w:szCs w:val="24"/>
          <w:lang w:val="pt-BR"/>
        </w:rPr>
        <w:t xml:space="preserve"> deram continuidade às reuniões de planejamento e à </w:t>
      </w:r>
      <w:r w:rsidR="00C4365E">
        <w:rPr>
          <w:sz w:val="24"/>
          <w:szCs w:val="24"/>
          <w:lang w:val="pt-BR"/>
        </w:rPr>
        <w:t>elaboração</w:t>
      </w:r>
      <w:r w:rsidRPr="006909AA">
        <w:rPr>
          <w:sz w:val="24"/>
          <w:szCs w:val="24"/>
          <w:lang w:val="pt-BR"/>
        </w:rPr>
        <w:t xml:space="preserve"> de slides e materiais voltados à compreensão dos processos de gestão escolar, e o papel do planejamento na organização pedagógica. Essas etapas favoreceram o desenvolvimento de habilidades argumentativas, o trabalho colaborativo e a comunicação científica.</w:t>
      </w:r>
    </w:p>
    <w:p w14:paraId="58B2AFE6" w14:textId="2CFF66A1" w:rsidR="00555CF5" w:rsidRPr="006909AA" w:rsidRDefault="00555CF5" w:rsidP="00555CF5">
      <w:pPr>
        <w:widowControl/>
        <w:spacing w:line="360" w:lineRule="auto"/>
        <w:ind w:firstLine="357"/>
        <w:jc w:val="both"/>
        <w:rPr>
          <w:sz w:val="24"/>
          <w:szCs w:val="24"/>
          <w:lang w:val="pt-BR"/>
        </w:rPr>
      </w:pPr>
      <w:r w:rsidRPr="006909AA">
        <w:rPr>
          <w:sz w:val="24"/>
          <w:szCs w:val="24"/>
          <w:lang w:val="pt-BR"/>
        </w:rPr>
        <w:t xml:space="preserve">Posteriormente, </w:t>
      </w:r>
      <w:r w:rsidR="0066746A">
        <w:rPr>
          <w:sz w:val="24"/>
          <w:szCs w:val="24"/>
          <w:lang w:val="pt-BR"/>
        </w:rPr>
        <w:t>as</w:t>
      </w:r>
      <w:r w:rsidRPr="006909AA">
        <w:rPr>
          <w:sz w:val="24"/>
          <w:szCs w:val="24"/>
          <w:lang w:val="pt-BR"/>
        </w:rPr>
        <w:t xml:space="preserve"> </w:t>
      </w:r>
      <w:r w:rsidR="00446059">
        <w:rPr>
          <w:sz w:val="24"/>
          <w:szCs w:val="24"/>
          <w:lang w:val="pt-BR"/>
        </w:rPr>
        <w:t>At</w:t>
      </w:r>
      <w:r w:rsidRPr="00446059">
        <w:rPr>
          <w:sz w:val="24"/>
          <w:szCs w:val="24"/>
          <w:lang w:val="pt-BR"/>
        </w:rPr>
        <w:t xml:space="preserve">ividades 11 </w:t>
      </w:r>
      <w:proofErr w:type="gramStart"/>
      <w:r w:rsidR="0066746A">
        <w:rPr>
          <w:sz w:val="24"/>
          <w:szCs w:val="24"/>
          <w:lang w:val="pt-BR"/>
        </w:rPr>
        <w:t>à</w:t>
      </w:r>
      <w:proofErr w:type="gramEnd"/>
      <w:r w:rsidRPr="00446059">
        <w:rPr>
          <w:sz w:val="24"/>
          <w:szCs w:val="24"/>
          <w:lang w:val="pt-BR"/>
        </w:rPr>
        <w:t xml:space="preserve"> 15</w:t>
      </w:r>
      <w:r w:rsidRPr="006909AA">
        <w:rPr>
          <w:sz w:val="24"/>
          <w:szCs w:val="24"/>
          <w:lang w:val="pt-BR"/>
        </w:rPr>
        <w:t xml:space="preserve">, </w:t>
      </w:r>
      <w:r w:rsidR="0066746A">
        <w:rPr>
          <w:sz w:val="24"/>
          <w:szCs w:val="24"/>
          <w:lang w:val="pt-BR"/>
        </w:rPr>
        <w:t xml:space="preserve">foram dedicadas à </w:t>
      </w:r>
      <w:r w:rsidRPr="006909AA">
        <w:rPr>
          <w:sz w:val="24"/>
          <w:szCs w:val="24"/>
          <w:lang w:val="pt-BR"/>
        </w:rPr>
        <w:t xml:space="preserve">elaboração das </w:t>
      </w:r>
      <w:r w:rsidRPr="0066746A">
        <w:rPr>
          <w:sz w:val="24"/>
          <w:szCs w:val="24"/>
          <w:lang w:val="pt-BR"/>
        </w:rPr>
        <w:t xml:space="preserve">sequências didáticas </w:t>
      </w:r>
      <w:r w:rsidRPr="006909AA">
        <w:rPr>
          <w:sz w:val="24"/>
          <w:szCs w:val="24"/>
          <w:lang w:val="pt-BR"/>
        </w:rPr>
        <w:t xml:space="preserve">com foco na temática </w:t>
      </w:r>
      <w:r w:rsidRPr="0066746A">
        <w:rPr>
          <w:sz w:val="24"/>
          <w:szCs w:val="24"/>
          <w:lang w:val="pt-BR"/>
        </w:rPr>
        <w:t>Evolução</w:t>
      </w:r>
      <w:r w:rsidRPr="006909AA">
        <w:rPr>
          <w:sz w:val="24"/>
          <w:szCs w:val="24"/>
          <w:lang w:val="pt-BR"/>
        </w:rPr>
        <w:t>. Os encontros envolveram discussões metodológicas, definição de objetivos de aprendizagem, elaboração de instrumentos avaliativos e a construção coletiva dos materiais a serem aplicados em sala</w:t>
      </w:r>
      <w:r w:rsidR="00AC70C2">
        <w:rPr>
          <w:sz w:val="24"/>
          <w:szCs w:val="24"/>
          <w:lang w:val="pt-BR"/>
        </w:rPr>
        <w:t xml:space="preserve">, tudo isso descrito em um plano sequencial das aulas que posteriormente foi apresentado/socializado com os colegas das </w:t>
      </w:r>
      <w:r w:rsidR="009E69A8">
        <w:rPr>
          <w:sz w:val="24"/>
          <w:szCs w:val="24"/>
          <w:lang w:val="pt-BR"/>
        </w:rPr>
        <w:t>outras escolas parceiras do PIBID em reunião geral</w:t>
      </w:r>
      <w:r w:rsidRPr="006909AA">
        <w:rPr>
          <w:sz w:val="24"/>
          <w:szCs w:val="24"/>
          <w:lang w:val="pt-BR"/>
        </w:rPr>
        <w:t>. Durante esse processo, a professora supervisora promoveu reflexões sobre o papel do ensino investigativo e sobre as dimensões científicas, éticas e ambientais.</w:t>
      </w:r>
    </w:p>
    <w:p w14:paraId="21A2CA6F" w14:textId="653D70F7" w:rsidR="00555CF5" w:rsidRPr="006909AA" w:rsidRDefault="009E69A8" w:rsidP="00555CF5">
      <w:pPr>
        <w:widowControl/>
        <w:spacing w:line="360" w:lineRule="auto"/>
        <w:ind w:firstLine="357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N</w:t>
      </w:r>
      <w:r w:rsidR="002C0D26">
        <w:rPr>
          <w:sz w:val="24"/>
          <w:szCs w:val="24"/>
          <w:lang w:val="pt-BR"/>
        </w:rPr>
        <w:t>o</w:t>
      </w:r>
      <w:r w:rsidR="00555CF5" w:rsidRPr="006909AA">
        <w:rPr>
          <w:sz w:val="24"/>
          <w:szCs w:val="24"/>
          <w:lang w:val="pt-BR"/>
        </w:rPr>
        <w:t xml:space="preserve"> segundo semestre de 2025</w:t>
      </w:r>
      <w:r w:rsidR="002C0D26">
        <w:rPr>
          <w:sz w:val="24"/>
          <w:szCs w:val="24"/>
          <w:lang w:val="pt-BR"/>
        </w:rPr>
        <w:t xml:space="preserve">, realizamos o desenvolvimento das sequências didáticas considerando </w:t>
      </w:r>
      <w:r w:rsidR="00555CF5" w:rsidRPr="006909AA">
        <w:rPr>
          <w:sz w:val="24"/>
          <w:szCs w:val="24"/>
          <w:lang w:val="pt-BR"/>
        </w:rPr>
        <w:t>o aprendizado teórico</w:t>
      </w:r>
      <w:r w:rsidR="002C0D26">
        <w:rPr>
          <w:sz w:val="24"/>
          <w:szCs w:val="24"/>
          <w:lang w:val="pt-BR"/>
        </w:rPr>
        <w:t>-metodológico</w:t>
      </w:r>
      <w:r w:rsidR="00555CF5" w:rsidRPr="006909AA">
        <w:rPr>
          <w:sz w:val="24"/>
          <w:szCs w:val="24"/>
          <w:lang w:val="pt-BR"/>
        </w:rPr>
        <w:t xml:space="preserve"> e as reflexões construídas ao longo do semestre anterior. Após meses de estudo sobre os documentos curriculares, planejamento e elaboração de materiais didáticos, iniciou-se a fase de aplicação das sequências didáticas no CEM Benjamin José de Almeida, oportunizando aos licenciandos a vivência direta da docência no ensino médio.</w:t>
      </w:r>
    </w:p>
    <w:p w14:paraId="21749655" w14:textId="52CC0A3C" w:rsidR="00555CF5" w:rsidRPr="006909AA" w:rsidRDefault="00555CF5" w:rsidP="00555CF5">
      <w:pPr>
        <w:widowControl/>
        <w:spacing w:line="360" w:lineRule="auto"/>
        <w:ind w:firstLine="357"/>
        <w:jc w:val="both"/>
        <w:rPr>
          <w:sz w:val="24"/>
          <w:szCs w:val="24"/>
          <w:lang w:val="pt-BR"/>
        </w:rPr>
      </w:pPr>
      <w:r w:rsidRPr="006909AA">
        <w:rPr>
          <w:sz w:val="24"/>
          <w:szCs w:val="24"/>
          <w:lang w:val="pt-BR"/>
        </w:rPr>
        <w:t>A primeira sequência didática desenvolvida teve como foco a Ecologia e suas interfaces com as questões ambientais contemporân</w:t>
      </w:r>
      <w:r>
        <w:rPr>
          <w:sz w:val="24"/>
          <w:szCs w:val="24"/>
          <w:lang w:val="pt-BR"/>
        </w:rPr>
        <w:t xml:space="preserve">eas. Dentro desse eixo, </w:t>
      </w:r>
      <w:r w:rsidR="00C91D45">
        <w:rPr>
          <w:sz w:val="24"/>
          <w:szCs w:val="24"/>
          <w:lang w:val="pt-BR"/>
        </w:rPr>
        <w:t xml:space="preserve">eu em conjunto com meu colega Paulo, abordamos </w:t>
      </w:r>
      <w:r>
        <w:rPr>
          <w:sz w:val="24"/>
          <w:szCs w:val="24"/>
          <w:lang w:val="pt-BR"/>
        </w:rPr>
        <w:t xml:space="preserve">o regime de fogo, tema </w:t>
      </w:r>
      <w:r w:rsidRPr="006909AA">
        <w:rPr>
          <w:sz w:val="24"/>
          <w:szCs w:val="24"/>
          <w:lang w:val="pt-BR"/>
        </w:rPr>
        <w:t>relevante para a realidade socioambiental da região Norte e do bioma Cerrado, onde o município de Araguaína está inserido. A escolha do tema teve como objetivo promover possível reflexão crítica sobre as causas, consequências e impactos do uso do fogo, tanto na manutenção ecológica quanto nas práticas humanas que o intensificam.</w:t>
      </w:r>
    </w:p>
    <w:p w14:paraId="7BD56401" w14:textId="1120F1AD" w:rsidR="00555CF5" w:rsidRPr="006909AA" w:rsidRDefault="00555CF5" w:rsidP="00555CF5">
      <w:pPr>
        <w:widowControl/>
        <w:spacing w:line="360" w:lineRule="auto"/>
        <w:ind w:firstLine="357"/>
        <w:jc w:val="both"/>
        <w:rPr>
          <w:sz w:val="24"/>
          <w:szCs w:val="24"/>
          <w:lang w:val="pt-BR"/>
        </w:rPr>
      </w:pPr>
      <w:r w:rsidRPr="006909AA">
        <w:rPr>
          <w:sz w:val="24"/>
          <w:szCs w:val="24"/>
          <w:lang w:val="pt-BR"/>
        </w:rPr>
        <w:t xml:space="preserve">Trazer essa discussão para o contexto escolar onde bioma do cerrado está inserido é fundamental, uma vez que a educação </w:t>
      </w:r>
      <w:r w:rsidRPr="00FF5AE5">
        <w:rPr>
          <w:sz w:val="24"/>
          <w:szCs w:val="24"/>
          <w:lang w:val="pt-BR"/>
        </w:rPr>
        <w:t>ambiental se configura como um instrumento de conscientização e transformação social. Segundo Jacobi (2003), a educação</w:t>
      </w:r>
      <w:r w:rsidRPr="006909AA">
        <w:rPr>
          <w:sz w:val="24"/>
          <w:szCs w:val="24"/>
          <w:lang w:val="pt-BR"/>
        </w:rPr>
        <w:t xml:space="preserve"> ambiental deve ser compreendida como um processo político e pedagógico que visa formar cidadãos capazes de intervir na realidade de forma ética e responsável, contribuindo para a sustentabilidade e a preservação dos recursos naturais. Ao trabalhar o tema do fogo com os alunos do 3º ano do ensino médio, foi possível integrar ciência, cidadania e contexto local, promovendo uma aprendizagem significativa.</w:t>
      </w:r>
    </w:p>
    <w:p w14:paraId="407D45FF" w14:textId="3FE5FA7C" w:rsidR="00555CF5" w:rsidRPr="006909AA" w:rsidRDefault="00555CF5" w:rsidP="00555CF5">
      <w:pPr>
        <w:widowControl/>
        <w:spacing w:line="360" w:lineRule="auto"/>
        <w:ind w:firstLine="357"/>
        <w:jc w:val="both"/>
        <w:rPr>
          <w:sz w:val="24"/>
          <w:szCs w:val="24"/>
          <w:lang w:val="pt-BR"/>
        </w:rPr>
      </w:pPr>
      <w:r w:rsidRPr="006909AA">
        <w:rPr>
          <w:sz w:val="24"/>
          <w:szCs w:val="24"/>
          <w:lang w:val="pt-BR"/>
        </w:rPr>
        <w:t>Na região Norte do Tocantins, o uso do fogo tem múltiplas dimensões</w:t>
      </w:r>
      <w:r w:rsidR="00C91D45">
        <w:rPr>
          <w:sz w:val="24"/>
          <w:szCs w:val="24"/>
          <w:lang w:val="pt-BR"/>
        </w:rPr>
        <w:t xml:space="preserve"> e</w:t>
      </w:r>
      <w:r w:rsidRPr="006909AA">
        <w:rPr>
          <w:sz w:val="24"/>
          <w:szCs w:val="24"/>
          <w:lang w:val="pt-BR"/>
        </w:rPr>
        <w:t xml:space="preserve"> está associado tanto às práticas agrícolas e ao manejo tradicional do solo, quanto à expansão das atividades agropecuárias e ao desmatamento de áreas de Cerrado e floresta. Esse cenário gera impactos ambientais severos, como a perda da biodiversidade, alterações no clima, emissões de gases de efeito estufa e degradação do </w:t>
      </w:r>
      <w:r w:rsidRPr="000A4853">
        <w:rPr>
          <w:sz w:val="24"/>
          <w:szCs w:val="24"/>
          <w:lang w:val="pt-BR"/>
        </w:rPr>
        <w:t>solo (</w:t>
      </w:r>
      <w:r w:rsidR="000A4853" w:rsidRPr="000A4853">
        <w:t>Rodrigues-Morais</w:t>
      </w:r>
      <w:r w:rsidR="000A4853" w:rsidRPr="000A4853">
        <w:rPr>
          <w:sz w:val="24"/>
          <w:szCs w:val="24"/>
          <w:lang w:val="pt-BR"/>
        </w:rPr>
        <w:t>, et al</w:t>
      </w:r>
      <w:r w:rsidR="000A4853">
        <w:rPr>
          <w:sz w:val="24"/>
          <w:szCs w:val="24"/>
          <w:lang w:val="pt-BR"/>
        </w:rPr>
        <w:t>.</w:t>
      </w:r>
      <w:r w:rsidR="000A4853" w:rsidRPr="000A4853">
        <w:rPr>
          <w:sz w:val="24"/>
          <w:szCs w:val="24"/>
          <w:lang w:val="pt-BR"/>
        </w:rPr>
        <w:t>, 2022</w:t>
      </w:r>
      <w:r w:rsidRPr="000A4853">
        <w:rPr>
          <w:sz w:val="24"/>
          <w:szCs w:val="24"/>
          <w:lang w:val="pt-BR"/>
        </w:rPr>
        <w:t>).</w:t>
      </w:r>
      <w:r w:rsidRPr="006909AA">
        <w:rPr>
          <w:sz w:val="24"/>
          <w:szCs w:val="24"/>
          <w:lang w:val="pt-BR"/>
        </w:rPr>
        <w:t xml:space="preserve"> Discutir tais aspectos em sala de aula possibilitou aos alunos </w:t>
      </w:r>
      <w:r w:rsidR="00AC35AB" w:rsidRPr="006909AA">
        <w:rPr>
          <w:sz w:val="24"/>
          <w:szCs w:val="24"/>
          <w:lang w:val="pt-BR"/>
        </w:rPr>
        <w:t>compreenderem</w:t>
      </w:r>
      <w:r w:rsidRPr="006909AA">
        <w:rPr>
          <w:sz w:val="24"/>
          <w:szCs w:val="24"/>
          <w:lang w:val="pt-BR"/>
        </w:rPr>
        <w:t xml:space="preserve"> que o fogo não é apenas um fenômeno natural, mas também um problema socioambiental complexo, que envolve decisões políticas, econômicas e éticas.</w:t>
      </w:r>
    </w:p>
    <w:p w14:paraId="2A947447" w14:textId="64586082" w:rsidR="00555CF5" w:rsidRPr="006909AA" w:rsidRDefault="00555CF5" w:rsidP="00555CF5">
      <w:pPr>
        <w:widowControl/>
        <w:spacing w:line="360" w:lineRule="auto"/>
        <w:ind w:firstLine="357"/>
        <w:jc w:val="both"/>
        <w:rPr>
          <w:sz w:val="24"/>
          <w:szCs w:val="24"/>
          <w:lang w:val="pt-BR"/>
        </w:rPr>
      </w:pPr>
      <w:r w:rsidRPr="006909AA">
        <w:rPr>
          <w:sz w:val="24"/>
          <w:szCs w:val="24"/>
          <w:lang w:val="pt-BR"/>
        </w:rPr>
        <w:t xml:space="preserve">Do ponto de vista didático-pedagógico, a sequência foi planejada para promover a aprendizagem ativa, conforme orienta a BNCC </w:t>
      </w:r>
      <w:r w:rsidRPr="00FF5AE5">
        <w:rPr>
          <w:sz w:val="24"/>
          <w:szCs w:val="24"/>
          <w:lang w:val="pt-BR"/>
        </w:rPr>
        <w:t>(BRASIL, 2018), que</w:t>
      </w:r>
      <w:r w:rsidRPr="006909AA">
        <w:rPr>
          <w:sz w:val="24"/>
          <w:szCs w:val="24"/>
          <w:lang w:val="pt-BR"/>
        </w:rPr>
        <w:t xml:space="preserve"> incentiva práticas que estimulem o protagonismo dos estudantes e a integração dos saberes. Utilizaram-se recursos visuais, dinâmicas e debates, estimulando o debate e a construção coletiva de ideias. Essa abordagem favoreceu o desenvolvimento de competências socioambientais, permitindo que os alunos relacionassem os conteúdos teóricos com situações reais de seu território.</w:t>
      </w:r>
    </w:p>
    <w:p w14:paraId="01E4C73F" w14:textId="65D94B1C" w:rsidR="00555CF5" w:rsidRPr="006909AA" w:rsidRDefault="00555CF5" w:rsidP="00555CF5">
      <w:pPr>
        <w:widowControl/>
        <w:spacing w:line="360" w:lineRule="auto"/>
        <w:ind w:firstLine="357"/>
        <w:jc w:val="both"/>
        <w:rPr>
          <w:sz w:val="24"/>
          <w:szCs w:val="24"/>
          <w:lang w:val="pt-BR"/>
        </w:rPr>
      </w:pPr>
      <w:r w:rsidRPr="006909AA">
        <w:rPr>
          <w:sz w:val="24"/>
          <w:szCs w:val="24"/>
          <w:lang w:val="pt-BR"/>
        </w:rPr>
        <w:t xml:space="preserve">De acordo </w:t>
      </w:r>
      <w:r w:rsidRPr="00FF5AE5">
        <w:rPr>
          <w:sz w:val="24"/>
          <w:szCs w:val="24"/>
          <w:lang w:val="pt-BR"/>
        </w:rPr>
        <w:t>com Carvalho (2012), a educação</w:t>
      </w:r>
      <w:r w:rsidRPr="006909AA">
        <w:rPr>
          <w:sz w:val="24"/>
          <w:szCs w:val="24"/>
          <w:lang w:val="pt-BR"/>
        </w:rPr>
        <w:t xml:space="preserve"> ambiental deve ser contextualizada, interdisciplinar e voltada à formação de sujeitos ecológicos, ou seja, indivíduos conscientes de sua inserção no mundo natural e social. Nesse sentido, a proposta da sequência didática sobre o fogo buscou não apenas transmitir conceitos ecológicos, mas também fomentar a responsabilidade ambiental, princípios indispensáveis à formação de cidadãos comprometidos com a conservação dos biomas brasileiros.</w:t>
      </w:r>
    </w:p>
    <w:p w14:paraId="23DA4769" w14:textId="100E4302" w:rsidR="00555CF5" w:rsidRPr="006909AA" w:rsidRDefault="00555CF5" w:rsidP="00555CF5">
      <w:pPr>
        <w:widowControl/>
        <w:spacing w:line="360" w:lineRule="auto"/>
        <w:ind w:firstLine="357"/>
        <w:jc w:val="both"/>
        <w:rPr>
          <w:sz w:val="24"/>
          <w:szCs w:val="24"/>
          <w:lang w:val="pt-BR"/>
        </w:rPr>
      </w:pPr>
      <w:r w:rsidRPr="006909AA">
        <w:rPr>
          <w:sz w:val="24"/>
          <w:szCs w:val="24"/>
          <w:lang w:val="pt-BR"/>
        </w:rPr>
        <w:t xml:space="preserve">Assim, essa experiência no segundo semestre revelou a importância da articulação entre teoria e prática docente. Ao aplicar os conhecimentos adquiridos nas etapas anteriores, os bolsistas puderam vivenciar os desafios da sala de aula e compreender a potência da educação ambiental como ferramenta transformadora. </w:t>
      </w:r>
    </w:p>
    <w:p w14:paraId="07F23A19" w14:textId="77777777" w:rsidR="00555CF5" w:rsidRPr="006909AA" w:rsidRDefault="00555CF5" w:rsidP="00555CF5">
      <w:pPr>
        <w:widowControl/>
        <w:spacing w:line="360" w:lineRule="auto"/>
        <w:ind w:firstLine="357"/>
        <w:jc w:val="both"/>
        <w:rPr>
          <w:sz w:val="24"/>
          <w:szCs w:val="24"/>
          <w:lang w:val="pt-BR"/>
        </w:rPr>
      </w:pPr>
      <w:r w:rsidRPr="006909AA">
        <w:rPr>
          <w:sz w:val="24"/>
          <w:szCs w:val="24"/>
          <w:lang w:val="pt-BR"/>
        </w:rPr>
        <w:t>Em continuidade às atividades desenvolvidas pelo grupo do PIBID Biologia no segundo semestre de 2025, foi aplicada, no mês de setembro, a segunda sequência didática, voltada ao estudo dos sistemas humanos, com ênfase no Sistema Reprodutor Feminino e Masculino. A proposta foi realizada com as turmas do 1º ano do ensino médio da unidade escolar CEM Benjamin José de Almeida, e teve como objetivo principal incentivar, uma aprendizagem significativa e contextualizada sobre o funcionamento do corpo humano, destacando aspectos biológicos, éticos e sociais relacionados à sexualidade e à saúde reprodutiva.</w:t>
      </w:r>
    </w:p>
    <w:p w14:paraId="69AB676F" w14:textId="2D8506E6" w:rsidR="00555CF5" w:rsidRPr="006909AA" w:rsidRDefault="00555CF5" w:rsidP="00555CF5">
      <w:pPr>
        <w:widowControl/>
        <w:spacing w:line="360" w:lineRule="auto"/>
        <w:ind w:firstLine="357"/>
        <w:jc w:val="both"/>
        <w:rPr>
          <w:sz w:val="24"/>
          <w:szCs w:val="24"/>
          <w:lang w:val="pt-BR"/>
        </w:rPr>
      </w:pPr>
      <w:r w:rsidRPr="006909AA">
        <w:rPr>
          <w:sz w:val="24"/>
          <w:szCs w:val="24"/>
          <w:lang w:val="pt-BR"/>
        </w:rPr>
        <w:t xml:space="preserve">A Base Nacional Comum Curricular (BNCC) enfatiza que o ensino de Ciências da Natureza e suas tecnologias deve possibilitar que os estudantes compreendam o corpo humano como um </w:t>
      </w:r>
      <w:r w:rsidRPr="00FF5AE5">
        <w:rPr>
          <w:sz w:val="24"/>
          <w:szCs w:val="24"/>
          <w:lang w:val="pt-BR"/>
        </w:rPr>
        <w:t>sistema integrado, desenvolvendo autonomia, responsabilidade e atitudes de autocuidado (BRASIL, 2018). No componente</w:t>
      </w:r>
      <w:r w:rsidRPr="006909AA">
        <w:rPr>
          <w:sz w:val="24"/>
          <w:szCs w:val="24"/>
          <w:lang w:val="pt-BR"/>
        </w:rPr>
        <w:t xml:space="preserve"> curricular de Biologia, a BNCC orienta que os alunos sejam capazes de analisar criticamente temas ligados à sexualidade, reprodução e saúde, reconhecendo-os como parte essencial da formação integral e da promoção de uma vida saudável e consciente. Dessa forma, abordar o sistema reprodutor humano nas escolas vai além da dimensão biológica, trata-se também de educação em saúde.</w:t>
      </w:r>
    </w:p>
    <w:p w14:paraId="43BB957F" w14:textId="731C8CDA" w:rsidR="00555CF5" w:rsidRPr="006909AA" w:rsidRDefault="00555CF5" w:rsidP="00555CF5">
      <w:pPr>
        <w:widowControl/>
        <w:spacing w:line="360" w:lineRule="auto"/>
        <w:ind w:firstLine="357"/>
        <w:jc w:val="both"/>
        <w:rPr>
          <w:sz w:val="24"/>
          <w:szCs w:val="24"/>
          <w:lang w:val="pt-BR"/>
        </w:rPr>
      </w:pPr>
      <w:r w:rsidRPr="006909AA">
        <w:rPr>
          <w:sz w:val="24"/>
          <w:szCs w:val="24"/>
          <w:lang w:val="pt-BR"/>
        </w:rPr>
        <w:t xml:space="preserve">Durante a aplicação da sequência, </w:t>
      </w:r>
      <w:r w:rsidR="008F2D13">
        <w:rPr>
          <w:sz w:val="24"/>
          <w:szCs w:val="24"/>
          <w:lang w:val="pt-BR"/>
        </w:rPr>
        <w:t>confeccionei</w:t>
      </w:r>
      <w:r w:rsidRPr="006909AA">
        <w:rPr>
          <w:sz w:val="24"/>
          <w:szCs w:val="24"/>
          <w:lang w:val="pt-BR"/>
        </w:rPr>
        <w:t xml:space="preserve"> um material didático composto por maquetes representando o sistema reprodutor feminino, que serviram como ferramenta visual e tátil para auxiliar na compreensão das estruturas anatômicas e de seus respectivos funcionamentos. O uso desse recurso facilitou o aprendizado dos estudantes, tornando o conteúdo mais concreto, dinâmico e acessível.</w:t>
      </w:r>
      <w:r w:rsidR="00CC432F">
        <w:rPr>
          <w:sz w:val="24"/>
          <w:szCs w:val="24"/>
          <w:lang w:val="pt-BR"/>
        </w:rPr>
        <w:t xml:space="preserve"> </w:t>
      </w:r>
      <w:r w:rsidRPr="006909AA">
        <w:rPr>
          <w:sz w:val="24"/>
          <w:szCs w:val="24"/>
          <w:lang w:val="pt-BR"/>
        </w:rPr>
        <w:t>A metodologia adotada também incluiu explicações dialogadas, exibição de imagens ilustrativas,</w:t>
      </w:r>
      <w:r w:rsidR="00AC35AB">
        <w:rPr>
          <w:sz w:val="24"/>
          <w:szCs w:val="24"/>
          <w:lang w:val="pt-BR"/>
        </w:rPr>
        <w:t xml:space="preserve"> </w:t>
      </w:r>
      <w:r w:rsidRPr="006909AA">
        <w:rPr>
          <w:sz w:val="24"/>
          <w:szCs w:val="24"/>
          <w:lang w:val="pt-BR"/>
        </w:rPr>
        <w:t xml:space="preserve">através da plataforma </w:t>
      </w:r>
      <w:r w:rsidRPr="00AC35AB">
        <w:rPr>
          <w:i/>
          <w:iCs/>
          <w:sz w:val="24"/>
          <w:szCs w:val="24"/>
          <w:lang w:val="pt-BR"/>
        </w:rPr>
        <w:t>Canvas</w:t>
      </w:r>
      <w:r w:rsidRPr="006909AA">
        <w:rPr>
          <w:sz w:val="24"/>
          <w:szCs w:val="24"/>
          <w:lang w:val="pt-BR"/>
        </w:rPr>
        <w:t xml:space="preserve"> e atividades de fixação, que possibilitaram a interação e a participação efetiva dos alunos. </w:t>
      </w:r>
      <w:r w:rsidR="008F2D13">
        <w:rPr>
          <w:sz w:val="24"/>
          <w:szCs w:val="24"/>
          <w:lang w:val="pt-BR"/>
        </w:rPr>
        <w:t>Tudo com a supervisão da professora regente.</w:t>
      </w:r>
    </w:p>
    <w:p w14:paraId="0E63053A" w14:textId="77777777" w:rsidR="00555CF5" w:rsidRDefault="00555CF5" w:rsidP="00555CF5">
      <w:pPr>
        <w:pStyle w:val="Ttulo1"/>
        <w:tabs>
          <w:tab w:val="left" w:pos="358"/>
        </w:tabs>
        <w:spacing w:line="360" w:lineRule="auto"/>
        <w:ind w:left="0" w:firstLine="357"/>
        <w:jc w:val="both"/>
        <w:rPr>
          <w:rFonts w:eastAsiaTheme="minorHAnsi"/>
          <w:b w:val="0"/>
          <w:bCs w:val="0"/>
          <w:lang w:val="pt-BR" w:eastAsia="en-US"/>
        </w:rPr>
      </w:pPr>
      <w:r w:rsidRPr="006909AA">
        <w:rPr>
          <w:rFonts w:eastAsiaTheme="minorHAnsi"/>
          <w:b w:val="0"/>
          <w:bCs w:val="0"/>
          <w:lang w:val="pt-BR" w:eastAsia="en-US"/>
        </w:rPr>
        <w:t>A experiência evidenciou que trabalhar o sistema reprodutor humano no ensino médio é essencial para a formação integral dos jovens, pois amplia o conhecimento científico e contribui para o desenvolvimento de valores éticos, sociais e emocionais. Além disso, reforça o papel do professor de Biologia como mediador do conhecimento, capaz de articular ciência, cidadania e sensibilidade social no processo educativo</w:t>
      </w:r>
      <w:r>
        <w:rPr>
          <w:rFonts w:eastAsiaTheme="minorHAnsi"/>
          <w:b w:val="0"/>
          <w:bCs w:val="0"/>
          <w:lang w:val="pt-BR" w:eastAsia="en-US"/>
        </w:rPr>
        <w:t>.</w:t>
      </w:r>
    </w:p>
    <w:p w14:paraId="6E365243" w14:textId="77777777" w:rsidR="00AC35AB" w:rsidRDefault="00AC35AB" w:rsidP="00555CF5">
      <w:pPr>
        <w:pStyle w:val="Ttulo1"/>
        <w:tabs>
          <w:tab w:val="left" w:pos="358"/>
        </w:tabs>
        <w:spacing w:line="360" w:lineRule="auto"/>
        <w:ind w:left="0" w:firstLine="357"/>
        <w:jc w:val="both"/>
      </w:pPr>
    </w:p>
    <w:p w14:paraId="07CC3E9E" w14:textId="77777777" w:rsidR="00555CF5" w:rsidRDefault="00555CF5" w:rsidP="00555CF5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 xml:space="preserve">CONSIDERAÇÕES FINAIS </w:t>
      </w:r>
    </w:p>
    <w:p w14:paraId="418ADDE2" w14:textId="29DA62C7" w:rsidR="00555CF5" w:rsidRPr="006909AA" w:rsidRDefault="00555CF5" w:rsidP="00555CF5">
      <w:pPr>
        <w:pStyle w:val="Ttulo1"/>
        <w:tabs>
          <w:tab w:val="left" w:pos="358"/>
        </w:tabs>
        <w:spacing w:line="360" w:lineRule="auto"/>
        <w:ind w:firstLine="357"/>
        <w:jc w:val="both"/>
        <w:rPr>
          <w:b w:val="0"/>
        </w:rPr>
      </w:pPr>
      <w:r w:rsidRPr="006909AA">
        <w:rPr>
          <w:b w:val="0"/>
        </w:rPr>
        <w:t xml:space="preserve">As atividades desenvolvidas ao longo do primeiro semestre de 2025 consolidaram-se como base formativa para o exercício da docência reflexiva e crítica, articulando teoria e prática de maneira consistente. Já as ações do segundo semestre, centradas na aplicação das sequências didáticas, </w:t>
      </w:r>
      <w:r w:rsidR="008F2D13">
        <w:rPr>
          <w:b w:val="0"/>
        </w:rPr>
        <w:t>a materialização d</w:t>
      </w:r>
      <w:r w:rsidRPr="006909AA">
        <w:rPr>
          <w:b w:val="0"/>
        </w:rPr>
        <w:t>o planejamento coletivo em experiências reais de ensino.</w:t>
      </w:r>
    </w:p>
    <w:p w14:paraId="076F0092" w14:textId="544EA289" w:rsidR="00555CF5" w:rsidRPr="006909AA" w:rsidRDefault="00555CF5" w:rsidP="00555CF5">
      <w:pPr>
        <w:pStyle w:val="Ttulo1"/>
        <w:tabs>
          <w:tab w:val="left" w:pos="358"/>
        </w:tabs>
        <w:spacing w:line="360" w:lineRule="auto"/>
        <w:ind w:left="0" w:firstLine="357"/>
        <w:jc w:val="both"/>
        <w:rPr>
          <w:b w:val="0"/>
        </w:rPr>
      </w:pPr>
      <w:r w:rsidRPr="006909AA">
        <w:rPr>
          <w:b w:val="0"/>
        </w:rPr>
        <w:t xml:space="preserve">O PIBID Biologia tem se mostrado um espaço de construção de saberes, desenvolvimento de competências pedagógicas e fortalecimento da identidade docente, reafirmando sua importância para a formação inicial </w:t>
      </w:r>
      <w:r w:rsidR="008F2D13">
        <w:rPr>
          <w:b w:val="0"/>
        </w:rPr>
        <w:t xml:space="preserve">e continuada </w:t>
      </w:r>
      <w:r w:rsidRPr="006909AA">
        <w:rPr>
          <w:b w:val="0"/>
        </w:rPr>
        <w:t xml:space="preserve">de professores comprometidos com uma educação </w:t>
      </w:r>
      <w:r w:rsidR="00AC0A27">
        <w:rPr>
          <w:b w:val="0"/>
        </w:rPr>
        <w:t xml:space="preserve">científica </w:t>
      </w:r>
      <w:r w:rsidRPr="006909AA">
        <w:rPr>
          <w:b w:val="0"/>
        </w:rPr>
        <w:t>contextualizada e transformadora.</w:t>
      </w:r>
    </w:p>
    <w:p w14:paraId="48758FDE" w14:textId="77777777" w:rsidR="00555CF5" w:rsidRDefault="00555CF5" w:rsidP="00555C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</w:p>
    <w:p w14:paraId="29E3F0ED" w14:textId="77777777" w:rsidR="00CC432F" w:rsidRDefault="00CC432F" w:rsidP="00555C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</w:p>
    <w:p w14:paraId="6251090B" w14:textId="77777777" w:rsidR="00CC432F" w:rsidRDefault="00CC432F" w:rsidP="00555C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</w:p>
    <w:p w14:paraId="611D25A4" w14:textId="77777777" w:rsidR="00555CF5" w:rsidRDefault="00555CF5" w:rsidP="00555CF5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 xml:space="preserve">FINANCIAMENTOS </w:t>
      </w:r>
    </w:p>
    <w:p w14:paraId="3639F74B" w14:textId="77777777" w:rsidR="00555CF5" w:rsidRPr="008E5859" w:rsidRDefault="00555CF5" w:rsidP="00555CF5">
      <w:pPr>
        <w:tabs>
          <w:tab w:val="left" w:pos="358"/>
        </w:tabs>
        <w:spacing w:line="360" w:lineRule="auto"/>
        <w:rPr>
          <w:sz w:val="24"/>
          <w:szCs w:val="24"/>
        </w:rPr>
      </w:pPr>
      <w:r w:rsidRPr="008E5859">
        <w:rPr>
          <w:sz w:val="24"/>
          <w:szCs w:val="24"/>
        </w:rPr>
        <w:t>O presente trabalho foi desenvolvido com o apoio do Programa Institucional de Bolsa de Iniciação à Docência (PIBID), financiado pela Coordenação de Aperfeiçoamento de Pessoal de Nível Superior (CAPES), fundação vinculada ao Ministério da Educação (MEC), por meio do Edital nº 24/2022/CAPES.</w:t>
      </w:r>
    </w:p>
    <w:p w14:paraId="68D0D59B" w14:textId="77777777" w:rsidR="00555CF5" w:rsidRDefault="00555CF5" w:rsidP="00555CF5">
      <w:pPr>
        <w:pStyle w:val="Ttulo1"/>
        <w:tabs>
          <w:tab w:val="left" w:pos="358"/>
        </w:tabs>
        <w:spacing w:line="360" w:lineRule="auto"/>
        <w:ind w:left="0"/>
      </w:pPr>
    </w:p>
    <w:p w14:paraId="2E9F8196" w14:textId="77777777" w:rsidR="00555CF5" w:rsidRDefault="00555CF5" w:rsidP="00031542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426"/>
        <w:jc w:val="both"/>
      </w:pPr>
      <w:r>
        <w:t xml:space="preserve">REFERÊNCIAS </w:t>
      </w:r>
    </w:p>
    <w:p w14:paraId="4490286A" w14:textId="77777777" w:rsidR="000A4853" w:rsidRPr="00031542" w:rsidRDefault="000A4853" w:rsidP="000A4853">
      <w:pPr>
        <w:pStyle w:val="NormalWeb"/>
        <w:spacing w:before="120" w:beforeAutospacing="0" w:after="120" w:afterAutospacing="0"/>
        <w:jc w:val="both"/>
      </w:pPr>
      <w:r w:rsidRPr="00031542">
        <w:t xml:space="preserve">BRASIL. </w:t>
      </w:r>
      <w:r w:rsidRPr="00031542">
        <w:rPr>
          <w:rStyle w:val="Forte"/>
        </w:rPr>
        <w:t>Base Nacional Comum Curricular (BNCC)</w:t>
      </w:r>
      <w:r w:rsidRPr="00031542">
        <w:t>. Brasília: MEC, 2018.</w:t>
      </w:r>
    </w:p>
    <w:p w14:paraId="3BC400CF" w14:textId="77777777" w:rsidR="000A4853" w:rsidRPr="00031542" w:rsidRDefault="000A4853" w:rsidP="000A4853">
      <w:pPr>
        <w:widowControl/>
        <w:spacing w:before="120" w:after="120"/>
        <w:jc w:val="both"/>
        <w:rPr>
          <w:sz w:val="24"/>
          <w:szCs w:val="24"/>
          <w:lang w:val="pt-BR"/>
        </w:rPr>
      </w:pPr>
      <w:r w:rsidRPr="00031542">
        <w:rPr>
          <w:sz w:val="24"/>
          <w:szCs w:val="24"/>
          <w:lang w:val="pt-BR"/>
        </w:rPr>
        <w:t xml:space="preserve">CARVALHO, I. C. M. </w:t>
      </w:r>
      <w:r w:rsidRPr="00031542">
        <w:rPr>
          <w:b/>
          <w:bCs/>
          <w:sz w:val="24"/>
          <w:szCs w:val="24"/>
          <w:lang w:val="pt-BR"/>
        </w:rPr>
        <w:t>Educação ambiental: a formação do sujeito ecológico</w:t>
      </w:r>
      <w:r w:rsidRPr="00031542">
        <w:rPr>
          <w:sz w:val="24"/>
          <w:szCs w:val="24"/>
          <w:lang w:val="pt-BR"/>
        </w:rPr>
        <w:t>. 7. ed. São Paulo: Cortez, 2012.</w:t>
      </w:r>
    </w:p>
    <w:p w14:paraId="0FEB6985" w14:textId="77777777" w:rsidR="000A4853" w:rsidRPr="00031542" w:rsidRDefault="000A4853" w:rsidP="000A4853">
      <w:pPr>
        <w:widowControl/>
        <w:spacing w:before="120" w:after="120"/>
        <w:jc w:val="both"/>
        <w:rPr>
          <w:bCs/>
          <w:sz w:val="24"/>
          <w:szCs w:val="24"/>
        </w:rPr>
      </w:pPr>
      <w:r w:rsidRPr="00031542">
        <w:rPr>
          <w:bCs/>
          <w:sz w:val="24"/>
          <w:szCs w:val="24"/>
        </w:rPr>
        <w:t xml:space="preserve">CEM BENJAMIM JOSÉ DE ALMEIDA. </w:t>
      </w:r>
      <w:r w:rsidRPr="00031542">
        <w:rPr>
          <w:b/>
          <w:sz w:val="24"/>
          <w:szCs w:val="24"/>
        </w:rPr>
        <w:t>Projeto Político</w:t>
      </w:r>
      <w:r w:rsidRPr="00031542">
        <w:rPr>
          <w:b/>
          <w:sz w:val="24"/>
          <w:szCs w:val="24"/>
        </w:rPr>
        <w:noBreakHyphen/>
        <w:t xml:space="preserve">Pedagógico. </w:t>
      </w:r>
      <w:r w:rsidRPr="00031542">
        <w:rPr>
          <w:bCs/>
          <w:sz w:val="24"/>
          <w:szCs w:val="24"/>
        </w:rPr>
        <w:t>Araguaína, SEDUC -TO, 2025.</w:t>
      </w:r>
      <w:r w:rsidRPr="00031542">
        <w:rPr>
          <w:b/>
          <w:sz w:val="24"/>
          <w:szCs w:val="24"/>
        </w:rPr>
        <w:t xml:space="preserve"> </w:t>
      </w:r>
    </w:p>
    <w:p w14:paraId="41BB20DD" w14:textId="77777777" w:rsidR="000A4853" w:rsidRPr="00031542" w:rsidRDefault="000A4853" w:rsidP="000A4853">
      <w:pPr>
        <w:pStyle w:val="NormalWeb"/>
        <w:spacing w:before="120" w:beforeAutospacing="0" w:after="120" w:afterAutospacing="0"/>
        <w:jc w:val="both"/>
      </w:pPr>
      <w:r w:rsidRPr="00031542">
        <w:t xml:space="preserve">FREIRE, P. </w:t>
      </w:r>
      <w:r w:rsidRPr="00031542">
        <w:rPr>
          <w:rStyle w:val="Forte"/>
        </w:rPr>
        <w:t>Pedagogia da Autonomia: saberes necessários à prática educativa</w:t>
      </w:r>
      <w:r w:rsidRPr="00031542">
        <w:t>. 51. ed. Rio de Janeiro: Paz e Terra, 1996.</w:t>
      </w:r>
    </w:p>
    <w:p w14:paraId="18CCEFEF" w14:textId="77777777" w:rsidR="000A4853" w:rsidRPr="00031542" w:rsidRDefault="000A4853" w:rsidP="000A4853">
      <w:pPr>
        <w:widowControl/>
        <w:spacing w:before="120" w:after="120"/>
        <w:jc w:val="both"/>
        <w:rPr>
          <w:sz w:val="24"/>
          <w:szCs w:val="24"/>
          <w:lang w:val="pt-BR"/>
        </w:rPr>
      </w:pPr>
      <w:r w:rsidRPr="00031542">
        <w:rPr>
          <w:sz w:val="24"/>
          <w:szCs w:val="24"/>
          <w:lang w:val="pt-BR"/>
        </w:rPr>
        <w:t xml:space="preserve">JACOBI, P. </w:t>
      </w:r>
      <w:r w:rsidRPr="00031542">
        <w:rPr>
          <w:b/>
          <w:bCs/>
          <w:sz w:val="24"/>
          <w:szCs w:val="24"/>
          <w:lang w:val="pt-BR"/>
        </w:rPr>
        <w:t>Educação ambiental, cidadania e sustentabilidade</w:t>
      </w:r>
      <w:r w:rsidRPr="00031542">
        <w:rPr>
          <w:sz w:val="24"/>
          <w:szCs w:val="24"/>
          <w:lang w:val="pt-BR"/>
        </w:rPr>
        <w:t xml:space="preserve">. </w:t>
      </w:r>
      <w:r w:rsidRPr="00031542">
        <w:rPr>
          <w:i/>
          <w:iCs/>
          <w:sz w:val="24"/>
          <w:szCs w:val="24"/>
          <w:lang w:val="pt-BR"/>
        </w:rPr>
        <w:t>Cadernos de Pesquisa</w:t>
      </w:r>
      <w:r w:rsidRPr="00031542">
        <w:rPr>
          <w:sz w:val="24"/>
          <w:szCs w:val="24"/>
          <w:lang w:val="pt-BR"/>
        </w:rPr>
        <w:t>, n. 118, p. 189–205, 2003.</w:t>
      </w:r>
    </w:p>
    <w:p w14:paraId="23E5D12F" w14:textId="77777777" w:rsidR="000A4853" w:rsidRPr="00031542" w:rsidRDefault="000A4853" w:rsidP="000A4853">
      <w:pPr>
        <w:pStyle w:val="NormalWeb"/>
        <w:spacing w:before="120" w:beforeAutospacing="0" w:after="120" w:afterAutospacing="0"/>
        <w:jc w:val="both"/>
      </w:pPr>
      <w:r w:rsidRPr="00031542">
        <w:t xml:space="preserve">PIMENTA, S. G.; LIMA, M. S. L. </w:t>
      </w:r>
      <w:r w:rsidRPr="00031542">
        <w:rPr>
          <w:rStyle w:val="Forte"/>
        </w:rPr>
        <w:t>Estágio e docência</w:t>
      </w:r>
      <w:r w:rsidRPr="00031542">
        <w:t>. 8. ed. São Paulo: Cortez, 2012.</w:t>
      </w:r>
    </w:p>
    <w:p w14:paraId="65561870" w14:textId="3226605D" w:rsidR="000A4853" w:rsidRDefault="000A4853" w:rsidP="000A4853">
      <w:pPr>
        <w:pStyle w:val="NormalWeb"/>
        <w:spacing w:before="120" w:beforeAutospacing="0" w:after="120" w:afterAutospacing="0"/>
        <w:jc w:val="both"/>
      </w:pPr>
      <w:r w:rsidRPr="000A4853">
        <w:rPr>
          <w:lang w:val="pt-PT"/>
        </w:rPr>
        <w:t>RODRIGUES</w:t>
      </w:r>
      <w:r>
        <w:rPr>
          <w:lang w:val="pt-PT"/>
        </w:rPr>
        <w:t>-</w:t>
      </w:r>
      <w:r w:rsidRPr="000A4853">
        <w:rPr>
          <w:lang w:val="pt-PT"/>
        </w:rPr>
        <w:t>MORAIS, W; PEREIRA MONTEIRO DE ALMEIDA, M</w:t>
      </w:r>
      <w:r>
        <w:rPr>
          <w:lang w:val="pt-PT"/>
        </w:rPr>
        <w:t>.</w:t>
      </w:r>
      <w:r w:rsidRPr="000A4853">
        <w:rPr>
          <w:lang w:val="pt-PT"/>
        </w:rPr>
        <w:t xml:space="preserve"> J</w:t>
      </w:r>
      <w:r>
        <w:rPr>
          <w:lang w:val="pt-PT"/>
        </w:rPr>
        <w:t>.</w:t>
      </w:r>
      <w:r w:rsidRPr="000A4853">
        <w:rPr>
          <w:lang w:val="pt-PT"/>
        </w:rPr>
        <w:t>; RINK, J</w:t>
      </w:r>
      <w:r>
        <w:rPr>
          <w:lang w:val="pt-PT"/>
        </w:rPr>
        <w:t>.</w:t>
      </w:r>
      <w:r w:rsidRPr="000A4853">
        <w:rPr>
          <w:lang w:val="pt-PT"/>
        </w:rPr>
        <w:t xml:space="preserve"> Ecologia em livros didáticos: uma análise da produção acadêmica na área de ensino de biologia. </w:t>
      </w:r>
      <w:r w:rsidRPr="000A4853">
        <w:rPr>
          <w:b/>
          <w:bCs/>
          <w:lang w:val="pt-PT"/>
        </w:rPr>
        <w:t>EccoS – Revista Científica</w:t>
      </w:r>
      <w:r w:rsidRPr="000A4853">
        <w:rPr>
          <w:lang w:val="pt-PT"/>
        </w:rPr>
        <w:t>, [S. l.], n. 63, p. e23235, 2022.</w:t>
      </w:r>
    </w:p>
    <w:p w14:paraId="4296C4E0" w14:textId="77777777" w:rsidR="000A4853" w:rsidRPr="00031542" w:rsidRDefault="000A4853" w:rsidP="000A4853">
      <w:pPr>
        <w:pStyle w:val="NormalWeb"/>
        <w:spacing w:before="120" w:beforeAutospacing="0" w:after="120" w:afterAutospacing="0"/>
        <w:jc w:val="both"/>
      </w:pPr>
      <w:r w:rsidRPr="00031542">
        <w:t xml:space="preserve">TARDIF, M. </w:t>
      </w:r>
      <w:r w:rsidRPr="00031542">
        <w:rPr>
          <w:rStyle w:val="Forte"/>
        </w:rPr>
        <w:t>Saberes docentes e formação profissional</w:t>
      </w:r>
      <w:r w:rsidRPr="00031542">
        <w:t>. 16. ed. Petrópolis: Vozes, 2014.</w:t>
      </w:r>
    </w:p>
    <w:p w14:paraId="3D37DDD0" w14:textId="744AEC34" w:rsidR="005D0EA4" w:rsidRPr="00031542" w:rsidRDefault="00E82272" w:rsidP="00031542">
      <w:pPr>
        <w:widowControl/>
        <w:spacing w:before="120" w:after="120"/>
        <w:jc w:val="both"/>
        <w:rPr>
          <w:bCs/>
          <w:sz w:val="24"/>
          <w:szCs w:val="24"/>
          <w:lang w:val="pt-BR"/>
        </w:rPr>
      </w:pPr>
      <w:r w:rsidRPr="00031542">
        <w:rPr>
          <w:sz w:val="24"/>
          <w:szCs w:val="24"/>
        </w:rPr>
        <w:t xml:space="preserve">TOCANTINS. Secretária Estadual de Educação e Cultura. </w:t>
      </w:r>
      <w:r w:rsidRPr="00031542">
        <w:rPr>
          <w:b/>
          <w:bCs/>
          <w:sz w:val="24"/>
          <w:szCs w:val="24"/>
        </w:rPr>
        <w:t xml:space="preserve">Documento Curricular do Tocantins: Disposições Gerais, Caderno 1.  </w:t>
      </w:r>
      <w:r w:rsidRPr="00031542">
        <w:rPr>
          <w:sz w:val="24"/>
          <w:szCs w:val="24"/>
        </w:rPr>
        <w:t>Palmas, TO; SEDUC, 2021a</w:t>
      </w:r>
      <w:r w:rsidRPr="00031542">
        <w:rPr>
          <w:bCs/>
          <w:sz w:val="24"/>
          <w:szCs w:val="24"/>
          <w:lang w:val="pt-BR"/>
        </w:rPr>
        <w:t xml:space="preserve"> </w:t>
      </w:r>
      <w:r w:rsidR="005D0EA4" w:rsidRPr="00031542">
        <w:rPr>
          <w:bCs/>
          <w:sz w:val="24"/>
          <w:szCs w:val="24"/>
          <w:lang w:val="pt-BR"/>
        </w:rPr>
        <w:t xml:space="preserve">Documento Curricular do Tocantins </w:t>
      </w:r>
    </w:p>
    <w:p w14:paraId="3DE25AF3" w14:textId="77777777" w:rsidR="00555CF5" w:rsidRDefault="00555CF5" w:rsidP="00031542">
      <w:pPr>
        <w:pStyle w:val="NormalWeb"/>
        <w:spacing w:before="120" w:beforeAutospacing="0" w:after="120" w:afterAutospacing="0"/>
        <w:jc w:val="both"/>
      </w:pPr>
      <w:r w:rsidRPr="00031542">
        <w:t xml:space="preserve">VEIGA, I. P. A. </w:t>
      </w:r>
      <w:r w:rsidRPr="00031542">
        <w:rPr>
          <w:rStyle w:val="Forte"/>
        </w:rPr>
        <w:t>Projeto Político-Pedagógico da escola: uma construção possível</w:t>
      </w:r>
      <w:r w:rsidRPr="00031542">
        <w:t>. Campinas: Papirus, 2001.</w:t>
      </w:r>
    </w:p>
    <w:p w14:paraId="45C4C077" w14:textId="77777777" w:rsidR="000A4853" w:rsidRDefault="000A4853">
      <w:pPr>
        <w:pStyle w:val="NormalWeb"/>
        <w:spacing w:before="120" w:beforeAutospacing="0" w:after="120" w:afterAutospacing="0"/>
        <w:jc w:val="both"/>
      </w:pPr>
    </w:p>
    <w:sectPr w:rsidR="000A4853">
      <w:headerReference w:type="default" r:id="rId9"/>
      <w:type w:val="continuous"/>
      <w:pgSz w:w="11910" w:h="16840"/>
      <w:pgMar w:top="1701" w:right="1134" w:bottom="1134" w:left="1701" w:header="4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7D6C" w14:textId="77777777" w:rsidR="00D13F0D" w:rsidRDefault="00D13F0D">
      <w:r>
        <w:separator/>
      </w:r>
    </w:p>
  </w:endnote>
  <w:endnote w:type="continuationSeparator" w:id="0">
    <w:p w14:paraId="2741F071" w14:textId="77777777" w:rsidR="00D13F0D" w:rsidRDefault="00D1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7BFE" w14:textId="77777777" w:rsidR="00D13F0D" w:rsidRDefault="00D13F0D">
      <w:r>
        <w:separator/>
      </w:r>
    </w:p>
  </w:footnote>
  <w:footnote w:type="continuationSeparator" w:id="0">
    <w:p w14:paraId="6403949E" w14:textId="77777777" w:rsidR="00D13F0D" w:rsidRDefault="00D13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80B2" w14:textId="446A9C35" w:rsidR="00EA3E2D" w:rsidRDefault="00EA3E2D" w:rsidP="00EA3E2D">
    <w:pPr>
      <w:pStyle w:val="NormalWeb"/>
    </w:pPr>
    <w:r>
      <w:rPr>
        <w:noProof/>
      </w:rPr>
      <w:drawing>
        <wp:inline distT="0" distB="0" distL="0" distR="0" wp14:anchorId="2048297E" wp14:editId="3B1C36AF">
          <wp:extent cx="5762625" cy="1922145"/>
          <wp:effectExtent l="0" t="0" r="952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92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D2093" w14:textId="77777777" w:rsidR="006177DE" w:rsidRDefault="006177DE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tbl>
    <w:tblPr>
      <w:tblStyle w:val="a"/>
      <w:tblW w:w="9315" w:type="dxa"/>
      <w:tblInd w:w="-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315"/>
    </w:tblGrid>
    <w:tr w:rsidR="006177DE" w14:paraId="09E78F71" w14:textId="77777777">
      <w:tc>
        <w:tcPr>
          <w:tcW w:w="93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4667745B" w14:textId="2D13F272" w:rsidR="006177DE" w:rsidRDefault="006177DE">
          <w:pPr>
            <w:spacing w:line="14" w:lineRule="auto"/>
            <w:rPr>
              <w:sz w:val="20"/>
              <w:szCs w:val="20"/>
            </w:rPr>
          </w:pPr>
        </w:p>
      </w:tc>
    </w:tr>
  </w:tbl>
  <w:p w14:paraId="1376A75D" w14:textId="77777777" w:rsidR="006177DE" w:rsidRDefault="006177DE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10D9" w14:textId="77777777" w:rsidR="006177DE" w:rsidRDefault="006177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314"/>
    <w:multiLevelType w:val="multilevel"/>
    <w:tmpl w:val="7F402C74"/>
    <w:lvl w:ilvl="0">
      <w:start w:val="1"/>
      <w:numFmt w:val="decimal"/>
      <w:lvlText w:val="%1."/>
      <w:lvlJc w:val="left"/>
      <w:pPr>
        <w:ind w:left="239" w:hanging="23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178" w:hanging="240"/>
      </w:pPr>
    </w:lvl>
    <w:lvl w:ilvl="2">
      <w:numFmt w:val="bullet"/>
      <w:lvlText w:val="•"/>
      <w:lvlJc w:val="left"/>
      <w:pPr>
        <w:ind w:left="2115" w:hanging="240"/>
      </w:pPr>
    </w:lvl>
    <w:lvl w:ilvl="3">
      <w:numFmt w:val="bullet"/>
      <w:lvlText w:val="•"/>
      <w:lvlJc w:val="left"/>
      <w:pPr>
        <w:ind w:left="3051" w:hanging="240"/>
      </w:pPr>
    </w:lvl>
    <w:lvl w:ilvl="4">
      <w:numFmt w:val="bullet"/>
      <w:lvlText w:val="•"/>
      <w:lvlJc w:val="left"/>
      <w:pPr>
        <w:ind w:left="3988" w:hanging="240"/>
      </w:pPr>
    </w:lvl>
    <w:lvl w:ilvl="5">
      <w:numFmt w:val="bullet"/>
      <w:lvlText w:val="•"/>
      <w:lvlJc w:val="left"/>
      <w:pPr>
        <w:ind w:left="4925" w:hanging="240"/>
      </w:pPr>
    </w:lvl>
    <w:lvl w:ilvl="6">
      <w:numFmt w:val="bullet"/>
      <w:lvlText w:val="•"/>
      <w:lvlJc w:val="left"/>
      <w:pPr>
        <w:ind w:left="5861" w:hanging="240"/>
      </w:pPr>
    </w:lvl>
    <w:lvl w:ilvl="7">
      <w:numFmt w:val="bullet"/>
      <w:lvlText w:val="•"/>
      <w:lvlJc w:val="left"/>
      <w:pPr>
        <w:ind w:left="6798" w:hanging="240"/>
      </w:pPr>
    </w:lvl>
    <w:lvl w:ilvl="8">
      <w:numFmt w:val="bullet"/>
      <w:lvlText w:val="•"/>
      <w:lvlJc w:val="left"/>
      <w:pPr>
        <w:ind w:left="7735" w:hanging="240"/>
      </w:pPr>
    </w:lvl>
  </w:abstractNum>
  <w:num w:numId="1" w16cid:durableId="170428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7DE"/>
    <w:rsid w:val="00027CD5"/>
    <w:rsid w:val="00031542"/>
    <w:rsid w:val="000471AA"/>
    <w:rsid w:val="00094ABB"/>
    <w:rsid w:val="000A4853"/>
    <w:rsid w:val="002151D0"/>
    <w:rsid w:val="0028422E"/>
    <w:rsid w:val="002C0D26"/>
    <w:rsid w:val="002E2A4E"/>
    <w:rsid w:val="002F2FB2"/>
    <w:rsid w:val="00394E2D"/>
    <w:rsid w:val="004346E4"/>
    <w:rsid w:val="00446059"/>
    <w:rsid w:val="00463745"/>
    <w:rsid w:val="00487061"/>
    <w:rsid w:val="004A7FD7"/>
    <w:rsid w:val="00555CF5"/>
    <w:rsid w:val="005C3450"/>
    <w:rsid w:val="005D0EA4"/>
    <w:rsid w:val="006177DE"/>
    <w:rsid w:val="0066746A"/>
    <w:rsid w:val="00684373"/>
    <w:rsid w:val="006B7035"/>
    <w:rsid w:val="006C5A2E"/>
    <w:rsid w:val="006E7F8D"/>
    <w:rsid w:val="006F7F29"/>
    <w:rsid w:val="00730519"/>
    <w:rsid w:val="007311F7"/>
    <w:rsid w:val="0073347D"/>
    <w:rsid w:val="0078537F"/>
    <w:rsid w:val="00795B76"/>
    <w:rsid w:val="0080118E"/>
    <w:rsid w:val="00825BD5"/>
    <w:rsid w:val="008D453E"/>
    <w:rsid w:val="008E08B4"/>
    <w:rsid w:val="008F2D13"/>
    <w:rsid w:val="00920C40"/>
    <w:rsid w:val="00936537"/>
    <w:rsid w:val="009E69A8"/>
    <w:rsid w:val="00A14B12"/>
    <w:rsid w:val="00A17A6B"/>
    <w:rsid w:val="00A3330C"/>
    <w:rsid w:val="00A6025C"/>
    <w:rsid w:val="00A64D9D"/>
    <w:rsid w:val="00AC0A27"/>
    <w:rsid w:val="00AC35AB"/>
    <w:rsid w:val="00AC70C2"/>
    <w:rsid w:val="00AF78D5"/>
    <w:rsid w:val="00B90BA7"/>
    <w:rsid w:val="00C25468"/>
    <w:rsid w:val="00C375A1"/>
    <w:rsid w:val="00C4365E"/>
    <w:rsid w:val="00C8540C"/>
    <w:rsid w:val="00C91D45"/>
    <w:rsid w:val="00CC432F"/>
    <w:rsid w:val="00CE6DB2"/>
    <w:rsid w:val="00D13F0D"/>
    <w:rsid w:val="00D47451"/>
    <w:rsid w:val="00D64C32"/>
    <w:rsid w:val="00DB3F5C"/>
    <w:rsid w:val="00E202DB"/>
    <w:rsid w:val="00E4121C"/>
    <w:rsid w:val="00E82272"/>
    <w:rsid w:val="00EA3E2D"/>
    <w:rsid w:val="00F04F14"/>
    <w:rsid w:val="00F1546A"/>
    <w:rsid w:val="00F82280"/>
    <w:rsid w:val="00FD778F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9195"/>
  <w15:docId w15:val="{A0B0833C-9C9A-4674-B179-7F460DB0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DA9"/>
  </w:style>
  <w:style w:type="paragraph" w:styleId="Ttulo1">
    <w:name w:val="heading 1"/>
    <w:basedOn w:val="Normal"/>
    <w:link w:val="Ttulo1Char"/>
    <w:uiPriority w:val="9"/>
    <w:qFormat/>
    <w:rsid w:val="00F97DA9"/>
    <w:pPr>
      <w:ind w:left="11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F97DA9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Corpodetexto">
    <w:name w:val="Body Text"/>
    <w:basedOn w:val="Normal"/>
    <w:link w:val="CorpodetextoChar"/>
    <w:uiPriority w:val="1"/>
    <w:qFormat/>
    <w:rsid w:val="00F97DA9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7DA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E6D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DB2"/>
  </w:style>
  <w:style w:type="paragraph" w:styleId="Rodap">
    <w:name w:val="footer"/>
    <w:basedOn w:val="Normal"/>
    <w:link w:val="RodapChar"/>
    <w:uiPriority w:val="99"/>
    <w:unhideWhenUsed/>
    <w:rsid w:val="00CE6D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DB2"/>
  </w:style>
  <w:style w:type="paragraph" w:styleId="NormalWeb">
    <w:name w:val="Normal (Web)"/>
    <w:basedOn w:val="Normal"/>
    <w:uiPriority w:val="99"/>
    <w:semiHidden/>
    <w:unhideWhenUsed/>
    <w:rsid w:val="00EA3E2D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7311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75A1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555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hd9uVqz04KMr6+fa3hCFijtwhw==">CgMxLjA4AHIhMXhtT3pjTU1ZcVJBMjJYbXNhVG5TaEotMXFKbkYwLUlk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2237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Karolina Martins</cp:lastModifiedBy>
  <cp:revision>37</cp:revision>
  <dcterms:created xsi:type="dcterms:W3CDTF">2025-10-10T12:15:00Z</dcterms:created>
  <dcterms:modified xsi:type="dcterms:W3CDTF">2025-10-10T12:58:00Z</dcterms:modified>
</cp:coreProperties>
</file>