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3A3AE" w14:textId="77777777" w:rsidR="0038461B" w:rsidRDefault="0038461B" w:rsidP="00F87459">
      <w:pPr>
        <w:pStyle w:val="Ttulo1"/>
        <w:spacing w:line="360" w:lineRule="auto"/>
        <w:ind w:left="0"/>
        <w:sectPr w:rsidR="0038461B">
          <w:headerReference w:type="default" r:id="rId9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17C225C9" w14:textId="018DCC15" w:rsidR="006177DE" w:rsidRPr="00F87459" w:rsidRDefault="00F87459" w:rsidP="00F87459">
      <w:pPr>
        <w:spacing w:line="360" w:lineRule="auto"/>
        <w:jc w:val="center"/>
        <w:rPr>
          <w:b/>
          <w:color w:val="FF0000"/>
          <w:sz w:val="24"/>
        </w:rPr>
      </w:pPr>
      <w:r>
        <w:rPr>
          <w:b/>
          <w:sz w:val="24"/>
        </w:rPr>
        <w:t>INVESTIGANDO O RACIOCÍ</w:t>
      </w:r>
      <w:r w:rsidRPr="00F87459">
        <w:rPr>
          <w:b/>
          <w:sz w:val="24"/>
        </w:rPr>
        <w:t>NIO</w:t>
      </w:r>
      <w:r w:rsidR="007601CE">
        <w:rPr>
          <w:b/>
          <w:sz w:val="24"/>
        </w:rPr>
        <w:t xml:space="preserve"> DOS ESTUDANTES REFERENTES À</w:t>
      </w:r>
      <w:r>
        <w:rPr>
          <w:b/>
          <w:sz w:val="24"/>
        </w:rPr>
        <w:t xml:space="preserve"> ADI</w:t>
      </w:r>
      <w:r w:rsidRPr="00F87459">
        <w:rPr>
          <w:b/>
          <w:sz w:val="24"/>
        </w:rPr>
        <w:t xml:space="preserve">ÇÃO EM UMA </w:t>
      </w:r>
      <w:r w:rsidR="00450942" w:rsidRPr="00F87459">
        <w:rPr>
          <w:b/>
          <w:sz w:val="24"/>
        </w:rPr>
        <w:t>EXPERIÊ</w:t>
      </w:r>
      <w:r w:rsidR="00E46DA8" w:rsidRPr="00F87459">
        <w:rPr>
          <w:b/>
          <w:sz w:val="24"/>
        </w:rPr>
        <w:t xml:space="preserve">NCIA </w:t>
      </w:r>
      <w:r w:rsidRPr="00F87459">
        <w:rPr>
          <w:b/>
          <w:sz w:val="24"/>
        </w:rPr>
        <w:t xml:space="preserve">DE </w:t>
      </w:r>
      <w:r w:rsidR="00E46DA8" w:rsidRPr="00F87459">
        <w:rPr>
          <w:b/>
          <w:i/>
          <w:sz w:val="24"/>
        </w:rPr>
        <w:t>LESSON STUDY</w:t>
      </w:r>
    </w:p>
    <w:p w14:paraId="0E304FB6" w14:textId="77777777" w:rsidR="006177DE" w:rsidRDefault="006177DE" w:rsidP="00F8745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F2AACFF" w14:textId="7DC96952" w:rsidR="005A6D4D" w:rsidRDefault="005A6D4D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Calvino Silveira Júnior, </w:t>
      </w:r>
      <w:r w:rsidR="00FA2E39">
        <w:fldChar w:fldCharType="begin"/>
      </w:r>
      <w:r w:rsidR="00FA2E39">
        <w:instrText xml:space="preserve"> HYPERLINK "mailto:calvinopsj@unifesspa.edu.br" </w:instrText>
      </w:r>
      <w:r w:rsidR="00FA2E39">
        <w:fldChar w:fldCharType="separate"/>
      </w:r>
      <w:r w:rsidRPr="005E1BC3">
        <w:rPr>
          <w:rStyle w:val="Hyperlink"/>
          <w:sz w:val="24"/>
          <w:szCs w:val="24"/>
        </w:rPr>
        <w:t>calvinopsj@unifesspa.edu.br</w:t>
      </w:r>
      <w:r w:rsidR="00FA2E39">
        <w:rPr>
          <w:rStyle w:val="Hyperlink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, Universidade Federal do Paraná (UFPR)</w:t>
      </w:r>
    </w:p>
    <w:p w14:paraId="6E6EBBBA" w14:textId="3F6F0C00" w:rsidR="006177DE" w:rsidRDefault="00FE16A0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Nailane</w:t>
      </w:r>
      <w:r w:rsidR="00AA2566">
        <w:rPr>
          <w:color w:val="000000"/>
          <w:sz w:val="24"/>
          <w:szCs w:val="24"/>
        </w:rPr>
        <w:t xml:space="preserve"> da Silva Santos, </w:t>
      </w:r>
      <w:r w:rsidR="00FA2E39">
        <w:fldChar w:fldCharType="begin"/>
      </w:r>
      <w:r w:rsidR="00FA2E39">
        <w:instrText xml:space="preserve"> HYPERLINK "mailto:nailane.santos@ufnt.edu.br" </w:instrText>
      </w:r>
      <w:r w:rsidR="00FA2E39">
        <w:fldChar w:fldCharType="separate"/>
      </w:r>
      <w:r w:rsidR="00AA2566" w:rsidRPr="00DA2ACB">
        <w:rPr>
          <w:rStyle w:val="Hyperlink"/>
          <w:sz w:val="24"/>
          <w:szCs w:val="24"/>
        </w:rPr>
        <w:t>nailane.santos@ufnt.edu.br</w:t>
      </w:r>
      <w:r w:rsidR="00FA2E39">
        <w:rPr>
          <w:rStyle w:val="Hyperlink"/>
          <w:sz w:val="24"/>
          <w:szCs w:val="24"/>
        </w:rPr>
        <w:fldChar w:fldCharType="end"/>
      </w:r>
      <w:r w:rsidR="00AA2566">
        <w:rPr>
          <w:color w:val="000000"/>
          <w:sz w:val="24"/>
          <w:szCs w:val="24"/>
        </w:rPr>
        <w:t>, Universidade Federal do Norte do Tocantins (UFNT)</w:t>
      </w:r>
    </w:p>
    <w:p w14:paraId="3C9A623C" w14:textId="2D966E2F" w:rsidR="00FE16A0" w:rsidRDefault="00AA2566">
      <w:pPr>
        <w:pBdr>
          <w:top w:val="nil"/>
          <w:left w:val="nil"/>
          <w:bottom w:val="nil"/>
          <w:right w:val="nil"/>
          <w:between w:val="nil"/>
        </w:pBdr>
        <w:ind w:right="97"/>
        <w:rPr>
          <w:sz w:val="24"/>
          <w:szCs w:val="24"/>
        </w:rPr>
      </w:pPr>
      <w:r w:rsidRPr="00C721FB">
        <w:rPr>
          <w:sz w:val="24"/>
          <w:szCs w:val="24"/>
        </w:rPr>
        <w:t>Teresa Cristina da Cunha Estevam</w:t>
      </w:r>
      <w:r>
        <w:t xml:space="preserve">, </w:t>
      </w:r>
      <w:hyperlink r:id="rId10" w:history="1">
        <w:r w:rsidRPr="00DA2ACB">
          <w:rPr>
            <w:rStyle w:val="Hyperlink"/>
            <w:sz w:val="24"/>
            <w:szCs w:val="24"/>
          </w:rPr>
          <w:t>teresacris@mail.uft.edu.br</w:t>
        </w:r>
      </w:hyperlink>
      <w:r w:rsidRPr="00906D35">
        <w:rPr>
          <w:color w:val="000000"/>
          <w:sz w:val="24"/>
          <w:szCs w:val="24"/>
        </w:rPr>
        <w:t xml:space="preserve">, </w:t>
      </w:r>
      <w:r w:rsidR="00AE6D57" w:rsidRPr="00906D35">
        <w:rPr>
          <w:sz w:val="24"/>
          <w:szCs w:val="24"/>
        </w:rPr>
        <w:t>Secretaria Municipal de Educação de Tocantinópolis</w:t>
      </w:r>
      <w:r w:rsidR="00906D35" w:rsidRPr="00906D35">
        <w:rPr>
          <w:sz w:val="24"/>
          <w:szCs w:val="24"/>
        </w:rPr>
        <w:t xml:space="preserve"> (SEMED)</w:t>
      </w:r>
    </w:p>
    <w:p w14:paraId="0393F8AC" w14:textId="5500CC36" w:rsidR="00906D35" w:rsidRDefault="00906D35" w:rsidP="00906D35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Andrey Patrick Monteiro de Paula, </w:t>
      </w:r>
      <w:r w:rsidR="00FA2E39">
        <w:fldChar w:fldCharType="begin"/>
      </w:r>
      <w:r w:rsidR="00FA2E39">
        <w:instrText xml:space="preserve"> HYPERLINK "mailto:andrey.paula@ufnt.edu.br" </w:instrText>
      </w:r>
      <w:r w:rsidR="00FA2E39">
        <w:fldChar w:fldCharType="separate"/>
      </w:r>
      <w:r w:rsidR="00D22FF6" w:rsidRPr="005A6D96">
        <w:rPr>
          <w:rStyle w:val="Hyperlink"/>
          <w:sz w:val="24"/>
          <w:szCs w:val="24"/>
        </w:rPr>
        <w:t>andrey.paula@ufnt.edu.br</w:t>
      </w:r>
      <w:r w:rsidR="00FA2E39">
        <w:rPr>
          <w:rStyle w:val="Hyperlink"/>
          <w:sz w:val="24"/>
          <w:szCs w:val="24"/>
        </w:rPr>
        <w:fldChar w:fldCharType="end"/>
      </w:r>
      <w:r w:rsidR="00D22FF6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Universidade Federal do Norte do Tocantins (UFNT)</w:t>
      </w:r>
    </w:p>
    <w:p w14:paraId="7F0DD5AA" w14:textId="71D10069" w:rsidR="00906D35" w:rsidRPr="00AE6D57" w:rsidRDefault="00906D35">
      <w:pPr>
        <w:pBdr>
          <w:top w:val="nil"/>
          <w:left w:val="nil"/>
          <w:bottom w:val="nil"/>
          <w:right w:val="nil"/>
          <w:between w:val="nil"/>
        </w:pBdr>
        <w:ind w:right="97"/>
      </w:pPr>
    </w:p>
    <w:p w14:paraId="3347CD65" w14:textId="5659A144" w:rsidR="006177DE" w:rsidRDefault="00A6025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 w:rsidR="00FE16A0">
        <w:rPr>
          <w:color w:val="000000"/>
          <w:sz w:val="24"/>
          <w:szCs w:val="24"/>
        </w:rPr>
        <w:t>ciências humanas, sociais aplicadas e letras</w:t>
      </w:r>
    </w:p>
    <w:p w14:paraId="53FC991F" w14:textId="77777777" w:rsidR="006177DE" w:rsidRDefault="006177D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C8B1AEC" w14:textId="77777777" w:rsidR="006177DE" w:rsidRDefault="00A6025C" w:rsidP="00CE6DB2">
      <w:pPr>
        <w:pStyle w:val="Ttulo1"/>
        <w:ind w:left="0"/>
        <w:jc w:val="both"/>
      </w:pPr>
      <w:r>
        <w:t>RESUMO</w:t>
      </w:r>
    </w:p>
    <w:p w14:paraId="1F948F5A" w14:textId="39278A01" w:rsidR="006177DE" w:rsidRDefault="0038461B" w:rsidP="000525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Este trabalho apresenta</w:t>
      </w:r>
      <w:r w:rsidR="003C7F1C">
        <w:rPr>
          <w:color w:val="000000"/>
          <w:sz w:val="24"/>
          <w:szCs w:val="24"/>
        </w:rPr>
        <w:t xml:space="preserve"> </w:t>
      </w:r>
      <w:r w:rsidR="00A956FE">
        <w:rPr>
          <w:color w:val="000000"/>
          <w:sz w:val="24"/>
          <w:szCs w:val="24"/>
        </w:rPr>
        <w:t>alguns</w:t>
      </w:r>
      <w:r>
        <w:rPr>
          <w:color w:val="000000"/>
          <w:sz w:val="24"/>
          <w:szCs w:val="24"/>
        </w:rPr>
        <w:t xml:space="preserve"> resultados</w:t>
      </w:r>
      <w:r w:rsidR="003C7F1C">
        <w:rPr>
          <w:color w:val="000000"/>
          <w:sz w:val="24"/>
          <w:szCs w:val="24"/>
        </w:rPr>
        <w:t xml:space="preserve">, a partir de um </w:t>
      </w:r>
      <w:r w:rsidR="007601CE">
        <w:rPr>
          <w:color w:val="000000"/>
          <w:sz w:val="24"/>
          <w:szCs w:val="24"/>
        </w:rPr>
        <w:t>relato de experiência vivenciada</w:t>
      </w:r>
      <w:r w:rsidR="003C7F1C">
        <w:rPr>
          <w:color w:val="000000"/>
          <w:sz w:val="24"/>
          <w:szCs w:val="24"/>
        </w:rPr>
        <w:t xml:space="preserve"> no </w:t>
      </w:r>
      <w:r w:rsidR="00F22AF7">
        <w:rPr>
          <w:color w:val="000000"/>
          <w:sz w:val="24"/>
          <w:szCs w:val="24"/>
        </w:rPr>
        <w:t xml:space="preserve">âmbito do </w:t>
      </w:r>
      <w:r w:rsidR="00F22AF7" w:rsidRPr="00D51B1C">
        <w:rPr>
          <w:color w:val="000000"/>
          <w:sz w:val="24"/>
          <w:szCs w:val="24"/>
        </w:rPr>
        <w:t>projeto de extensão</w:t>
      </w:r>
      <w:r w:rsidR="00DC6057" w:rsidRPr="00D51B1C">
        <w:rPr>
          <w:color w:val="000000"/>
          <w:sz w:val="24"/>
          <w:szCs w:val="24"/>
        </w:rPr>
        <w:t xml:space="preserve"> </w:t>
      </w:r>
      <w:r w:rsidR="007601CE">
        <w:rPr>
          <w:color w:val="000000"/>
          <w:sz w:val="24"/>
          <w:szCs w:val="24"/>
        </w:rPr>
        <w:t>(</w:t>
      </w:r>
      <w:r w:rsidRPr="00D51B1C">
        <w:rPr>
          <w:color w:val="000000"/>
          <w:sz w:val="24"/>
          <w:szCs w:val="24"/>
        </w:rPr>
        <w:t>Re</w:t>
      </w:r>
      <w:r w:rsidR="007601CE">
        <w:rPr>
          <w:color w:val="000000"/>
          <w:sz w:val="24"/>
          <w:szCs w:val="24"/>
        </w:rPr>
        <w:t>)</w:t>
      </w:r>
      <w:r w:rsidRPr="00D51B1C">
        <w:rPr>
          <w:color w:val="000000"/>
          <w:sz w:val="24"/>
          <w:szCs w:val="24"/>
        </w:rPr>
        <w:t>pensando Práticas Pedagógicas em Matematica</w:t>
      </w:r>
      <w:r w:rsidR="003C7F1C" w:rsidRPr="00D51B1C">
        <w:rPr>
          <w:color w:val="000000"/>
          <w:sz w:val="24"/>
          <w:szCs w:val="24"/>
        </w:rPr>
        <w:t xml:space="preserve"> por meio do Lesson Study</w:t>
      </w:r>
      <w:r w:rsidRPr="00D51B1C">
        <w:rPr>
          <w:color w:val="000000"/>
          <w:sz w:val="24"/>
          <w:szCs w:val="24"/>
        </w:rPr>
        <w:t>, da Universidade Federal do</w:t>
      </w:r>
      <w:r w:rsidR="007601CE">
        <w:rPr>
          <w:color w:val="000000"/>
          <w:sz w:val="24"/>
          <w:szCs w:val="24"/>
        </w:rPr>
        <w:t xml:space="preserve"> Norte do Tocantins. O estudo tem como</w:t>
      </w:r>
      <w:r w:rsidR="00DC6057" w:rsidRPr="00D51B1C">
        <w:rPr>
          <w:color w:val="000000"/>
          <w:sz w:val="24"/>
          <w:szCs w:val="24"/>
        </w:rPr>
        <w:t xml:space="preserve"> objetivo compreender o racíocinio dos estudantes mediante problematizações em contexto inerentes ao sentido de juntar e acrescentar, durante uma experiência de </w:t>
      </w:r>
      <w:r w:rsidR="00DC6057" w:rsidRPr="00D51B1C">
        <w:rPr>
          <w:i/>
          <w:color w:val="000000"/>
          <w:sz w:val="24"/>
          <w:szCs w:val="24"/>
        </w:rPr>
        <w:t>Lesson Study</w:t>
      </w:r>
      <w:r w:rsidR="00DC6057" w:rsidRPr="00D51B1C">
        <w:rPr>
          <w:color w:val="000000"/>
          <w:sz w:val="24"/>
          <w:szCs w:val="24"/>
        </w:rPr>
        <w:t>.</w:t>
      </w:r>
      <w:r w:rsidR="00716F00" w:rsidRPr="00D51B1C">
        <w:rPr>
          <w:color w:val="000000"/>
          <w:sz w:val="24"/>
          <w:szCs w:val="24"/>
        </w:rPr>
        <w:t xml:space="preserve"> O processo contou com o planejamento coletivo de uma aula e de uma tarefa com características exploratórias. A aula </w:t>
      </w:r>
      <w:r w:rsidR="00474280" w:rsidRPr="00D51B1C">
        <w:rPr>
          <w:color w:val="000000"/>
          <w:sz w:val="24"/>
          <w:szCs w:val="24"/>
        </w:rPr>
        <w:t xml:space="preserve">planejada, simulou situações </w:t>
      </w:r>
      <w:r w:rsidR="00716F00" w:rsidRPr="00D51B1C">
        <w:rPr>
          <w:color w:val="000000"/>
          <w:sz w:val="24"/>
          <w:szCs w:val="24"/>
        </w:rPr>
        <w:t>de compra em uma feira de frutas e foi implementa</w:t>
      </w:r>
      <w:r w:rsidR="00474280" w:rsidRPr="00D51B1C">
        <w:rPr>
          <w:color w:val="000000"/>
          <w:sz w:val="24"/>
          <w:szCs w:val="24"/>
        </w:rPr>
        <w:t>da</w:t>
      </w:r>
      <w:r w:rsidR="00716F00" w:rsidRPr="00D51B1C">
        <w:rPr>
          <w:color w:val="000000"/>
          <w:sz w:val="24"/>
          <w:szCs w:val="24"/>
        </w:rPr>
        <w:t xml:space="preserve"> em uma escola municipal da Tocantinópolis-</w:t>
      </w:r>
      <w:r w:rsidR="000525CA" w:rsidRPr="00D51B1C">
        <w:rPr>
          <w:color w:val="000000"/>
          <w:sz w:val="24"/>
          <w:szCs w:val="24"/>
        </w:rPr>
        <w:t xml:space="preserve">TO, em uma turma de 3º ano </w:t>
      </w:r>
      <w:r w:rsidR="00C1311A" w:rsidRPr="00D51B1C">
        <w:rPr>
          <w:color w:val="000000"/>
          <w:sz w:val="24"/>
          <w:szCs w:val="24"/>
        </w:rPr>
        <w:t>do Ensino Fundamental</w:t>
      </w:r>
      <w:r w:rsidR="00716F00" w:rsidRPr="00D51B1C">
        <w:rPr>
          <w:color w:val="000000"/>
          <w:sz w:val="24"/>
          <w:szCs w:val="24"/>
        </w:rPr>
        <w:t xml:space="preserve">. </w:t>
      </w:r>
      <w:r w:rsidR="00C1311A" w:rsidRPr="00D51B1C">
        <w:rPr>
          <w:color w:val="000000"/>
          <w:sz w:val="24"/>
          <w:szCs w:val="24"/>
        </w:rPr>
        <w:t>A</w:t>
      </w:r>
      <w:r w:rsidR="00474280" w:rsidRPr="00D51B1C">
        <w:rPr>
          <w:color w:val="000000"/>
          <w:sz w:val="24"/>
          <w:szCs w:val="24"/>
        </w:rPr>
        <w:t xml:space="preserve">s discussões favoreceram </w:t>
      </w:r>
      <w:r w:rsidR="00C1311A" w:rsidRPr="00D51B1C">
        <w:rPr>
          <w:color w:val="000000"/>
          <w:sz w:val="24"/>
          <w:szCs w:val="24"/>
        </w:rPr>
        <w:t>reflex</w:t>
      </w:r>
      <w:r w:rsidR="000525CA" w:rsidRPr="00D51B1C">
        <w:rPr>
          <w:color w:val="000000"/>
          <w:sz w:val="24"/>
          <w:szCs w:val="24"/>
        </w:rPr>
        <w:t>ões</w:t>
      </w:r>
      <w:r w:rsidR="000525CA">
        <w:rPr>
          <w:color w:val="000000"/>
          <w:sz w:val="24"/>
          <w:szCs w:val="24"/>
        </w:rPr>
        <w:t xml:space="preserve"> sobre</w:t>
      </w:r>
      <w:r w:rsidR="00C12D47">
        <w:rPr>
          <w:color w:val="000000"/>
          <w:sz w:val="24"/>
          <w:szCs w:val="24"/>
        </w:rPr>
        <w:t xml:space="preserve"> como</w:t>
      </w:r>
      <w:r w:rsidR="000525CA">
        <w:rPr>
          <w:color w:val="000000"/>
          <w:sz w:val="24"/>
          <w:szCs w:val="24"/>
        </w:rPr>
        <w:t xml:space="preserve"> diferentes contextos </w:t>
      </w:r>
      <w:r w:rsidR="0017259D">
        <w:rPr>
          <w:color w:val="000000"/>
          <w:sz w:val="24"/>
          <w:szCs w:val="24"/>
        </w:rPr>
        <w:t>permitem mobilizar sentidos</w:t>
      </w:r>
      <w:r w:rsidR="00C12D47">
        <w:rPr>
          <w:color w:val="000000"/>
          <w:sz w:val="24"/>
          <w:szCs w:val="24"/>
        </w:rPr>
        <w:t xml:space="preserve"> distintos da operação</w:t>
      </w:r>
      <w:r w:rsidR="00474280">
        <w:rPr>
          <w:color w:val="000000"/>
          <w:sz w:val="24"/>
          <w:szCs w:val="24"/>
        </w:rPr>
        <w:t xml:space="preserve"> de adição</w:t>
      </w:r>
      <w:r w:rsidR="00C12D47">
        <w:rPr>
          <w:color w:val="000000"/>
          <w:sz w:val="24"/>
          <w:szCs w:val="24"/>
        </w:rPr>
        <w:t xml:space="preserve">. O processo colaborativo do </w:t>
      </w:r>
      <w:r w:rsidR="00C12D47" w:rsidRPr="007601CE">
        <w:rPr>
          <w:i/>
          <w:color w:val="000000"/>
          <w:sz w:val="24"/>
          <w:szCs w:val="24"/>
        </w:rPr>
        <w:t>Lesson Study</w:t>
      </w:r>
      <w:r w:rsidR="00C12D47">
        <w:rPr>
          <w:color w:val="000000"/>
          <w:sz w:val="24"/>
          <w:szCs w:val="24"/>
        </w:rPr>
        <w:t xml:space="preserve"> possibilitou ao grupo refletir sobre o planejamento, a prática e a análise da aula, evidenciando contibuições tanto para o desenvolvimento profissional docente quanto para a aprendizagem dos alunos. Concluímos que a abordagem investigativa e o trabalho col</w:t>
      </w:r>
      <w:r w:rsidR="009A4114">
        <w:rPr>
          <w:color w:val="000000"/>
          <w:sz w:val="24"/>
          <w:szCs w:val="24"/>
        </w:rPr>
        <w:t>etivo tornam</w:t>
      </w:r>
      <w:r w:rsidR="00C12D47">
        <w:rPr>
          <w:color w:val="000000"/>
          <w:sz w:val="24"/>
          <w:szCs w:val="24"/>
        </w:rPr>
        <w:t xml:space="preserve"> a prática pedagógica</w:t>
      </w:r>
      <w:r w:rsidR="009A4114">
        <w:rPr>
          <w:color w:val="000000"/>
          <w:sz w:val="24"/>
          <w:szCs w:val="24"/>
        </w:rPr>
        <w:t xml:space="preserve"> mais eficiente e imprimem significados a</w:t>
      </w:r>
      <w:r w:rsidR="00C12D47">
        <w:rPr>
          <w:color w:val="000000"/>
          <w:sz w:val="24"/>
          <w:szCs w:val="24"/>
        </w:rPr>
        <w:t>o ensino da adição.</w:t>
      </w:r>
    </w:p>
    <w:p w14:paraId="214C2B57" w14:textId="77777777" w:rsidR="006177DE" w:rsidRDefault="006177DE" w:rsidP="000525C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6CE67190" w14:textId="111FF16F" w:rsidR="006177DE" w:rsidRDefault="00A6025C" w:rsidP="009065E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Palavras-chave</w:t>
      </w:r>
      <w:r w:rsidR="009065E9" w:rsidRPr="00906D35">
        <w:rPr>
          <w:b/>
          <w:i/>
          <w:color w:val="000000"/>
          <w:sz w:val="24"/>
          <w:szCs w:val="24"/>
        </w:rPr>
        <w:t>:</w:t>
      </w:r>
      <w:r w:rsidR="009065E9" w:rsidRPr="00906D35">
        <w:rPr>
          <w:rFonts w:ascii="Open Sans" w:eastAsia="Open Sans" w:hAnsi="Open Sans" w:cs="Open Sans"/>
          <w:i/>
        </w:rPr>
        <w:t xml:space="preserve"> </w:t>
      </w:r>
      <w:r w:rsidR="009065E9" w:rsidRPr="00906D35">
        <w:rPr>
          <w:i/>
          <w:color w:val="000000"/>
          <w:sz w:val="24"/>
          <w:szCs w:val="24"/>
        </w:rPr>
        <w:t>Lesson Study</w:t>
      </w:r>
      <w:r w:rsidR="00B21FC2">
        <w:rPr>
          <w:color w:val="000000"/>
          <w:sz w:val="24"/>
          <w:szCs w:val="24"/>
        </w:rPr>
        <w:t>; Formação de P</w:t>
      </w:r>
      <w:r w:rsidR="007601CE">
        <w:rPr>
          <w:color w:val="000000"/>
          <w:sz w:val="24"/>
          <w:szCs w:val="24"/>
        </w:rPr>
        <w:t>rofessores;</w:t>
      </w:r>
      <w:r w:rsidR="009065E9" w:rsidRPr="00906D35">
        <w:rPr>
          <w:color w:val="000000"/>
          <w:sz w:val="24"/>
          <w:szCs w:val="24"/>
        </w:rPr>
        <w:t xml:space="preserve"> </w:t>
      </w:r>
      <w:r w:rsidR="007601CE">
        <w:rPr>
          <w:color w:val="000000"/>
          <w:sz w:val="24"/>
          <w:szCs w:val="24"/>
        </w:rPr>
        <w:t>E</w:t>
      </w:r>
      <w:r w:rsidR="009065E9" w:rsidRPr="00906D35">
        <w:rPr>
          <w:color w:val="000000"/>
          <w:sz w:val="24"/>
          <w:szCs w:val="24"/>
        </w:rPr>
        <w:t>ducação.</w:t>
      </w:r>
    </w:p>
    <w:p w14:paraId="5F9F83D7" w14:textId="77777777" w:rsidR="006177DE" w:rsidRDefault="006177DE" w:rsidP="0030254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14:paraId="0591C9EB" w14:textId="3564C86D" w:rsidR="006177DE" w:rsidRDefault="00A6025C" w:rsidP="006D653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0"/>
        <w:jc w:val="both"/>
      </w:pPr>
      <w:r>
        <w:t>INTRODUÇÃO</w:t>
      </w:r>
    </w:p>
    <w:p w14:paraId="7669D0FD" w14:textId="62B18272" w:rsidR="00302545" w:rsidRDefault="00302545" w:rsidP="00302545">
      <w:pPr>
        <w:pStyle w:val="Ttulo1"/>
        <w:tabs>
          <w:tab w:val="left" w:pos="358"/>
        </w:tabs>
        <w:spacing w:line="360" w:lineRule="auto"/>
        <w:ind w:left="0"/>
        <w:contextualSpacing/>
        <w:jc w:val="both"/>
      </w:pPr>
    </w:p>
    <w:p w14:paraId="338613E1" w14:textId="65B80FCD" w:rsidR="006177DE" w:rsidRPr="009065E9" w:rsidRDefault="00A20981" w:rsidP="003E038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produção e implementação de materiais potencialmente significativo</w:t>
      </w:r>
      <w:r w:rsidR="009065E9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deve ter, segundo Ausubel (</w:t>
      </w:r>
      <w:r w:rsidR="009065E9">
        <w:rPr>
          <w:color w:val="000000"/>
          <w:sz w:val="24"/>
          <w:szCs w:val="24"/>
        </w:rPr>
        <w:t>2003</w:t>
      </w:r>
      <w:r>
        <w:rPr>
          <w:color w:val="000000"/>
          <w:sz w:val="24"/>
          <w:szCs w:val="24"/>
        </w:rPr>
        <w:t>)</w:t>
      </w:r>
      <w:r w:rsidR="009065E9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entre outras características, </w:t>
      </w:r>
      <w:r w:rsidR="00B24B37">
        <w:rPr>
          <w:color w:val="000000"/>
          <w:sz w:val="24"/>
          <w:szCs w:val="24"/>
        </w:rPr>
        <w:t>ideias relevantes ancoradas à</w:t>
      </w:r>
      <w:r w:rsidR="009065E9">
        <w:rPr>
          <w:color w:val="000000"/>
          <w:sz w:val="24"/>
          <w:szCs w:val="24"/>
        </w:rPr>
        <w:t xml:space="preserve"> sua composição</w:t>
      </w:r>
      <w:r w:rsidR="003E038E">
        <w:rPr>
          <w:color w:val="000000"/>
          <w:sz w:val="24"/>
          <w:szCs w:val="24"/>
        </w:rPr>
        <w:t xml:space="preserve">, neste sentido, Crecci, De Paula e Fiorentini (2019) falam da importância da </w:t>
      </w:r>
      <w:r w:rsidR="003E038E">
        <w:rPr>
          <w:color w:val="000000"/>
          <w:sz w:val="24"/>
          <w:szCs w:val="24"/>
        </w:rPr>
        <w:lastRenderedPageBreak/>
        <w:t>formação de professores, ao suscitar reflexões sobre os proces</w:t>
      </w:r>
      <w:r w:rsidR="00F22AF7">
        <w:rPr>
          <w:color w:val="000000"/>
          <w:sz w:val="24"/>
          <w:szCs w:val="24"/>
        </w:rPr>
        <w:t>sos de ensino e de aprendizagem e propor</w:t>
      </w:r>
      <w:r w:rsidR="003E038E">
        <w:rPr>
          <w:color w:val="000000"/>
          <w:sz w:val="24"/>
          <w:szCs w:val="24"/>
        </w:rPr>
        <w:t xml:space="preserve"> intervenções práticas que levem em consideração as necessidades e interesses dos professores e da escola básica.</w:t>
      </w:r>
    </w:p>
    <w:p w14:paraId="72B37DDB" w14:textId="441E1524" w:rsidR="00D60C97" w:rsidRDefault="00F22AF7" w:rsidP="00F22A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 o objetivo de discutir e analisar prátic</w:t>
      </w:r>
      <w:r w:rsidR="001D4BF1">
        <w:rPr>
          <w:color w:val="000000"/>
          <w:sz w:val="24"/>
          <w:szCs w:val="24"/>
        </w:rPr>
        <w:t xml:space="preserve">as </w:t>
      </w:r>
      <w:r w:rsidR="00906D35">
        <w:rPr>
          <w:color w:val="000000"/>
          <w:sz w:val="24"/>
          <w:szCs w:val="24"/>
        </w:rPr>
        <w:t>dos professores e desevolver seus conhecimentos e saberes, realiza-se desde outubro de 2023 o projeto de extensão (</w:t>
      </w:r>
      <w:r w:rsidRPr="00252294">
        <w:rPr>
          <w:color w:val="000000"/>
          <w:sz w:val="24"/>
          <w:szCs w:val="24"/>
        </w:rPr>
        <w:t>Re</w:t>
      </w:r>
      <w:r w:rsidR="00906D35">
        <w:rPr>
          <w:color w:val="000000"/>
          <w:sz w:val="24"/>
          <w:szCs w:val="24"/>
        </w:rPr>
        <w:t xml:space="preserve">) </w:t>
      </w:r>
      <w:r w:rsidRPr="00252294">
        <w:rPr>
          <w:color w:val="000000"/>
          <w:sz w:val="24"/>
          <w:szCs w:val="24"/>
        </w:rPr>
        <w:t>pensando Práticas Ped</w:t>
      </w:r>
      <w:r w:rsidR="007B6B31" w:rsidRPr="00252294">
        <w:rPr>
          <w:color w:val="000000"/>
          <w:sz w:val="24"/>
          <w:szCs w:val="24"/>
        </w:rPr>
        <w:t>agógicas em Matemática</w:t>
      </w:r>
      <w:r w:rsidR="00906D35">
        <w:rPr>
          <w:color w:val="000000"/>
          <w:sz w:val="24"/>
          <w:szCs w:val="24"/>
        </w:rPr>
        <w:t xml:space="preserve"> (RePPeM</w:t>
      </w:r>
      <w:r w:rsidR="00EB1C55">
        <w:rPr>
          <w:rStyle w:val="Refdenotaderodap"/>
          <w:sz w:val="16"/>
          <w:szCs w:val="16"/>
        </w:rPr>
        <w:footnoteReference w:id="1"/>
      </w:r>
      <w:r w:rsidR="00906D35">
        <w:rPr>
          <w:color w:val="000000"/>
          <w:sz w:val="24"/>
          <w:szCs w:val="24"/>
        </w:rPr>
        <w:t>)</w:t>
      </w:r>
      <w:r w:rsidR="003C7F1C">
        <w:rPr>
          <w:color w:val="000000"/>
          <w:sz w:val="24"/>
          <w:szCs w:val="24"/>
        </w:rPr>
        <w:t xml:space="preserve"> por meio do </w:t>
      </w:r>
      <w:r w:rsidR="003C7F1C" w:rsidRPr="003C7F1C">
        <w:rPr>
          <w:i/>
          <w:color w:val="000000"/>
          <w:sz w:val="24"/>
          <w:szCs w:val="24"/>
        </w:rPr>
        <w:t>Lesson Study</w:t>
      </w:r>
      <w:r w:rsidR="00906D35">
        <w:rPr>
          <w:color w:val="000000"/>
          <w:sz w:val="24"/>
          <w:szCs w:val="24"/>
        </w:rPr>
        <w:t xml:space="preserve">, na </w:t>
      </w:r>
      <w:r w:rsidR="00FB2DAE" w:rsidRPr="00252294">
        <w:rPr>
          <w:color w:val="222222"/>
          <w:sz w:val="24"/>
          <w:szCs w:val="24"/>
          <w:shd w:val="clear" w:color="auto" w:fill="FFFFFF"/>
        </w:rPr>
        <w:t>Universidade Federal do Norte do Tocantins</w:t>
      </w:r>
      <w:r w:rsidR="00906D35">
        <w:rPr>
          <w:color w:val="222222"/>
          <w:sz w:val="24"/>
          <w:szCs w:val="24"/>
          <w:shd w:val="clear" w:color="auto" w:fill="FFFFFF"/>
        </w:rPr>
        <w:t xml:space="preserve"> (UFNT) em Tocantinópolis/TO</w:t>
      </w:r>
      <w:r w:rsidR="007B6B31" w:rsidRPr="00252294">
        <w:rPr>
          <w:color w:val="000000"/>
          <w:sz w:val="24"/>
          <w:szCs w:val="24"/>
        </w:rPr>
        <w:t xml:space="preserve">, </w:t>
      </w:r>
      <w:r w:rsidR="00906D35">
        <w:rPr>
          <w:color w:val="000000"/>
          <w:sz w:val="24"/>
          <w:szCs w:val="24"/>
        </w:rPr>
        <w:t>tendo c</w:t>
      </w:r>
      <w:r w:rsidR="007B6B31" w:rsidRPr="00252294">
        <w:rPr>
          <w:color w:val="000000"/>
          <w:sz w:val="24"/>
          <w:szCs w:val="24"/>
        </w:rPr>
        <w:t>om</w:t>
      </w:r>
      <w:r w:rsidRPr="00252294">
        <w:rPr>
          <w:color w:val="000000"/>
          <w:sz w:val="24"/>
          <w:szCs w:val="24"/>
        </w:rPr>
        <w:t xml:space="preserve">o </w:t>
      </w:r>
      <w:r w:rsidR="007B6B31" w:rsidRPr="00252294">
        <w:rPr>
          <w:color w:val="000000"/>
          <w:sz w:val="24"/>
          <w:szCs w:val="24"/>
        </w:rPr>
        <w:t>principal objetivo “</w:t>
      </w:r>
      <w:r w:rsidRPr="00252294">
        <w:rPr>
          <w:color w:val="000000"/>
          <w:sz w:val="24"/>
          <w:szCs w:val="24"/>
        </w:rPr>
        <w:t>proporcionar formação para professores (e futuros professores) que</w:t>
      </w:r>
      <w:r w:rsidRPr="00F22AF7">
        <w:rPr>
          <w:color w:val="000000"/>
          <w:sz w:val="24"/>
          <w:szCs w:val="24"/>
        </w:rPr>
        <w:t xml:space="preserve"> ensinam matemática na Educação Infantil e Anos Iniciais do Ensino Fundamenta por meio de um processo colaborativo e reflexivo, a par</w:t>
      </w:r>
      <w:r w:rsidR="0035780B">
        <w:rPr>
          <w:color w:val="000000"/>
          <w:sz w:val="24"/>
          <w:szCs w:val="24"/>
        </w:rPr>
        <w:t xml:space="preserve">tir da metodologia </w:t>
      </w:r>
      <w:r w:rsidR="0035780B" w:rsidRPr="007B6B31">
        <w:rPr>
          <w:i/>
          <w:color w:val="000000"/>
          <w:sz w:val="24"/>
          <w:szCs w:val="24"/>
        </w:rPr>
        <w:t>Lesson Study</w:t>
      </w:r>
      <w:r w:rsidR="0035780B">
        <w:rPr>
          <w:color w:val="000000"/>
          <w:sz w:val="24"/>
          <w:szCs w:val="24"/>
        </w:rPr>
        <w:t>”</w:t>
      </w:r>
      <w:r w:rsidR="00D60C97">
        <w:rPr>
          <w:color w:val="000000"/>
          <w:sz w:val="24"/>
          <w:szCs w:val="24"/>
        </w:rPr>
        <w:t xml:space="preserve"> (DE PAULA, 2025, p. 2).</w:t>
      </w:r>
    </w:p>
    <w:p w14:paraId="00048DF2" w14:textId="7A781B3F" w:rsidR="007B6B31" w:rsidRPr="00D51B1C" w:rsidRDefault="007B6B31" w:rsidP="00F22A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expressão </w:t>
      </w:r>
      <w:r w:rsidRPr="007B6B31">
        <w:rPr>
          <w:i/>
          <w:color w:val="000000"/>
          <w:sz w:val="24"/>
          <w:szCs w:val="24"/>
        </w:rPr>
        <w:t>Lesson Study</w:t>
      </w:r>
      <w:r w:rsidRPr="007B6B31">
        <w:rPr>
          <w:color w:val="000000"/>
          <w:sz w:val="24"/>
          <w:szCs w:val="24"/>
        </w:rPr>
        <w:t>, do inglês, é uma adaptação</w:t>
      </w:r>
      <w:r w:rsidR="00BF4AD6">
        <w:rPr>
          <w:color w:val="000000"/>
          <w:sz w:val="24"/>
          <w:szCs w:val="24"/>
        </w:rPr>
        <w:t xml:space="preserve"> do termo japonês </w:t>
      </w:r>
      <w:r w:rsidR="00BF4AD6" w:rsidRPr="00FB2DAE">
        <w:rPr>
          <w:i/>
          <w:color w:val="000000"/>
          <w:sz w:val="24"/>
          <w:szCs w:val="24"/>
        </w:rPr>
        <w:t>Jugyo Kenkyu</w:t>
      </w:r>
      <w:r w:rsidR="00BF4AD6">
        <w:rPr>
          <w:color w:val="000000"/>
          <w:sz w:val="24"/>
          <w:szCs w:val="24"/>
        </w:rPr>
        <w:t xml:space="preserve"> e para Fernandez e Yoshida (</w:t>
      </w:r>
      <w:r w:rsidR="00BF4AD6" w:rsidRPr="007B6B31">
        <w:rPr>
          <w:color w:val="000000"/>
          <w:sz w:val="24"/>
          <w:szCs w:val="24"/>
        </w:rPr>
        <w:t>2004</w:t>
      </w:r>
      <w:r w:rsidR="00BF4AD6">
        <w:rPr>
          <w:color w:val="000000"/>
          <w:sz w:val="24"/>
          <w:szCs w:val="24"/>
        </w:rPr>
        <w:t xml:space="preserve">) </w:t>
      </w:r>
      <w:r w:rsidR="00FB2DAE">
        <w:rPr>
          <w:color w:val="000000"/>
          <w:sz w:val="24"/>
          <w:szCs w:val="24"/>
        </w:rPr>
        <w:t>implica</w:t>
      </w:r>
      <w:r w:rsidRPr="007B6B31">
        <w:rPr>
          <w:color w:val="000000"/>
          <w:sz w:val="24"/>
          <w:szCs w:val="24"/>
        </w:rPr>
        <w:t xml:space="preserve"> </w:t>
      </w:r>
      <w:r w:rsidR="00FB2DAE">
        <w:rPr>
          <w:color w:val="000000"/>
          <w:sz w:val="24"/>
          <w:szCs w:val="24"/>
        </w:rPr>
        <w:t xml:space="preserve">em </w:t>
      </w:r>
      <w:r w:rsidRPr="007B6B31">
        <w:rPr>
          <w:color w:val="000000"/>
          <w:sz w:val="24"/>
          <w:szCs w:val="24"/>
        </w:rPr>
        <w:t>uma práti</w:t>
      </w:r>
      <w:r w:rsidR="00FB2DAE">
        <w:rPr>
          <w:color w:val="000000"/>
          <w:sz w:val="24"/>
          <w:szCs w:val="24"/>
        </w:rPr>
        <w:t>ca formativa</w:t>
      </w:r>
      <w:r w:rsidRPr="007B6B31">
        <w:rPr>
          <w:color w:val="000000"/>
          <w:sz w:val="24"/>
          <w:szCs w:val="24"/>
        </w:rPr>
        <w:t>, desenvolvida há mais de um século</w:t>
      </w:r>
      <w:r w:rsidR="00FB2DAE">
        <w:rPr>
          <w:color w:val="000000"/>
          <w:sz w:val="24"/>
          <w:szCs w:val="24"/>
        </w:rPr>
        <w:t>, no Japão, em que o objetivo é oportunizar</w:t>
      </w:r>
      <w:r w:rsidRPr="007B6B31">
        <w:rPr>
          <w:color w:val="000000"/>
          <w:sz w:val="24"/>
          <w:szCs w:val="24"/>
        </w:rPr>
        <w:t xml:space="preserve"> o desenvolvimento profissional docente e, por consequência, aprimorar a</w:t>
      </w:r>
      <w:r w:rsidR="00FB2DAE">
        <w:rPr>
          <w:color w:val="000000"/>
          <w:sz w:val="24"/>
          <w:szCs w:val="24"/>
        </w:rPr>
        <w:t>s aprendizagens</w:t>
      </w:r>
      <w:r w:rsidR="003A5521">
        <w:rPr>
          <w:color w:val="000000"/>
          <w:sz w:val="24"/>
          <w:szCs w:val="24"/>
        </w:rPr>
        <w:t xml:space="preserve"> dos estudantes. Essa prática é</w:t>
      </w:r>
      <w:r w:rsidRPr="007B6B31">
        <w:rPr>
          <w:color w:val="000000"/>
          <w:sz w:val="24"/>
          <w:szCs w:val="24"/>
        </w:rPr>
        <w:t xml:space="preserve"> estrutura</w:t>
      </w:r>
      <w:r w:rsidR="003A5521">
        <w:rPr>
          <w:color w:val="000000"/>
          <w:sz w:val="24"/>
          <w:szCs w:val="24"/>
        </w:rPr>
        <w:t>da</w:t>
      </w:r>
      <w:r w:rsidRPr="007B6B31">
        <w:rPr>
          <w:color w:val="000000"/>
          <w:sz w:val="24"/>
          <w:szCs w:val="24"/>
        </w:rPr>
        <w:t xml:space="preserve"> a pa</w:t>
      </w:r>
      <w:r w:rsidR="003A5521">
        <w:rPr>
          <w:color w:val="000000"/>
          <w:sz w:val="24"/>
          <w:szCs w:val="24"/>
        </w:rPr>
        <w:t>rtir de um trabalho de colaboração</w:t>
      </w:r>
      <w:r w:rsidRPr="007B6B31">
        <w:rPr>
          <w:color w:val="000000"/>
          <w:sz w:val="24"/>
          <w:szCs w:val="24"/>
        </w:rPr>
        <w:t xml:space="preserve"> </w:t>
      </w:r>
      <w:r w:rsidR="003A5521">
        <w:rPr>
          <w:color w:val="000000"/>
          <w:sz w:val="24"/>
          <w:szCs w:val="24"/>
        </w:rPr>
        <w:t>entre professores</w:t>
      </w:r>
      <w:r w:rsidRPr="007B6B31">
        <w:rPr>
          <w:color w:val="000000"/>
          <w:sz w:val="24"/>
          <w:szCs w:val="24"/>
        </w:rPr>
        <w:t xml:space="preserve"> e pesquisadores, q</w:t>
      </w:r>
      <w:r w:rsidR="003A5521">
        <w:rPr>
          <w:color w:val="000000"/>
          <w:sz w:val="24"/>
          <w:szCs w:val="24"/>
        </w:rPr>
        <w:t xml:space="preserve">ue </w:t>
      </w:r>
      <w:r w:rsidRPr="007B6B31">
        <w:rPr>
          <w:color w:val="000000"/>
          <w:sz w:val="24"/>
          <w:szCs w:val="24"/>
        </w:rPr>
        <w:t>dedicam</w:t>
      </w:r>
      <w:r w:rsidR="003A5521">
        <w:rPr>
          <w:color w:val="000000"/>
          <w:sz w:val="24"/>
          <w:szCs w:val="24"/>
        </w:rPr>
        <w:t>-se</w:t>
      </w:r>
      <w:r w:rsidRPr="007B6B31">
        <w:rPr>
          <w:color w:val="000000"/>
          <w:sz w:val="24"/>
          <w:szCs w:val="24"/>
        </w:rPr>
        <w:t xml:space="preserve"> à análise e à </w:t>
      </w:r>
      <w:r w:rsidRPr="00D51B1C">
        <w:rPr>
          <w:color w:val="000000"/>
          <w:sz w:val="24"/>
          <w:szCs w:val="24"/>
        </w:rPr>
        <w:t>busca de soluções para problemáticas específicas do cotidiano escolar, por meio de u</w:t>
      </w:r>
      <w:r w:rsidR="00BF4AD6" w:rsidRPr="00D51B1C">
        <w:rPr>
          <w:color w:val="000000"/>
          <w:sz w:val="24"/>
          <w:szCs w:val="24"/>
        </w:rPr>
        <w:t>m processo cíclico</w:t>
      </w:r>
      <w:r w:rsidR="00EB1C55" w:rsidRPr="00D51B1C">
        <w:rPr>
          <w:color w:val="000000"/>
          <w:sz w:val="24"/>
          <w:szCs w:val="24"/>
        </w:rPr>
        <w:t xml:space="preserve">, </w:t>
      </w:r>
      <w:r w:rsidR="003A5521" w:rsidRPr="00D51B1C">
        <w:rPr>
          <w:color w:val="000000"/>
          <w:sz w:val="24"/>
          <w:szCs w:val="24"/>
        </w:rPr>
        <w:t>crítico</w:t>
      </w:r>
      <w:r w:rsidR="00BF4AD6" w:rsidRPr="00D51B1C">
        <w:rPr>
          <w:color w:val="000000"/>
          <w:sz w:val="24"/>
          <w:szCs w:val="24"/>
        </w:rPr>
        <w:t xml:space="preserve"> </w:t>
      </w:r>
      <w:r w:rsidR="00EB1C55" w:rsidRPr="00D51B1C">
        <w:rPr>
          <w:color w:val="000000"/>
          <w:sz w:val="24"/>
          <w:szCs w:val="24"/>
        </w:rPr>
        <w:t xml:space="preserve">e reflexivo </w:t>
      </w:r>
      <w:r w:rsidR="00BF4AD6" w:rsidRPr="00D51B1C">
        <w:rPr>
          <w:color w:val="000000"/>
          <w:sz w:val="24"/>
          <w:szCs w:val="24"/>
        </w:rPr>
        <w:t>de formação.</w:t>
      </w:r>
    </w:p>
    <w:p w14:paraId="1C16C7A8" w14:textId="002D1EE9" w:rsidR="00D60C97" w:rsidRDefault="00D60C97" w:rsidP="00F22A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 w:rsidRPr="00D51B1C">
        <w:rPr>
          <w:color w:val="000000"/>
          <w:sz w:val="24"/>
          <w:szCs w:val="24"/>
        </w:rPr>
        <w:t>Desta forma</w:t>
      </w:r>
      <w:r w:rsidR="002061EF" w:rsidRPr="00D51B1C">
        <w:rPr>
          <w:color w:val="000000"/>
          <w:sz w:val="24"/>
          <w:szCs w:val="24"/>
        </w:rPr>
        <w:t>,</w:t>
      </w:r>
      <w:r w:rsidRPr="00D51B1C">
        <w:rPr>
          <w:color w:val="000000"/>
          <w:sz w:val="24"/>
          <w:szCs w:val="24"/>
        </w:rPr>
        <w:t xml:space="preserve"> é neste contexto formativo, colaborativo e reflexivo que esta experiência será relatada tendo como objetivo </w:t>
      </w:r>
      <w:r w:rsidR="00AC72F1" w:rsidRPr="00D51B1C">
        <w:rPr>
          <w:color w:val="000000"/>
          <w:sz w:val="24"/>
          <w:szCs w:val="24"/>
        </w:rPr>
        <w:t xml:space="preserve">compreender </w:t>
      </w:r>
      <w:r w:rsidR="00C721FB" w:rsidRPr="00D51B1C">
        <w:rPr>
          <w:color w:val="000000"/>
          <w:sz w:val="24"/>
          <w:szCs w:val="24"/>
        </w:rPr>
        <w:t xml:space="preserve">o racíocinio dos estudantes mediante problematizações em contexto inerentes ao sentido de juntar e acrescentar, durante uma experiência de </w:t>
      </w:r>
      <w:r w:rsidR="00AC72F1" w:rsidRPr="00D51B1C">
        <w:rPr>
          <w:i/>
          <w:color w:val="000000"/>
          <w:sz w:val="24"/>
          <w:szCs w:val="24"/>
        </w:rPr>
        <w:t>Lesson Study</w:t>
      </w:r>
      <w:r w:rsidR="00AC72F1" w:rsidRPr="00D51B1C">
        <w:rPr>
          <w:color w:val="000000"/>
          <w:sz w:val="24"/>
          <w:szCs w:val="24"/>
        </w:rPr>
        <w:t>.</w:t>
      </w:r>
    </w:p>
    <w:p w14:paraId="5E078A7D" w14:textId="77777777" w:rsidR="00302545" w:rsidRDefault="00302545" w:rsidP="00F22A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</w:p>
    <w:p w14:paraId="03EFC362" w14:textId="43D5B50D" w:rsidR="00302545" w:rsidRDefault="008948A4" w:rsidP="00302545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0"/>
        <w:jc w:val="both"/>
      </w:pPr>
      <w:r>
        <w:t xml:space="preserve">CONTEXTO </w:t>
      </w:r>
      <w:r w:rsidR="00EE6723">
        <w:t xml:space="preserve">E ASPECTOS METODOLÓGICOS </w:t>
      </w:r>
      <w:r>
        <w:t>DA EXPERIÊNCIA</w:t>
      </w:r>
    </w:p>
    <w:p w14:paraId="788F8817" w14:textId="77777777" w:rsidR="00302545" w:rsidRDefault="00302545" w:rsidP="00302545">
      <w:pPr>
        <w:pStyle w:val="Ttulo1"/>
        <w:tabs>
          <w:tab w:val="left" w:pos="358"/>
        </w:tabs>
        <w:spacing w:line="360" w:lineRule="auto"/>
        <w:ind w:left="0"/>
        <w:jc w:val="both"/>
      </w:pPr>
    </w:p>
    <w:p w14:paraId="68A4CD34" w14:textId="5B75747A" w:rsidR="00495E5A" w:rsidRDefault="0056375A" w:rsidP="009E55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</w:rPr>
        <w:t>Com o de</w:t>
      </w:r>
      <w:r w:rsidR="00EB1C55">
        <w:rPr>
          <w:bCs/>
          <w:color w:val="000000"/>
          <w:sz w:val="24"/>
        </w:rPr>
        <w:t>s</w:t>
      </w:r>
      <w:r>
        <w:rPr>
          <w:bCs/>
          <w:color w:val="000000"/>
          <w:sz w:val="24"/>
        </w:rPr>
        <w:t>envolv</w:t>
      </w:r>
      <w:r w:rsidR="00EB1C55">
        <w:rPr>
          <w:bCs/>
          <w:color w:val="000000"/>
          <w:sz w:val="24"/>
        </w:rPr>
        <w:t xml:space="preserve">imento </w:t>
      </w:r>
      <w:r>
        <w:rPr>
          <w:bCs/>
          <w:color w:val="000000"/>
          <w:sz w:val="24"/>
        </w:rPr>
        <w:t xml:space="preserve">do projeto RePPeM desde 2023 foram desenvolvidos dois ciclos de </w:t>
      </w:r>
      <w:r w:rsidRPr="00E50920">
        <w:rPr>
          <w:bCs/>
          <w:i/>
          <w:color w:val="000000"/>
          <w:sz w:val="24"/>
        </w:rPr>
        <w:t>Lesson Study</w:t>
      </w:r>
      <w:r w:rsidR="007A272B">
        <w:rPr>
          <w:bCs/>
          <w:color w:val="000000"/>
          <w:sz w:val="24"/>
        </w:rPr>
        <w:t>, cada um deles</w:t>
      </w:r>
      <w:r w:rsidR="00E44FB1">
        <w:rPr>
          <w:bCs/>
          <w:color w:val="000000"/>
          <w:sz w:val="24"/>
        </w:rPr>
        <w:t>, coontempla</w:t>
      </w:r>
      <w:r>
        <w:rPr>
          <w:bCs/>
          <w:color w:val="000000"/>
          <w:sz w:val="24"/>
        </w:rPr>
        <w:t xml:space="preserve"> </w:t>
      </w:r>
      <w:r w:rsidR="00D60C97" w:rsidRPr="00D60C97">
        <w:rPr>
          <w:bCs/>
          <w:color w:val="000000"/>
          <w:sz w:val="24"/>
        </w:rPr>
        <w:t xml:space="preserve">três etapas principais, sendo estas: planejamento colaborativo detalhado de uma aula; implementação do planejamento em sala de aula, com a observação de colegas </w:t>
      </w:r>
      <w:r w:rsidR="00E44FB1">
        <w:rPr>
          <w:bCs/>
          <w:color w:val="000000"/>
          <w:sz w:val="24"/>
        </w:rPr>
        <w:t>que participaram da elaboração do plano</w:t>
      </w:r>
      <w:r w:rsidR="00D60C97" w:rsidRPr="00D60C97">
        <w:rPr>
          <w:bCs/>
          <w:color w:val="000000"/>
          <w:sz w:val="24"/>
        </w:rPr>
        <w:t xml:space="preserve"> da aula; e, a reflexão coletiva da aula ministrada.</w:t>
      </w:r>
      <w:r w:rsidR="00441466">
        <w:rPr>
          <w:bCs/>
          <w:color w:val="000000"/>
          <w:sz w:val="24"/>
        </w:rPr>
        <w:t xml:space="preserve"> </w:t>
      </w:r>
      <w:r w:rsidR="00D60C97" w:rsidRPr="00D60C97">
        <w:rPr>
          <w:color w:val="000000"/>
          <w:sz w:val="24"/>
          <w:szCs w:val="24"/>
        </w:rPr>
        <w:t>A experiência aqui relatada</w:t>
      </w:r>
      <w:r>
        <w:rPr>
          <w:color w:val="000000"/>
          <w:sz w:val="24"/>
          <w:szCs w:val="24"/>
        </w:rPr>
        <w:t>, além de considerar todo o contexto formativo, tem foco em um dos momentos de</w:t>
      </w:r>
      <w:r w:rsidR="00AC72F1">
        <w:rPr>
          <w:color w:val="000000"/>
          <w:sz w:val="24"/>
          <w:szCs w:val="24"/>
        </w:rPr>
        <w:t xml:space="preserve"> implementação</w:t>
      </w:r>
      <w:r w:rsidR="008D0395">
        <w:rPr>
          <w:color w:val="000000"/>
          <w:sz w:val="24"/>
          <w:szCs w:val="24"/>
        </w:rPr>
        <w:t xml:space="preserve"> em uma turma do</w:t>
      </w:r>
      <w:r>
        <w:rPr>
          <w:color w:val="000000"/>
          <w:sz w:val="24"/>
          <w:szCs w:val="24"/>
        </w:rPr>
        <w:t xml:space="preserve"> 3º ano</w:t>
      </w:r>
      <w:r w:rsidR="00495E5A">
        <w:rPr>
          <w:color w:val="000000"/>
          <w:sz w:val="24"/>
          <w:szCs w:val="24"/>
        </w:rPr>
        <w:t>, que refere-s</w:t>
      </w:r>
      <w:r w:rsidR="00E44FB1">
        <w:rPr>
          <w:color w:val="000000"/>
          <w:sz w:val="24"/>
          <w:szCs w:val="24"/>
        </w:rPr>
        <w:t>e à problematiz</w:t>
      </w:r>
      <w:r w:rsidR="008D0395">
        <w:rPr>
          <w:color w:val="000000"/>
          <w:sz w:val="24"/>
          <w:szCs w:val="24"/>
        </w:rPr>
        <w:t>ação provocada pela professora (terceira autora)</w:t>
      </w:r>
      <w:r w:rsidR="00495E5A">
        <w:rPr>
          <w:color w:val="000000"/>
          <w:sz w:val="24"/>
          <w:szCs w:val="24"/>
        </w:rPr>
        <w:t xml:space="preserve"> para entender o raciocínio dos estudantes.</w:t>
      </w:r>
    </w:p>
    <w:p w14:paraId="01F0D52C" w14:textId="2771EA5E" w:rsidR="009E5519" w:rsidRDefault="00EB1C55" w:rsidP="009E55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O </w:t>
      </w:r>
      <w:r w:rsidRPr="007A272B">
        <w:rPr>
          <w:i/>
          <w:color w:val="000000"/>
          <w:sz w:val="24"/>
          <w:szCs w:val="24"/>
        </w:rPr>
        <w:t>Lesson Study</w:t>
      </w:r>
      <w:r>
        <w:rPr>
          <w:color w:val="000000"/>
          <w:sz w:val="24"/>
          <w:szCs w:val="24"/>
        </w:rPr>
        <w:t xml:space="preserve"> do projeto RePPeM fo</w:t>
      </w:r>
      <w:r w:rsidR="0052193E">
        <w:rPr>
          <w:color w:val="000000"/>
          <w:sz w:val="24"/>
          <w:szCs w:val="24"/>
        </w:rPr>
        <w:t xml:space="preserve">i organizado em </w:t>
      </w:r>
      <w:r>
        <w:rPr>
          <w:color w:val="000000"/>
          <w:sz w:val="24"/>
          <w:szCs w:val="24"/>
        </w:rPr>
        <w:t>três subgrupo</w:t>
      </w:r>
      <w:r w:rsidR="007A272B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, e cada um havia participações de professores da Educação Básica. </w:t>
      </w:r>
      <w:r w:rsidR="0052193E">
        <w:rPr>
          <w:color w:val="000000"/>
          <w:sz w:val="24"/>
          <w:szCs w:val="24"/>
        </w:rPr>
        <w:t xml:space="preserve">No </w:t>
      </w:r>
      <w:r>
        <w:rPr>
          <w:color w:val="000000"/>
          <w:sz w:val="24"/>
          <w:szCs w:val="24"/>
        </w:rPr>
        <w:t>g</w:t>
      </w:r>
      <w:r w:rsidR="0082758A">
        <w:rPr>
          <w:color w:val="000000"/>
          <w:sz w:val="24"/>
          <w:szCs w:val="24"/>
        </w:rPr>
        <w:t>rupo em que a professora participou</w:t>
      </w:r>
      <w:r>
        <w:rPr>
          <w:color w:val="000000"/>
          <w:sz w:val="24"/>
          <w:szCs w:val="24"/>
        </w:rPr>
        <w:t>, e que também todos os</w:t>
      </w:r>
      <w:r w:rsidR="0082758A">
        <w:rPr>
          <w:color w:val="000000"/>
          <w:sz w:val="24"/>
          <w:szCs w:val="24"/>
        </w:rPr>
        <w:t xml:space="preserve"> autores deste relato participar</w:t>
      </w:r>
      <w:r>
        <w:rPr>
          <w:color w:val="000000"/>
          <w:sz w:val="24"/>
          <w:szCs w:val="24"/>
        </w:rPr>
        <w:t>am, foi propo</w:t>
      </w:r>
      <w:r w:rsidR="0052193E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to como uma tarefa exploratória a </w:t>
      </w:r>
      <w:r w:rsidR="0056375A">
        <w:rPr>
          <w:color w:val="000000"/>
          <w:sz w:val="24"/>
          <w:szCs w:val="24"/>
        </w:rPr>
        <w:t xml:space="preserve">realização de uma </w:t>
      </w:r>
      <w:r w:rsidR="0082758A">
        <w:rPr>
          <w:color w:val="000000"/>
          <w:sz w:val="24"/>
          <w:szCs w:val="24"/>
        </w:rPr>
        <w:t>feir</w:t>
      </w:r>
      <w:r w:rsidR="00D60C97" w:rsidRPr="00D60C97">
        <w:rPr>
          <w:color w:val="000000"/>
          <w:sz w:val="24"/>
          <w:szCs w:val="24"/>
        </w:rPr>
        <w:t>a</w:t>
      </w:r>
      <w:r w:rsidR="00D60C97">
        <w:rPr>
          <w:color w:val="000000"/>
          <w:sz w:val="24"/>
          <w:szCs w:val="24"/>
        </w:rPr>
        <w:t xml:space="preserve"> de fruta</w:t>
      </w:r>
      <w:r w:rsidR="00891D83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em sala de aula</w:t>
      </w:r>
      <w:r w:rsidR="00D60C97">
        <w:rPr>
          <w:color w:val="000000"/>
          <w:sz w:val="24"/>
          <w:szCs w:val="24"/>
        </w:rPr>
        <w:t>,</w:t>
      </w:r>
      <w:r w:rsidR="0056375A">
        <w:rPr>
          <w:color w:val="000000"/>
          <w:sz w:val="24"/>
          <w:szCs w:val="24"/>
        </w:rPr>
        <w:t xml:space="preserve"> com o objetivo de </w:t>
      </w:r>
      <w:r w:rsidR="00891D83">
        <w:rPr>
          <w:color w:val="000000"/>
          <w:sz w:val="24"/>
          <w:szCs w:val="24"/>
        </w:rPr>
        <w:t>explorar contextos que permitisse</w:t>
      </w:r>
      <w:r w:rsidR="00495711">
        <w:rPr>
          <w:color w:val="000000"/>
          <w:sz w:val="24"/>
          <w:szCs w:val="24"/>
        </w:rPr>
        <w:t>m</w:t>
      </w:r>
      <w:r w:rsidR="00891D83">
        <w:rPr>
          <w:color w:val="000000"/>
          <w:sz w:val="24"/>
          <w:szCs w:val="24"/>
        </w:rPr>
        <w:t xml:space="preserve"> aos esudantes mobilizar raciocinios para resolver problemas de adição e subtração inerentes aos sentidos de juntar e acrescentar, pois como identificado pela professora, ainda </w:t>
      </w:r>
      <w:r w:rsidR="00495711">
        <w:rPr>
          <w:color w:val="000000"/>
          <w:sz w:val="24"/>
          <w:szCs w:val="24"/>
        </w:rPr>
        <w:t xml:space="preserve">que </w:t>
      </w:r>
      <w:r w:rsidR="00891D83">
        <w:rPr>
          <w:color w:val="000000"/>
          <w:sz w:val="24"/>
          <w:szCs w:val="24"/>
        </w:rPr>
        <w:t>parte dos estudantes demonstrem ha</w:t>
      </w:r>
      <w:r w:rsidR="00495711">
        <w:rPr>
          <w:color w:val="000000"/>
          <w:sz w:val="24"/>
          <w:szCs w:val="24"/>
        </w:rPr>
        <w:t>bilidades no uso do algoritmo, era</w:t>
      </w:r>
      <w:r w:rsidR="00891D83">
        <w:rPr>
          <w:color w:val="000000"/>
          <w:sz w:val="24"/>
          <w:szCs w:val="24"/>
        </w:rPr>
        <w:t xml:space="preserve"> perceptível dificuldades em compreender os contextos diversos em que o tema pode ser relacionado. </w:t>
      </w:r>
      <w:r w:rsidR="00E4766D">
        <w:rPr>
          <w:color w:val="000000"/>
          <w:sz w:val="24"/>
          <w:szCs w:val="24"/>
        </w:rPr>
        <w:t>A tarefa proposta</w:t>
      </w:r>
      <w:r w:rsidR="0056375A">
        <w:rPr>
          <w:color w:val="000000"/>
          <w:sz w:val="24"/>
          <w:szCs w:val="24"/>
        </w:rPr>
        <w:t xml:space="preserve"> seguiu as característ</w:t>
      </w:r>
      <w:r w:rsidR="00770A0A">
        <w:rPr>
          <w:color w:val="000000"/>
          <w:sz w:val="24"/>
          <w:szCs w:val="24"/>
        </w:rPr>
        <w:t>icas de tarefa exploratória, que segundo Ponte (2015), proporciona</w:t>
      </w:r>
      <w:r w:rsidR="0056375A">
        <w:rPr>
          <w:color w:val="000000"/>
          <w:sz w:val="24"/>
          <w:szCs w:val="24"/>
        </w:rPr>
        <w:t xml:space="preserve"> diferentes </w:t>
      </w:r>
      <w:r w:rsidR="00356CE3">
        <w:rPr>
          <w:color w:val="000000"/>
          <w:sz w:val="24"/>
          <w:szCs w:val="24"/>
        </w:rPr>
        <w:t>possibi</w:t>
      </w:r>
      <w:r w:rsidR="00770A0A">
        <w:rPr>
          <w:color w:val="000000"/>
          <w:sz w:val="24"/>
          <w:szCs w:val="24"/>
        </w:rPr>
        <w:t>dades de respostas e envolve</w:t>
      </w:r>
      <w:r w:rsidR="0056375A">
        <w:rPr>
          <w:color w:val="000000"/>
          <w:sz w:val="24"/>
          <w:szCs w:val="24"/>
        </w:rPr>
        <w:t xml:space="preserve"> os alunos em um cenário</w:t>
      </w:r>
      <w:r w:rsidR="0052193E">
        <w:rPr>
          <w:color w:val="000000"/>
          <w:sz w:val="24"/>
          <w:szCs w:val="24"/>
        </w:rPr>
        <w:t xml:space="preserve"> </w:t>
      </w:r>
      <w:r w:rsidR="00770A0A">
        <w:rPr>
          <w:color w:val="000000"/>
          <w:sz w:val="24"/>
          <w:szCs w:val="24"/>
        </w:rPr>
        <w:t>de exploração</w:t>
      </w:r>
      <w:r w:rsidR="0056375A">
        <w:rPr>
          <w:color w:val="000000"/>
          <w:sz w:val="24"/>
          <w:szCs w:val="24"/>
        </w:rPr>
        <w:t>. Esta aula foi implementada</w:t>
      </w:r>
      <w:r w:rsidR="002061EF">
        <w:rPr>
          <w:color w:val="000000"/>
          <w:sz w:val="24"/>
          <w:szCs w:val="24"/>
        </w:rPr>
        <w:t xml:space="preserve"> no dia 10 de junho de 2025</w:t>
      </w:r>
      <w:r w:rsidR="0056375A" w:rsidRPr="00891D83">
        <w:rPr>
          <w:color w:val="FF0000"/>
          <w:sz w:val="24"/>
          <w:szCs w:val="24"/>
        </w:rPr>
        <w:t xml:space="preserve"> </w:t>
      </w:r>
      <w:r w:rsidR="0056375A">
        <w:rPr>
          <w:color w:val="000000"/>
          <w:sz w:val="24"/>
          <w:szCs w:val="24"/>
        </w:rPr>
        <w:t>em uma escola municipal da cidade de Tocantinópolis/TO</w:t>
      </w:r>
      <w:r w:rsidR="00FC08C3">
        <w:rPr>
          <w:color w:val="000000"/>
          <w:sz w:val="24"/>
          <w:szCs w:val="24"/>
        </w:rPr>
        <w:t xml:space="preserve">, </w:t>
      </w:r>
      <w:r w:rsidR="00891D83">
        <w:rPr>
          <w:color w:val="000000"/>
          <w:sz w:val="24"/>
          <w:szCs w:val="24"/>
        </w:rPr>
        <w:t>os demais autores deste real</w:t>
      </w:r>
      <w:r w:rsidR="00495711">
        <w:rPr>
          <w:color w:val="000000"/>
          <w:sz w:val="24"/>
          <w:szCs w:val="24"/>
        </w:rPr>
        <w:t>ato estavam presentes como observadores e produzindo</w:t>
      </w:r>
      <w:r w:rsidR="00891D83">
        <w:rPr>
          <w:color w:val="000000"/>
          <w:sz w:val="24"/>
          <w:szCs w:val="24"/>
        </w:rPr>
        <w:t xml:space="preserve"> informações sobre, pricipalmente, as aprendizagens dos estudantes.</w:t>
      </w:r>
    </w:p>
    <w:p w14:paraId="40BF4976" w14:textId="58CAF7FC" w:rsidR="00EB08CE" w:rsidRDefault="009E5519" w:rsidP="009E55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Diante deste contexto</w:t>
      </w:r>
      <w:r w:rsidR="00770A0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os dados aqui análisados </w:t>
      </w:r>
      <w:r w:rsidR="006D6532">
        <w:rPr>
          <w:color w:val="000000"/>
          <w:sz w:val="24"/>
          <w:szCs w:val="24"/>
        </w:rPr>
        <w:t xml:space="preserve">foram produzidos </w:t>
      </w:r>
      <w:r w:rsidR="00FC08C3">
        <w:rPr>
          <w:color w:val="000000"/>
          <w:sz w:val="24"/>
          <w:szCs w:val="24"/>
        </w:rPr>
        <w:t xml:space="preserve">a </w:t>
      </w:r>
      <w:r w:rsidR="006D6532">
        <w:rPr>
          <w:color w:val="000000"/>
          <w:sz w:val="24"/>
          <w:szCs w:val="24"/>
        </w:rPr>
        <w:t>partir</w:t>
      </w:r>
      <w:r w:rsidR="00495711">
        <w:rPr>
          <w:color w:val="000000"/>
          <w:sz w:val="24"/>
          <w:szCs w:val="24"/>
        </w:rPr>
        <w:t xml:space="preserve"> d</w:t>
      </w:r>
      <w:r w:rsidR="00FC08C3">
        <w:rPr>
          <w:color w:val="000000"/>
          <w:sz w:val="24"/>
          <w:szCs w:val="24"/>
        </w:rPr>
        <w:t xml:space="preserve">e gravações em </w:t>
      </w:r>
      <w:r w:rsidR="00495711">
        <w:rPr>
          <w:color w:val="000000"/>
          <w:sz w:val="24"/>
          <w:szCs w:val="24"/>
        </w:rPr>
        <w:t>áudio e vídeo</w:t>
      </w:r>
      <w:r w:rsidR="00FC08C3">
        <w:rPr>
          <w:color w:val="000000"/>
          <w:sz w:val="24"/>
          <w:szCs w:val="24"/>
        </w:rPr>
        <w:t xml:space="preserve"> realizada</w:t>
      </w:r>
      <w:r w:rsidR="00770A0A">
        <w:rPr>
          <w:color w:val="000000"/>
          <w:sz w:val="24"/>
          <w:szCs w:val="24"/>
        </w:rPr>
        <w:t>s</w:t>
      </w:r>
      <w:r w:rsidR="00FC08C3">
        <w:rPr>
          <w:color w:val="000000"/>
          <w:sz w:val="24"/>
          <w:szCs w:val="24"/>
        </w:rPr>
        <w:t xml:space="preserve"> no momento do desenvolvimento da aula</w:t>
      </w:r>
      <w:r w:rsidR="00770A0A">
        <w:rPr>
          <w:color w:val="000000"/>
          <w:sz w:val="24"/>
          <w:szCs w:val="24"/>
        </w:rPr>
        <w:t>. Os arquivos</w:t>
      </w:r>
      <w:r w:rsidR="006D6532">
        <w:rPr>
          <w:color w:val="000000"/>
          <w:sz w:val="24"/>
          <w:szCs w:val="24"/>
        </w:rPr>
        <w:t xml:space="preserve"> </w:t>
      </w:r>
      <w:r w:rsidR="00495711">
        <w:rPr>
          <w:color w:val="000000"/>
          <w:sz w:val="24"/>
          <w:szCs w:val="24"/>
        </w:rPr>
        <w:t xml:space="preserve">foram </w:t>
      </w:r>
      <w:r w:rsidR="00770A0A">
        <w:rPr>
          <w:color w:val="000000"/>
          <w:sz w:val="24"/>
          <w:szCs w:val="24"/>
        </w:rPr>
        <w:t>cuidadosamente assistido</w:t>
      </w:r>
      <w:r w:rsidR="00FC08C3">
        <w:rPr>
          <w:color w:val="000000"/>
          <w:sz w:val="24"/>
          <w:szCs w:val="24"/>
        </w:rPr>
        <w:t>s e ouvid</w:t>
      </w:r>
      <w:r w:rsidR="00770A0A">
        <w:rPr>
          <w:color w:val="000000"/>
          <w:sz w:val="24"/>
          <w:szCs w:val="24"/>
        </w:rPr>
        <w:t>o</w:t>
      </w:r>
      <w:r w:rsidR="00FC08C3">
        <w:rPr>
          <w:color w:val="000000"/>
          <w:sz w:val="24"/>
          <w:szCs w:val="24"/>
        </w:rPr>
        <w:t xml:space="preserve">s, </w:t>
      </w:r>
      <w:r w:rsidR="006D6532">
        <w:rPr>
          <w:color w:val="000000"/>
          <w:sz w:val="24"/>
          <w:szCs w:val="24"/>
        </w:rPr>
        <w:t>tendo em vista a defin</w:t>
      </w:r>
      <w:r w:rsidR="00FC08C3">
        <w:rPr>
          <w:color w:val="000000"/>
          <w:sz w:val="24"/>
          <w:szCs w:val="24"/>
        </w:rPr>
        <w:t xml:space="preserve">ição de episódios que nos permitissem </w:t>
      </w:r>
      <w:r w:rsidR="006D6532">
        <w:rPr>
          <w:color w:val="000000"/>
          <w:sz w:val="24"/>
          <w:szCs w:val="24"/>
        </w:rPr>
        <w:t>refeltir sobre a prática de ensino de matemática, especi</w:t>
      </w:r>
      <w:r w:rsidR="00EB08CE">
        <w:rPr>
          <w:color w:val="000000"/>
          <w:sz w:val="24"/>
          <w:szCs w:val="24"/>
        </w:rPr>
        <w:t xml:space="preserve">almente </w:t>
      </w:r>
      <w:r w:rsidR="006D6532">
        <w:rPr>
          <w:color w:val="000000"/>
          <w:sz w:val="24"/>
          <w:szCs w:val="24"/>
        </w:rPr>
        <w:t>sobre a apren</w:t>
      </w:r>
      <w:r w:rsidR="00EB08CE">
        <w:rPr>
          <w:color w:val="000000"/>
          <w:sz w:val="24"/>
          <w:szCs w:val="24"/>
        </w:rPr>
        <w:t xml:space="preserve">dizagens </w:t>
      </w:r>
      <w:r w:rsidR="006D6532">
        <w:rPr>
          <w:color w:val="000000"/>
          <w:sz w:val="24"/>
          <w:szCs w:val="24"/>
        </w:rPr>
        <w:t>e os proces</w:t>
      </w:r>
      <w:r w:rsidR="00356CE3">
        <w:rPr>
          <w:color w:val="000000"/>
          <w:sz w:val="24"/>
          <w:szCs w:val="24"/>
        </w:rPr>
        <w:t>s</w:t>
      </w:r>
      <w:r w:rsidR="00FC08C3">
        <w:rPr>
          <w:color w:val="000000"/>
          <w:sz w:val="24"/>
          <w:szCs w:val="24"/>
        </w:rPr>
        <w:t xml:space="preserve">os de raciocinío dos alunos. </w:t>
      </w:r>
      <w:r w:rsidR="003F2409">
        <w:rPr>
          <w:color w:val="000000"/>
          <w:sz w:val="24"/>
          <w:szCs w:val="24"/>
        </w:rPr>
        <w:t xml:space="preserve">A utilização destes instrumentos revelou suas </w:t>
      </w:r>
      <w:r w:rsidR="006D6532">
        <w:rPr>
          <w:color w:val="000000"/>
          <w:sz w:val="24"/>
          <w:szCs w:val="24"/>
        </w:rPr>
        <w:t xml:space="preserve">potencialidades </w:t>
      </w:r>
      <w:r w:rsidR="003F2409">
        <w:rPr>
          <w:color w:val="000000"/>
          <w:sz w:val="24"/>
          <w:szCs w:val="24"/>
        </w:rPr>
        <w:t xml:space="preserve">para o desenvolvimento de </w:t>
      </w:r>
      <w:r w:rsidR="006D6532">
        <w:rPr>
          <w:color w:val="000000"/>
          <w:sz w:val="24"/>
          <w:szCs w:val="24"/>
        </w:rPr>
        <w:t>pequisa</w:t>
      </w:r>
      <w:r w:rsidR="003F2409">
        <w:rPr>
          <w:color w:val="000000"/>
          <w:sz w:val="24"/>
          <w:szCs w:val="24"/>
        </w:rPr>
        <w:t>s</w:t>
      </w:r>
      <w:r w:rsidR="006D6532">
        <w:rPr>
          <w:color w:val="000000"/>
          <w:sz w:val="24"/>
          <w:szCs w:val="24"/>
        </w:rPr>
        <w:t xml:space="preserve"> de natureza qualitava, como </w:t>
      </w:r>
      <w:r w:rsidR="003F2409">
        <w:rPr>
          <w:color w:val="000000"/>
          <w:sz w:val="24"/>
          <w:szCs w:val="24"/>
        </w:rPr>
        <w:t xml:space="preserve">esta. </w:t>
      </w:r>
      <w:r w:rsidR="00EB08CE">
        <w:rPr>
          <w:color w:val="000000"/>
          <w:sz w:val="24"/>
          <w:szCs w:val="24"/>
        </w:rPr>
        <w:t>Assim</w:t>
      </w:r>
      <w:r w:rsidR="003F2409">
        <w:rPr>
          <w:color w:val="000000"/>
          <w:sz w:val="24"/>
          <w:szCs w:val="24"/>
        </w:rPr>
        <w:t xml:space="preserve">, </w:t>
      </w:r>
      <w:r w:rsidR="00356CE3">
        <w:rPr>
          <w:color w:val="000000"/>
          <w:sz w:val="24"/>
          <w:szCs w:val="24"/>
        </w:rPr>
        <w:t>identific</w:t>
      </w:r>
      <w:r w:rsidR="003F2409">
        <w:rPr>
          <w:color w:val="000000"/>
          <w:sz w:val="24"/>
          <w:szCs w:val="24"/>
        </w:rPr>
        <w:t>amos, dentre outro</w:t>
      </w:r>
      <w:r w:rsidR="00770A0A">
        <w:rPr>
          <w:color w:val="000000"/>
          <w:sz w:val="24"/>
          <w:szCs w:val="24"/>
        </w:rPr>
        <w:t>s,</w:t>
      </w:r>
      <w:r w:rsidR="003F2409">
        <w:rPr>
          <w:color w:val="000000"/>
          <w:sz w:val="24"/>
          <w:szCs w:val="24"/>
        </w:rPr>
        <w:t xml:space="preserve"> </w:t>
      </w:r>
      <w:r w:rsidR="00356CE3">
        <w:rPr>
          <w:color w:val="000000"/>
          <w:sz w:val="24"/>
          <w:szCs w:val="24"/>
        </w:rPr>
        <w:t>um episódio de 18</w:t>
      </w:r>
      <w:r w:rsidR="00EB08CE">
        <w:rPr>
          <w:color w:val="000000"/>
          <w:sz w:val="24"/>
          <w:szCs w:val="24"/>
        </w:rPr>
        <w:t xml:space="preserve"> minutos</w:t>
      </w:r>
      <w:r w:rsidR="00356CE3">
        <w:rPr>
          <w:color w:val="000000"/>
          <w:sz w:val="24"/>
          <w:szCs w:val="24"/>
        </w:rPr>
        <w:t xml:space="preserve"> e 27 segundos, que foi</w:t>
      </w:r>
      <w:r w:rsidR="003F2409">
        <w:rPr>
          <w:color w:val="000000"/>
          <w:sz w:val="24"/>
          <w:szCs w:val="24"/>
        </w:rPr>
        <w:t xml:space="preserve"> cuidadosamente </w:t>
      </w:r>
      <w:r w:rsidR="00356CE3">
        <w:rPr>
          <w:color w:val="000000"/>
          <w:sz w:val="24"/>
          <w:szCs w:val="24"/>
        </w:rPr>
        <w:t>transcrito e aqui é destacado</w:t>
      </w:r>
      <w:r w:rsidR="00EB08CE">
        <w:rPr>
          <w:color w:val="000000"/>
          <w:sz w:val="24"/>
          <w:szCs w:val="24"/>
        </w:rPr>
        <w:t xml:space="preserve"> para análise e reflexão.</w:t>
      </w:r>
    </w:p>
    <w:p w14:paraId="2024FF84" w14:textId="2BCC0C1D" w:rsidR="009E5519" w:rsidRDefault="006D6532" w:rsidP="009E551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Todos os integrantes do RePPeM assinaram um tempo de compromisso aceitando sua participação no projeto</w:t>
      </w:r>
      <w:r w:rsidR="00770A0A">
        <w:rPr>
          <w:color w:val="000000"/>
          <w:sz w:val="24"/>
          <w:szCs w:val="24"/>
        </w:rPr>
        <w:t xml:space="preserve"> de </w:t>
      </w:r>
      <w:r w:rsidR="003F2409">
        <w:rPr>
          <w:color w:val="000000"/>
          <w:sz w:val="24"/>
          <w:szCs w:val="24"/>
        </w:rPr>
        <w:t xml:space="preserve">extensão e </w:t>
      </w:r>
      <w:r>
        <w:rPr>
          <w:color w:val="000000"/>
          <w:sz w:val="24"/>
          <w:szCs w:val="24"/>
        </w:rPr>
        <w:t>pesquisa</w:t>
      </w:r>
      <w:r w:rsidR="003F2409">
        <w:rPr>
          <w:color w:val="000000"/>
          <w:sz w:val="24"/>
          <w:szCs w:val="24"/>
        </w:rPr>
        <w:t xml:space="preserve"> que dele </w:t>
      </w:r>
      <w:r>
        <w:rPr>
          <w:color w:val="000000"/>
          <w:sz w:val="24"/>
          <w:szCs w:val="24"/>
        </w:rPr>
        <w:t>advém</w:t>
      </w:r>
      <w:r w:rsidR="00770A0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esclarecendo, dentre outros</w:t>
      </w:r>
      <w:r w:rsidR="00356CE3">
        <w:rPr>
          <w:color w:val="000000"/>
          <w:sz w:val="24"/>
          <w:szCs w:val="24"/>
        </w:rPr>
        <w:t>, a gara</w:t>
      </w:r>
      <w:r w:rsidR="003F2409">
        <w:rPr>
          <w:color w:val="000000"/>
          <w:sz w:val="24"/>
          <w:szCs w:val="24"/>
        </w:rPr>
        <w:t>n</w:t>
      </w:r>
      <w:r w:rsidR="00356CE3">
        <w:rPr>
          <w:color w:val="000000"/>
          <w:sz w:val="24"/>
          <w:szCs w:val="24"/>
        </w:rPr>
        <w:t>tia do anonimato</w:t>
      </w:r>
      <w:r w:rsidR="00770A0A">
        <w:rPr>
          <w:color w:val="000000"/>
          <w:sz w:val="24"/>
          <w:szCs w:val="24"/>
        </w:rPr>
        <w:t>.</w:t>
      </w:r>
    </w:p>
    <w:p w14:paraId="44249A41" w14:textId="77777777" w:rsidR="00C1311A" w:rsidRDefault="00C1311A" w:rsidP="00C1311A">
      <w:pPr>
        <w:pStyle w:val="Ttulo1"/>
        <w:tabs>
          <w:tab w:val="left" w:pos="358"/>
        </w:tabs>
        <w:spacing w:line="360" w:lineRule="auto"/>
        <w:jc w:val="both"/>
      </w:pPr>
    </w:p>
    <w:p w14:paraId="21FE6E97" w14:textId="5D9F5E04" w:rsidR="00C1311A" w:rsidRDefault="00C1311A" w:rsidP="006D6532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0"/>
        <w:jc w:val="both"/>
      </w:pPr>
      <w:r>
        <w:t>ALG</w:t>
      </w:r>
      <w:r w:rsidR="009A0253">
        <w:t>U</w:t>
      </w:r>
      <w:r w:rsidR="006D4ACC">
        <w:t xml:space="preserve">NS RESULTADOS, ANÁLISES E CONSIDERAÇÕES FINAIS </w:t>
      </w:r>
    </w:p>
    <w:p w14:paraId="45E6AFC5" w14:textId="77777777" w:rsidR="00302545" w:rsidRPr="007311F7" w:rsidRDefault="00302545" w:rsidP="00302545">
      <w:pPr>
        <w:pStyle w:val="Ttulo1"/>
        <w:tabs>
          <w:tab w:val="left" w:pos="358"/>
        </w:tabs>
        <w:spacing w:line="360" w:lineRule="auto"/>
        <w:ind w:left="0"/>
        <w:jc w:val="both"/>
      </w:pPr>
    </w:p>
    <w:p w14:paraId="6CBC40CB" w14:textId="0CFD9B75" w:rsidR="00211639" w:rsidRDefault="009A0253" w:rsidP="006D32EC">
      <w:pPr>
        <w:tabs>
          <w:tab w:val="left" w:pos="745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2A74C5">
        <w:rPr>
          <w:sz w:val="24"/>
          <w:szCs w:val="24"/>
        </w:rPr>
        <w:t xml:space="preserve"> grupo</w:t>
      </w:r>
      <w:r>
        <w:rPr>
          <w:sz w:val="24"/>
          <w:szCs w:val="24"/>
        </w:rPr>
        <w:t xml:space="preserve">, em um momento pré-aula, organizou </w:t>
      </w:r>
      <w:r w:rsidR="002A74C5">
        <w:rPr>
          <w:sz w:val="24"/>
          <w:szCs w:val="24"/>
        </w:rPr>
        <w:t>a estrutura que</w:t>
      </w:r>
      <w:r>
        <w:rPr>
          <w:sz w:val="24"/>
          <w:szCs w:val="24"/>
        </w:rPr>
        <w:t xml:space="preserve"> simulou uma feira de frutas</w:t>
      </w:r>
      <w:r w:rsidR="008825D4">
        <w:rPr>
          <w:sz w:val="24"/>
          <w:szCs w:val="24"/>
        </w:rPr>
        <w:t xml:space="preserve"> em sala de aula. Após </w:t>
      </w:r>
      <w:r>
        <w:rPr>
          <w:sz w:val="24"/>
          <w:szCs w:val="24"/>
        </w:rPr>
        <w:t>isto</w:t>
      </w:r>
      <w:r w:rsidR="00E467C5">
        <w:rPr>
          <w:sz w:val="24"/>
          <w:szCs w:val="24"/>
        </w:rPr>
        <w:t xml:space="preserve">, a </w:t>
      </w:r>
      <w:r w:rsidR="008D35C0">
        <w:rPr>
          <w:sz w:val="24"/>
          <w:szCs w:val="24"/>
        </w:rPr>
        <w:t>professora inicia a aula com</w:t>
      </w:r>
      <w:r w:rsidR="008825D4">
        <w:rPr>
          <w:sz w:val="24"/>
          <w:szCs w:val="24"/>
        </w:rPr>
        <w:t xml:space="preserve"> sua rotina, real</w:t>
      </w:r>
      <w:r w:rsidR="008D56E0">
        <w:rPr>
          <w:sz w:val="24"/>
          <w:szCs w:val="24"/>
        </w:rPr>
        <w:t>izando a frequencia, orientando os est</w:t>
      </w:r>
      <w:r w:rsidR="008825D4">
        <w:rPr>
          <w:sz w:val="24"/>
          <w:szCs w:val="24"/>
        </w:rPr>
        <w:t xml:space="preserve">udantes a irem ao </w:t>
      </w:r>
      <w:r w:rsidR="00A55632">
        <w:rPr>
          <w:sz w:val="24"/>
          <w:szCs w:val="24"/>
        </w:rPr>
        <w:t>ao banh</w:t>
      </w:r>
      <w:r w:rsidR="008D56E0">
        <w:rPr>
          <w:sz w:val="24"/>
          <w:szCs w:val="24"/>
        </w:rPr>
        <w:t>e</w:t>
      </w:r>
      <w:r w:rsidR="00A55632">
        <w:rPr>
          <w:sz w:val="24"/>
          <w:szCs w:val="24"/>
        </w:rPr>
        <w:t xml:space="preserve">iro e tomar água, </w:t>
      </w:r>
      <w:r>
        <w:rPr>
          <w:sz w:val="24"/>
          <w:szCs w:val="24"/>
        </w:rPr>
        <w:t>posteriormente</w:t>
      </w:r>
      <w:r w:rsidR="00E467C5">
        <w:rPr>
          <w:sz w:val="24"/>
          <w:szCs w:val="24"/>
        </w:rPr>
        <w:t>, inicia a fala sobre o conteúdo a ser discutido, com questionamentos sobre a participação dos estudantes nas compras realizadas em feiras e mercados</w:t>
      </w:r>
      <w:r w:rsidR="008D56E0">
        <w:rPr>
          <w:sz w:val="24"/>
          <w:szCs w:val="24"/>
        </w:rPr>
        <w:t>.</w:t>
      </w:r>
      <w:r w:rsidR="00E467C5">
        <w:rPr>
          <w:sz w:val="24"/>
          <w:szCs w:val="24"/>
        </w:rPr>
        <w:t xml:space="preserve"> </w:t>
      </w:r>
      <w:r w:rsidR="008D56E0">
        <w:rPr>
          <w:sz w:val="24"/>
          <w:szCs w:val="24"/>
        </w:rPr>
        <w:t>N</w:t>
      </w:r>
      <w:r>
        <w:rPr>
          <w:sz w:val="24"/>
          <w:szCs w:val="24"/>
        </w:rPr>
        <w:t>este contexto a aula passa</w:t>
      </w:r>
      <w:r w:rsidR="00CC244F">
        <w:rPr>
          <w:sz w:val="24"/>
          <w:szCs w:val="24"/>
        </w:rPr>
        <w:t xml:space="preserve"> a ser</w:t>
      </w:r>
      <w:r w:rsidR="00E467C5">
        <w:rPr>
          <w:sz w:val="24"/>
          <w:szCs w:val="24"/>
        </w:rPr>
        <w:t xml:space="preserve"> desenvolvida.</w:t>
      </w:r>
    </w:p>
    <w:p w14:paraId="6D322505" w14:textId="343B4EC6" w:rsidR="00FD0B4F" w:rsidRDefault="00211639" w:rsidP="00BC05A9">
      <w:pPr>
        <w:tabs>
          <w:tab w:val="left" w:pos="745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 sentido de acrescentar</w:t>
      </w:r>
      <w:r w:rsidR="00BC05A9">
        <w:rPr>
          <w:sz w:val="24"/>
          <w:szCs w:val="24"/>
        </w:rPr>
        <w:t xml:space="preserve"> é percebido “</w:t>
      </w:r>
      <w:r w:rsidR="00BC05A9" w:rsidRPr="00BC05A9">
        <w:rPr>
          <w:sz w:val="24"/>
          <w:szCs w:val="24"/>
        </w:rPr>
        <w:t xml:space="preserve">quando o contexto nos </w:t>
      </w:r>
      <w:r w:rsidR="00BC05A9">
        <w:rPr>
          <w:sz w:val="24"/>
          <w:szCs w:val="24"/>
        </w:rPr>
        <w:t xml:space="preserve">permite dizer que há somente um </w:t>
      </w:r>
      <w:r w:rsidR="00BC05A9" w:rsidRPr="00BC05A9">
        <w:rPr>
          <w:sz w:val="24"/>
          <w:szCs w:val="24"/>
        </w:rPr>
        <w:t>conjunto envolvido e ocorre o a</w:t>
      </w:r>
      <w:r w:rsidR="00BC05A9">
        <w:rPr>
          <w:sz w:val="24"/>
          <w:szCs w:val="24"/>
        </w:rPr>
        <w:t xml:space="preserve">créscimo de novos elementos aos </w:t>
      </w:r>
      <w:r w:rsidR="00BC05A9" w:rsidRPr="00BC05A9">
        <w:rPr>
          <w:sz w:val="24"/>
          <w:szCs w:val="24"/>
        </w:rPr>
        <w:t>elementos existentes nesse conjunto, aumentando a sua cardinalidade</w:t>
      </w:r>
      <w:r w:rsidR="00BC05A9">
        <w:rPr>
          <w:sz w:val="24"/>
          <w:szCs w:val="24"/>
        </w:rPr>
        <w:t xml:space="preserve">” (RIBEIRO, </w:t>
      </w:r>
      <w:r w:rsidR="004E267B">
        <w:rPr>
          <w:sz w:val="24"/>
          <w:szCs w:val="24"/>
        </w:rPr>
        <w:t xml:space="preserve">2021, </w:t>
      </w:r>
      <w:r w:rsidR="00FC6215">
        <w:rPr>
          <w:sz w:val="24"/>
          <w:szCs w:val="24"/>
        </w:rPr>
        <w:t xml:space="preserve">p. </w:t>
      </w:r>
      <w:r w:rsidR="004E267B">
        <w:rPr>
          <w:sz w:val="24"/>
          <w:szCs w:val="24"/>
        </w:rPr>
        <w:t>30)</w:t>
      </w:r>
      <w:r w:rsidR="00BC05A9" w:rsidRPr="00BC05A9">
        <w:rPr>
          <w:sz w:val="24"/>
          <w:szCs w:val="24"/>
        </w:rPr>
        <w:t>.</w:t>
      </w:r>
      <w:r w:rsidR="004E267B">
        <w:rPr>
          <w:sz w:val="24"/>
          <w:szCs w:val="24"/>
        </w:rPr>
        <w:t xml:space="preserve"> Um dos exemplos que pode ser interpretado como a utilização do sentido de acrescentar, foi</w:t>
      </w:r>
      <w:r>
        <w:rPr>
          <w:sz w:val="24"/>
          <w:szCs w:val="24"/>
        </w:rPr>
        <w:t xml:space="preserve"> </w:t>
      </w:r>
      <w:r w:rsidR="004E267B">
        <w:rPr>
          <w:sz w:val="24"/>
          <w:szCs w:val="24"/>
        </w:rPr>
        <w:t xml:space="preserve">quando a </w:t>
      </w:r>
      <w:r>
        <w:rPr>
          <w:sz w:val="24"/>
          <w:szCs w:val="24"/>
        </w:rPr>
        <w:t>professora privilegia a reflexão, como, po</w:t>
      </w:r>
      <w:r w:rsidR="004E267B">
        <w:rPr>
          <w:sz w:val="24"/>
          <w:szCs w:val="24"/>
        </w:rPr>
        <w:t xml:space="preserve">r exemplo, no diálogo com o </w:t>
      </w:r>
      <w:r w:rsidR="006D32EC">
        <w:rPr>
          <w:sz w:val="24"/>
          <w:szCs w:val="24"/>
        </w:rPr>
        <w:t>E</w:t>
      </w:r>
      <w:r w:rsidR="004E267B" w:rsidRPr="006D32EC">
        <w:rPr>
          <w:sz w:val="24"/>
          <w:szCs w:val="24"/>
        </w:rPr>
        <w:t>studante 01</w:t>
      </w:r>
      <w:r w:rsidR="008D56E0">
        <w:rPr>
          <w:sz w:val="24"/>
          <w:szCs w:val="24"/>
        </w:rPr>
        <w:t>, ele</w:t>
      </w:r>
      <w:r>
        <w:rPr>
          <w:sz w:val="24"/>
          <w:szCs w:val="24"/>
        </w:rPr>
        <w:t xml:space="preserve"> relata que recebeu trinta reais</w:t>
      </w:r>
      <w:r w:rsidR="00C1311A">
        <w:rPr>
          <w:sz w:val="24"/>
          <w:szCs w:val="24"/>
        </w:rPr>
        <w:t xml:space="preserve"> da professora</w:t>
      </w:r>
      <w:r w:rsidR="004E267B">
        <w:rPr>
          <w:sz w:val="24"/>
          <w:szCs w:val="24"/>
        </w:rPr>
        <w:t xml:space="preserve"> e que sua compra custou trinta reais, neste caso, não haveria troco, entretanto, de forma equivocada, </w:t>
      </w:r>
      <w:r w:rsidR="00C1311A">
        <w:rPr>
          <w:sz w:val="24"/>
          <w:szCs w:val="24"/>
        </w:rPr>
        <w:t>ele</w:t>
      </w:r>
      <w:r w:rsidR="004E267B">
        <w:rPr>
          <w:sz w:val="24"/>
          <w:szCs w:val="24"/>
        </w:rPr>
        <w:t xml:space="preserve"> disse que</w:t>
      </w:r>
      <w:r w:rsidR="00C1311A">
        <w:rPr>
          <w:sz w:val="24"/>
          <w:szCs w:val="24"/>
        </w:rPr>
        <w:t xml:space="preserve"> </w:t>
      </w:r>
      <w:r>
        <w:rPr>
          <w:sz w:val="24"/>
          <w:szCs w:val="24"/>
        </w:rPr>
        <w:t>recebeu cinco reais de troco</w:t>
      </w:r>
      <w:r w:rsidR="00F77B99">
        <w:rPr>
          <w:sz w:val="24"/>
          <w:szCs w:val="24"/>
        </w:rPr>
        <w:t>:</w:t>
      </w:r>
    </w:p>
    <w:p w14:paraId="224681D0" w14:textId="7102C7D4" w:rsidR="00FD0B4F" w:rsidRPr="00FD0B4F" w:rsidRDefault="00FD0B4F" w:rsidP="00A55632">
      <w:pPr>
        <w:ind w:left="1701"/>
        <w:jc w:val="both"/>
        <w:rPr>
          <w:i/>
          <w:sz w:val="24"/>
          <w:szCs w:val="24"/>
        </w:rPr>
      </w:pPr>
      <w:r w:rsidRPr="00FD0B4F">
        <w:rPr>
          <w:i/>
          <w:sz w:val="24"/>
          <w:szCs w:val="24"/>
        </w:rPr>
        <w:t>Professora: Pra ele fazer a compra, quanto foi que você levou, Miguel?</w:t>
      </w:r>
    </w:p>
    <w:p w14:paraId="144A5BF8" w14:textId="233C19D1" w:rsidR="00FD0B4F" w:rsidRPr="00FD0B4F" w:rsidRDefault="00FD0B4F" w:rsidP="00A55632">
      <w:pPr>
        <w:ind w:left="1701"/>
        <w:jc w:val="both"/>
        <w:rPr>
          <w:i/>
          <w:sz w:val="24"/>
          <w:szCs w:val="24"/>
        </w:rPr>
      </w:pPr>
      <w:r w:rsidRPr="00FD0B4F">
        <w:rPr>
          <w:i/>
          <w:sz w:val="24"/>
          <w:szCs w:val="24"/>
        </w:rPr>
        <w:t>Estudante 01: Trinta reais[...] cinco de troco.</w:t>
      </w:r>
    </w:p>
    <w:p w14:paraId="03B6FEB5" w14:textId="0E5DAF12" w:rsidR="00FD0B4F" w:rsidRPr="00FD0B4F" w:rsidRDefault="00FD0B4F" w:rsidP="00A55632">
      <w:pPr>
        <w:ind w:left="1701"/>
        <w:jc w:val="both"/>
        <w:rPr>
          <w:i/>
          <w:sz w:val="24"/>
          <w:szCs w:val="24"/>
        </w:rPr>
      </w:pPr>
      <w:r w:rsidRPr="00FD0B4F">
        <w:rPr>
          <w:i/>
          <w:sz w:val="24"/>
          <w:szCs w:val="24"/>
        </w:rPr>
        <w:t>Professora: Cinco de troco</w:t>
      </w:r>
      <w:r w:rsidR="00A55632">
        <w:rPr>
          <w:i/>
          <w:sz w:val="24"/>
          <w:szCs w:val="24"/>
        </w:rPr>
        <w:t xml:space="preserve">? </w:t>
      </w:r>
      <w:r w:rsidRPr="00FD0B4F">
        <w:rPr>
          <w:i/>
          <w:sz w:val="24"/>
          <w:szCs w:val="24"/>
        </w:rPr>
        <w:t>mas quanto você pagou lá pelas frutas?</w:t>
      </w:r>
    </w:p>
    <w:p w14:paraId="1E560F6B" w14:textId="03C45DB8" w:rsidR="00FD0B4F" w:rsidRPr="00FD0B4F" w:rsidRDefault="00FD0B4F" w:rsidP="00A55632">
      <w:pPr>
        <w:ind w:left="1701"/>
        <w:jc w:val="both"/>
        <w:rPr>
          <w:i/>
          <w:sz w:val="24"/>
          <w:szCs w:val="24"/>
        </w:rPr>
      </w:pPr>
      <w:r w:rsidRPr="00FD0B4F">
        <w:rPr>
          <w:i/>
          <w:sz w:val="24"/>
          <w:szCs w:val="24"/>
        </w:rPr>
        <w:t>Estudante 01: Trinta reais.</w:t>
      </w:r>
    </w:p>
    <w:p w14:paraId="54E64DE1" w14:textId="0B514536" w:rsidR="00FD0B4F" w:rsidRDefault="00747697" w:rsidP="00A55632">
      <w:pPr>
        <w:ind w:left="17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Professora</w:t>
      </w:r>
      <w:r w:rsidR="00FD0B4F" w:rsidRPr="00FD0B4F">
        <w:rPr>
          <w:i/>
          <w:sz w:val="24"/>
          <w:szCs w:val="24"/>
        </w:rPr>
        <w:t>: E como é que tu disse que deu trinta reais a tua compra e tu ainda voltou com cinco reais de troco?</w:t>
      </w:r>
    </w:p>
    <w:p w14:paraId="051462CC" w14:textId="77777777" w:rsidR="00A55632" w:rsidRPr="00FD0B4F" w:rsidRDefault="00A55632" w:rsidP="00A55632">
      <w:pPr>
        <w:ind w:left="1701"/>
        <w:jc w:val="both"/>
        <w:rPr>
          <w:i/>
          <w:sz w:val="24"/>
          <w:szCs w:val="24"/>
        </w:rPr>
      </w:pPr>
    </w:p>
    <w:p w14:paraId="416868C7" w14:textId="05D63212" w:rsidR="00211639" w:rsidRDefault="00BD1F62" w:rsidP="00BC05A9">
      <w:pPr>
        <w:tabs>
          <w:tab w:val="left" w:pos="745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Ao solicitar o detalhamento do raciocínio do estudante, a professora oportuniza</w:t>
      </w:r>
      <w:r w:rsidR="00FD0B4F">
        <w:rPr>
          <w:sz w:val="24"/>
          <w:szCs w:val="24"/>
        </w:rPr>
        <w:t xml:space="preserve"> a reconstrução de sua explicação</w:t>
      </w:r>
      <w:r>
        <w:rPr>
          <w:sz w:val="24"/>
          <w:szCs w:val="24"/>
        </w:rPr>
        <w:t xml:space="preserve"> </w:t>
      </w:r>
      <w:r w:rsidR="00FD0B4F">
        <w:rPr>
          <w:sz w:val="24"/>
          <w:szCs w:val="24"/>
        </w:rPr>
        <w:t xml:space="preserve">utilizando o </w:t>
      </w:r>
      <w:r>
        <w:rPr>
          <w:sz w:val="24"/>
          <w:szCs w:val="24"/>
        </w:rPr>
        <w:t>acréscimo de valores “</w:t>
      </w:r>
      <w:r w:rsidR="00A312B2" w:rsidRPr="00C1311A">
        <w:rPr>
          <w:i/>
          <w:sz w:val="24"/>
          <w:szCs w:val="24"/>
        </w:rPr>
        <w:t>É porque,</w:t>
      </w:r>
      <w:r w:rsidRPr="00C1311A">
        <w:rPr>
          <w:i/>
          <w:sz w:val="24"/>
          <w:szCs w:val="24"/>
        </w:rPr>
        <w:t xml:space="preserve"> a tangerina é dez aí dá pra comprar com duas notas de cinco</w:t>
      </w:r>
      <w:r w:rsidR="00A312B2" w:rsidRPr="00BC43E9">
        <w:rPr>
          <w:sz w:val="24"/>
          <w:szCs w:val="24"/>
        </w:rPr>
        <w:t>.</w:t>
      </w:r>
      <w:r w:rsidR="00BC43E9" w:rsidRPr="00BC43E9">
        <w:rPr>
          <w:sz w:val="24"/>
          <w:szCs w:val="24"/>
        </w:rPr>
        <w:t xml:space="preserve"> [indica que o estudante age</w:t>
      </w:r>
      <w:r w:rsidR="00FD0B4F" w:rsidRPr="00BC43E9">
        <w:rPr>
          <w:sz w:val="24"/>
          <w:szCs w:val="24"/>
        </w:rPr>
        <w:t xml:space="preserve"> de forma a acrescentar cinco reais a um conjunto já existente de cinco reais</w:t>
      </w:r>
      <w:r w:rsidR="00BC43E9" w:rsidRPr="00BC43E9">
        <w:rPr>
          <w:sz w:val="24"/>
          <w:szCs w:val="24"/>
        </w:rPr>
        <w:t>, ou seja, cinco iniciais e mais cinco para formar dez]</w:t>
      </w:r>
      <w:r w:rsidR="00BC43E9">
        <w:rPr>
          <w:i/>
          <w:sz w:val="24"/>
          <w:szCs w:val="24"/>
        </w:rPr>
        <w:t>.</w:t>
      </w:r>
      <w:r w:rsidR="00FD0B4F">
        <w:rPr>
          <w:i/>
          <w:sz w:val="24"/>
          <w:szCs w:val="24"/>
        </w:rPr>
        <w:t xml:space="preserve"> </w:t>
      </w:r>
      <w:r w:rsidR="00A312B2" w:rsidRPr="00C1311A">
        <w:rPr>
          <w:i/>
          <w:sz w:val="24"/>
          <w:szCs w:val="24"/>
        </w:rPr>
        <w:t xml:space="preserve"> A </w:t>
      </w:r>
      <w:r w:rsidRPr="00C1311A">
        <w:rPr>
          <w:i/>
          <w:sz w:val="24"/>
          <w:szCs w:val="24"/>
        </w:rPr>
        <w:t>ameixa é quinze</w:t>
      </w:r>
      <w:r w:rsidR="00BC43E9">
        <w:rPr>
          <w:i/>
          <w:sz w:val="24"/>
          <w:szCs w:val="24"/>
        </w:rPr>
        <w:t xml:space="preserve">... </w:t>
      </w:r>
      <w:r w:rsidRPr="00C1311A">
        <w:rPr>
          <w:i/>
          <w:sz w:val="24"/>
          <w:szCs w:val="24"/>
        </w:rPr>
        <w:t>eu dei vinte reais e me deram o troco de cinco</w:t>
      </w:r>
      <w:r w:rsidRPr="00C1311A">
        <w:rPr>
          <w:sz w:val="24"/>
          <w:szCs w:val="24"/>
        </w:rPr>
        <w:t>”</w:t>
      </w:r>
      <w:r w:rsidR="00CC244F">
        <w:rPr>
          <w:sz w:val="24"/>
          <w:szCs w:val="24"/>
        </w:rPr>
        <w:t xml:space="preserve"> (</w:t>
      </w:r>
      <w:r w:rsidR="00C714A9">
        <w:rPr>
          <w:sz w:val="24"/>
          <w:szCs w:val="24"/>
        </w:rPr>
        <w:t xml:space="preserve">Estudante 01 </w:t>
      </w:r>
      <w:r w:rsidR="00CC244F">
        <w:rPr>
          <w:sz w:val="24"/>
          <w:szCs w:val="24"/>
        </w:rPr>
        <w:t>– grifos nossos)</w:t>
      </w:r>
      <w:r w:rsidR="00A312B2">
        <w:rPr>
          <w:sz w:val="24"/>
          <w:szCs w:val="24"/>
        </w:rPr>
        <w:t xml:space="preserve"> </w:t>
      </w:r>
      <w:r w:rsidR="00BC43E9">
        <w:rPr>
          <w:sz w:val="24"/>
          <w:szCs w:val="24"/>
        </w:rPr>
        <w:t>A fala demonstra que o estudante</w:t>
      </w:r>
      <w:r w:rsidR="00C1311A">
        <w:rPr>
          <w:sz w:val="24"/>
          <w:szCs w:val="24"/>
        </w:rPr>
        <w:t xml:space="preserve"> tinha um valor inicial</w:t>
      </w:r>
      <w:r w:rsidR="00BC43E9">
        <w:rPr>
          <w:sz w:val="24"/>
          <w:szCs w:val="24"/>
        </w:rPr>
        <w:t xml:space="preserve"> (dinheiro que havia gastado com tangerinas, ou seja, dez reais)</w:t>
      </w:r>
      <w:r w:rsidR="00C1311A">
        <w:rPr>
          <w:sz w:val="24"/>
          <w:szCs w:val="24"/>
        </w:rPr>
        <w:t xml:space="preserve"> e acrescenta </w:t>
      </w:r>
      <w:r w:rsidR="00BC43E9">
        <w:rPr>
          <w:sz w:val="24"/>
          <w:szCs w:val="24"/>
        </w:rPr>
        <w:t>outra quantia</w:t>
      </w:r>
      <w:r w:rsidR="00C1311A">
        <w:rPr>
          <w:sz w:val="24"/>
          <w:szCs w:val="24"/>
        </w:rPr>
        <w:t xml:space="preserve"> obtendo assim um novo valor</w:t>
      </w:r>
      <w:r w:rsidR="00BC43E9">
        <w:rPr>
          <w:sz w:val="24"/>
          <w:szCs w:val="24"/>
        </w:rPr>
        <w:t xml:space="preserve"> (valor total das compras, no caso, vinte e cinco reais), neste momento ele percebe seu erro e o corrige</w:t>
      </w:r>
      <w:r>
        <w:rPr>
          <w:sz w:val="24"/>
          <w:szCs w:val="24"/>
        </w:rPr>
        <w:t>.</w:t>
      </w:r>
    </w:p>
    <w:p w14:paraId="0281CCDC" w14:textId="4073983E" w:rsidR="006D32EC" w:rsidRDefault="00BD1F62" w:rsidP="007B1A52">
      <w:pPr>
        <w:tabs>
          <w:tab w:val="left" w:pos="745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sentido de juntar</w:t>
      </w:r>
      <w:r w:rsidR="007B1A52">
        <w:rPr>
          <w:sz w:val="24"/>
          <w:szCs w:val="24"/>
        </w:rPr>
        <w:t xml:space="preserve"> </w:t>
      </w:r>
      <w:r w:rsidR="00FC6215">
        <w:rPr>
          <w:sz w:val="24"/>
          <w:szCs w:val="24"/>
        </w:rPr>
        <w:t xml:space="preserve">ocorre </w:t>
      </w:r>
      <w:r w:rsidR="00124E29">
        <w:rPr>
          <w:sz w:val="24"/>
          <w:szCs w:val="24"/>
        </w:rPr>
        <w:t>“</w:t>
      </w:r>
      <w:r w:rsidR="007B1A52" w:rsidRPr="007B1A52">
        <w:rPr>
          <w:sz w:val="24"/>
          <w:szCs w:val="24"/>
        </w:rPr>
        <w:t>quando o contexto envolve dois</w:t>
      </w:r>
      <w:r w:rsidR="007B1A52">
        <w:rPr>
          <w:sz w:val="24"/>
          <w:szCs w:val="24"/>
        </w:rPr>
        <w:t xml:space="preserve"> conjuntos distintos que se vão </w:t>
      </w:r>
      <w:r w:rsidR="007B1A52" w:rsidRPr="007B1A52">
        <w:rPr>
          <w:sz w:val="24"/>
          <w:szCs w:val="24"/>
        </w:rPr>
        <w:t>reunir e formar um terceiro conjunt</w:t>
      </w:r>
      <w:r w:rsidR="007B1A52">
        <w:rPr>
          <w:sz w:val="24"/>
          <w:szCs w:val="24"/>
        </w:rPr>
        <w:t xml:space="preserve">o. A quantidade de elementos do </w:t>
      </w:r>
      <w:r w:rsidR="007B1A52" w:rsidRPr="007B1A52">
        <w:rPr>
          <w:sz w:val="24"/>
          <w:szCs w:val="24"/>
        </w:rPr>
        <w:t>conjunto resultante corresponde à adiçã</w:t>
      </w:r>
      <w:r w:rsidR="007B1A52">
        <w:rPr>
          <w:sz w:val="24"/>
          <w:szCs w:val="24"/>
        </w:rPr>
        <w:t xml:space="preserve">o da quantidade de elementos de </w:t>
      </w:r>
      <w:r w:rsidR="00124E29">
        <w:rPr>
          <w:sz w:val="24"/>
          <w:szCs w:val="24"/>
        </w:rPr>
        <w:t>cada um dos conjuntos iniciais”</w:t>
      </w:r>
      <w:r>
        <w:rPr>
          <w:sz w:val="24"/>
          <w:szCs w:val="24"/>
        </w:rPr>
        <w:t xml:space="preserve"> </w:t>
      </w:r>
      <w:r w:rsidR="00FC6215">
        <w:rPr>
          <w:sz w:val="24"/>
          <w:szCs w:val="24"/>
        </w:rPr>
        <w:t xml:space="preserve">(RIBEIRO, 2021, p. 30) e </w:t>
      </w:r>
      <w:r>
        <w:rPr>
          <w:sz w:val="24"/>
          <w:szCs w:val="24"/>
        </w:rPr>
        <w:t>pode ser evidenciado, entre outros momentos</w:t>
      </w:r>
      <w:r w:rsidR="009A0253">
        <w:rPr>
          <w:sz w:val="24"/>
          <w:szCs w:val="24"/>
        </w:rPr>
        <w:t xml:space="preserve"> da aula</w:t>
      </w:r>
      <w:r>
        <w:rPr>
          <w:sz w:val="24"/>
          <w:szCs w:val="24"/>
        </w:rPr>
        <w:t>, a partir da problematização proposta pela professora “</w:t>
      </w:r>
      <w:r w:rsidR="00FC6215">
        <w:rPr>
          <w:i/>
          <w:sz w:val="24"/>
          <w:szCs w:val="24"/>
        </w:rPr>
        <w:t>Estudante 01, se você juntasse com a Estudante 02</w:t>
      </w:r>
      <w:r w:rsidRPr="00D22FF6">
        <w:rPr>
          <w:i/>
          <w:sz w:val="24"/>
          <w:szCs w:val="24"/>
        </w:rPr>
        <w:t>, daria pra vocês comprarem mais frutas com o valor que vocês tinham?”</w:t>
      </w:r>
      <w:r w:rsidR="00D6795D" w:rsidRPr="00D22FF6">
        <w:rPr>
          <w:i/>
          <w:sz w:val="24"/>
          <w:szCs w:val="24"/>
        </w:rPr>
        <w:t>.</w:t>
      </w:r>
      <w:r w:rsidR="00D6795D">
        <w:rPr>
          <w:sz w:val="24"/>
          <w:szCs w:val="24"/>
        </w:rPr>
        <w:t xml:space="preserve"> O questionamento desencadeia reflexões coletivas sobre a jução dos valores financeiros dos dois alunos</w:t>
      </w:r>
      <w:r w:rsidR="00F77B99">
        <w:rPr>
          <w:sz w:val="24"/>
          <w:szCs w:val="24"/>
        </w:rPr>
        <w:t xml:space="preserve"> (reunião dos dois conjuntos)</w:t>
      </w:r>
      <w:r w:rsidR="00D6795D">
        <w:rPr>
          <w:sz w:val="24"/>
          <w:szCs w:val="24"/>
        </w:rPr>
        <w:t xml:space="preserve">, onde a turma é levada a pensar sobre o ato de agregar quantidades individuais a fim de se obter um novo total(soma). A resposta </w:t>
      </w:r>
      <w:r w:rsidR="00F77B99">
        <w:rPr>
          <w:sz w:val="24"/>
          <w:szCs w:val="24"/>
        </w:rPr>
        <w:t>do Estudante 01</w:t>
      </w:r>
      <w:r w:rsidR="00D6795D">
        <w:rPr>
          <w:sz w:val="24"/>
          <w:szCs w:val="24"/>
        </w:rPr>
        <w:t>,</w:t>
      </w:r>
      <w:r w:rsidR="006D32EC">
        <w:rPr>
          <w:sz w:val="24"/>
          <w:szCs w:val="24"/>
        </w:rPr>
        <w:t xml:space="preserve"> presente no trecho em destaque:</w:t>
      </w:r>
    </w:p>
    <w:p w14:paraId="1593791B" w14:textId="77777777" w:rsidR="006D32EC" w:rsidRDefault="006D32EC" w:rsidP="00763DF3">
      <w:pPr>
        <w:tabs>
          <w:tab w:val="left" w:pos="745"/>
        </w:tabs>
        <w:spacing w:line="360" w:lineRule="auto"/>
        <w:ind w:left="17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Professora: se você juntasse[...]</w:t>
      </w:r>
      <w:r w:rsidRPr="00D22FF6">
        <w:rPr>
          <w:i/>
          <w:sz w:val="24"/>
          <w:szCs w:val="24"/>
        </w:rPr>
        <w:t>daria pra vocês comprarem mais frutas</w:t>
      </w:r>
      <w:r>
        <w:rPr>
          <w:i/>
          <w:sz w:val="24"/>
          <w:szCs w:val="24"/>
        </w:rPr>
        <w:t>?</w:t>
      </w:r>
    </w:p>
    <w:p w14:paraId="5599C870" w14:textId="77777777" w:rsidR="006D32EC" w:rsidRDefault="006D32EC" w:rsidP="00763DF3">
      <w:pPr>
        <w:tabs>
          <w:tab w:val="left" w:pos="745"/>
        </w:tabs>
        <w:spacing w:line="360" w:lineRule="auto"/>
        <w:ind w:left="17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Estudante 01: Sim</w:t>
      </w:r>
    </w:p>
    <w:p w14:paraId="47DD3119" w14:textId="5D3EA0B2" w:rsidR="009A0253" w:rsidRDefault="006D32EC" w:rsidP="006D32EC">
      <w:pPr>
        <w:tabs>
          <w:tab w:val="left" w:pos="74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R</w:t>
      </w:r>
      <w:r w:rsidR="00D6795D">
        <w:rPr>
          <w:sz w:val="24"/>
          <w:szCs w:val="24"/>
        </w:rPr>
        <w:t>evela a compreensão do cenário</w:t>
      </w:r>
      <w:r>
        <w:rPr>
          <w:sz w:val="24"/>
          <w:szCs w:val="24"/>
        </w:rPr>
        <w:t xml:space="preserve"> prático</w:t>
      </w:r>
      <w:r w:rsidR="00D6795D">
        <w:rPr>
          <w:sz w:val="24"/>
          <w:szCs w:val="24"/>
        </w:rPr>
        <w:t xml:space="preserve"> mobilizou o sentido de juntar da adição</w:t>
      </w:r>
      <w:r w:rsidR="00F77B99">
        <w:rPr>
          <w:sz w:val="24"/>
          <w:szCs w:val="24"/>
        </w:rPr>
        <w:t xml:space="preserve">, e esta </w:t>
      </w:r>
      <w:r w:rsidR="00F77B99">
        <w:rPr>
          <w:sz w:val="24"/>
          <w:szCs w:val="24"/>
        </w:rPr>
        <w:lastRenderedPageBreak/>
        <w:t>afirmação é possível pelo fato de que ele responde positivamente o questionamento da professora</w:t>
      </w:r>
      <w:r>
        <w:rPr>
          <w:sz w:val="24"/>
          <w:szCs w:val="24"/>
        </w:rPr>
        <w:t>.</w:t>
      </w:r>
    </w:p>
    <w:p w14:paraId="1B6BA5B5" w14:textId="4160BDBD" w:rsidR="00BD1F62" w:rsidRDefault="006D32EC" w:rsidP="006D32EC">
      <w:pPr>
        <w:tabs>
          <w:tab w:val="left" w:pos="74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A análise da implementação da au</w:t>
      </w:r>
      <w:r w:rsidR="00AC72F1">
        <w:rPr>
          <w:sz w:val="24"/>
          <w:szCs w:val="24"/>
        </w:rPr>
        <w:t>la da professora,</w:t>
      </w:r>
      <w:r>
        <w:rPr>
          <w:sz w:val="24"/>
          <w:szCs w:val="24"/>
        </w:rPr>
        <w:t xml:space="preserve"> com base na metodologia </w:t>
      </w:r>
      <w:r w:rsidRPr="00211639">
        <w:rPr>
          <w:i/>
          <w:sz w:val="24"/>
          <w:szCs w:val="24"/>
        </w:rPr>
        <w:t>Lesson Study</w:t>
      </w:r>
      <w:r w:rsidR="009A0253">
        <w:rPr>
          <w:sz w:val="24"/>
          <w:szCs w:val="24"/>
        </w:rPr>
        <w:t xml:space="preserve"> evidenciou</w:t>
      </w:r>
      <w:r>
        <w:rPr>
          <w:sz w:val="24"/>
          <w:szCs w:val="24"/>
        </w:rPr>
        <w:t xml:space="preserve"> a prática docente voltada p</w:t>
      </w:r>
      <w:r w:rsidR="009A0253">
        <w:rPr>
          <w:sz w:val="24"/>
          <w:szCs w:val="24"/>
        </w:rPr>
        <w:t>ara mobilização dos sentidos</w:t>
      </w:r>
      <w:r>
        <w:rPr>
          <w:sz w:val="24"/>
          <w:szCs w:val="24"/>
        </w:rPr>
        <w:t xml:space="preserve"> da adição no contexto de uma feira de frutas</w:t>
      </w:r>
      <w:r w:rsidR="009A0253">
        <w:rPr>
          <w:sz w:val="24"/>
          <w:szCs w:val="24"/>
        </w:rPr>
        <w:t>,</w:t>
      </w:r>
      <w:r>
        <w:rPr>
          <w:sz w:val="24"/>
          <w:szCs w:val="24"/>
        </w:rPr>
        <w:t xml:space="preserve"> onde foram simuladas situações de reflexões sobre os sentidos de juntar e a</w:t>
      </w:r>
      <w:r w:rsidR="00356CE3">
        <w:rPr>
          <w:sz w:val="24"/>
          <w:szCs w:val="24"/>
        </w:rPr>
        <w:t>crescentar</w:t>
      </w:r>
      <w:r>
        <w:rPr>
          <w:sz w:val="24"/>
          <w:szCs w:val="24"/>
        </w:rPr>
        <w:t>.</w:t>
      </w:r>
      <w:r w:rsidR="00757C87">
        <w:rPr>
          <w:sz w:val="24"/>
          <w:szCs w:val="24"/>
        </w:rPr>
        <w:t xml:space="preserve"> </w:t>
      </w:r>
      <w:r w:rsidR="00356CE3">
        <w:rPr>
          <w:sz w:val="24"/>
          <w:szCs w:val="24"/>
        </w:rPr>
        <w:t xml:space="preserve">Alguns resultados evidenciaram que as ideias que permeiam os sentidos da adição, embora sejam, em parte, intuitivos, geralmente não são trabalhados </w:t>
      </w:r>
      <w:r w:rsidR="00757C87">
        <w:rPr>
          <w:sz w:val="24"/>
          <w:szCs w:val="24"/>
        </w:rPr>
        <w:t>com seus contextos matemáticos, o que pode ser deletério ao ensino e à aprendizagem, daí a necessidade do planejamento colaborativo e reflexivo, a fim de não dicotomizarmos os conteúdos dos seus significados.</w:t>
      </w:r>
    </w:p>
    <w:p w14:paraId="4193899D" w14:textId="085073B3" w:rsidR="006177DE" w:rsidRPr="00D6795D" w:rsidRDefault="006177DE" w:rsidP="00B33AA5">
      <w:pPr>
        <w:pStyle w:val="Ttulo1"/>
        <w:tabs>
          <w:tab w:val="left" w:pos="358"/>
        </w:tabs>
        <w:spacing w:line="360" w:lineRule="auto"/>
        <w:ind w:left="0"/>
        <w:jc w:val="both"/>
        <w:rPr>
          <w:color w:val="FF0000"/>
        </w:rPr>
      </w:pPr>
    </w:p>
    <w:p w14:paraId="545F27E8" w14:textId="77777777" w:rsidR="006177DE" w:rsidRDefault="00A6025C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hanging="238"/>
        <w:jc w:val="both"/>
      </w:pPr>
      <w:r>
        <w:t xml:space="preserve">REFERÊNCIAS </w:t>
      </w:r>
    </w:p>
    <w:p w14:paraId="37EA526A" w14:textId="77777777" w:rsidR="00C1311A" w:rsidRDefault="00C131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0C1A204" w14:textId="61F8FB19" w:rsidR="006177DE" w:rsidRPr="00BC05A9" w:rsidRDefault="00054A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  <w:r>
        <w:rPr>
          <w:color w:val="000000"/>
          <w:sz w:val="24"/>
          <w:szCs w:val="24"/>
        </w:rPr>
        <w:t>AUSUBEL, D</w:t>
      </w:r>
      <w:r w:rsidR="00A6025C" w:rsidRPr="00BC05A9">
        <w:rPr>
          <w:color w:val="000000"/>
          <w:sz w:val="24"/>
          <w:szCs w:val="24"/>
        </w:rPr>
        <w:t xml:space="preserve">. </w:t>
      </w:r>
      <w:r w:rsidR="00B24B37" w:rsidRPr="00BC05A9">
        <w:rPr>
          <w:b/>
          <w:color w:val="000000"/>
          <w:sz w:val="24"/>
          <w:szCs w:val="24"/>
        </w:rPr>
        <w:t>Aquisição e Retenção de Conhecimentos: Uma Perspectiva Cognitiva</w:t>
      </w:r>
      <w:r w:rsidR="00B24B37" w:rsidRPr="00BC05A9">
        <w:rPr>
          <w:color w:val="000000"/>
          <w:sz w:val="24"/>
          <w:szCs w:val="24"/>
        </w:rPr>
        <w:t xml:space="preserve">. </w:t>
      </w:r>
      <w:r w:rsidR="00B24B37" w:rsidRPr="00BC05A9">
        <w:rPr>
          <w:color w:val="000000"/>
          <w:sz w:val="24"/>
          <w:szCs w:val="24"/>
          <w:lang w:val="pt-BR"/>
        </w:rPr>
        <w:t>1 ed. Lisboa: Paralelo, 2003</w:t>
      </w:r>
      <w:r w:rsidR="00A6025C" w:rsidRPr="00BC05A9">
        <w:rPr>
          <w:color w:val="000000"/>
          <w:sz w:val="24"/>
          <w:szCs w:val="24"/>
          <w:lang w:val="pt-BR"/>
        </w:rPr>
        <w:t>.</w:t>
      </w:r>
    </w:p>
    <w:p w14:paraId="3194755C" w14:textId="77777777" w:rsidR="00C1311A" w:rsidRPr="00BC05A9" w:rsidRDefault="00C131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</w:p>
    <w:p w14:paraId="4F71577B" w14:textId="2839703E" w:rsidR="006177DE" w:rsidRPr="00BC05A9" w:rsidRDefault="00F22AF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BC05A9">
        <w:rPr>
          <w:color w:val="000000"/>
          <w:sz w:val="24"/>
          <w:szCs w:val="24"/>
        </w:rPr>
        <w:t>CRECCI</w:t>
      </w:r>
      <w:r w:rsidR="00A6025C" w:rsidRPr="00BC05A9">
        <w:rPr>
          <w:color w:val="000000"/>
          <w:sz w:val="24"/>
          <w:szCs w:val="24"/>
        </w:rPr>
        <w:t xml:space="preserve">, </w:t>
      </w:r>
      <w:r w:rsidR="00054ABF">
        <w:rPr>
          <w:color w:val="000000"/>
          <w:sz w:val="24"/>
          <w:szCs w:val="24"/>
        </w:rPr>
        <w:t>V.; DE PAULA, A.; FIORENTINI, D</w:t>
      </w:r>
      <w:r w:rsidR="00A6025C" w:rsidRPr="00BC05A9">
        <w:rPr>
          <w:color w:val="000000"/>
          <w:sz w:val="24"/>
          <w:szCs w:val="24"/>
        </w:rPr>
        <w:t>.</w:t>
      </w:r>
      <w:r w:rsidRPr="00BC05A9">
        <w:rPr>
          <w:color w:val="000000"/>
          <w:sz w:val="24"/>
          <w:szCs w:val="24"/>
        </w:rPr>
        <w:t xml:space="preserve"> Desenvolvimento profissional de uma professora dos anos iniciais que participa de um Lesson Study híbrido</w:t>
      </w:r>
      <w:r w:rsidR="00A6025C" w:rsidRPr="00BC05A9">
        <w:rPr>
          <w:color w:val="000000"/>
          <w:sz w:val="24"/>
          <w:szCs w:val="24"/>
        </w:rPr>
        <w:t xml:space="preserve">. </w:t>
      </w:r>
      <w:r w:rsidRPr="00BC05A9">
        <w:rPr>
          <w:b/>
          <w:color w:val="000000"/>
          <w:sz w:val="24"/>
          <w:szCs w:val="24"/>
        </w:rPr>
        <w:t xml:space="preserve">Revista Educere Et Educare, </w:t>
      </w:r>
      <w:r w:rsidRPr="00BC05A9">
        <w:rPr>
          <w:color w:val="000000"/>
          <w:sz w:val="24"/>
          <w:szCs w:val="24"/>
        </w:rPr>
        <w:t>Vol. 14, N. 32, mai./ago. 2019</w:t>
      </w:r>
      <w:r w:rsidR="00A6025C" w:rsidRPr="00BC05A9">
        <w:rPr>
          <w:color w:val="000000"/>
          <w:sz w:val="24"/>
          <w:szCs w:val="24"/>
        </w:rPr>
        <w:t>.</w:t>
      </w:r>
    </w:p>
    <w:p w14:paraId="4A35F667" w14:textId="77777777" w:rsidR="006177DE" w:rsidRPr="00BC05A9" w:rsidRDefault="006177D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F685B88" w14:textId="2CFBAAFC" w:rsidR="006177DE" w:rsidRPr="00BC05A9" w:rsidRDefault="00054A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 PAULA, A</w:t>
      </w:r>
      <w:r w:rsidR="0035780B" w:rsidRPr="00BC05A9">
        <w:rPr>
          <w:color w:val="000000"/>
          <w:sz w:val="24"/>
          <w:szCs w:val="24"/>
        </w:rPr>
        <w:t xml:space="preserve">. Repensando Práticas Pedagógicas em Matemática: uma primeira experiência em contexto de Lesson Study. In: TEIA UFNT 2024 - UFNT, Araguaína, </w:t>
      </w:r>
      <w:r w:rsidR="0035780B" w:rsidRPr="00BC05A9">
        <w:rPr>
          <w:b/>
          <w:color w:val="000000"/>
          <w:sz w:val="24"/>
          <w:szCs w:val="24"/>
        </w:rPr>
        <w:t>Anais</w:t>
      </w:r>
      <w:r w:rsidR="0035780B" w:rsidRPr="00BC05A9">
        <w:rPr>
          <w:color w:val="000000"/>
          <w:sz w:val="24"/>
          <w:szCs w:val="24"/>
        </w:rPr>
        <w:t xml:space="preserve"> [...]</w:t>
      </w:r>
      <w:r w:rsidR="001D4BF1" w:rsidRPr="00BC05A9">
        <w:rPr>
          <w:color w:val="000000"/>
          <w:sz w:val="24"/>
          <w:szCs w:val="24"/>
        </w:rPr>
        <w:t>,</w:t>
      </w:r>
      <w:r w:rsidR="006D19C2" w:rsidRPr="00BC05A9">
        <w:rPr>
          <w:color w:val="000000"/>
          <w:sz w:val="24"/>
          <w:szCs w:val="24"/>
        </w:rPr>
        <w:t xml:space="preserve"> Araguaína: Doity,</w:t>
      </w:r>
      <w:r w:rsidR="001D4BF1" w:rsidRPr="00BC05A9">
        <w:rPr>
          <w:color w:val="000000"/>
          <w:sz w:val="24"/>
          <w:szCs w:val="24"/>
        </w:rPr>
        <w:t xml:space="preserve"> 2025.</w:t>
      </w:r>
    </w:p>
    <w:p w14:paraId="425EE770" w14:textId="77777777" w:rsidR="00BF4AD6" w:rsidRPr="00BC05A9" w:rsidRDefault="00BF4A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</w:p>
    <w:p w14:paraId="78462823" w14:textId="7D66B82B" w:rsidR="00BF4AD6" w:rsidRDefault="00BF4A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  <w:r w:rsidRPr="007A6C8C">
        <w:rPr>
          <w:caps/>
          <w:color w:val="000000"/>
          <w:sz w:val="24"/>
          <w:szCs w:val="24"/>
          <w:lang w:val="en-US"/>
        </w:rPr>
        <w:t>Fernandez</w:t>
      </w:r>
      <w:r w:rsidR="00054ABF">
        <w:rPr>
          <w:color w:val="000000"/>
          <w:sz w:val="24"/>
          <w:szCs w:val="24"/>
          <w:lang w:val="en-US"/>
        </w:rPr>
        <w:t>, C.</w:t>
      </w:r>
      <w:r w:rsidRPr="007A6C8C">
        <w:rPr>
          <w:color w:val="000000"/>
          <w:sz w:val="24"/>
          <w:szCs w:val="24"/>
          <w:lang w:val="en-US"/>
        </w:rPr>
        <w:t xml:space="preserve">; </w:t>
      </w:r>
      <w:r w:rsidRPr="007A6C8C">
        <w:rPr>
          <w:caps/>
          <w:color w:val="000000"/>
          <w:sz w:val="24"/>
          <w:szCs w:val="24"/>
          <w:lang w:val="en-US"/>
        </w:rPr>
        <w:t>Yoshida</w:t>
      </w:r>
      <w:r w:rsidR="00054ABF">
        <w:rPr>
          <w:color w:val="000000"/>
          <w:sz w:val="24"/>
          <w:szCs w:val="24"/>
          <w:lang w:val="en-US"/>
        </w:rPr>
        <w:t>, M</w:t>
      </w:r>
      <w:r w:rsidRPr="007A6C8C">
        <w:rPr>
          <w:color w:val="000000"/>
          <w:sz w:val="24"/>
          <w:szCs w:val="24"/>
          <w:lang w:val="en-US"/>
        </w:rPr>
        <w:t xml:space="preserve">. </w:t>
      </w:r>
      <w:r w:rsidRPr="00BC05A9">
        <w:rPr>
          <w:b/>
          <w:color w:val="000000"/>
          <w:sz w:val="24"/>
          <w:szCs w:val="24"/>
          <w:lang w:val="en-US"/>
        </w:rPr>
        <w:t>Lesson Study</w:t>
      </w:r>
      <w:r w:rsidRPr="00BC05A9">
        <w:rPr>
          <w:color w:val="000000"/>
          <w:sz w:val="24"/>
          <w:szCs w:val="24"/>
          <w:lang w:val="en-US"/>
        </w:rPr>
        <w:t xml:space="preserve">: a </w:t>
      </w:r>
      <w:proofErr w:type="spellStart"/>
      <w:proofErr w:type="gramStart"/>
      <w:r w:rsidRPr="00BC05A9">
        <w:rPr>
          <w:color w:val="000000"/>
          <w:sz w:val="24"/>
          <w:szCs w:val="24"/>
          <w:lang w:val="en-US"/>
        </w:rPr>
        <w:t>japanese</w:t>
      </w:r>
      <w:proofErr w:type="spellEnd"/>
      <w:proofErr w:type="gramEnd"/>
      <w:r w:rsidRPr="00BC05A9">
        <w:rPr>
          <w:color w:val="000000"/>
          <w:sz w:val="24"/>
          <w:szCs w:val="24"/>
          <w:lang w:val="en-US"/>
        </w:rPr>
        <w:t xml:space="preserve"> approach to improving mathematics teaching and learning. </w:t>
      </w:r>
      <w:r w:rsidRPr="00BC05A9">
        <w:rPr>
          <w:color w:val="000000"/>
          <w:sz w:val="24"/>
          <w:szCs w:val="24"/>
          <w:lang w:val="pt-BR"/>
        </w:rPr>
        <w:t xml:space="preserve">New Jersey, EUA: Lawrence </w:t>
      </w:r>
      <w:proofErr w:type="spellStart"/>
      <w:r w:rsidRPr="00BC05A9">
        <w:rPr>
          <w:color w:val="000000"/>
          <w:sz w:val="24"/>
          <w:szCs w:val="24"/>
          <w:lang w:val="pt-BR"/>
        </w:rPr>
        <w:t>Erlbaum</w:t>
      </w:r>
      <w:proofErr w:type="spellEnd"/>
      <w:r w:rsidRPr="00BC05A9">
        <w:rPr>
          <w:color w:val="000000"/>
          <w:sz w:val="24"/>
          <w:szCs w:val="24"/>
          <w:lang w:val="pt-BR"/>
        </w:rPr>
        <w:t xml:space="preserve"> Associates, 2004.</w:t>
      </w:r>
    </w:p>
    <w:p w14:paraId="42DA9A43" w14:textId="575CD6ED" w:rsidR="00DF4AE8" w:rsidRDefault="00DF4A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</w:p>
    <w:p w14:paraId="1FAE3318" w14:textId="59088DA9" w:rsidR="00DF4AE8" w:rsidRPr="00DF4AE8" w:rsidRDefault="00054AB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PONTE, J. P.; QUARESMA, M.; MATA-PEREIRA, J.; BAPTISTA, M.</w:t>
      </w:r>
      <w:r w:rsidR="00DF4AE8" w:rsidRPr="00DF4AE8">
        <w:rPr>
          <w:sz w:val="24"/>
          <w:szCs w:val="24"/>
          <w:lang w:val="pt-BR"/>
        </w:rPr>
        <w:t xml:space="preserve"> B. Exercícios, problemas e explorações: </w:t>
      </w:r>
      <w:proofErr w:type="spellStart"/>
      <w:r w:rsidR="00DF4AE8" w:rsidRPr="00DF4AE8">
        <w:rPr>
          <w:sz w:val="24"/>
          <w:szCs w:val="24"/>
          <w:lang w:val="pt-BR"/>
        </w:rPr>
        <w:t>perspetivas</w:t>
      </w:r>
      <w:proofErr w:type="spellEnd"/>
      <w:r w:rsidR="00DF4AE8" w:rsidRPr="00DF4AE8">
        <w:rPr>
          <w:sz w:val="24"/>
          <w:szCs w:val="24"/>
          <w:lang w:val="pt-BR"/>
        </w:rPr>
        <w:t xml:space="preserve"> de professoras num estudo de aula. </w:t>
      </w:r>
      <w:r w:rsidR="00DF4AE8" w:rsidRPr="00DF4AE8">
        <w:rPr>
          <w:b/>
          <w:sz w:val="24"/>
          <w:szCs w:val="24"/>
          <w:lang w:val="pt-BR"/>
        </w:rPr>
        <w:t>Quadrante</w:t>
      </w:r>
      <w:r w:rsidR="00DF4AE8" w:rsidRPr="00DF4AE8">
        <w:rPr>
          <w:sz w:val="24"/>
          <w:szCs w:val="24"/>
          <w:lang w:val="pt-BR"/>
        </w:rPr>
        <w:t>, v. 24, n. 2, 2015.</w:t>
      </w:r>
    </w:p>
    <w:p w14:paraId="6EE35167" w14:textId="77777777" w:rsidR="001D4BF1" w:rsidRPr="00BC05A9" w:rsidRDefault="001D4BF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lang w:val="pt-BR"/>
        </w:rPr>
      </w:pPr>
    </w:p>
    <w:p w14:paraId="2EF1FA16" w14:textId="24FF52DA" w:rsidR="006177DE" w:rsidRPr="00BC05A9" w:rsidRDefault="00054ABF" w:rsidP="007A6C8C">
      <w:pPr>
        <w:rPr>
          <w:sz w:val="24"/>
          <w:szCs w:val="24"/>
          <w:lang w:val="en-US"/>
        </w:rPr>
      </w:pPr>
      <w:r>
        <w:rPr>
          <w:sz w:val="24"/>
          <w:szCs w:val="24"/>
        </w:rPr>
        <w:t>RIBEIRO, M</w:t>
      </w:r>
      <w:bookmarkStart w:id="0" w:name="_GoBack"/>
      <w:bookmarkEnd w:id="0"/>
      <w:r w:rsidR="00BC05A9" w:rsidRPr="00BC05A9">
        <w:rPr>
          <w:sz w:val="24"/>
          <w:szCs w:val="24"/>
        </w:rPr>
        <w:t xml:space="preserve">. </w:t>
      </w:r>
      <w:r w:rsidR="00BC05A9" w:rsidRPr="00BC05A9">
        <w:rPr>
          <w:b/>
          <w:sz w:val="24"/>
          <w:szCs w:val="24"/>
        </w:rPr>
        <w:t>Coleção CIEspMat: formação: abordagens matematicamente potentes para desenvolver o entendimento dos sentidos da adição</w:t>
      </w:r>
      <w:r w:rsidR="00BC05A9" w:rsidRPr="00BC05A9">
        <w:rPr>
          <w:sz w:val="24"/>
          <w:szCs w:val="24"/>
        </w:rPr>
        <w:t>. 1. ed. Campinas, SP: Carlos Ribeiro, 2021.</w:t>
      </w:r>
    </w:p>
    <w:p w14:paraId="1413DC8F" w14:textId="05D4D69B" w:rsidR="006177DE" w:rsidRDefault="006177DE">
      <w:pPr>
        <w:spacing w:line="360" w:lineRule="auto"/>
        <w:rPr>
          <w:sz w:val="24"/>
          <w:szCs w:val="24"/>
          <w:lang w:val="en-US"/>
        </w:rPr>
      </w:pPr>
    </w:p>
    <w:p w14:paraId="5139B9DF" w14:textId="256BC500" w:rsidR="0052193E" w:rsidRPr="00BC05A9" w:rsidRDefault="0052193E" w:rsidP="00FC08C3">
      <w:pPr>
        <w:rPr>
          <w:sz w:val="24"/>
          <w:szCs w:val="24"/>
          <w:lang w:val="en-US"/>
        </w:rPr>
      </w:pPr>
    </w:p>
    <w:p w14:paraId="59012720" w14:textId="77777777" w:rsidR="006177DE" w:rsidRPr="00BC05A9" w:rsidRDefault="006177DE">
      <w:pPr>
        <w:rPr>
          <w:sz w:val="24"/>
          <w:szCs w:val="24"/>
          <w:lang w:val="en-US"/>
        </w:rPr>
      </w:pPr>
    </w:p>
    <w:sectPr w:rsidR="006177DE" w:rsidRPr="00BC05A9">
      <w:headerReference w:type="default" r:id="rId11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64EDF" w14:textId="77777777" w:rsidR="00557986" w:rsidRDefault="00557986">
      <w:r>
        <w:separator/>
      </w:r>
    </w:p>
  </w:endnote>
  <w:endnote w:type="continuationSeparator" w:id="0">
    <w:p w14:paraId="2081416C" w14:textId="77777777" w:rsidR="00557986" w:rsidRDefault="0055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3EF13" w14:textId="77777777" w:rsidR="00557986" w:rsidRDefault="00557986">
      <w:r>
        <w:separator/>
      </w:r>
    </w:p>
  </w:footnote>
  <w:footnote w:type="continuationSeparator" w:id="0">
    <w:p w14:paraId="4C5AEEB0" w14:textId="77777777" w:rsidR="00557986" w:rsidRDefault="00557986">
      <w:r>
        <w:continuationSeparator/>
      </w:r>
    </w:p>
  </w:footnote>
  <w:footnote w:id="1">
    <w:p w14:paraId="157F7AC2" w14:textId="452455A0" w:rsidR="00EB1C55" w:rsidRPr="00EB1C55" w:rsidRDefault="00EB1C55">
      <w:pPr>
        <w:pStyle w:val="Textodenotaderodap"/>
        <w:rPr>
          <w:lang w:val="pt-BR"/>
        </w:rPr>
      </w:pPr>
      <w:r w:rsidRPr="00F87459">
        <w:rPr>
          <w:rStyle w:val="Refdenotaderodap"/>
        </w:rPr>
        <w:footnoteRef/>
      </w:r>
      <w:r w:rsidRPr="00F87459">
        <w:t xml:space="preserve"> </w:t>
      </w:r>
      <w:r w:rsidR="00F87459" w:rsidRPr="00F87459">
        <w:t xml:space="preserve">Projeto conta com apoio do edital Floresça – </w:t>
      </w:r>
      <w:r w:rsidR="00F87459" w:rsidRPr="00F87459">
        <w:rPr>
          <w:lang w:val="pt-BR"/>
        </w:rPr>
        <w:t>ID 25128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C80B2" w14:textId="446A9C35" w:rsidR="002A74C5" w:rsidRDefault="002A74C5" w:rsidP="00EA3E2D">
    <w:pPr>
      <w:pStyle w:val="NormalWeb"/>
    </w:pPr>
    <w:r>
      <w:rPr>
        <w:noProof/>
      </w:rPr>
      <w:drawing>
        <wp:inline distT="0" distB="0" distL="0" distR="0" wp14:anchorId="2048297E" wp14:editId="3B1C36AF">
          <wp:extent cx="5762625" cy="1922145"/>
          <wp:effectExtent l="0" t="0" r="9525" b="190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D2093" w14:textId="77777777" w:rsidR="002A74C5" w:rsidRDefault="002A74C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1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2A74C5" w14:paraId="09E78F71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4667745B" w14:textId="2D13F272" w:rsidR="002A74C5" w:rsidRDefault="002A74C5">
          <w:pPr>
            <w:spacing w:line="14" w:lineRule="auto"/>
            <w:rPr>
              <w:sz w:val="20"/>
              <w:szCs w:val="20"/>
            </w:rPr>
          </w:pPr>
        </w:p>
      </w:tc>
    </w:tr>
  </w:tbl>
  <w:p w14:paraId="1376A75D" w14:textId="77777777" w:rsidR="002A74C5" w:rsidRDefault="002A74C5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410D9" w14:textId="77777777" w:rsidR="002A74C5" w:rsidRDefault="002A74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0314"/>
    <w:multiLevelType w:val="multilevel"/>
    <w:tmpl w:val="7F402C74"/>
    <w:lvl w:ilvl="0">
      <w:start w:val="1"/>
      <w:numFmt w:val="decimal"/>
      <w:lvlText w:val="%1."/>
      <w:lvlJc w:val="left"/>
      <w:pPr>
        <w:ind w:left="357" w:hanging="23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DE"/>
    <w:rsid w:val="00017796"/>
    <w:rsid w:val="00027CD5"/>
    <w:rsid w:val="000525CA"/>
    <w:rsid w:val="00054ABF"/>
    <w:rsid w:val="000D7F20"/>
    <w:rsid w:val="000E7E05"/>
    <w:rsid w:val="00124E29"/>
    <w:rsid w:val="00144FB3"/>
    <w:rsid w:val="0017259D"/>
    <w:rsid w:val="00194398"/>
    <w:rsid w:val="001A2ABD"/>
    <w:rsid w:val="001B74F7"/>
    <w:rsid w:val="001D4BF1"/>
    <w:rsid w:val="001E00B2"/>
    <w:rsid w:val="002061EF"/>
    <w:rsid w:val="00211639"/>
    <w:rsid w:val="00252294"/>
    <w:rsid w:val="00257FB4"/>
    <w:rsid w:val="00277F75"/>
    <w:rsid w:val="002A74C5"/>
    <w:rsid w:val="002E2A4E"/>
    <w:rsid w:val="00302545"/>
    <w:rsid w:val="00356CE3"/>
    <w:rsid w:val="0035780B"/>
    <w:rsid w:val="0038461B"/>
    <w:rsid w:val="003A5521"/>
    <w:rsid w:val="003C7F1C"/>
    <w:rsid w:val="003E038E"/>
    <w:rsid w:val="003F2409"/>
    <w:rsid w:val="004346E4"/>
    <w:rsid w:val="00441466"/>
    <w:rsid w:val="00450942"/>
    <w:rsid w:val="00474280"/>
    <w:rsid w:val="00487061"/>
    <w:rsid w:val="00495711"/>
    <w:rsid w:val="00495E5A"/>
    <w:rsid w:val="004E267B"/>
    <w:rsid w:val="00511565"/>
    <w:rsid w:val="0052193E"/>
    <w:rsid w:val="005401A5"/>
    <w:rsid w:val="00557986"/>
    <w:rsid w:val="0056375A"/>
    <w:rsid w:val="00572E83"/>
    <w:rsid w:val="005A6D4D"/>
    <w:rsid w:val="005F0486"/>
    <w:rsid w:val="006177DE"/>
    <w:rsid w:val="00684373"/>
    <w:rsid w:val="006C36F5"/>
    <w:rsid w:val="006C5A2E"/>
    <w:rsid w:val="006D19C2"/>
    <w:rsid w:val="006D32EC"/>
    <w:rsid w:val="006D4ACC"/>
    <w:rsid w:val="006D6532"/>
    <w:rsid w:val="006F7F29"/>
    <w:rsid w:val="00716F00"/>
    <w:rsid w:val="00727B26"/>
    <w:rsid w:val="007311F7"/>
    <w:rsid w:val="00747697"/>
    <w:rsid w:val="00753B7C"/>
    <w:rsid w:val="00757C87"/>
    <w:rsid w:val="007601CE"/>
    <w:rsid w:val="00763DF3"/>
    <w:rsid w:val="00770A0A"/>
    <w:rsid w:val="007A272B"/>
    <w:rsid w:val="007A6C8C"/>
    <w:rsid w:val="007B1A52"/>
    <w:rsid w:val="007B6B31"/>
    <w:rsid w:val="007C0E18"/>
    <w:rsid w:val="008175EE"/>
    <w:rsid w:val="00821799"/>
    <w:rsid w:val="00825BD5"/>
    <w:rsid w:val="0082758A"/>
    <w:rsid w:val="008329D7"/>
    <w:rsid w:val="0087516C"/>
    <w:rsid w:val="008825D4"/>
    <w:rsid w:val="00891D83"/>
    <w:rsid w:val="008948A4"/>
    <w:rsid w:val="008D0395"/>
    <w:rsid w:val="008D35C0"/>
    <w:rsid w:val="008D56E0"/>
    <w:rsid w:val="008E08B4"/>
    <w:rsid w:val="009065E9"/>
    <w:rsid w:val="00906D35"/>
    <w:rsid w:val="00920C40"/>
    <w:rsid w:val="00930443"/>
    <w:rsid w:val="00975FBD"/>
    <w:rsid w:val="009A0253"/>
    <w:rsid w:val="009A4114"/>
    <w:rsid w:val="009B47CC"/>
    <w:rsid w:val="009E5519"/>
    <w:rsid w:val="00A14B12"/>
    <w:rsid w:val="00A20981"/>
    <w:rsid w:val="00A312B2"/>
    <w:rsid w:val="00A3330C"/>
    <w:rsid w:val="00A55632"/>
    <w:rsid w:val="00A6025C"/>
    <w:rsid w:val="00A6056B"/>
    <w:rsid w:val="00A64D9D"/>
    <w:rsid w:val="00A956FE"/>
    <w:rsid w:val="00AA2566"/>
    <w:rsid w:val="00AC72F1"/>
    <w:rsid w:val="00AE6D57"/>
    <w:rsid w:val="00B025D5"/>
    <w:rsid w:val="00B138E2"/>
    <w:rsid w:val="00B21FC2"/>
    <w:rsid w:val="00B24B37"/>
    <w:rsid w:val="00B33AA5"/>
    <w:rsid w:val="00B72AC7"/>
    <w:rsid w:val="00B92831"/>
    <w:rsid w:val="00BB1C73"/>
    <w:rsid w:val="00BC05A9"/>
    <w:rsid w:val="00BC43E9"/>
    <w:rsid w:val="00BC6581"/>
    <w:rsid w:val="00BD1F62"/>
    <w:rsid w:val="00BF4AD6"/>
    <w:rsid w:val="00C00D52"/>
    <w:rsid w:val="00C12D47"/>
    <w:rsid w:val="00C1311A"/>
    <w:rsid w:val="00C27A73"/>
    <w:rsid w:val="00C62F60"/>
    <w:rsid w:val="00C714A9"/>
    <w:rsid w:val="00C721FB"/>
    <w:rsid w:val="00CB40A1"/>
    <w:rsid w:val="00CC244F"/>
    <w:rsid w:val="00CE6DB2"/>
    <w:rsid w:val="00CF3D8A"/>
    <w:rsid w:val="00D1161C"/>
    <w:rsid w:val="00D21759"/>
    <w:rsid w:val="00D22FF6"/>
    <w:rsid w:val="00D32294"/>
    <w:rsid w:val="00D51B1C"/>
    <w:rsid w:val="00D60C97"/>
    <w:rsid w:val="00D64C32"/>
    <w:rsid w:val="00D6795D"/>
    <w:rsid w:val="00DB3F5C"/>
    <w:rsid w:val="00DC6057"/>
    <w:rsid w:val="00DF4AE8"/>
    <w:rsid w:val="00E4121C"/>
    <w:rsid w:val="00E44FB1"/>
    <w:rsid w:val="00E467C5"/>
    <w:rsid w:val="00E46DA8"/>
    <w:rsid w:val="00E4766D"/>
    <w:rsid w:val="00E50920"/>
    <w:rsid w:val="00E57616"/>
    <w:rsid w:val="00EA3E2D"/>
    <w:rsid w:val="00EB08CE"/>
    <w:rsid w:val="00EB1C55"/>
    <w:rsid w:val="00ED4C1E"/>
    <w:rsid w:val="00EE6723"/>
    <w:rsid w:val="00F22AF7"/>
    <w:rsid w:val="00F6031D"/>
    <w:rsid w:val="00F65B68"/>
    <w:rsid w:val="00F77B99"/>
    <w:rsid w:val="00F82280"/>
    <w:rsid w:val="00F87459"/>
    <w:rsid w:val="00FA2E39"/>
    <w:rsid w:val="00FB2DAE"/>
    <w:rsid w:val="00FC08C3"/>
    <w:rsid w:val="00FC6215"/>
    <w:rsid w:val="00FD0B4F"/>
    <w:rsid w:val="00FE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9195"/>
  <w15:docId w15:val="{9AD81C26-2EE8-4252-BCBD-D3C5505C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DA9"/>
  </w:style>
  <w:style w:type="paragraph" w:styleId="Ttulo1">
    <w:name w:val="heading 1"/>
    <w:basedOn w:val="Normal"/>
    <w:link w:val="Ttulo1Char"/>
    <w:uiPriority w:val="9"/>
    <w:qFormat/>
    <w:rsid w:val="00F97DA9"/>
    <w:pPr>
      <w:ind w:left="11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F97DA9"/>
    <w:rPr>
      <w:rFonts w:ascii="Times New Roman" w:eastAsia="Times New Roman" w:hAnsi="Times New Roman" w:cs="Times New Roman"/>
      <w:b/>
      <w:bCs/>
      <w:sz w:val="24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1"/>
    <w:qFormat/>
    <w:rsid w:val="00F97D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D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DB2"/>
  </w:style>
  <w:style w:type="paragraph" w:styleId="Rodap">
    <w:name w:val="footer"/>
    <w:basedOn w:val="Normal"/>
    <w:link w:val="RodapChar"/>
    <w:uiPriority w:val="99"/>
    <w:unhideWhenUsed/>
    <w:rsid w:val="00CE6D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DB2"/>
  </w:style>
  <w:style w:type="paragraph" w:styleId="NormalWeb">
    <w:name w:val="Normal (Web)"/>
    <w:basedOn w:val="Normal"/>
    <w:uiPriority w:val="99"/>
    <w:semiHidden/>
    <w:unhideWhenUsed/>
    <w:rsid w:val="00EA3E2D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7311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D4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A2566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B138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138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138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138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138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38E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38E2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1C5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1C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B1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yperlink" Target="mailto:teresacris@mail.uft.edu.br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d9uVqz04KMr6+fa3hCFijtwhw==">CgMxLjA4AHIhMXhtT3pjTU1ZcVJBMjJYbXNhVG5TaEotMXFKbkYwLUlk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B8A427A-0EE3-4F32-97D2-B00E15C7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1849</Words>
  <Characters>9990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Administrador</cp:lastModifiedBy>
  <cp:revision>12</cp:revision>
  <dcterms:created xsi:type="dcterms:W3CDTF">2025-10-10T13:15:00Z</dcterms:created>
  <dcterms:modified xsi:type="dcterms:W3CDTF">2025-10-18T22:21:00Z</dcterms:modified>
</cp:coreProperties>
</file>