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248BE" w14:textId="77777777" w:rsidR="009B4014" w:rsidRPr="00C72070" w:rsidRDefault="00E64BAF" w:rsidP="007A13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07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E84B5F0" wp14:editId="34448524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D95C4" w14:textId="2A251611" w:rsidR="00342DF4" w:rsidRPr="00C72070" w:rsidRDefault="00D94776" w:rsidP="007A13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FORMAÇÃO CONTINUADA PARA EDUCADORES NO ATENDIMENTO DE ESTUDANTES COM AUTISMO </w:t>
      </w:r>
    </w:p>
    <w:p w14:paraId="2F373388" w14:textId="77777777" w:rsidR="00342DF4" w:rsidRPr="00C72070" w:rsidRDefault="00342DF4" w:rsidP="007A1311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3C0AC23" w14:textId="13C2D1C5" w:rsidR="00342DF4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Alissandra Carvalho Santos</w:t>
      </w:r>
    </w:p>
    <w:p w14:paraId="4198C2B6" w14:textId="5DD7898F" w:rsidR="00342DF4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209541941"/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do Sudoeste da Bahia </w:t>
      </w:r>
    </w:p>
    <w:bookmarkEnd w:id="0"/>
    <w:p w14:paraId="045C3292" w14:textId="3CB0CB73" w:rsidR="0001228C" w:rsidRPr="00C72070" w:rsidRDefault="00342DF4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01228C"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 w:rsidR="0001228C" w:rsidRPr="00C7207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01228C" w:rsidRPr="00C72070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Lissa2904@gmail.com</w:t>
        </w:r>
      </w:hyperlink>
    </w:p>
    <w:p w14:paraId="66BF262E" w14:textId="1A32C931" w:rsidR="00190C37" w:rsidRPr="00C72070" w:rsidRDefault="00190C37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Adriana</w:t>
      </w:r>
      <w:r w:rsidR="002200E8"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Maria Santos</w:t>
      </w: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4E2891F2" w14:textId="38F65995" w:rsidR="00190C37" w:rsidRPr="00C72070" w:rsidRDefault="00190C37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do Sudoeste da Bahia </w:t>
      </w:r>
    </w:p>
    <w:p w14:paraId="7EA26547" w14:textId="3F153D02" w:rsidR="00190C37" w:rsidRPr="00C72070" w:rsidRDefault="00190C37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E-mail:</w:t>
      </w:r>
      <w:r w:rsidRPr="00C7207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72070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freireadriana10@gmail.com</w:t>
        </w:r>
      </w:hyperlink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1B1B2E2" w14:textId="5F0C86F6" w:rsidR="00342DF4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Luziane Lisboa Moitinho</w:t>
      </w:r>
    </w:p>
    <w:p w14:paraId="4B19B52B" w14:textId="2302AEBD" w:rsidR="0001228C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do Sudoeste da Bahia </w:t>
      </w:r>
    </w:p>
    <w:p w14:paraId="7872BD02" w14:textId="796376E5" w:rsidR="0001228C" w:rsidRPr="00C72070" w:rsidRDefault="00342DF4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01228C"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hyperlink r:id="rId9" w:history="1">
        <w:r w:rsidR="0001228C" w:rsidRPr="00C72070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luzianelisboa@gmail.com</w:t>
        </w:r>
      </w:hyperlink>
    </w:p>
    <w:p w14:paraId="1313B9A7" w14:textId="77777777" w:rsidR="0001228C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Gardênia Pereira Rocha de Carvalho</w:t>
      </w:r>
    </w:p>
    <w:p w14:paraId="23CD2099" w14:textId="2791E4C9" w:rsidR="0001228C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do Sudoeste da Bahia </w:t>
      </w:r>
    </w:p>
    <w:p w14:paraId="30BD4435" w14:textId="53278AEA" w:rsidR="00342DF4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E-mail:</w:t>
      </w:r>
      <w:r w:rsidR="00927DF4" w:rsidRPr="00C72070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927DF4" w:rsidRPr="00C72070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gardenia.ceci3107@gmail.com</w:t>
        </w:r>
      </w:hyperlink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</w:p>
    <w:p w14:paraId="37BB2D86" w14:textId="1545B244" w:rsidR="0001228C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Ana Paula Ferreira</w:t>
      </w:r>
    </w:p>
    <w:p w14:paraId="055AB753" w14:textId="2B77A216" w:rsidR="0001228C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do Sudoeste da Bahia </w:t>
      </w:r>
    </w:p>
    <w:p w14:paraId="7B2BF85C" w14:textId="7A783844" w:rsidR="0001228C" w:rsidRPr="00C72070" w:rsidRDefault="0001228C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E-mail: </w:t>
      </w:r>
      <w:hyperlink r:id="rId11" w:history="1">
        <w:r w:rsidRPr="00C72070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anapferreira920@gmail.com</w:t>
        </w:r>
      </w:hyperlink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C6F24C8" w14:textId="2A3C615A" w:rsidR="00927DF4" w:rsidRPr="00C72070" w:rsidRDefault="00927DF4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Adriana Dav</w:t>
      </w:r>
      <w:r w:rsidR="001F1872"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 </w:t>
      </w:r>
      <w:r w:rsidR="001F1872"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Ferreira </w:t>
      </w: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Gusmão</w:t>
      </w:r>
    </w:p>
    <w:p w14:paraId="299231E1" w14:textId="3425DC0D" w:rsidR="00927DF4" w:rsidRPr="00C72070" w:rsidRDefault="00927DF4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do Sudoeste da Bahia </w:t>
      </w:r>
    </w:p>
    <w:p w14:paraId="315D7258" w14:textId="67E72F76" w:rsidR="00627FDD" w:rsidRPr="00C72070" w:rsidRDefault="00927DF4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sz w:val="24"/>
          <w:szCs w:val="24"/>
          <w:lang w:eastAsia="pt-BR"/>
        </w:rPr>
        <w:t>E-mail:</w:t>
      </w:r>
      <w:r w:rsidR="00627FDD" w:rsidRPr="00C72070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627FDD" w:rsidRPr="00C72070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Adrianadavid@uesb.br</w:t>
        </w:r>
      </w:hyperlink>
    </w:p>
    <w:p w14:paraId="67EE7A12" w14:textId="1984D476" w:rsidR="00342DF4" w:rsidRPr="00C72070" w:rsidRDefault="00342DF4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627FDD" w:rsidRPr="00C7207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190C37" w:rsidRPr="00C7207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</w:t>
      </w:r>
      <w:r w:rsidR="00190C37" w:rsidRPr="00C720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Educação Inclusiva, Acessibilidade e Tecnologias Assistivas</w:t>
      </w:r>
      <w:r w:rsidR="00627FDD" w:rsidRPr="00C7207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42CDF60E" w14:textId="77777777" w:rsidR="00342DF4" w:rsidRPr="00C72070" w:rsidRDefault="00342DF4" w:rsidP="007A13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7207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C7207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7568D" w:rsidRPr="00C7207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Inclusão, Transtorno do Espectro Autista, Ensino Regular, Formação Docente</w:t>
      </w:r>
    </w:p>
    <w:p w14:paraId="63B35491" w14:textId="77777777" w:rsidR="00EB1CA3" w:rsidRPr="00C72070" w:rsidRDefault="00EB1CA3" w:rsidP="00651E14">
      <w:pPr>
        <w:pStyle w:val="Ttulo2"/>
        <w:spacing w:line="360" w:lineRule="auto"/>
        <w:jc w:val="both"/>
        <w:rPr>
          <w:sz w:val="24"/>
          <w:szCs w:val="24"/>
        </w:rPr>
      </w:pPr>
      <w:r w:rsidRPr="00C72070">
        <w:rPr>
          <w:sz w:val="24"/>
          <w:szCs w:val="24"/>
        </w:rPr>
        <w:t>INTRODUÇÃO</w:t>
      </w:r>
    </w:p>
    <w:p w14:paraId="71C02A32" w14:textId="5F52A383" w:rsidR="00EB1CA3" w:rsidRPr="00C72070" w:rsidRDefault="00EB1CA3" w:rsidP="00651E14">
      <w:pPr>
        <w:pStyle w:val="whitespace-normal"/>
        <w:spacing w:line="360" w:lineRule="auto"/>
        <w:ind w:firstLine="708"/>
        <w:jc w:val="both"/>
      </w:pPr>
      <w:r w:rsidRPr="00C72070">
        <w:t xml:space="preserve">A inclusão de estudantes com Transtorno do Espectro Autista (TEA) em escolas regulares é uma realidade urgente no Brasil. A questão central é: "Como a formação continuada de professores e metodologias pedagógicas eficientes podem aprimorar o atendimento às necessidades de estudantes com TEA no Brasil?". O TEA demanda abordagens singularizadas. A </w:t>
      </w:r>
      <w:r w:rsidR="009C5F11" w:rsidRPr="00C72070">
        <w:t>formação</w:t>
      </w:r>
      <w:r w:rsidRPr="00C72070">
        <w:t xml:space="preserve"> docente e práticas pedagógicas eficientes são imprescindíveis. Por isso, é urgente a reestruturação do sistema educacional brasileiro, de forma que supra as necessidades de todos os estudantes.</w:t>
      </w:r>
    </w:p>
    <w:p w14:paraId="39578F1F" w14:textId="77777777" w:rsidR="00651E14" w:rsidRPr="00C72070" w:rsidRDefault="00651E1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72070">
        <w:rPr>
          <w:sz w:val="24"/>
          <w:szCs w:val="24"/>
        </w:rPr>
        <w:br w:type="page"/>
      </w:r>
    </w:p>
    <w:p w14:paraId="741FB31A" w14:textId="1776884C" w:rsidR="00EB1CA3" w:rsidRPr="00C72070" w:rsidRDefault="00EB1CA3" w:rsidP="00651E14">
      <w:pPr>
        <w:pStyle w:val="Ttulo2"/>
        <w:spacing w:line="360" w:lineRule="auto"/>
        <w:jc w:val="both"/>
        <w:rPr>
          <w:sz w:val="24"/>
          <w:szCs w:val="24"/>
        </w:rPr>
      </w:pPr>
      <w:r w:rsidRPr="00C72070">
        <w:rPr>
          <w:sz w:val="24"/>
          <w:szCs w:val="24"/>
        </w:rPr>
        <w:lastRenderedPageBreak/>
        <w:t>FUNDAMENTOS TEÓRICOS</w:t>
      </w:r>
    </w:p>
    <w:p w14:paraId="7F26DEDB" w14:textId="2970C3BA" w:rsidR="00EB1CA3" w:rsidRPr="00C72070" w:rsidRDefault="00EB1CA3" w:rsidP="00651E14">
      <w:pPr>
        <w:pStyle w:val="whitespace-normal"/>
        <w:spacing w:line="360" w:lineRule="auto"/>
        <w:ind w:firstLine="708"/>
        <w:jc w:val="both"/>
      </w:pPr>
      <w:r w:rsidRPr="00C72070">
        <w:t>Para responder à questão, foi estabelecido o seguinte objetivo geral: analisar criticamente a relevância da formação continuada e estratégias pedagógicas eficazes para o atendimento de estudantes com TEA, buscando aprimorar o conhecimento das carências formativas, definindo percursos para melhorar as práticas pedagógicas, assegurando educação de qualidade. No Brasil, a inclusão de estudantes com TEA em escolas regulares é um direito garantido legalmente. Um conjunto de normativas sustenta esta afirmação, c</w:t>
      </w:r>
      <w:r w:rsidR="00176660">
        <w:t>omo a Lei Berenice Piana (Brasil</w:t>
      </w:r>
      <w:r w:rsidRPr="00C72070">
        <w:t>, 2012) e o Estatuto da Pessoa com Deficiência (B</w:t>
      </w:r>
      <w:r w:rsidR="00176660">
        <w:t>rasil</w:t>
      </w:r>
      <w:bookmarkStart w:id="1" w:name="_GoBack"/>
      <w:bookmarkEnd w:id="1"/>
      <w:r w:rsidRPr="00C72070">
        <w:t>, 2015), que asseguram o direito à educação para todos. Contudo, a existência de um arcabouço jurídico não configura inclusão efetiva. Para Mantoan (2003), a inclusão escolar ultrapassa a formalidade, exigindo uma reorganização do cenário escolar.</w:t>
      </w:r>
    </w:p>
    <w:p w14:paraId="114085DA" w14:textId="77777777" w:rsidR="00EB1CA3" w:rsidRPr="00C72070" w:rsidRDefault="00EB1CA3" w:rsidP="00651E14">
      <w:pPr>
        <w:pStyle w:val="Ttulo2"/>
        <w:spacing w:line="360" w:lineRule="auto"/>
        <w:jc w:val="both"/>
        <w:rPr>
          <w:sz w:val="24"/>
          <w:szCs w:val="24"/>
        </w:rPr>
      </w:pPr>
      <w:r w:rsidRPr="00C72070">
        <w:rPr>
          <w:sz w:val="24"/>
          <w:szCs w:val="24"/>
        </w:rPr>
        <w:t>ANÁLISE PARCIAL DOS RESULTADOS</w:t>
      </w:r>
    </w:p>
    <w:p w14:paraId="735BAD45" w14:textId="77777777" w:rsidR="00EB1CA3" w:rsidRPr="00C72070" w:rsidRDefault="00EB1CA3" w:rsidP="00651E14">
      <w:pPr>
        <w:pStyle w:val="whitespace-normal"/>
        <w:spacing w:line="360" w:lineRule="auto"/>
        <w:ind w:firstLine="708"/>
        <w:jc w:val="both"/>
      </w:pPr>
      <w:r w:rsidRPr="00C72070">
        <w:t>As barreiras enfrentadas pelos docentes, a exemplo da carência de formação apropriada, foram o ponto mais crítico identificado durante a pesquisa, pois metodologias inclusivas são imprescindíveis para que se oferte uma educação verdadeiramente igualitária e equitativa. Essa análise aponta para a necessidade de que sejam feitos investimentos em políticas públicas que assistam todo o modelo de educação do Brasil, proporcionando a estruturação de um cenário escolar inclusivo e acolhedor para todos os estudantes. Aprofundou-se a base teórica em torno das necessidades formativas, estabelecendo caminhos para aperfeiçoar a prática pedagógica.</w:t>
      </w:r>
    </w:p>
    <w:p w14:paraId="1F132F4C" w14:textId="77777777" w:rsidR="00EB1CA3" w:rsidRPr="00C72070" w:rsidRDefault="00EB1CA3" w:rsidP="00651E14">
      <w:pPr>
        <w:pStyle w:val="Ttulo2"/>
        <w:spacing w:line="360" w:lineRule="auto"/>
        <w:jc w:val="both"/>
        <w:rPr>
          <w:sz w:val="24"/>
          <w:szCs w:val="24"/>
        </w:rPr>
      </w:pPr>
      <w:r w:rsidRPr="00C72070">
        <w:rPr>
          <w:sz w:val="24"/>
          <w:szCs w:val="24"/>
        </w:rPr>
        <w:t>CONCLUSÕES PARCIAIS</w:t>
      </w:r>
    </w:p>
    <w:p w14:paraId="3E0A3A92" w14:textId="77777777" w:rsidR="00EB1CA3" w:rsidRPr="00C72070" w:rsidRDefault="00EB1CA3" w:rsidP="00651E14">
      <w:pPr>
        <w:pStyle w:val="whitespace-normal"/>
        <w:spacing w:line="360" w:lineRule="auto"/>
        <w:ind w:firstLine="708"/>
        <w:jc w:val="both"/>
      </w:pPr>
      <w:r w:rsidRPr="00C72070">
        <w:t>A relevância deste estudo ancora-se na necessidade urgente de dialogar sobre os desafios da inclusão de estudantes com TEA no modelo educacional brasileiro. A seguridade do direito à educação de qualidade para todos, incluindo aqueles com TEA, é imprescindível e deve ser garantida por formação continuada e políticas públicas amplas.</w:t>
      </w:r>
    </w:p>
    <w:p w14:paraId="2975C337" w14:textId="2E3F6BA3" w:rsidR="00EB1CA3" w:rsidRPr="00C72070" w:rsidRDefault="00EB1CA3" w:rsidP="007A13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CED618" w14:textId="77777777" w:rsidR="00EB1CA3" w:rsidRPr="00C72070" w:rsidRDefault="00EB1CA3" w:rsidP="007A1311">
      <w:pPr>
        <w:pStyle w:val="Ttulo2"/>
        <w:jc w:val="both"/>
        <w:rPr>
          <w:sz w:val="24"/>
          <w:szCs w:val="24"/>
        </w:rPr>
      </w:pPr>
      <w:r w:rsidRPr="00C72070">
        <w:rPr>
          <w:sz w:val="24"/>
          <w:szCs w:val="24"/>
        </w:rPr>
        <w:t>REFERÊNCIAS</w:t>
      </w:r>
    </w:p>
    <w:p w14:paraId="0AF82AA4" w14:textId="77777777" w:rsidR="00EB1CA3" w:rsidRPr="00C72070" w:rsidRDefault="00EB1CA3" w:rsidP="007A1311">
      <w:pPr>
        <w:pStyle w:val="whitespace-normal"/>
        <w:jc w:val="both"/>
      </w:pPr>
      <w:r w:rsidRPr="00C72070">
        <w:t xml:space="preserve">BRASIL. Lei nº 12.764, de 27 de dezembro de 2012. </w:t>
      </w:r>
      <w:r w:rsidRPr="00C72070">
        <w:rPr>
          <w:b/>
        </w:rPr>
        <w:t>Institui a Política Nacional de Proteção dos Direitos da Pessoa com Transtorno do Espectro Autista; e altera o § 3º do art. 98 da Lei nº 8.112, de 11 de dezembro de 1990</w:t>
      </w:r>
      <w:r w:rsidRPr="00C72070">
        <w:t xml:space="preserve">. </w:t>
      </w:r>
      <w:r w:rsidRPr="00C72070">
        <w:rPr>
          <w:rStyle w:val="Forte"/>
          <w:b w:val="0"/>
        </w:rPr>
        <w:t>Diário Oficial da União</w:t>
      </w:r>
      <w:r w:rsidRPr="00C72070">
        <w:t xml:space="preserve">, Brasília, DF, 28 dez. 2012. </w:t>
      </w:r>
      <w:r w:rsidRPr="00C72070">
        <w:lastRenderedPageBreak/>
        <w:t xml:space="preserve">Disponível em: </w:t>
      </w:r>
      <w:hyperlink r:id="rId13" w:history="1">
        <w:r w:rsidRPr="00C72070">
          <w:rPr>
            <w:rStyle w:val="Hyperlink"/>
            <w:color w:val="auto"/>
            <w:u w:val="none"/>
          </w:rPr>
          <w:t>https://www.planalto.gov.br/ccivil_03/_ato2011-2014/2012/lei/l12764.htm</w:t>
        </w:r>
      </w:hyperlink>
      <w:r w:rsidRPr="00C72070">
        <w:t>. Acesso em: 10 out. 2025.</w:t>
      </w:r>
    </w:p>
    <w:p w14:paraId="6D8899D6" w14:textId="77777777" w:rsidR="00EB1CA3" w:rsidRPr="00C72070" w:rsidRDefault="00EB1CA3" w:rsidP="007A1311">
      <w:pPr>
        <w:pStyle w:val="whitespace-normal"/>
        <w:jc w:val="both"/>
      </w:pPr>
      <w:r w:rsidRPr="00C72070">
        <w:t xml:space="preserve">BRASIL. </w:t>
      </w:r>
      <w:r w:rsidRPr="00C72070">
        <w:rPr>
          <w:b/>
        </w:rPr>
        <w:t>Lei nº 13.146, de 6 de julho de 2015. Institui a Lei Brasileira de Inclusão da Pessoa com Deficiência (Estatuto da Pessoa com Deficiência)</w:t>
      </w:r>
      <w:r w:rsidRPr="00C72070">
        <w:t xml:space="preserve">. </w:t>
      </w:r>
      <w:r w:rsidRPr="00C72070">
        <w:rPr>
          <w:rStyle w:val="Forte"/>
        </w:rPr>
        <w:t>Diário Oficial da União</w:t>
      </w:r>
      <w:r w:rsidRPr="00C72070">
        <w:t xml:space="preserve">, Brasília, DF, 7 jul. 2015. Disponível em: </w:t>
      </w:r>
      <w:hyperlink r:id="rId14" w:history="1">
        <w:r w:rsidRPr="00C72070">
          <w:rPr>
            <w:rStyle w:val="Hyperlink"/>
            <w:color w:val="auto"/>
            <w:u w:val="none"/>
          </w:rPr>
          <w:t>https://www.planalto.gov.br/ccivil_03/_ato2015-2018/2015/lei/l13146.htm</w:t>
        </w:r>
      </w:hyperlink>
      <w:r w:rsidRPr="00C72070">
        <w:t>. Acesso em: 10 out. 2025.</w:t>
      </w:r>
    </w:p>
    <w:p w14:paraId="2C8292CA" w14:textId="77777777" w:rsidR="00EB1CA3" w:rsidRPr="00C72070" w:rsidRDefault="00EB1CA3" w:rsidP="007A1311">
      <w:pPr>
        <w:pStyle w:val="whitespace-normal"/>
        <w:jc w:val="both"/>
      </w:pPr>
      <w:r w:rsidRPr="00C72070">
        <w:t xml:space="preserve">MANTOAN, M. T. E. </w:t>
      </w:r>
      <w:r w:rsidRPr="00C72070">
        <w:rPr>
          <w:rStyle w:val="Forte"/>
        </w:rPr>
        <w:t>Inclusão escolar</w:t>
      </w:r>
      <w:r w:rsidRPr="00C72070">
        <w:t>: O que é? Por quê? Como fazer? São Paulo: Moderna, 2003.</w:t>
      </w:r>
    </w:p>
    <w:sectPr w:rsidR="00EB1CA3" w:rsidRPr="00C72070" w:rsidSect="007D234F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AC4E2" w14:textId="77777777" w:rsidR="00C23A7A" w:rsidRDefault="00C23A7A" w:rsidP="00E01698">
      <w:pPr>
        <w:spacing w:after="0" w:line="240" w:lineRule="auto"/>
      </w:pPr>
      <w:r>
        <w:separator/>
      </w:r>
    </w:p>
  </w:endnote>
  <w:endnote w:type="continuationSeparator" w:id="0">
    <w:p w14:paraId="35517FF1" w14:textId="77777777" w:rsidR="00C23A7A" w:rsidRDefault="00C23A7A" w:rsidP="00E01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5264D" w14:textId="77777777" w:rsidR="00C23A7A" w:rsidRDefault="00C23A7A" w:rsidP="00E01698">
      <w:pPr>
        <w:spacing w:after="0" w:line="240" w:lineRule="auto"/>
      </w:pPr>
      <w:r>
        <w:separator/>
      </w:r>
    </w:p>
  </w:footnote>
  <w:footnote w:type="continuationSeparator" w:id="0">
    <w:p w14:paraId="57C5446E" w14:textId="77777777" w:rsidR="00C23A7A" w:rsidRDefault="00C23A7A" w:rsidP="00E01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1228C"/>
    <w:rsid w:val="00020018"/>
    <w:rsid w:val="000B14A6"/>
    <w:rsid w:val="001604DA"/>
    <w:rsid w:val="00176660"/>
    <w:rsid w:val="00190C37"/>
    <w:rsid w:val="001D707D"/>
    <w:rsid w:val="001F1872"/>
    <w:rsid w:val="002200E8"/>
    <w:rsid w:val="00222647"/>
    <w:rsid w:val="002F4FB5"/>
    <w:rsid w:val="00342DF4"/>
    <w:rsid w:val="00350382"/>
    <w:rsid w:val="00357E21"/>
    <w:rsid w:val="00393D73"/>
    <w:rsid w:val="003B3E13"/>
    <w:rsid w:val="003E4019"/>
    <w:rsid w:val="003F02DF"/>
    <w:rsid w:val="00440343"/>
    <w:rsid w:val="00475B3E"/>
    <w:rsid w:val="004D1F44"/>
    <w:rsid w:val="00564839"/>
    <w:rsid w:val="00590D51"/>
    <w:rsid w:val="005A1423"/>
    <w:rsid w:val="005D2C7D"/>
    <w:rsid w:val="00627FDD"/>
    <w:rsid w:val="00651E14"/>
    <w:rsid w:val="0065347C"/>
    <w:rsid w:val="00660186"/>
    <w:rsid w:val="0067760D"/>
    <w:rsid w:val="006A7949"/>
    <w:rsid w:val="006E4784"/>
    <w:rsid w:val="006E71A7"/>
    <w:rsid w:val="00716448"/>
    <w:rsid w:val="007555C7"/>
    <w:rsid w:val="00773D54"/>
    <w:rsid w:val="007A1311"/>
    <w:rsid w:val="007D234F"/>
    <w:rsid w:val="00885634"/>
    <w:rsid w:val="00895302"/>
    <w:rsid w:val="00927DF4"/>
    <w:rsid w:val="0093096D"/>
    <w:rsid w:val="00941F25"/>
    <w:rsid w:val="0097568D"/>
    <w:rsid w:val="009B4014"/>
    <w:rsid w:val="009C5F11"/>
    <w:rsid w:val="00A64D43"/>
    <w:rsid w:val="00B4006E"/>
    <w:rsid w:val="00BD0C00"/>
    <w:rsid w:val="00C23A7A"/>
    <w:rsid w:val="00C72070"/>
    <w:rsid w:val="00CB0D9B"/>
    <w:rsid w:val="00CD4729"/>
    <w:rsid w:val="00D51EAD"/>
    <w:rsid w:val="00D93E16"/>
    <w:rsid w:val="00D94776"/>
    <w:rsid w:val="00DC79A8"/>
    <w:rsid w:val="00DD71E4"/>
    <w:rsid w:val="00E00209"/>
    <w:rsid w:val="00E01698"/>
    <w:rsid w:val="00E64BAF"/>
    <w:rsid w:val="00EB1CA3"/>
    <w:rsid w:val="00F015A9"/>
    <w:rsid w:val="00F16A29"/>
    <w:rsid w:val="00F53019"/>
    <w:rsid w:val="00F641D2"/>
    <w:rsid w:val="00F8158E"/>
    <w:rsid w:val="00FA14A3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18B55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C37"/>
  </w:style>
  <w:style w:type="paragraph" w:styleId="Ttulo2">
    <w:name w:val="heading 2"/>
    <w:basedOn w:val="Normal"/>
    <w:link w:val="Ttulo2Char"/>
    <w:uiPriority w:val="9"/>
    <w:qFormat/>
    <w:rsid w:val="008856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unhideWhenUsed/>
    <w:rsid w:val="006E4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8563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016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1698"/>
  </w:style>
  <w:style w:type="paragraph" w:styleId="Rodap">
    <w:name w:val="footer"/>
    <w:basedOn w:val="Normal"/>
    <w:link w:val="RodapChar"/>
    <w:uiPriority w:val="99"/>
    <w:unhideWhenUsed/>
    <w:rsid w:val="00E016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1698"/>
  </w:style>
  <w:style w:type="character" w:styleId="Hyperlink">
    <w:name w:val="Hyperlink"/>
    <w:basedOn w:val="Fontepargpadro"/>
    <w:uiPriority w:val="99"/>
    <w:unhideWhenUsed/>
    <w:rsid w:val="0001228C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1228C"/>
    <w:rPr>
      <w:color w:val="605E5C"/>
      <w:shd w:val="clear" w:color="auto" w:fill="E1DFDD"/>
    </w:rPr>
  </w:style>
  <w:style w:type="paragraph" w:customStyle="1" w:styleId="whitespace-normal">
    <w:name w:val="whitespace-normal"/>
    <w:basedOn w:val="Normal"/>
    <w:rsid w:val="00EB1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B1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ireadriana10@gmail.com" TargetMode="External"/><Relationship Id="rId13" Type="http://schemas.openxmlformats.org/officeDocument/2006/relationships/hyperlink" Target="https://www.planalto.gov.br/ccivil_03/_ato2011-2014/2012/lei/l12764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issa2904@gmail.com" TargetMode="External"/><Relationship Id="rId12" Type="http://schemas.openxmlformats.org/officeDocument/2006/relationships/hyperlink" Target="mailto:Adrianadavid@uesb.b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anapferreira920@gmail.com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gardenia.ceci3107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uzianelisboa@gmail.com" TargetMode="External"/><Relationship Id="rId14" Type="http://schemas.openxmlformats.org/officeDocument/2006/relationships/hyperlink" Target="https://www.planalto.gov.br/ccivil_03/_ato2015-2018/2015/lei/l13146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716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Alissandra</cp:lastModifiedBy>
  <cp:revision>4</cp:revision>
  <dcterms:created xsi:type="dcterms:W3CDTF">2025-10-10T15:46:00Z</dcterms:created>
  <dcterms:modified xsi:type="dcterms:W3CDTF">2025-10-10T15:51:00Z</dcterms:modified>
</cp:coreProperties>
</file>