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65430" w14:textId="77777777" w:rsidR="005D27C4" w:rsidRDefault="00905231">
      <w:pPr>
        <w:jc w:val="center"/>
      </w:pPr>
      <w:r>
        <w:rPr>
          <w:b/>
        </w:rPr>
        <w:t>A CONTRIBUIÇÃO DO PIBID PARA A FORMAÇÃO DOCENTE INICIAL: RELATO DE EXPERIÊNCIA EM ESCOLA PÚBLICA DE PARACATU-MG</w:t>
      </w:r>
    </w:p>
    <w:p w14:paraId="0329EA87" w14:textId="3C9ACC04" w:rsidR="00542FF0" w:rsidRDefault="00AB5FCF" w:rsidP="00542FF0">
      <w:pPr>
        <w:spacing w:after="0" w:line="240" w:lineRule="auto"/>
        <w:jc w:val="right"/>
      </w:pPr>
      <w:r>
        <w:t>Ianca Joaquim Boitrago</w:t>
      </w:r>
      <w:r w:rsidR="00905231">
        <w:br/>
        <w:t>Universidade Estadual de Montes Claros – UNIMONTES</w:t>
      </w:r>
      <w:r w:rsidR="00905231">
        <w:br/>
        <w:t>E-mail</w:t>
      </w:r>
      <w:r w:rsidR="00542FF0">
        <w:t>:</w:t>
      </w:r>
      <w:r>
        <w:t>iancaboitrago2@gmail.com</w:t>
      </w:r>
      <w:r w:rsidR="00905231">
        <w:br/>
        <w:t>Daian</w:t>
      </w:r>
      <w:r>
        <w:t>a Davila De Sousa</w:t>
      </w:r>
      <w:r w:rsidR="00905231">
        <w:t xml:space="preserve"> </w:t>
      </w:r>
      <w:r w:rsidR="00905231">
        <w:br/>
        <w:t>Universidade Estadual de Montes Claros – UNIMONTES</w:t>
      </w:r>
      <w:r w:rsidR="00905231">
        <w:br/>
        <w:t>E-mail:</w:t>
      </w:r>
      <w:r>
        <w:t>Daianadavila22@hotmai</w:t>
      </w:r>
      <w:r w:rsidR="0029087A">
        <w:t>l</w:t>
      </w:r>
      <w:r>
        <w:t>.com</w:t>
      </w:r>
      <w:r w:rsidR="00905231">
        <w:t xml:space="preserve"> </w:t>
      </w:r>
      <w:r w:rsidR="00905231">
        <w:br/>
        <w:t xml:space="preserve">Karine </w:t>
      </w:r>
      <w:r>
        <w:t>Soares Torres</w:t>
      </w:r>
    </w:p>
    <w:p w14:paraId="147BCA61" w14:textId="35BB0643" w:rsidR="005D27C4" w:rsidRDefault="00905231" w:rsidP="00542FF0">
      <w:pPr>
        <w:spacing w:after="0" w:line="240" w:lineRule="auto"/>
        <w:jc w:val="right"/>
      </w:pPr>
      <w:r>
        <w:t>Universidade Estadual de Montes Claros – UNIMONTES</w:t>
      </w:r>
      <w:r>
        <w:br/>
        <w:t xml:space="preserve">E-mail: </w:t>
      </w:r>
      <w:r w:rsidR="00AB5FCF">
        <w:t>kariinetorrespessoal@gmail.com</w:t>
      </w:r>
    </w:p>
    <w:p w14:paraId="1A043322" w14:textId="72627D6B" w:rsidR="00542FF0" w:rsidRDefault="00542FF0" w:rsidP="00542FF0">
      <w:pPr>
        <w:spacing w:after="0" w:line="240" w:lineRule="auto"/>
        <w:jc w:val="right"/>
      </w:pPr>
      <w:r>
        <w:t>Valdirene</w:t>
      </w:r>
    </w:p>
    <w:p w14:paraId="09BAB53E" w14:textId="24DCCDB6" w:rsidR="00542FF0" w:rsidRDefault="00542FF0" w:rsidP="00542FF0">
      <w:pPr>
        <w:spacing w:after="0" w:line="240" w:lineRule="auto"/>
        <w:jc w:val="right"/>
      </w:pPr>
      <w:r>
        <w:t>Supervisora PIBID/Unimontes</w:t>
      </w:r>
    </w:p>
    <w:p w14:paraId="7038ABA2" w14:textId="77777777" w:rsidR="00542FF0" w:rsidRDefault="00542FF0" w:rsidP="00542FF0">
      <w:pPr>
        <w:spacing w:after="0" w:line="240" w:lineRule="auto"/>
        <w:jc w:val="right"/>
      </w:pPr>
      <w:r>
        <w:t>Mânia Maristane Neves Silveira Maia</w:t>
      </w:r>
    </w:p>
    <w:p w14:paraId="189E88EB" w14:textId="77777777" w:rsidR="00542FF0" w:rsidRDefault="00542FF0" w:rsidP="00542FF0">
      <w:pPr>
        <w:spacing w:after="0" w:line="240" w:lineRule="auto"/>
        <w:jc w:val="right"/>
      </w:pPr>
      <w:r>
        <w:t>Universidade Estadual de Montes Claros – UNIMONTES</w:t>
      </w:r>
      <w:r>
        <w:br/>
        <w:t xml:space="preserve">E-mail: </w:t>
      </w:r>
      <w:hyperlink r:id="rId6" w:history="1">
        <w:r w:rsidRPr="00E66C12">
          <w:rPr>
            <w:rStyle w:val="Hyperlink"/>
          </w:rPr>
          <w:t>mania.maia@unimontes.br</w:t>
        </w:r>
      </w:hyperlink>
    </w:p>
    <w:p w14:paraId="6F4BFF56" w14:textId="77777777" w:rsidR="00542FF0" w:rsidRDefault="00542FF0" w:rsidP="00542FF0">
      <w:pPr>
        <w:spacing w:after="0" w:line="240" w:lineRule="auto"/>
        <w:jc w:val="right"/>
      </w:pPr>
    </w:p>
    <w:p w14:paraId="6C0F96B2" w14:textId="14F75386" w:rsidR="005D27C4" w:rsidRDefault="00905231" w:rsidP="00542FF0">
      <w:pPr>
        <w:spacing w:after="0" w:line="240" w:lineRule="auto"/>
      </w:pPr>
      <w:r w:rsidRPr="00542FF0">
        <w:rPr>
          <w:b/>
          <w:bCs/>
        </w:rPr>
        <w:t>Eixo:</w:t>
      </w:r>
      <w:r>
        <w:t xml:space="preserve"> Formação de Professores</w:t>
      </w:r>
    </w:p>
    <w:p w14:paraId="6192FE38" w14:textId="77777777" w:rsidR="00542FF0" w:rsidRDefault="00542FF0" w:rsidP="00542FF0">
      <w:pPr>
        <w:spacing w:after="0" w:line="240" w:lineRule="auto"/>
      </w:pPr>
    </w:p>
    <w:p w14:paraId="2D1511FE" w14:textId="77777777" w:rsidR="005D27C4" w:rsidRDefault="00905231" w:rsidP="00542FF0">
      <w:pPr>
        <w:spacing w:after="0" w:line="360" w:lineRule="auto"/>
      </w:pPr>
      <w:r w:rsidRPr="00542FF0">
        <w:rPr>
          <w:b/>
          <w:bCs/>
        </w:rPr>
        <w:t>Palavras-chave:</w:t>
      </w:r>
      <w:r>
        <w:t xml:space="preserve"> PIBID. Formação docente. Práticas pedagógicas. Alfabetização.</w:t>
      </w:r>
    </w:p>
    <w:p w14:paraId="1C600355" w14:textId="77777777" w:rsidR="005D27C4" w:rsidRDefault="00905231">
      <w:r>
        <w:rPr>
          <w:b/>
        </w:rPr>
        <w:br/>
        <w:t>Introdução</w:t>
      </w:r>
    </w:p>
    <w:p w14:paraId="57494BB0" w14:textId="53335738" w:rsidR="00542FF0" w:rsidRDefault="00905231" w:rsidP="00542FF0">
      <w:pPr>
        <w:ind w:firstLine="1134"/>
        <w:jc w:val="both"/>
      </w:pPr>
      <w:r>
        <w:t xml:space="preserve">A formação inicial docente representa um processo complexo, que exige articulação entre conhecimentos teóricos, saberes da experiência e vivências práticas no contexto escolar. Nesse cenário, o Programa Institucional de Bolsas de Iniciação à Docência (PIBID), política pública fomentada pela CAPES, surge como estratégia de aproximação entre universidade e escola, oferecendo aos licenciandos a oportunidade de integrar o cotidiano da </w:t>
      </w:r>
      <w:r w:rsidR="0029087A">
        <w:t>Educação Básica.</w:t>
      </w:r>
      <w:r w:rsidR="00542FF0">
        <w:t xml:space="preserve"> </w:t>
      </w:r>
    </w:p>
    <w:p w14:paraId="2A6CA75A" w14:textId="0C23DFB1" w:rsidR="005D27C4" w:rsidRDefault="00905231" w:rsidP="00542FF0">
      <w:pPr>
        <w:ind w:firstLine="1134"/>
        <w:jc w:val="both"/>
      </w:pPr>
      <w:r>
        <w:t>Ao possibilitar que o futuro professor observe, reflita e atue nas situações reais da sala de aula, o programa contribui para o fortalecimento da identidade docente e para a compreensão crítica dos desafios da educação pública. Essa inserção é fundamental porque, como defende Freire (1996), ensinar não se resume a transferir conhecimentos, mas exige reflexão, criticidade e compromisso com a transformação social. O presente trabalho, portanto, busca relatar uma experiência formativa desenvolvida por acadêmicas de Pedagogia da Unimontes em escola pública de Paracatu-MG, evidenciando como o PIBID contribui para a constituição de saberes docentes.</w:t>
      </w:r>
    </w:p>
    <w:p w14:paraId="255CE883" w14:textId="77777777" w:rsidR="005D27C4" w:rsidRDefault="00905231">
      <w:r>
        <w:rPr>
          <w:b/>
        </w:rPr>
        <w:br/>
        <w:t>Fundamentos Teóricos</w:t>
      </w:r>
    </w:p>
    <w:p w14:paraId="44C9F331" w14:textId="77777777" w:rsidR="00542FF0" w:rsidRDefault="00905231" w:rsidP="00542FF0">
      <w:pPr>
        <w:spacing w:after="0" w:line="360" w:lineRule="auto"/>
        <w:ind w:firstLine="1134"/>
        <w:jc w:val="both"/>
      </w:pPr>
      <w:r>
        <w:t>A formação docente é composta por múltiplos saberes, entre eles os saberes da experiência, disciplinares e pedagógicos, conforme analisa Tardif (2014). Assim, não basta ao futuro professor acumular conteúdos teóricos: é necessário vivenciar práticas que lhe permitam relacionar teoria e realidade. Gatti (2010) reforça que programas de iniciação à docência, como o PIBID, possibilitam que o licenciando compreenda a diversidade de contextos escolares e desenvolva competências essenciais à docência.</w:t>
      </w:r>
    </w:p>
    <w:p w14:paraId="424C0FD8" w14:textId="0966B8BD" w:rsidR="00542FF0" w:rsidRDefault="00905231" w:rsidP="00542FF0">
      <w:pPr>
        <w:spacing w:after="0" w:line="360" w:lineRule="auto"/>
        <w:ind w:firstLine="1134"/>
        <w:jc w:val="both"/>
      </w:pPr>
      <w:r>
        <w:t>Imbernón (2011) defende que a formação precisa ser contínua e marcada pela reflexão crítica sobre a prática, incorporando os desafios da mudança social e cultural. Saviani (2018), por sua vez, destaca a importância da escola como espaço de emancipação e como lócus privilegiado de socialização do conhecimento, capaz de contribuir para a transformação da sociedade.</w:t>
      </w:r>
      <w:r w:rsidR="00542FF0">
        <w:t xml:space="preserve"> </w:t>
      </w:r>
    </w:p>
    <w:p w14:paraId="7850A1A2" w14:textId="4B16BC8B" w:rsidR="005D27C4" w:rsidRDefault="00905231" w:rsidP="00542FF0">
      <w:pPr>
        <w:spacing w:after="0" w:line="360" w:lineRule="auto"/>
        <w:ind w:firstLine="1134"/>
        <w:jc w:val="both"/>
      </w:pPr>
      <w:r>
        <w:t>Dessa forma, o PIBID não se limita a ser um programa de estágio, mas constitui um campo de formação no qual os acadêmicos vivenciam o papel do professor em sua complexidade, aprendendo a lidar com dificuldades de aprendizagem, a planejar estratégias diversificadas e a reconhecer o valor da prática pedagógica mediada pela criticidade e pela autonomia.</w:t>
      </w:r>
    </w:p>
    <w:p w14:paraId="4855BEF5" w14:textId="77777777" w:rsidR="005D27C4" w:rsidRDefault="00905231">
      <w:r>
        <w:rPr>
          <w:b/>
        </w:rPr>
        <w:br/>
        <w:t>Metodologia</w:t>
      </w:r>
    </w:p>
    <w:p w14:paraId="2269C01E" w14:textId="646B541F" w:rsidR="00542FF0" w:rsidRDefault="00905231" w:rsidP="00542FF0">
      <w:pPr>
        <w:spacing w:after="0" w:line="360" w:lineRule="auto"/>
        <w:ind w:firstLine="1134"/>
        <w:jc w:val="both"/>
      </w:pPr>
      <w:r>
        <w:t xml:space="preserve">Este relato de experiência está vinculado ao subprojeto de Pedagogia/Unimontes – campus Paracatu, no âmbito do PIBID. Participaram </w:t>
      </w:r>
      <w:r w:rsidR="00884F0B">
        <w:t>três acadêmicas bolsistas</w:t>
      </w:r>
      <w:r>
        <w:t>, que atuaram no Centro Municipal Educacional Coraci Meireles de Oliveira, em turmas do 1º ao 5º ano do Ensino Fundamental.</w:t>
      </w:r>
      <w:r w:rsidR="00542FF0">
        <w:t xml:space="preserve"> </w:t>
      </w:r>
    </w:p>
    <w:p w14:paraId="6D99055B" w14:textId="77777777" w:rsidR="00542FF0" w:rsidRDefault="00905231" w:rsidP="00542FF0">
      <w:pPr>
        <w:spacing w:after="0" w:line="360" w:lineRule="auto"/>
        <w:ind w:firstLine="1134"/>
        <w:jc w:val="both"/>
      </w:pPr>
      <w:r>
        <w:t>O estudo segue abordagem qualitativa, de caráter descritivo, pautado na observação participante e na produção de registros reflexivos sobre as vivências em sala de aula. As acadêmicas acompanharam o planejamento docente, participaram da execução de atividades pedagógicas e realizaram intervenções orientadas pela professora supervisora da escola e pela coordenadora do subprojeto.</w:t>
      </w:r>
    </w:p>
    <w:p w14:paraId="1C8BA7A1" w14:textId="39903DA0" w:rsidR="005D27C4" w:rsidRDefault="00905231" w:rsidP="00542FF0">
      <w:pPr>
        <w:spacing w:after="0" w:line="360" w:lineRule="auto"/>
        <w:ind w:firstLine="1134"/>
        <w:jc w:val="both"/>
      </w:pPr>
      <w:r>
        <w:t>A inserção na escola foi organizada em etapas: (a) observação das práticas pedagógicas, (b) apoio às atividades de alfabetização e letramento, (c) realização de práticas interativas (jogos, músicas, atividades lúdicas) e (d) registros reflexivos coletivos sobre os desafios e aprendizagens vivenciadas. Essa metodologia permitiu sistematizar a experiência e evidenciar os sentidos atribuídos ao programa na formação inicial.</w:t>
      </w:r>
    </w:p>
    <w:p w14:paraId="34AA912C" w14:textId="77777777" w:rsidR="005D27C4" w:rsidRDefault="00905231">
      <w:r>
        <w:rPr>
          <w:b/>
        </w:rPr>
        <w:br/>
        <w:t>Análise de Dados</w:t>
      </w:r>
    </w:p>
    <w:p w14:paraId="1A9F806B" w14:textId="77777777" w:rsidR="00542FF0" w:rsidRDefault="00905231" w:rsidP="00542FF0">
      <w:pPr>
        <w:spacing w:after="0" w:line="360" w:lineRule="auto"/>
        <w:ind w:firstLine="1134"/>
        <w:jc w:val="both"/>
      </w:pPr>
      <w:r>
        <w:t>A experiência mostrou que a inserção das pibidianas no ambiente escolar contribuiu de modo significativo para sua compreensão sobre a realidade da educação básica. Foram observadas dificuldades relacionadas à alfabetização, heterogeneidade no ritmo de aprendizagem e desafios no acompanhamento das atividades pelos alunos.</w:t>
      </w:r>
      <w:r w:rsidR="00542FF0">
        <w:t xml:space="preserve"> </w:t>
      </w:r>
    </w:p>
    <w:p w14:paraId="1611C843" w14:textId="77777777" w:rsidR="00542FF0" w:rsidRDefault="00905231" w:rsidP="00542FF0">
      <w:pPr>
        <w:spacing w:after="0" w:line="360" w:lineRule="auto"/>
        <w:ind w:firstLine="1134"/>
        <w:jc w:val="both"/>
      </w:pPr>
      <w:r>
        <w:t>Por meio das práticas desenvolvidas, as bolsistas constataram a importância de estratégias diversificadas para favorecer a aprendizagem, como o uso de jogos pedagógicos, músicas e atividades que dialogassem com o cotidiano dos estudantes. Essa experiência revelou o quanto a mediação lúdica favorece a motivação e a autonomia dos alunos, criando condições mais adequadas para o desenvolvimento das competências de leitura, escrita e resolução de problemas.</w:t>
      </w:r>
      <w:r w:rsidR="00542FF0">
        <w:t xml:space="preserve"> </w:t>
      </w:r>
    </w:p>
    <w:p w14:paraId="0E901BFB" w14:textId="61A1C50F" w:rsidR="005D27C4" w:rsidRDefault="00905231" w:rsidP="00542FF0">
      <w:pPr>
        <w:spacing w:after="0" w:line="360" w:lineRule="auto"/>
        <w:ind w:firstLine="1134"/>
        <w:jc w:val="both"/>
      </w:pPr>
      <w:r>
        <w:t>Além disso, as reflexões coletivas mostraram que a experiência permitiu às acadêmicas desenvolver habilidades de planejamento, escuta sensível e adaptação metodológica, fortalecendo sua identidade docente. O contato com as professoras regentes foi fundamental, uma vez que proporcionou troca de saberes entre universidade e escola, confirmando a relevância do trabalho colaborativo na formação docente.</w:t>
      </w:r>
    </w:p>
    <w:p w14:paraId="498E1B3D" w14:textId="77777777" w:rsidR="005D27C4" w:rsidRDefault="00905231">
      <w:r>
        <w:rPr>
          <w:b/>
        </w:rPr>
        <w:br/>
        <w:t>Conclusões</w:t>
      </w:r>
    </w:p>
    <w:p w14:paraId="315F35CA" w14:textId="77777777" w:rsidR="00542FF0" w:rsidRDefault="00905231" w:rsidP="00542FF0">
      <w:pPr>
        <w:spacing w:after="0" w:line="360" w:lineRule="auto"/>
        <w:ind w:firstLine="1134"/>
        <w:jc w:val="both"/>
      </w:pPr>
      <w:r>
        <w:t>O PIBID revelou-se essencial para a formação inicial docente das acadêmicas participantes, pois possibilitou vivências concretas da prática pedagógica, contato com os desafios da educação pública e reflexão crítica sobre a docência. Constatou-se que o programa favoreceu a construção da autonomia, da criticidade e da identidade profissional das bolsistas, articulando teoria e prática em um processo formativo enriquecedor.</w:t>
      </w:r>
    </w:p>
    <w:p w14:paraId="05A7C605" w14:textId="3E7DC98C" w:rsidR="005D27C4" w:rsidRDefault="00905231" w:rsidP="00542FF0">
      <w:pPr>
        <w:spacing w:after="0" w:line="360" w:lineRule="auto"/>
        <w:ind w:firstLine="1134"/>
        <w:jc w:val="both"/>
      </w:pPr>
      <w:r>
        <w:t>A experiência demonstrou que estar em sala de aula vai além de aplicar conteúdos: significa compreender as singularidades dos alunos, elaborar estratégias pedagógicas significativas e assumir a docência como compromisso social e transformador. Assim, reafirma-se a importância de políticas públicas como o PIBID, que valorizam a formação inicial e contribuem para consolidar a escola como espaço de</w:t>
      </w:r>
      <w:r w:rsidR="00542FF0">
        <w:t xml:space="preserve"> </w:t>
      </w:r>
      <w:r>
        <w:t>emancipação e transformação social, como destaca Saviani (2018).</w:t>
      </w:r>
      <w:r>
        <w:rPr>
          <w:b/>
        </w:rPr>
        <w:br/>
        <w:t>Apoio técnico ou financeiro</w:t>
      </w:r>
    </w:p>
    <w:p w14:paraId="5DFA2BD2" w14:textId="46BB6420" w:rsidR="00542FF0" w:rsidRPr="00F26747" w:rsidRDefault="00542FF0" w:rsidP="00542FF0">
      <w:pPr>
        <w:spacing w:after="0" w:line="360" w:lineRule="auto"/>
        <w:jc w:val="both"/>
        <w:rPr>
          <w:rFonts w:eastAsia="Times New Roman" w:cs="Times New Roman"/>
          <w:bCs/>
          <w:szCs w:val="24"/>
          <w:lang w:eastAsia="pt-BR"/>
        </w:rPr>
      </w:pPr>
      <w:r w:rsidRPr="00F26747">
        <w:rPr>
          <w:rFonts w:eastAsia="Times New Roman" w:cs="Times New Roman"/>
          <w:bCs/>
          <w:szCs w:val="24"/>
          <w:lang w:eastAsia="pt-BR"/>
        </w:rPr>
        <w:t xml:space="preserve">Este trabalho contou com apoio do Programa Institucional de Bolsas de Iniciação à Docência </w:t>
      </w:r>
      <w:r>
        <w:rPr>
          <w:rFonts w:eastAsia="Times New Roman" w:cs="Times New Roman"/>
          <w:bCs/>
          <w:szCs w:val="24"/>
          <w:lang w:eastAsia="pt-BR"/>
        </w:rPr>
        <w:t xml:space="preserve">- </w:t>
      </w:r>
      <w:r w:rsidRPr="00F26747">
        <w:rPr>
          <w:rFonts w:eastAsia="Times New Roman" w:cs="Times New Roman"/>
          <w:bCs/>
          <w:szCs w:val="24"/>
          <w:lang w:eastAsia="pt-BR"/>
        </w:rPr>
        <w:t xml:space="preserve">PIBID, financiado pela Coordenação de Aperfeiçoamento de Pessoal de Nível Superior </w:t>
      </w:r>
      <w:r>
        <w:rPr>
          <w:rFonts w:eastAsia="Times New Roman" w:cs="Times New Roman"/>
          <w:bCs/>
          <w:szCs w:val="24"/>
          <w:lang w:eastAsia="pt-BR"/>
        </w:rPr>
        <w:t xml:space="preserve">- </w:t>
      </w:r>
      <w:r w:rsidRPr="00F26747">
        <w:rPr>
          <w:rFonts w:eastAsia="Times New Roman" w:cs="Times New Roman"/>
          <w:bCs/>
          <w:szCs w:val="24"/>
          <w:lang w:eastAsia="pt-BR"/>
        </w:rPr>
        <w:t>CAPES.</w:t>
      </w:r>
    </w:p>
    <w:p w14:paraId="76AD43A3" w14:textId="77777777" w:rsidR="005D27C4" w:rsidRDefault="00905231">
      <w:r>
        <w:rPr>
          <w:b/>
        </w:rPr>
        <w:br/>
        <w:t>Referências</w:t>
      </w:r>
    </w:p>
    <w:p w14:paraId="7008C8C3" w14:textId="41DAFFDA" w:rsidR="005D27C4" w:rsidRDefault="00905231">
      <w:r w:rsidRPr="007F7A22">
        <w:t>FREIRE</w:t>
      </w:r>
      <w:r>
        <w:t xml:space="preserve">, P. </w:t>
      </w:r>
      <w:r w:rsidRPr="009D60E9">
        <w:rPr>
          <w:b/>
        </w:rPr>
        <w:t>Pedagogia</w:t>
      </w:r>
      <w:r w:rsidRPr="0068094E">
        <w:rPr>
          <w:b/>
        </w:rPr>
        <w:t xml:space="preserve"> </w:t>
      </w:r>
      <w:r w:rsidRPr="009D60E9">
        <w:rPr>
          <w:b/>
        </w:rPr>
        <w:t>da</w:t>
      </w:r>
      <w:r w:rsidR="00144C6E">
        <w:rPr>
          <w:b/>
        </w:rPr>
        <w:t xml:space="preserve"> autonomia</w:t>
      </w:r>
      <w:r>
        <w:t>: saberes necessários à prática educativa. 34. ed. São Paulo: Paz e Terra, 1996.</w:t>
      </w:r>
    </w:p>
    <w:p w14:paraId="1C0AC71F" w14:textId="77777777" w:rsidR="005D27C4" w:rsidRPr="009D60E9" w:rsidRDefault="00905231">
      <w:pPr>
        <w:rPr>
          <w:b/>
          <w:bCs/>
        </w:rPr>
      </w:pPr>
      <w:r w:rsidRPr="007F7A22">
        <w:t>GATTI</w:t>
      </w:r>
      <w:r w:rsidRPr="009D60E9">
        <w:rPr>
          <w:b/>
          <w:bCs/>
        </w:rPr>
        <w:t xml:space="preserve">, </w:t>
      </w:r>
      <w:r w:rsidRPr="007F7A22">
        <w:t>B</w:t>
      </w:r>
      <w:r w:rsidRPr="009D60E9">
        <w:rPr>
          <w:b/>
          <w:bCs/>
        </w:rPr>
        <w:t xml:space="preserve">. A. Formação de professores no Brasil: características e problemas. </w:t>
      </w:r>
      <w:r w:rsidRPr="007F7A22">
        <w:t>Educação</w:t>
      </w:r>
      <w:r w:rsidRPr="009D60E9">
        <w:rPr>
          <w:b/>
          <w:bCs/>
        </w:rPr>
        <w:t xml:space="preserve"> </w:t>
      </w:r>
      <w:r w:rsidRPr="007F7A22">
        <w:t>&amp;</w:t>
      </w:r>
      <w:r w:rsidRPr="009D60E9">
        <w:rPr>
          <w:b/>
          <w:bCs/>
        </w:rPr>
        <w:t xml:space="preserve"> </w:t>
      </w:r>
      <w:r w:rsidRPr="007F7A22">
        <w:t>Sociedade</w:t>
      </w:r>
      <w:r w:rsidRPr="009D60E9">
        <w:rPr>
          <w:b/>
          <w:bCs/>
        </w:rPr>
        <w:t xml:space="preserve">, </w:t>
      </w:r>
      <w:r w:rsidRPr="007F7A22">
        <w:t>Campinas</w:t>
      </w:r>
      <w:r w:rsidRPr="009D60E9">
        <w:rPr>
          <w:b/>
          <w:bCs/>
        </w:rPr>
        <w:t xml:space="preserve">, </w:t>
      </w:r>
      <w:r w:rsidRPr="007F7A22">
        <w:t>v</w:t>
      </w:r>
      <w:r w:rsidRPr="009D60E9">
        <w:rPr>
          <w:b/>
          <w:bCs/>
        </w:rPr>
        <w:t xml:space="preserve">. </w:t>
      </w:r>
      <w:r w:rsidRPr="007F7A22">
        <w:t>31</w:t>
      </w:r>
      <w:r w:rsidRPr="009D60E9">
        <w:rPr>
          <w:b/>
          <w:bCs/>
        </w:rPr>
        <w:t xml:space="preserve">, </w:t>
      </w:r>
      <w:r w:rsidRPr="007F7A22">
        <w:t>n. 113, p. 1355-1379, 2010.</w:t>
      </w:r>
    </w:p>
    <w:p w14:paraId="6485A17D" w14:textId="77777777" w:rsidR="005D27C4" w:rsidRPr="0068094E" w:rsidRDefault="00905231">
      <w:r w:rsidRPr="0068094E">
        <w:t xml:space="preserve">IMBERNÓN, F. </w:t>
      </w:r>
      <w:r w:rsidRPr="007F7A22">
        <w:rPr>
          <w:b/>
          <w:bCs/>
        </w:rPr>
        <w:t>Formação</w:t>
      </w:r>
      <w:r w:rsidRPr="0068094E">
        <w:t xml:space="preserve"> </w:t>
      </w:r>
      <w:r w:rsidRPr="007F7A22">
        <w:rPr>
          <w:b/>
          <w:bCs/>
        </w:rPr>
        <w:t>docente e profissional: formar-se para a mudança e a</w:t>
      </w:r>
      <w:r w:rsidRPr="0068094E">
        <w:t xml:space="preserve"> </w:t>
      </w:r>
      <w:r w:rsidRPr="007F7A22">
        <w:rPr>
          <w:b/>
          <w:bCs/>
        </w:rPr>
        <w:t>incerteza</w:t>
      </w:r>
      <w:r w:rsidRPr="0068094E">
        <w:t>. 9. ed. São Paulo: Cortez, 2011.</w:t>
      </w:r>
    </w:p>
    <w:p w14:paraId="75911F35" w14:textId="77777777" w:rsidR="005D27C4" w:rsidRDefault="00905231">
      <w:r w:rsidRPr="0068094E">
        <w:t xml:space="preserve">SAVIANI, D. </w:t>
      </w:r>
      <w:r w:rsidRPr="007F7A22">
        <w:rPr>
          <w:b/>
          <w:bCs/>
        </w:rPr>
        <w:t>Escola e democracia</w:t>
      </w:r>
      <w:r w:rsidRPr="0068094E">
        <w:t>. 43</w:t>
      </w:r>
      <w:r>
        <w:t>. ed. Campinas: Autores Associados, 2018.</w:t>
      </w:r>
    </w:p>
    <w:p w14:paraId="5B673C8C" w14:textId="3800ED65" w:rsidR="005D27C4" w:rsidRDefault="00905231">
      <w:r>
        <w:t xml:space="preserve">TARDIF, M. </w:t>
      </w:r>
      <w:r w:rsidRPr="007F7A22">
        <w:rPr>
          <w:b/>
          <w:bCs/>
        </w:rPr>
        <w:t>Saberes</w:t>
      </w:r>
      <w:r>
        <w:t xml:space="preserve"> </w:t>
      </w:r>
      <w:r w:rsidRPr="007F7A22">
        <w:rPr>
          <w:b/>
          <w:bCs/>
        </w:rPr>
        <w:t>docentes</w:t>
      </w:r>
      <w:r>
        <w:t xml:space="preserve"> </w:t>
      </w:r>
      <w:r w:rsidRPr="007F7A22">
        <w:rPr>
          <w:b/>
          <w:bCs/>
        </w:rPr>
        <w:t>e formação profissional</w:t>
      </w:r>
      <w:r>
        <w:t>. 17. ed. Petrópolis:Voz2014.</w:t>
      </w:r>
    </w:p>
    <w:sectPr w:rsidR="005D27C4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778236">
    <w:abstractNumId w:val="8"/>
  </w:num>
  <w:num w:numId="2" w16cid:durableId="1459762139">
    <w:abstractNumId w:val="6"/>
  </w:num>
  <w:num w:numId="3" w16cid:durableId="1165171661">
    <w:abstractNumId w:val="5"/>
  </w:num>
  <w:num w:numId="4" w16cid:durableId="603536228">
    <w:abstractNumId w:val="4"/>
  </w:num>
  <w:num w:numId="5" w16cid:durableId="133644766">
    <w:abstractNumId w:val="7"/>
  </w:num>
  <w:num w:numId="6" w16cid:durableId="1756853362">
    <w:abstractNumId w:val="3"/>
  </w:num>
  <w:num w:numId="7" w16cid:durableId="782266534">
    <w:abstractNumId w:val="2"/>
  </w:num>
  <w:num w:numId="8" w16cid:durableId="1710105949">
    <w:abstractNumId w:val="1"/>
  </w:num>
  <w:num w:numId="9" w16cid:durableId="301157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44C6E"/>
    <w:rsid w:val="0015074B"/>
    <w:rsid w:val="0029087A"/>
    <w:rsid w:val="0029639D"/>
    <w:rsid w:val="002C4844"/>
    <w:rsid w:val="00326F90"/>
    <w:rsid w:val="004E2B8C"/>
    <w:rsid w:val="00542FF0"/>
    <w:rsid w:val="005D27C4"/>
    <w:rsid w:val="00634EF6"/>
    <w:rsid w:val="0068094E"/>
    <w:rsid w:val="007B220D"/>
    <w:rsid w:val="007F7A22"/>
    <w:rsid w:val="00884F0B"/>
    <w:rsid w:val="00905231"/>
    <w:rsid w:val="009D60E9"/>
    <w:rsid w:val="00AA1D8D"/>
    <w:rsid w:val="00AB5FCF"/>
    <w:rsid w:val="00B47730"/>
    <w:rsid w:val="00C9238A"/>
    <w:rsid w:val="00CB0664"/>
    <w:rsid w:val="00CC1DF6"/>
    <w:rsid w:val="00F4166A"/>
    <w:rsid w:val="00FA675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B13E9AD"/>
  <w14:defaultImageDpi w14:val="300"/>
  <w15:docId w15:val="{3749B82B-DA48-4EF6-AE14-616D64075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Fontepargpadro"/>
    <w:uiPriority w:val="99"/>
    <w:unhideWhenUsed/>
    <w:rsid w:val="00542FF0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542FF0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68094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8094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8094E"/>
    <w:rPr>
      <w:rFonts w:ascii="Times New Roman" w:hAnsi="Times New Roman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8094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8094E"/>
    <w:rPr>
      <w:rFonts w:ascii="Times New Roman" w:hAnsi="Times New Roman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809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809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styles" Target="styles.xml" /><Relationship Id="rId7" Type="http://schemas.openxmlformats.org/officeDocument/2006/relationships/fontTable" Target="fontTable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hyperlink" Target="mailto:mania.maia@unimontes.br" TargetMode="External" /><Relationship Id="rId5" Type="http://schemas.openxmlformats.org/officeDocument/2006/relationships/webSettings" Target="webSettings.xml" /><Relationship Id="rId4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66BFBB9-5250-4496-81F0-4295664903B9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1105</Words>
  <Characters>5971</Characters>
  <Application>Microsoft Office Word</Application>
  <DocSecurity>0</DocSecurity>
  <Lines>49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iancaboitrago2@gmail.com</cp:lastModifiedBy>
  <cp:revision>2</cp:revision>
  <dcterms:created xsi:type="dcterms:W3CDTF">2025-10-09T19:42:00Z</dcterms:created>
  <dcterms:modified xsi:type="dcterms:W3CDTF">2025-10-09T19:42:00Z</dcterms:modified>
  <cp:category/>
</cp:coreProperties>
</file>