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BEBB" w14:textId="45F1A3B4" w:rsidR="00E217F7" w:rsidRPr="00AB1F34" w:rsidRDefault="00E217F7" w:rsidP="00E217F7">
      <w:pPr>
        <w:jc w:val="center"/>
        <w:rPr>
          <w:b/>
          <w:bCs/>
          <w:sz w:val="24"/>
          <w:szCs w:val="24"/>
        </w:rPr>
      </w:pPr>
      <w:r w:rsidRPr="00AB1F34">
        <w:rPr>
          <w:b/>
          <w:bCs/>
          <w:sz w:val="24"/>
          <w:szCs w:val="24"/>
        </w:rPr>
        <w:t>FINANCEIRIZAÇÃO DO ENSINO SUPERIOR NA AMAZÔNIA: DESIGUALDADES REGIONAIS, POLÍTICAS PÚBLICAS E OS DESAFIOS DA DESCOLONIZAÇÃO DO SABER</w:t>
      </w:r>
    </w:p>
    <w:p w14:paraId="50FD5370" w14:textId="77777777" w:rsidR="00E217F7" w:rsidRDefault="00E217F7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71E17F8" w14:textId="5184312E" w:rsidR="003949CE" w:rsidRPr="00D35580" w:rsidRDefault="00E217F7" w:rsidP="00E217F7">
      <w:pPr>
        <w:shd w:val="clear" w:color="auto" w:fill="FFFFFF"/>
        <w:tabs>
          <w:tab w:val="left" w:pos="2500"/>
        </w:tabs>
        <w:jc w:val="center"/>
        <w:rPr>
          <w:color w:val="0D0D0D" w:themeColor="text1" w:themeTint="F2"/>
          <w:sz w:val="24"/>
          <w:szCs w:val="24"/>
          <w:vertAlign w:val="superscript"/>
        </w:rPr>
      </w:pPr>
      <w:r>
        <w:rPr>
          <w:sz w:val="24"/>
          <w:szCs w:val="24"/>
        </w:rPr>
        <w:t>Marla Rúbia Ribeiro Barbosa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Reimison Moreira </w:t>
      </w:r>
      <w:r w:rsidRPr="00D35580">
        <w:rPr>
          <w:color w:val="0D0D0D" w:themeColor="text1" w:themeTint="F2"/>
          <w:sz w:val="24"/>
          <w:szCs w:val="24"/>
        </w:rPr>
        <w:t>Fernandes</w:t>
      </w:r>
      <w:r w:rsidR="003949CE" w:rsidRPr="00D35580">
        <w:rPr>
          <w:color w:val="0D0D0D" w:themeColor="text1" w:themeTint="F2"/>
          <w:sz w:val="24"/>
          <w:szCs w:val="24"/>
          <w:vertAlign w:val="superscript"/>
        </w:rPr>
        <w:t>2</w:t>
      </w:r>
      <w:r w:rsidR="00257EA2" w:rsidRPr="00D35580">
        <w:rPr>
          <w:color w:val="0D0D0D" w:themeColor="text1" w:themeTint="F2"/>
          <w:sz w:val="24"/>
          <w:szCs w:val="24"/>
        </w:rPr>
        <w:t xml:space="preserve">; Marcelo </w:t>
      </w:r>
      <w:r w:rsidR="00213A1E" w:rsidRPr="00D35580">
        <w:rPr>
          <w:color w:val="0D0D0D" w:themeColor="text1" w:themeTint="F2"/>
          <w:sz w:val="24"/>
          <w:szCs w:val="24"/>
        </w:rPr>
        <w:t>Bruno Ribeiro Barbosa</w:t>
      </w:r>
      <w:r w:rsidR="00D35580" w:rsidRPr="00D35580">
        <w:rPr>
          <w:color w:val="0D0D0D" w:themeColor="text1" w:themeTint="F2"/>
          <w:sz w:val="24"/>
          <w:szCs w:val="24"/>
          <w:vertAlign w:val="superscript"/>
        </w:rPr>
        <w:t>3</w:t>
      </w: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7D915DB4" w14:textId="70AB18B1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4334CA">
        <w:rPr>
          <w:sz w:val="24"/>
          <w:szCs w:val="24"/>
        </w:rPr>
        <w:t>Mestre</w:t>
      </w:r>
      <w:r>
        <w:rPr>
          <w:sz w:val="24"/>
          <w:szCs w:val="24"/>
        </w:rPr>
        <w:t xml:space="preserve">. </w:t>
      </w:r>
      <w:r w:rsidR="004334CA">
        <w:rPr>
          <w:sz w:val="24"/>
          <w:szCs w:val="24"/>
        </w:rPr>
        <w:t>Universidade Cruzeiro do Sul</w:t>
      </w:r>
      <w:r>
        <w:rPr>
          <w:sz w:val="24"/>
          <w:szCs w:val="24"/>
        </w:rPr>
        <w:t>.</w:t>
      </w:r>
      <w:r w:rsidR="001041EE">
        <w:rPr>
          <w:sz w:val="24"/>
          <w:szCs w:val="24"/>
        </w:rPr>
        <w:t xml:space="preserve"> marlabarbosa.125@gmail.com</w:t>
      </w:r>
    </w:p>
    <w:p w14:paraId="31256D17" w14:textId="7FBBA8EE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1041EE">
        <w:rPr>
          <w:sz w:val="24"/>
          <w:szCs w:val="24"/>
        </w:rPr>
        <w:t>Mestre. Faculdade Carajás</w:t>
      </w:r>
      <w:r>
        <w:rPr>
          <w:sz w:val="24"/>
          <w:szCs w:val="24"/>
        </w:rPr>
        <w:t>.</w:t>
      </w:r>
      <w:r w:rsidR="00A36625" w:rsidRPr="00A36625">
        <w:t xml:space="preserve"> </w:t>
      </w:r>
      <w:r w:rsidR="00A36625" w:rsidRPr="00A36625">
        <w:rPr>
          <w:sz w:val="24"/>
          <w:szCs w:val="24"/>
        </w:rPr>
        <w:t>reimison.fernandes@carajasedu.com.br</w:t>
      </w:r>
      <w:r w:rsidR="00EE2BC6">
        <w:rPr>
          <w:sz w:val="24"/>
          <w:szCs w:val="24"/>
        </w:rPr>
        <w:br/>
      </w:r>
      <w:r w:rsidR="00976281">
        <w:rPr>
          <w:sz w:val="24"/>
          <w:szCs w:val="24"/>
        </w:rPr>
        <w:t xml:space="preserve">³Mestre. </w:t>
      </w:r>
      <w:r w:rsidR="00BE5BD1">
        <w:rPr>
          <w:sz w:val="24"/>
          <w:szCs w:val="24"/>
        </w:rPr>
        <w:t xml:space="preserve">Fundação Oswaldo Cruz. </w:t>
      </w:r>
      <w:r w:rsidR="00B33CB6">
        <w:rPr>
          <w:sz w:val="24"/>
          <w:szCs w:val="24"/>
        </w:rPr>
        <w:t>m</w:t>
      </w:r>
      <w:r w:rsidR="00BE5BD1">
        <w:rPr>
          <w:sz w:val="24"/>
          <w:szCs w:val="24"/>
        </w:rPr>
        <w:t>arcelo</w:t>
      </w:r>
      <w:r w:rsidR="00B33CB6">
        <w:rPr>
          <w:sz w:val="24"/>
          <w:szCs w:val="24"/>
        </w:rPr>
        <w:t>.</w:t>
      </w:r>
      <w:r w:rsidR="00BE5BD1">
        <w:rPr>
          <w:sz w:val="24"/>
          <w:szCs w:val="24"/>
        </w:rPr>
        <w:t>zin</w:t>
      </w:r>
      <w:r w:rsidR="0045549B">
        <w:rPr>
          <w:sz w:val="24"/>
          <w:szCs w:val="24"/>
        </w:rPr>
        <w:t>@</w:t>
      </w:r>
      <w:r w:rsidR="00893109">
        <w:rPr>
          <w:sz w:val="24"/>
          <w:szCs w:val="24"/>
        </w:rPr>
        <w:t>hotmail.com</w:t>
      </w: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42D75990" w14:textId="0B87D23B" w:rsidR="003949CE" w:rsidRDefault="007D01E2" w:rsidP="007D01E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7D01E2">
        <w:rPr>
          <w:sz w:val="24"/>
          <w:szCs w:val="24"/>
        </w:rPr>
        <w:t xml:space="preserve">Nas últimas décadas, o ensino superior brasileiro passou por profunda reestruturação. A universalização do acesso foi buscada pela expansão da rede pública e, sobretudo, pelo crescimento explosivo de instituições privadas e de cursos </w:t>
      </w:r>
      <w:r w:rsidR="00FA5B17">
        <w:rPr>
          <w:sz w:val="24"/>
          <w:szCs w:val="24"/>
        </w:rPr>
        <w:t>à</w:t>
      </w:r>
      <w:r w:rsidRPr="007D01E2">
        <w:rPr>
          <w:sz w:val="24"/>
          <w:szCs w:val="24"/>
        </w:rPr>
        <w:t xml:space="preserve"> distância. Esse movimento não representa apenas aumento quantitativo: ocorre no contexto da financeirização da educação, em que conglomerados e fundos de investimento transformam matrículas e contratos de crédito em ativos negociáveis. A Amazônia Legal – marcada por desigualdades históricas de infraestrutura, grandes distâncias e presença de povos indígenas e comunidades tradicionais – tornou-se laboratório dessa reestruturação. Com base no Censo da Educação Superior 2022, nos dados do FIES e do Prouni e em obras críticas sobre educação e colonialidade, analisa-se a expansão do ensino superior na região. O setor privado concentra 78% das matrículas e 96,2% das vagas; a educação </w:t>
      </w:r>
      <w:r w:rsidR="00D520C0">
        <w:rPr>
          <w:sz w:val="24"/>
          <w:szCs w:val="24"/>
        </w:rPr>
        <w:t>à</w:t>
      </w:r>
      <w:r w:rsidRPr="007D01E2">
        <w:rPr>
          <w:sz w:val="24"/>
          <w:szCs w:val="24"/>
        </w:rPr>
        <w:t xml:space="preserve"> distância é o principal vetor de interiorização, mas permanece ancorada em currículos padronizados e modelos de negócio guiados por fundos de investimento. As políticas de financiamento e bolsas ampliam o acesso – o Prouni concedeu 3,4 milhões de bolsas entre 2005 e 2024, 55% destinadas a pessoas negras –, porém sua distribuição é desigual: o Norte recebe apenas 7,23% delas. Programas como o Fies Social reservam 50% das vagas a estudantes do CadÚnico, priorizando negros, indígenas e quilombolas. Mostra-se que, embora tais iniciativas mitiguem barreiras socioeconômicas, reforçam a dependência das instituições privadas do financiamento público e frequentemente reproduzem currículos descontextualizados da realidade amazônica. Conclui-se que a financeirização agrava desigualdades, precariza o trabalho docente e gera exclusão epistêmica. Defende-se o fortalecimento da interiorização do ensino público, com enfoque intercultural e descolonizador, além da regulação da atuação de conglomerados para que a educação superior cumpra sua função emancipatória e de desenvolvimento regional.</w:t>
      </w:r>
    </w:p>
    <w:p w14:paraId="1ECA4807" w14:textId="23F3B2E9" w:rsidR="007D01E2" w:rsidRPr="007D01E2" w:rsidRDefault="003949CE" w:rsidP="007D01E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7D01E2" w:rsidRPr="007D01E2">
        <w:rPr>
          <w:sz w:val="24"/>
          <w:szCs w:val="24"/>
        </w:rPr>
        <w:t>Financeirização</w:t>
      </w:r>
      <w:r w:rsidR="00963FDD">
        <w:rPr>
          <w:sz w:val="24"/>
          <w:szCs w:val="24"/>
        </w:rPr>
        <w:t>.</w:t>
      </w:r>
      <w:r w:rsidR="007D01E2" w:rsidRPr="007D01E2">
        <w:rPr>
          <w:sz w:val="24"/>
          <w:szCs w:val="24"/>
        </w:rPr>
        <w:t xml:space="preserve"> Ensino superior</w:t>
      </w:r>
      <w:r w:rsidR="00963FDD">
        <w:rPr>
          <w:sz w:val="24"/>
          <w:szCs w:val="24"/>
        </w:rPr>
        <w:t>.</w:t>
      </w:r>
      <w:r w:rsidR="007D01E2" w:rsidRPr="007D01E2">
        <w:rPr>
          <w:sz w:val="24"/>
          <w:szCs w:val="24"/>
        </w:rPr>
        <w:t xml:space="preserve"> Amazônia</w:t>
      </w:r>
      <w:r w:rsidR="006D6255">
        <w:rPr>
          <w:sz w:val="24"/>
          <w:szCs w:val="24"/>
        </w:rPr>
        <w:t>.</w:t>
      </w:r>
    </w:p>
    <w:p w14:paraId="71340687" w14:textId="5139F8E0" w:rsidR="003949CE" w:rsidRDefault="003949CE" w:rsidP="007D01E2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73EB5E4E" w14:textId="76B9F080" w:rsidR="003949CE" w:rsidRDefault="003949C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5911DC">
        <w:rPr>
          <w:sz w:val="24"/>
          <w:szCs w:val="24"/>
        </w:rPr>
        <w:t xml:space="preserve"> </w:t>
      </w:r>
      <w:r w:rsidR="006D0838">
        <w:rPr>
          <w:sz w:val="24"/>
          <w:szCs w:val="24"/>
        </w:rPr>
        <w:t>Ciências Humanas e Sociais Aplicadas.</w:t>
      </w:r>
    </w:p>
    <w:p w14:paraId="278DBA84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03392E40" w14:textId="7B302DCF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45B27B6B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6B35A14B" w14:textId="046B6B61" w:rsidR="003949CE" w:rsidRDefault="003949CE" w:rsidP="0050710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1. INTRODUÇÃO </w:t>
      </w:r>
    </w:p>
    <w:p w14:paraId="5B3A8A06" w14:textId="4640552D" w:rsidR="007D01E2" w:rsidRPr="007D01E2" w:rsidRDefault="003949CE" w:rsidP="007D01E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D01E2" w:rsidRPr="007D01E2">
        <w:rPr>
          <w:sz w:val="24"/>
          <w:szCs w:val="24"/>
        </w:rPr>
        <w:t xml:space="preserve">O ensino superior brasileiro experimentou uma expansão sem precedentes nas últimas três décadas. O Plano de Metas do governo Lula em meados dos anos 2000 promoveu a criação de universidades federais no interior, institutos federais e programas de cotas. Simultaneamente, o setor privado aproveitou os incentivos fiscais, a regulamentação flexível e a criação do Fundo de Financiamento Estudantil (FIES) e do Programa Universidade para Todos (Prouni) para ampliar sua participação. </w:t>
      </w:r>
      <w:r w:rsidR="001305A7" w:rsidRPr="001305A7">
        <w:rPr>
          <w:sz w:val="24"/>
          <w:szCs w:val="24"/>
        </w:rPr>
        <w:t>Segundo o Instituto Nacional de Estudos e Pesquisas Educacionais Anísio Teixeira (INEP), no Censo da Educação Superior 2022 (BRASIL, 2023), observa-se que 78% das matrículas de graduação estão em instituições privadas e apenas 22% em instituições públicas.</w:t>
      </w:r>
      <w:r w:rsidR="007D01E2" w:rsidRPr="007D01E2">
        <w:rPr>
          <w:sz w:val="24"/>
          <w:szCs w:val="24"/>
        </w:rPr>
        <w:t xml:space="preserve"> Essa disparidade aumenta quando se considera a oferta de vagas: a rede privada responde por 96,2% das vagas totais, evidenciando o predomínio do mercado educacional sobre o sistema público. Nos cursos presenciais, há praticamente dois estudantes na rede privada para cada estudante na pública. A Amazônia, região de dimensões continentais e populações dispersas, vivencia esse processo de forma paradoxal: se, por um lado, a educação </w:t>
      </w:r>
      <w:r w:rsidR="00CC7596">
        <w:rPr>
          <w:sz w:val="24"/>
          <w:szCs w:val="24"/>
        </w:rPr>
        <w:t>à</w:t>
      </w:r>
      <w:r w:rsidR="007D01E2" w:rsidRPr="007D01E2">
        <w:rPr>
          <w:sz w:val="24"/>
          <w:szCs w:val="24"/>
        </w:rPr>
        <w:t xml:space="preserve"> distância e os polos privados levam cursos a municípios antes isolados, por outro, a lógica da financeirização impõe padrões curriculares alheios às realidades ecológicas e socioculturais amazônicas. </w:t>
      </w:r>
    </w:p>
    <w:p w14:paraId="6FCDF366" w14:textId="3AFFB4CE" w:rsidR="007D01E2" w:rsidRPr="007D01E2" w:rsidRDefault="007D01E2" w:rsidP="007D01E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D01E2">
        <w:rPr>
          <w:sz w:val="24"/>
          <w:szCs w:val="24"/>
        </w:rPr>
        <w:t>Este artigo visa aprofundar a análise crítica da financeirização do ensino superior na Amazônia, discutindo como a expansão de instituições privadas, os programas públicos de financiamento estudantil e as desigualdades regionais se articulam. Busca‑se responder às seguintes questões: Como a presença crescente de conglomerados educacionais impacta a equidade territorial e a qualidade da formação universitária na Amazônia? Quais são os efeitos dos programas FIES e Prouni na democratização do acesso e na reprodução de desigualdades? Que desafios se colocam para uma descolonização do saber na região?</w:t>
      </w:r>
    </w:p>
    <w:p w14:paraId="4AFF8D7C" w14:textId="26557669" w:rsidR="007D01E2" w:rsidRPr="007D01E2" w:rsidRDefault="007D01E2" w:rsidP="007D01E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D01E2">
        <w:rPr>
          <w:sz w:val="24"/>
          <w:szCs w:val="24"/>
        </w:rPr>
        <w:t>Uma análise centrada apenas na oferta de vagas é insuficiente para compreender as tensões que atravessam o ensino superior amazônico. A relevância deste estudo reside em mostrar por que a ampliação de matrículas não se traduz em permanência e sucesso dos estudantes</w:t>
      </w:r>
      <w:r w:rsidR="00C04BD1">
        <w:rPr>
          <w:sz w:val="24"/>
          <w:szCs w:val="24"/>
        </w:rPr>
        <w:t xml:space="preserve">, </w:t>
      </w:r>
      <w:r w:rsidR="00365C22">
        <w:rPr>
          <w:sz w:val="24"/>
          <w:szCs w:val="24"/>
        </w:rPr>
        <w:t xml:space="preserve">pois como destacam </w:t>
      </w:r>
      <w:r w:rsidR="00365C22" w:rsidRPr="00365C22">
        <w:rPr>
          <w:sz w:val="24"/>
          <w:szCs w:val="24"/>
        </w:rPr>
        <w:t xml:space="preserve">Almeida e Soares (2012), o acesso não garante, por si só, o </w:t>
      </w:r>
      <w:r w:rsidR="00365C22" w:rsidRPr="00365C22">
        <w:rPr>
          <w:sz w:val="24"/>
          <w:szCs w:val="24"/>
        </w:rPr>
        <w:lastRenderedPageBreak/>
        <w:t>sucesso acadêmico, sendo necessário considerar as desigualdades estruturais que limitam a permanência dos estudantes.</w:t>
      </w:r>
      <w:r w:rsidRPr="007D01E2">
        <w:rPr>
          <w:sz w:val="24"/>
          <w:szCs w:val="24"/>
        </w:rPr>
        <w:t xml:space="preserve"> Embora os índices de acesso tenham aumentado, a taxa de desistência acumulada do ensino superior brasileiro cresceu cinco vezes entre 2013 e 2022, atingindo tanto instituições públicas quanto privadas; fatores como a falta de identificação com o curso e o baixo rendimento acadêmico estão entre as principais causas. A evasão atinge de forma desproporcional mulheres e estudantes do turno noturno, e a maioria dos desistentes provém de escolas públicas. Na Amazônia, a ausência de políticas de permanência – que incluam bolsas, restaurantes universitários, moradia e transporte – faz com que jovens, mesmo após ingressarem na universidade pública, abandonem seus estudos ou migrem para cursos privados que oferecem maior flexibilidade. Refletir criticamente sobre esse contexto é essencial para compreender como a financeirização transforma o acesso à educação superior em uma experiência marcada pela vulnerabilidade e pelo endividamento.</w:t>
      </w:r>
    </w:p>
    <w:p w14:paraId="0ED8DCE2" w14:textId="5B210BA0" w:rsidR="003949CE" w:rsidRDefault="007D01E2" w:rsidP="007D01E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D01E2">
        <w:rPr>
          <w:sz w:val="24"/>
          <w:szCs w:val="24"/>
        </w:rPr>
        <w:t>Justifica-se, portanto, uma abordagem que conecte a análise macroestrutural – o avanço dos conglomerados e das políticas de financiamento – às experiências de estudantes e docentes. Inspirado pela pedagogia emancipadora de Paulo Freire, que concebe a educação como prática da liberdade e defende que a conscientização exige a passagem de uma compreensão ingênua da realidade para uma postura crítica baseada em ação-reflexão, buscamos discutir como a financeirização compromete o potencial emancipatório da universidade amazônica. Este artigo tem como objetivo geral investigar os efeitos da financeirização no ensino superior na Amazônia, compreendendo como ela acentua as desigualdades regionais e dificulta a descolonização dos saberes. De maneira específica, pretende‑se (1) analisar as condições de acesso e permanência de estudantes nas instituições públicas e privadas; (2) examinar a estrutura de financiamento e os programas de crédito estudantil à luz das dinâmicas regionais; e (3) discutir como as políticas de contratação de docentes e a precarização do trabalho universitário influenciam a qualidade acadêmica e a capacidade da universidade de promover emancipação.</w:t>
      </w:r>
    </w:p>
    <w:p w14:paraId="705E9DB7" w14:textId="1DC7E5D9" w:rsidR="007D01E2" w:rsidRPr="007D01E2" w:rsidRDefault="007D01E2" w:rsidP="007D01E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D01E2">
        <w:rPr>
          <w:bCs/>
          <w:sz w:val="24"/>
          <w:szCs w:val="24"/>
        </w:rPr>
        <w:t xml:space="preserve">Para alcançar esses objetivos, o estudo contempla um olhar atento às trajetórias institucionais. Além de analisar dados estatísticos e narrativas de políticas, considera‑se o histórico de concursos para professores nas universidades públicas. Mesmo com a expansão universitária no início do século XXI, diversos estudos apontam que as universidades brasileiras </w:t>
      </w:r>
      <w:r w:rsidRPr="007D01E2">
        <w:rPr>
          <w:bCs/>
          <w:sz w:val="24"/>
          <w:szCs w:val="24"/>
        </w:rPr>
        <w:lastRenderedPageBreak/>
        <w:t>continuam dependentes de professores substitutos e temporários, revelando uma precarização estrutural do trabalho docente. Essa carência de quadros efetivos compromete a oferta de disciplinas, desestimula a pesquisa e reduz a interação entre professores e estudantes, reforçando a preferência pelo ensino privado e pela EaD. Incorporar esse debate na introdução amplia a compreensão de como a financeirização se entrelaça com a precarização e a evasão, situando os desafios regionais num quadro mais amplo de reestruturação neoliberal da educação superior.</w:t>
      </w:r>
    </w:p>
    <w:p w14:paraId="309E8D17" w14:textId="2A614E81" w:rsidR="003949CE" w:rsidRDefault="003949CE" w:rsidP="00465C3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2. METODOLOGIA</w:t>
      </w:r>
    </w:p>
    <w:p w14:paraId="47E4B49E" w14:textId="4B140498" w:rsidR="00D733DB" w:rsidRPr="00686484" w:rsidRDefault="00D733DB" w:rsidP="00D733DB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851"/>
        <w:jc w:val="both"/>
        <w:rPr>
          <w:sz w:val="28"/>
          <w:szCs w:val="28"/>
        </w:rPr>
      </w:pPr>
      <w:r w:rsidRPr="00686484">
        <w:rPr>
          <w:sz w:val="24"/>
          <w:szCs w:val="24"/>
        </w:rPr>
        <w:t>Este estudo adota uma abordagem qualitativa e documental, articulando revisão bibliográfica com análise de dados secundários. Foram examinadas obras de referência sobre financeirização da educação (</w:t>
      </w:r>
      <w:r w:rsidR="00E2165D" w:rsidRPr="00686484">
        <w:rPr>
          <w:sz w:val="24"/>
          <w:szCs w:val="24"/>
        </w:rPr>
        <w:t>Catani</w:t>
      </w:r>
      <w:r w:rsidR="00E2165D">
        <w:rPr>
          <w:sz w:val="24"/>
          <w:szCs w:val="24"/>
        </w:rPr>
        <w:t>;</w:t>
      </w:r>
      <w:r w:rsidR="00E2165D" w:rsidRPr="00686484">
        <w:rPr>
          <w:sz w:val="24"/>
          <w:szCs w:val="24"/>
        </w:rPr>
        <w:t xml:space="preserve"> Hey</w:t>
      </w:r>
      <w:r w:rsidR="00E2165D">
        <w:rPr>
          <w:sz w:val="24"/>
          <w:szCs w:val="24"/>
        </w:rPr>
        <w:t xml:space="preserve">; </w:t>
      </w:r>
      <w:r w:rsidR="00E2165D" w:rsidRPr="00686484">
        <w:rPr>
          <w:sz w:val="24"/>
          <w:szCs w:val="24"/>
        </w:rPr>
        <w:t>Gilioli</w:t>
      </w:r>
      <w:r w:rsidR="00E2165D">
        <w:rPr>
          <w:sz w:val="24"/>
          <w:szCs w:val="24"/>
        </w:rPr>
        <w:t xml:space="preserve">, 2005; </w:t>
      </w:r>
      <w:r w:rsidRPr="00686484">
        <w:rPr>
          <w:sz w:val="24"/>
          <w:szCs w:val="24"/>
        </w:rPr>
        <w:t>Mancebo</w:t>
      </w:r>
      <w:r w:rsidR="00F041D4">
        <w:rPr>
          <w:sz w:val="24"/>
          <w:szCs w:val="24"/>
        </w:rPr>
        <w:t>;</w:t>
      </w:r>
      <w:r w:rsidR="00114D0D">
        <w:rPr>
          <w:sz w:val="24"/>
          <w:szCs w:val="24"/>
        </w:rPr>
        <w:t xml:space="preserve"> </w:t>
      </w:r>
      <w:r w:rsidRPr="00686484">
        <w:rPr>
          <w:sz w:val="24"/>
          <w:szCs w:val="24"/>
        </w:rPr>
        <w:t>Silva Júnior</w:t>
      </w:r>
      <w:r w:rsidR="00114D0D">
        <w:rPr>
          <w:sz w:val="24"/>
          <w:szCs w:val="24"/>
        </w:rPr>
        <w:t>, 2017</w:t>
      </w:r>
      <w:r w:rsidRPr="00686484">
        <w:rPr>
          <w:sz w:val="24"/>
          <w:szCs w:val="24"/>
        </w:rPr>
        <w:t>), desigualdades regionais (</w:t>
      </w:r>
      <w:r w:rsidR="00E2165D" w:rsidRPr="00686484">
        <w:rPr>
          <w:sz w:val="24"/>
          <w:szCs w:val="24"/>
        </w:rPr>
        <w:t>Chaves</w:t>
      </w:r>
      <w:r w:rsidR="00E2165D">
        <w:rPr>
          <w:sz w:val="24"/>
          <w:szCs w:val="24"/>
        </w:rPr>
        <w:t xml:space="preserve">, 2016; </w:t>
      </w:r>
      <w:r w:rsidRPr="00686484">
        <w:rPr>
          <w:sz w:val="24"/>
          <w:szCs w:val="24"/>
        </w:rPr>
        <w:t>Costa</w:t>
      </w:r>
      <w:r w:rsidR="009765FD">
        <w:rPr>
          <w:sz w:val="24"/>
          <w:szCs w:val="24"/>
        </w:rPr>
        <w:t>, 2007</w:t>
      </w:r>
      <w:r w:rsidR="007349A5">
        <w:rPr>
          <w:sz w:val="24"/>
          <w:szCs w:val="24"/>
        </w:rPr>
        <w:t xml:space="preserve">; </w:t>
      </w:r>
      <w:r w:rsidRPr="00686484">
        <w:rPr>
          <w:sz w:val="24"/>
          <w:szCs w:val="24"/>
        </w:rPr>
        <w:t>Neves</w:t>
      </w:r>
      <w:r w:rsidR="00CC0E00">
        <w:rPr>
          <w:sz w:val="24"/>
          <w:szCs w:val="24"/>
        </w:rPr>
        <w:t>;</w:t>
      </w:r>
      <w:r w:rsidRPr="00686484">
        <w:rPr>
          <w:sz w:val="24"/>
          <w:szCs w:val="24"/>
        </w:rPr>
        <w:t xml:space="preserve"> Raizer</w:t>
      </w:r>
      <w:r w:rsidR="00CC0E00">
        <w:rPr>
          <w:sz w:val="24"/>
          <w:szCs w:val="24"/>
        </w:rPr>
        <w:t xml:space="preserve">; </w:t>
      </w:r>
      <w:r w:rsidRPr="00686484">
        <w:rPr>
          <w:sz w:val="24"/>
          <w:szCs w:val="24"/>
        </w:rPr>
        <w:t>Fachinetto</w:t>
      </w:r>
      <w:r w:rsidR="002B1230">
        <w:rPr>
          <w:sz w:val="24"/>
          <w:szCs w:val="24"/>
        </w:rPr>
        <w:t>, 2007</w:t>
      </w:r>
      <w:r w:rsidRPr="00686484">
        <w:rPr>
          <w:sz w:val="24"/>
          <w:szCs w:val="24"/>
        </w:rPr>
        <w:t>) e descolonização (</w:t>
      </w:r>
      <w:r w:rsidR="00CC7BDD" w:rsidRPr="00686484">
        <w:rPr>
          <w:sz w:val="24"/>
          <w:szCs w:val="24"/>
        </w:rPr>
        <w:t>Oliveira</w:t>
      </w:r>
      <w:r w:rsidR="00CC7BDD">
        <w:rPr>
          <w:sz w:val="24"/>
          <w:szCs w:val="24"/>
        </w:rPr>
        <w:t>;</w:t>
      </w:r>
      <w:r w:rsidR="00CC7BDD" w:rsidRPr="00686484">
        <w:rPr>
          <w:sz w:val="24"/>
          <w:szCs w:val="24"/>
        </w:rPr>
        <w:t xml:space="preserve"> Catani</w:t>
      </w:r>
      <w:r w:rsidR="00CC7BDD">
        <w:rPr>
          <w:sz w:val="24"/>
          <w:szCs w:val="24"/>
        </w:rPr>
        <w:t>,</w:t>
      </w:r>
      <w:r w:rsidR="00CC7BDD" w:rsidRPr="00686484">
        <w:rPr>
          <w:sz w:val="24"/>
          <w:szCs w:val="24"/>
        </w:rPr>
        <w:t xml:space="preserve"> </w:t>
      </w:r>
      <w:r w:rsidR="00CC7BDD">
        <w:rPr>
          <w:sz w:val="24"/>
          <w:szCs w:val="24"/>
        </w:rPr>
        <w:t xml:space="preserve">2014; </w:t>
      </w:r>
      <w:r w:rsidR="00CC7BDD" w:rsidRPr="00686484">
        <w:rPr>
          <w:sz w:val="24"/>
          <w:szCs w:val="24"/>
        </w:rPr>
        <w:t>Ribeiro</w:t>
      </w:r>
      <w:r w:rsidR="00CC7BDD">
        <w:rPr>
          <w:sz w:val="24"/>
          <w:szCs w:val="24"/>
        </w:rPr>
        <w:t>, 1970</w:t>
      </w:r>
      <w:r w:rsidR="00CC7BDD" w:rsidRPr="00686484">
        <w:rPr>
          <w:sz w:val="24"/>
          <w:szCs w:val="24"/>
        </w:rPr>
        <w:t xml:space="preserve">; </w:t>
      </w:r>
      <w:r w:rsidRPr="00686484">
        <w:rPr>
          <w:sz w:val="24"/>
          <w:szCs w:val="24"/>
        </w:rPr>
        <w:t>Santos</w:t>
      </w:r>
      <w:r w:rsidR="002B1230">
        <w:rPr>
          <w:sz w:val="24"/>
          <w:szCs w:val="24"/>
        </w:rPr>
        <w:t>, 2002</w:t>
      </w:r>
      <w:r w:rsidRPr="00686484">
        <w:rPr>
          <w:sz w:val="24"/>
          <w:szCs w:val="24"/>
        </w:rPr>
        <w:t>).</w:t>
      </w:r>
      <w:r w:rsidR="00E2165D">
        <w:rPr>
          <w:sz w:val="24"/>
          <w:szCs w:val="24"/>
        </w:rPr>
        <w:t xml:space="preserve"> </w:t>
      </w:r>
      <w:r w:rsidR="003815E2">
        <w:rPr>
          <w:sz w:val="24"/>
          <w:szCs w:val="24"/>
        </w:rPr>
        <w:t xml:space="preserve">Além dos já mencionadas, também </w:t>
      </w:r>
      <w:r w:rsidR="00E52E6D">
        <w:rPr>
          <w:sz w:val="24"/>
          <w:szCs w:val="24"/>
        </w:rPr>
        <w:t>f</w:t>
      </w:r>
      <w:r w:rsidR="00F469EB" w:rsidRPr="00F469EB">
        <w:rPr>
          <w:sz w:val="24"/>
          <w:szCs w:val="24"/>
        </w:rPr>
        <w:t>oram utilizados os relatórios Educação Superior em Perspectiva (BRASIL, 2020), que analisam tendências e desafios do ensino superior brasileiro.</w:t>
      </w:r>
    </w:p>
    <w:p w14:paraId="67CDEB05" w14:textId="58D297A1" w:rsidR="00FE40DC" w:rsidRPr="00FE40DC" w:rsidRDefault="00FE40DC" w:rsidP="00465C36">
      <w:pPr>
        <w:pBdr>
          <w:bottom w:val="none" w:sz="0" w:space="8" w:color="000000"/>
        </w:pBd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40DC">
        <w:rPr>
          <w:sz w:val="24"/>
          <w:szCs w:val="24"/>
        </w:rPr>
        <w:t>No campo quantitativo, analisaram‑se indicadores do Censo da Educação Superior 2022 (INEP), relatórios do Educação Superior em Perspectiva (volume I) e dados publicados em portais oficiais sobre o FIES e o Prouni. Esses documentos forneceram séries históricas de matrículas, vagas, tipos de instituição (públicas ou privadas), modalidade (presencial ou EaD), além de dados desagregados por gênero, raça e região de beneficiários de programas de financiamento e bolsas. Embora seja um estudo crítico de base teórica, a correlação entre estatísticas e interpretações sociopolíticas permite avaliar como políticas públicas e estratégias empresariais influenciam a formação universitária na Amazônia. O recorte geográfico se concentra nos estados da Amazônia Legal, com ênfase no Pará, Acre, Amazonas e Rondônia, mas considera comparações com demais regiões para evidenciar as disparidades.</w:t>
      </w:r>
    </w:p>
    <w:p w14:paraId="06B17392" w14:textId="77777777" w:rsidR="005845D8" w:rsidRDefault="00465C36" w:rsidP="00465C3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40DC" w:rsidRPr="00FE40DC">
        <w:rPr>
          <w:sz w:val="24"/>
          <w:szCs w:val="24"/>
        </w:rPr>
        <w:t xml:space="preserve">Os procedimentos metodológicos foram planejados para atingir os objetivos descritos na introdução. Inicialmente, elaborou‑se um levantamento sistemático de publicações acadêmicas e relatórios institucionais sobre evasão e permanência no ensino superior, com foco nas causas apontadas para o abandono e nas políticas de apoio estudantil. Esse levantamento </w:t>
      </w:r>
      <w:r w:rsidR="00FE40DC" w:rsidRPr="00FE40DC">
        <w:rPr>
          <w:sz w:val="24"/>
          <w:szCs w:val="24"/>
        </w:rPr>
        <w:lastRenderedPageBreak/>
        <w:t xml:space="preserve">incorpora dados que mostram o aumento expressivo da taxa de desistência acumulada, as diferenças de evasão entre turnos e gêneros e a origem escolar dos desistentes, permitindo compreender como as dificuldades de permanência empurram estudantes do sistema público para o setor privado. </w:t>
      </w:r>
    </w:p>
    <w:p w14:paraId="45570972" w14:textId="60AB5585" w:rsidR="003949CE" w:rsidRDefault="005845D8" w:rsidP="00465C3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40DC" w:rsidRPr="00FE40DC">
        <w:rPr>
          <w:sz w:val="24"/>
          <w:szCs w:val="24"/>
        </w:rPr>
        <w:t>Em seguida, foram analisados editais e relatórios de concursos públicos para docentes das universidades federais e estaduais da Amazônia, evidenciando a insuficiência de nomeações efetivas e a permanência de contratos temporários ou substitutos, o que sinaliza uma precarização estrutural do trabalho universitário. Esses dois eixos – evasão e precarização – são articulados à análise de dados do Censo da Educação Superior, Fies e Prouni, constituindo uma base empírica para discutir como a financeirização afeta, simultaneamente, o acesso, a permanência e a qualidade da formação universitária na região.</w:t>
      </w:r>
    </w:p>
    <w:p w14:paraId="4A66F90A" w14:textId="77777777" w:rsidR="00FE40DC" w:rsidRDefault="00FE40DC" w:rsidP="00465C3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/>
          <w:sz w:val="24"/>
          <w:szCs w:val="24"/>
        </w:rPr>
      </w:pPr>
    </w:p>
    <w:p w14:paraId="37122977" w14:textId="4B38B65E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  <w:r>
        <w:rPr>
          <w:b/>
          <w:sz w:val="28"/>
          <w:szCs w:val="28"/>
        </w:rPr>
        <w:t xml:space="preserve"> </w:t>
      </w:r>
    </w:p>
    <w:p w14:paraId="4D43008E" w14:textId="6509EC5D" w:rsidR="003949CE" w:rsidRDefault="00230C8C" w:rsidP="00465C3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 w:rsidR="00465C36">
        <w:rPr>
          <w:sz w:val="24"/>
          <w:szCs w:val="24"/>
        </w:rPr>
        <w:t>EXPANSÃO DO SETOR PR</w:t>
      </w:r>
      <w:r w:rsidR="00480D3E">
        <w:rPr>
          <w:sz w:val="24"/>
          <w:szCs w:val="24"/>
        </w:rPr>
        <w:t>I</w:t>
      </w:r>
      <w:r w:rsidR="00465C36">
        <w:rPr>
          <w:sz w:val="24"/>
          <w:szCs w:val="24"/>
        </w:rPr>
        <w:t xml:space="preserve">VADO E EDUCAÇÃO </w:t>
      </w:r>
      <w:r w:rsidR="00480D3E">
        <w:rPr>
          <w:sz w:val="24"/>
          <w:szCs w:val="24"/>
        </w:rPr>
        <w:t>À</w:t>
      </w:r>
      <w:r w:rsidR="00465C36">
        <w:rPr>
          <w:sz w:val="24"/>
          <w:szCs w:val="24"/>
        </w:rPr>
        <w:t xml:space="preserve"> DISTÂNCIA</w:t>
      </w:r>
    </w:p>
    <w:p w14:paraId="42431390" w14:textId="77777777" w:rsidR="00465C36" w:rsidRDefault="00465C36" w:rsidP="00465C3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1352985A" w14:textId="70629145" w:rsidR="00465C36" w:rsidRPr="00465C36" w:rsidRDefault="00465C36" w:rsidP="00465C3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65C36">
        <w:rPr>
          <w:sz w:val="24"/>
          <w:szCs w:val="24"/>
        </w:rPr>
        <w:t>A análise dos dados mostra que a rede privada de ensino superior é hegemônica na Amazônia. Com 78% das matrículas e 96,2% das vagas, as instituições particulares são responsáveis por praticamente todo o crescimento recente. Entre 2012 e 2022, o número de matrículas privadas aumentou 43,3%, enquanto a rede pública cresceu 9,4%.</w:t>
      </w:r>
    </w:p>
    <w:p w14:paraId="62AB6C37" w14:textId="4E1939CA" w:rsidR="00465C36" w:rsidRPr="00465C36" w:rsidRDefault="00465C36" w:rsidP="00465C3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65C36">
        <w:rPr>
          <w:sz w:val="24"/>
          <w:szCs w:val="24"/>
        </w:rPr>
        <w:t xml:space="preserve">Esse salto foi impulsionado pela oferta maciça de educação </w:t>
      </w:r>
      <w:r w:rsidR="00DE0E23">
        <w:rPr>
          <w:sz w:val="24"/>
          <w:szCs w:val="24"/>
        </w:rPr>
        <w:t>à</w:t>
      </w:r>
      <w:r w:rsidRPr="00465C36">
        <w:rPr>
          <w:sz w:val="24"/>
          <w:szCs w:val="24"/>
        </w:rPr>
        <w:t xml:space="preserve"> distância (EaD). Em 2019 o número de ingressantes em cursos EaD superou o de cursos presenciais, tendência que se consolidou com a pandemia de Covid‑19. O Inep alerta, porém, que recessões econômicas e cortes no financiamento público podem interromper a expansão e aprofundar desigualdades. Os conglomerados educacionais privatizados operam como redes de franquias: </w:t>
      </w:r>
      <w:r w:rsidR="009E51E0">
        <w:rPr>
          <w:sz w:val="24"/>
          <w:szCs w:val="24"/>
        </w:rPr>
        <w:t>a</w:t>
      </w:r>
      <w:r w:rsidRPr="00465C36">
        <w:rPr>
          <w:sz w:val="24"/>
          <w:szCs w:val="24"/>
        </w:rPr>
        <w:t>brem polos de EaD em municípios interioranos, ofertando cursos de baixa mensalidade e com materiais padronizados. Os custos fixos são reduzidos; o corpo docente é substituído por tutores com baixos salários; e a relação aluno/professor alcança índices de 30 para 1, contra 12 para 1 nas universidades públicas.</w:t>
      </w:r>
    </w:p>
    <w:p w14:paraId="4CB05E4B" w14:textId="4B458F69" w:rsidR="00465C36" w:rsidRDefault="00465C36" w:rsidP="00465C3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465C36">
        <w:rPr>
          <w:sz w:val="24"/>
          <w:szCs w:val="24"/>
        </w:rPr>
        <w:t>Ainda que essa estratégia amplie o número de vagas, há questionamentos sobre a qualidade pedagógica e a pertinência curricular. Em muitos polos amazônicos, a infraestrutura digital é precária e o acesso à internet instável; estudantes assistem às aulas por celular em casas sem sinal ou energia. A expansão via EaD responde, assim, mais à lógica de mercado do que às necessidades formativas regionais.</w:t>
      </w:r>
    </w:p>
    <w:p w14:paraId="7C43D15D" w14:textId="6F1E8160" w:rsidR="00507106" w:rsidRDefault="00507106" w:rsidP="00465C3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 POLÍTICAS DE FINANCIAMENTO ESTUNDANTIL</w:t>
      </w:r>
    </w:p>
    <w:p w14:paraId="154A1D26" w14:textId="76517ABB" w:rsidR="00507106" w:rsidRPr="00507106" w:rsidRDefault="00507106" w:rsidP="0050710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7106">
        <w:rPr>
          <w:sz w:val="24"/>
          <w:szCs w:val="24"/>
        </w:rPr>
        <w:t>O Fundo de Financiamento Estudantil (FIES) foi criado em 1999 e reformulado em 2010 para atender ao boom do ensino privado. Em 2023, o programa financiou 50.186 estudantes; 68,23% dos beneficiários eram mulheres e 56,1% eram negros. Tais percentuais indicam que o Fies chega a grupos historicamente excluídos, mas a oferta total ainda é pequena diante dos 9,6 milhões de matrículas de graduação existentes.</w:t>
      </w:r>
    </w:p>
    <w:p w14:paraId="574CED9B" w14:textId="3F1B6CCA" w:rsidR="00507106" w:rsidRPr="00507106" w:rsidRDefault="00507106" w:rsidP="0050710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7106">
        <w:rPr>
          <w:sz w:val="24"/>
          <w:szCs w:val="24"/>
        </w:rPr>
        <w:t>Além disso, 352 mil contratos foram renegociados, somando R$ 16 bilhões em dívidas, e outros 844 mil estudantes ainda podem renegociar. Esse endividamento massivo mostra que o acesso ao ensino superior privatizado se traduz em longas dívidas familiares, reproduzindo a vulnerabilidade financeira. O Fies Social, criado em 2023, reserva metade das vagas para estudantes do CadÚnico, com prioridade para negros, indígenas, quilombolas e pessoas com deficiência. A medida busca reorientar o programa como política social, mas mantém a base financeira: mensalidades são pagas às instituições privadas com recursos públicos e os contratos são securitizados pelo mercado. Estados da Amazônia apresentam perfil específico: o Tocantins registra 73,7% de beneficiários mulheres e o Amazonas 68,62% de estudantes pardos, revelando como o Fies atende sobretudo mulheres negras da região. O Programa Universidade para Todos (Prouni) complementa a estratégia de democratização via setor privado. De 2005 a 2024, concedeu 3,4 milhões de bolsas; 2,5 milhões foram integrais, e 947 mil, parciais.</w:t>
      </w:r>
    </w:p>
    <w:p w14:paraId="7D251B92" w14:textId="7D754A13" w:rsidR="00507106" w:rsidRDefault="00507106" w:rsidP="0050710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7106">
        <w:rPr>
          <w:sz w:val="24"/>
          <w:szCs w:val="24"/>
        </w:rPr>
        <w:t xml:space="preserve">Mulheres e negros são maioria entre os bolsistas, e a taxa de conclusão de curso dos beneficiários (58%) supera a de estudantes pagantes (36%), indicando eficácia em reduzir </w:t>
      </w:r>
      <w:r w:rsidRPr="00507106">
        <w:rPr>
          <w:sz w:val="24"/>
          <w:szCs w:val="24"/>
        </w:rPr>
        <w:lastRenderedPageBreak/>
        <w:t>evasão. Porém, a distribuição regional é altamente desigual: o Sudeste concentra 45,78% das bolsas, o Nordeste 19,60%, o Sul 18,21%, o Centro‑Oeste 9,19% e o Norte apenas 7,23%. Essa concentração reflete o maior número de vagas em regiões metropolitanas e a densidade de instituições privadas. Em 2024 o programa contabilizou 597.989 bolsas ativas em 1.862 instituições, com 19 mil bolsas parciais complementadas pelo Fies. O cenário reforça a dependência das universidades privadas de recursos federais, ao mesmo tempo em que mantém a maioria das vagas concentradas fora da Amazônia.</w:t>
      </w:r>
    </w:p>
    <w:p w14:paraId="28D84C0F" w14:textId="56C60B8E" w:rsidR="00507106" w:rsidRDefault="00507106" w:rsidP="0050710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>3.3 PRECARIZAÇÃO DA FORMAÇÃO E DO TRABALHO DOCENTE</w:t>
      </w:r>
    </w:p>
    <w:p w14:paraId="32545E44" w14:textId="3C67F0D0" w:rsidR="00507106" w:rsidRPr="00507106" w:rsidRDefault="00507106" w:rsidP="0050710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7106">
        <w:rPr>
          <w:sz w:val="24"/>
          <w:szCs w:val="24"/>
        </w:rPr>
        <w:t>O avanço das instituições privadas e da EaD tem implicado precarização dos currículos e do trabalho docente</w:t>
      </w:r>
      <w:r w:rsidR="00C607DD">
        <w:rPr>
          <w:sz w:val="24"/>
          <w:szCs w:val="24"/>
        </w:rPr>
        <w:t>,</w:t>
      </w:r>
      <w:r w:rsidRPr="00507106">
        <w:rPr>
          <w:sz w:val="24"/>
          <w:szCs w:val="24"/>
        </w:rPr>
        <w:t xml:space="preserve"> </w:t>
      </w:r>
      <w:r w:rsidR="00C607DD">
        <w:rPr>
          <w:sz w:val="24"/>
          <w:szCs w:val="24"/>
        </w:rPr>
        <w:t>c</w:t>
      </w:r>
      <w:r w:rsidR="00A01C7F" w:rsidRPr="00A01C7F">
        <w:rPr>
          <w:sz w:val="24"/>
          <w:szCs w:val="24"/>
        </w:rPr>
        <w:t>onforme Silva Júnior e Sguissardi (2001), a reforma do Estado no início dos anos 2000 introduziu uma lógica produtivista nas universidades, ampliando a precarização docente e o controle gerencial.</w:t>
      </w:r>
      <w:r w:rsidR="00C607DD">
        <w:rPr>
          <w:sz w:val="24"/>
          <w:szCs w:val="24"/>
        </w:rPr>
        <w:t xml:space="preserve"> </w:t>
      </w:r>
      <w:r w:rsidRPr="00507106">
        <w:rPr>
          <w:sz w:val="24"/>
          <w:szCs w:val="24"/>
        </w:rPr>
        <w:t>Para reduzir custos, conglomerados adotam currículos padronizados em escala nacional</w:t>
      </w:r>
      <w:r w:rsidR="00C977B6">
        <w:rPr>
          <w:sz w:val="24"/>
          <w:szCs w:val="24"/>
        </w:rPr>
        <w:t>, onde</w:t>
      </w:r>
      <w:r w:rsidRPr="00507106">
        <w:rPr>
          <w:sz w:val="24"/>
          <w:szCs w:val="24"/>
        </w:rPr>
        <w:t xml:space="preserve"> </w:t>
      </w:r>
      <w:r w:rsidR="00C977B6">
        <w:rPr>
          <w:sz w:val="24"/>
          <w:szCs w:val="24"/>
        </w:rPr>
        <w:t>u</w:t>
      </w:r>
      <w:r w:rsidRPr="00507106">
        <w:rPr>
          <w:sz w:val="24"/>
          <w:szCs w:val="24"/>
        </w:rPr>
        <w:t>m conteúdo desenvolvido em escritórios centrais é distribuído a centenas de polos; o tutor apenas repassa atividades. Desse modo, a adaptação às realidades socioambientais amazônicas – marcadas por conservação da floresta, agronegócio, garimpo e culturas tradicionais – é mínima. Professores são contratados como horistas, sem estabilidade ou possibilidade de pesquisa; muitos atuam como tutores, com salários menores e carga horária extensa.</w:t>
      </w:r>
    </w:p>
    <w:p w14:paraId="13A22BCD" w14:textId="4AF3F4F2" w:rsidR="00507106" w:rsidRDefault="00507106" w:rsidP="0050710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7106">
        <w:rPr>
          <w:sz w:val="24"/>
          <w:szCs w:val="24"/>
        </w:rPr>
        <w:t>Segundo o Inep, em 2017 a relação aluno/professor nas instituições privadas era 29,8, contra 11,9 nas públicas. Essa razão traduz a sobrecarga e a diminuição do acompanhamento acadêmico individualizado. A precarização não é apenas laboral: ela reflete‑se na formação dos estudantes, que recebem conteúdos genéricos, têm pouca interação em sala e acesso limitado a laboratórios e bibliotecas. Além disso, a volatilidade dos conglomerados – frequentemente cotados em bolsa de valores – implica constantes mudanças de direção, fusões e reestruturações, afetando a estabilidade dos cursos e dos polos.</w:t>
      </w:r>
    </w:p>
    <w:p w14:paraId="4A2E360E" w14:textId="4BA47573" w:rsidR="00507106" w:rsidRDefault="00507106" w:rsidP="0050710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3.4 DESIGUALDADES REGIONAIS E TERRITERIOLIDADE </w:t>
      </w:r>
    </w:p>
    <w:p w14:paraId="76A937AD" w14:textId="77777777" w:rsidR="00507106" w:rsidRPr="00507106" w:rsidRDefault="00507106" w:rsidP="0050710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7106">
        <w:rPr>
          <w:sz w:val="24"/>
          <w:szCs w:val="24"/>
        </w:rPr>
        <w:t xml:space="preserve">Traçar paralelos entre os dados de financiamento e as realidades regionais permite dimensionar a territorialidade da financeirização. No Pará, maior estado em população da Amazônia, o Fies financiou 2.840 estudantes em 2023 (dados do portal ComunicaBR), número ínfimo diante das centenas de milhares de jovens em idade universitária. Em Rondônia, foram 659 beneficiados; no Amazonas, 991; no Acre, 187; no Amapá, 227; e no Tocantins, 479, com forte predominância de mulheres e negros. Esses dados evidenciam que a política de financiamento não consegue suprir a demanda regional e que a expansão das instituições privadas se apoia mais na capacidade de pagar mensalidades – mesmo que baixas – do que em políticas universais de acesso. </w:t>
      </w:r>
    </w:p>
    <w:p w14:paraId="08AABACD" w14:textId="17A7C778" w:rsidR="00507106" w:rsidRDefault="00507106" w:rsidP="00507106">
      <w:pPr>
        <w:pBdr>
          <w:bottom w:val="none" w:sz="0" w:space="8" w:color="000000"/>
        </w:pBdr>
        <w:shd w:val="clear" w:color="auto" w:fill="FFFFFF"/>
        <w:tabs>
          <w:tab w:val="left" w:pos="851"/>
        </w:tabs>
        <w:spacing w:line="43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7106">
        <w:rPr>
          <w:sz w:val="24"/>
          <w:szCs w:val="24"/>
        </w:rPr>
        <w:t>Quando se analisam as bolsas do Prouni, a discrepância é maior: o Norte inteiro recebeu menos de 7,5% das bolsas concedidas. A concentração de bolsas no Sudeste deriva da grande oferta de cursos nas metrópoles e da capacidade de captação de estudantes, mas perpetua a desigualdade de formação de quadros qualificados na Amazônia. Essas assimetrias regionais se somam à precarização de infraestrutura: ausência de bibliotecas, escassez de laboratórios, dificuldades de transporte e falta de professores qualificados impedem que a Amazônia aproveite integralmente a expansão do ensino superior.</w:t>
      </w:r>
    </w:p>
    <w:p w14:paraId="64E377B6" w14:textId="3A5BFFD2" w:rsidR="003949CE" w:rsidRDefault="003949CE" w:rsidP="00507106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CONSIDERAÇÕES FINAIS</w:t>
      </w:r>
    </w:p>
    <w:p w14:paraId="76731379" w14:textId="7130A408" w:rsidR="00507106" w:rsidRPr="00507106" w:rsidRDefault="00507106" w:rsidP="00507106">
      <w:pPr>
        <w:shd w:val="clear" w:color="auto" w:fill="FFFFFF"/>
        <w:tabs>
          <w:tab w:val="left" w:pos="851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507106">
        <w:rPr>
          <w:bCs/>
          <w:sz w:val="24"/>
          <w:szCs w:val="24"/>
        </w:rPr>
        <w:t>A análise evidencia que a financeirização do ensino superior na Amazônia não é apenas um fenômeno econômico, mas uma transformação estrutural que impacta currículo, trabalho docente, acesso e produção de conhecimento. Os dados mostram que a predominância de instituições privadas (78% das matrículas e 96,2% das vagas) está diretamente relacionada a políticas de financiamento público (Fies e Prouni) e à busca por lucratividade dos conglomerados.</w:t>
      </w:r>
    </w:p>
    <w:p w14:paraId="37BF01E4" w14:textId="2B16BCB4" w:rsidR="00507106" w:rsidRPr="00507106" w:rsidRDefault="00507106" w:rsidP="00507106">
      <w:pPr>
        <w:shd w:val="clear" w:color="auto" w:fill="FFFFFF"/>
        <w:tabs>
          <w:tab w:val="left" w:pos="851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507106">
        <w:rPr>
          <w:bCs/>
          <w:sz w:val="24"/>
          <w:szCs w:val="24"/>
        </w:rPr>
        <w:t xml:space="preserve">Programas como Fies Social, que reserva 50% das vagas para estudantes de baixa renda, e o Prouni, que concedeu 3,4 milhões de bolsas em duas décadas, representam esforços </w:t>
      </w:r>
      <w:r w:rsidRPr="00507106">
        <w:rPr>
          <w:bCs/>
          <w:sz w:val="24"/>
          <w:szCs w:val="24"/>
        </w:rPr>
        <w:lastRenderedPageBreak/>
        <w:t>para ampliar o acesso, mas não alteram a lógica privatista. As desigualdades regionais persistem: o Norte recebe apenas 7,23% das bolsas do Prouni; os financiamentos do Fies são insuficientes diante da demanda; e a EaD é usada como estratégia de crescimento sem garantia de qualidade.</w:t>
      </w:r>
    </w:p>
    <w:p w14:paraId="637DEDF1" w14:textId="1FEA09CA" w:rsidR="00263C6D" w:rsidRPr="00EA33FC" w:rsidRDefault="00507106" w:rsidP="00507106">
      <w:pPr>
        <w:shd w:val="clear" w:color="auto" w:fill="FFFFFF"/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263C6D" w:rsidRPr="00EA33FC">
        <w:rPr>
          <w:sz w:val="24"/>
          <w:szCs w:val="24"/>
        </w:rPr>
        <w:t xml:space="preserve">A financeirização acentua as desigualdades históricas, precariza o trabalho docente (relação aluno/professor de 29,8 para 1 nas instituições privadas) e produz exclusões epistêmicas ao ignorar saberes amazônicos. Para superar esses desafios, é necessário fortalecer a interiorização do ensino superior público, com criação de universidades e institutos federais em municípios amazônicos, e ampliar políticas de permanência que assegurem bolsas, moradia estudantil e transporte. Deve‑se também regular a atuação dos conglomerados privados: </w:t>
      </w:r>
      <w:r w:rsidR="009E296D">
        <w:rPr>
          <w:sz w:val="24"/>
          <w:szCs w:val="24"/>
        </w:rPr>
        <w:t>L</w:t>
      </w:r>
      <w:r w:rsidR="00263C6D" w:rsidRPr="00EA33FC">
        <w:rPr>
          <w:sz w:val="24"/>
          <w:szCs w:val="24"/>
        </w:rPr>
        <w:t>imitar a concentração de mercado, exigir transparência nos contratos de securitização e vincular a concessão de financiamentos à qualidade do ensino oferecido.</w:t>
      </w:r>
      <w:r w:rsidR="00826DEE">
        <w:rPr>
          <w:sz w:val="24"/>
          <w:szCs w:val="24"/>
        </w:rPr>
        <w:t xml:space="preserve"> </w:t>
      </w:r>
      <w:r w:rsidR="00263C6D" w:rsidRPr="00EA33FC">
        <w:rPr>
          <w:sz w:val="24"/>
          <w:szCs w:val="24"/>
        </w:rPr>
        <w:t xml:space="preserve">Sobretudo, é urgente promover a descolonização do saber, incorporando a ecologia de saberes </w:t>
      </w:r>
      <w:r w:rsidR="005F44D7" w:rsidRPr="005F3C18">
        <w:rPr>
          <w:sz w:val="24"/>
          <w:szCs w:val="24"/>
        </w:rPr>
        <w:t xml:space="preserve"> (SANTOS, 2007)</w:t>
      </w:r>
      <w:r w:rsidR="00263C6D" w:rsidRPr="00EA33FC">
        <w:rPr>
          <w:sz w:val="24"/>
          <w:szCs w:val="24"/>
        </w:rPr>
        <w:t xml:space="preserve">, as propostas de universidade necessária </w:t>
      </w:r>
      <w:r w:rsidR="005F44D7" w:rsidRPr="005F3C18">
        <w:rPr>
          <w:sz w:val="24"/>
          <w:szCs w:val="24"/>
        </w:rPr>
        <w:t>(RIBEIRO, 1970)</w:t>
      </w:r>
      <w:r w:rsidR="00156540">
        <w:rPr>
          <w:sz w:val="24"/>
          <w:szCs w:val="24"/>
        </w:rPr>
        <w:t>.</w:t>
      </w:r>
    </w:p>
    <w:p w14:paraId="0A0724FF" w14:textId="3985F7BD" w:rsidR="00507106" w:rsidRPr="00507106" w:rsidRDefault="00507106" w:rsidP="00507106">
      <w:pPr>
        <w:shd w:val="clear" w:color="auto" w:fill="FFFFFF"/>
        <w:tabs>
          <w:tab w:val="left" w:pos="851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507106">
        <w:rPr>
          <w:bCs/>
          <w:sz w:val="24"/>
          <w:szCs w:val="24"/>
        </w:rPr>
        <w:t>Uma universidade amazônica emancipadora deve dialogar com os conhecimentos dos povos da floresta, valorizar a agroecologia e a sociobiodiversidade e contribuir para o desenvolvimento sustentável e para a soberania intelectual da região. Futuras pesquisas podem explorar o papel de universidades comunitárias, movimentos de educação popular e iniciativas de autonomia curricular que resistem à financeirização e constroem experiências pedagógicas contra‑hegemônicas na Amazônia.</w:t>
      </w:r>
    </w:p>
    <w:p w14:paraId="3FDF7930" w14:textId="77777777" w:rsidR="00710740" w:rsidRDefault="00710740" w:rsidP="00710740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3B2868CD" w14:textId="2AB6BF8E" w:rsidR="003949CE" w:rsidRDefault="003949CE" w:rsidP="00710740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771AB64C" w14:textId="77777777" w:rsidR="006F7032" w:rsidRPr="0079669E" w:rsidRDefault="006F7032" w:rsidP="00BB0C84">
      <w:pPr>
        <w:rPr>
          <w:sz w:val="24"/>
          <w:szCs w:val="24"/>
        </w:rPr>
      </w:pPr>
      <w:r w:rsidRPr="0079669E">
        <w:rPr>
          <w:sz w:val="24"/>
          <w:szCs w:val="24"/>
        </w:rPr>
        <w:t>ALMEIDA, L. S.; SOARES, A. P. O acesso ao ensino superior no Brasil: uma análise da democratização. Educação &amp; Sociedade, Campinas, v. 33, n. 120, p. 963-985, 2012.</w:t>
      </w:r>
    </w:p>
    <w:p w14:paraId="56D07FCA" w14:textId="77777777" w:rsidR="006F7032" w:rsidRPr="0079669E" w:rsidRDefault="006F7032" w:rsidP="00BB0C84">
      <w:pPr>
        <w:rPr>
          <w:sz w:val="24"/>
          <w:szCs w:val="24"/>
        </w:rPr>
      </w:pPr>
    </w:p>
    <w:p w14:paraId="17C33DBB" w14:textId="77777777" w:rsidR="006F7032" w:rsidRPr="0079669E" w:rsidRDefault="006F7032" w:rsidP="00BB0C84">
      <w:pPr>
        <w:rPr>
          <w:sz w:val="24"/>
          <w:szCs w:val="24"/>
        </w:rPr>
      </w:pPr>
      <w:r w:rsidRPr="0079669E">
        <w:rPr>
          <w:sz w:val="24"/>
          <w:szCs w:val="24"/>
        </w:rPr>
        <w:t>BRASIL. Instituto Nacional de Estudos e Pesquisas Educacionais Anísio Teixeira (INEP). Censo da Educação Superior 2022: notas estatísticas. Brasília: Inep, 2023.</w:t>
      </w:r>
    </w:p>
    <w:p w14:paraId="3823DE24" w14:textId="77777777" w:rsidR="006F7032" w:rsidRPr="0079669E" w:rsidRDefault="006F7032" w:rsidP="00BB0C84">
      <w:pPr>
        <w:rPr>
          <w:sz w:val="24"/>
          <w:szCs w:val="24"/>
        </w:rPr>
      </w:pPr>
    </w:p>
    <w:p w14:paraId="530DCF30" w14:textId="77777777" w:rsidR="006F7032" w:rsidRPr="006E47CA" w:rsidRDefault="006F7032" w:rsidP="00BB0C84">
      <w:pPr>
        <w:rPr>
          <w:sz w:val="24"/>
          <w:szCs w:val="24"/>
        </w:rPr>
      </w:pPr>
      <w:r w:rsidRPr="0079669E">
        <w:rPr>
          <w:sz w:val="24"/>
          <w:szCs w:val="24"/>
        </w:rPr>
        <w:t>BRASIL. Instituto Nacional de Estudos e Pesquisas Educacionais Anísio Teixeira (INEP). Educação superior em perspectiva: volume I. Brasília: Inep, 2020.</w:t>
      </w:r>
    </w:p>
    <w:p w14:paraId="53D2428C" w14:textId="77777777" w:rsidR="006F7032" w:rsidRPr="006E47CA" w:rsidRDefault="006F7032" w:rsidP="00BB0C84">
      <w:pPr>
        <w:rPr>
          <w:sz w:val="24"/>
          <w:szCs w:val="24"/>
        </w:rPr>
      </w:pPr>
    </w:p>
    <w:p w14:paraId="444FD418" w14:textId="77777777" w:rsidR="006F7032" w:rsidRPr="006E47CA" w:rsidRDefault="006F7032" w:rsidP="00BB0C84">
      <w:pPr>
        <w:rPr>
          <w:sz w:val="24"/>
          <w:szCs w:val="24"/>
        </w:rPr>
      </w:pPr>
      <w:r w:rsidRPr="006E47CA">
        <w:rPr>
          <w:sz w:val="24"/>
          <w:szCs w:val="24"/>
        </w:rPr>
        <w:t>CATANI, A. M.; HEY, A. P.; GILIOLI, R. S. P. Educação superior no Brasil: expansão e financiamento. Educação &amp; Sociedade, Campinas, v. 26, n. 93, p. 5-27, 2005.</w:t>
      </w:r>
    </w:p>
    <w:p w14:paraId="45887163" w14:textId="77777777" w:rsidR="006F7032" w:rsidRPr="006E47CA" w:rsidRDefault="006F7032" w:rsidP="00BB0C84">
      <w:pPr>
        <w:rPr>
          <w:sz w:val="24"/>
          <w:szCs w:val="24"/>
        </w:rPr>
      </w:pPr>
    </w:p>
    <w:p w14:paraId="1E72C68C" w14:textId="77777777" w:rsidR="006F7032" w:rsidRPr="006E47CA" w:rsidRDefault="006F7032" w:rsidP="00BB0C84">
      <w:pPr>
        <w:rPr>
          <w:sz w:val="24"/>
          <w:szCs w:val="24"/>
        </w:rPr>
      </w:pPr>
      <w:r w:rsidRPr="006E47CA">
        <w:rPr>
          <w:sz w:val="24"/>
          <w:szCs w:val="24"/>
        </w:rPr>
        <w:t>CHAVES, V. L. J. Expansão da educação superior no Brasil e no Pará: limites e possibilidades. Revista de Educação Pública, Cuiabá, v. 25, n. 58, p. 345-362, 2016.</w:t>
      </w:r>
    </w:p>
    <w:p w14:paraId="3437ABB2" w14:textId="77777777" w:rsidR="006F7032" w:rsidRPr="006E47CA" w:rsidRDefault="006F7032" w:rsidP="00BB0C84">
      <w:pPr>
        <w:rPr>
          <w:sz w:val="24"/>
          <w:szCs w:val="24"/>
        </w:rPr>
      </w:pPr>
    </w:p>
    <w:p w14:paraId="56C2A667" w14:textId="77777777" w:rsidR="006F7032" w:rsidRPr="006E47CA" w:rsidRDefault="006F7032" w:rsidP="00BB0C84">
      <w:pPr>
        <w:rPr>
          <w:sz w:val="24"/>
          <w:szCs w:val="24"/>
        </w:rPr>
      </w:pPr>
      <w:r w:rsidRPr="006E47CA">
        <w:rPr>
          <w:sz w:val="24"/>
          <w:szCs w:val="24"/>
        </w:rPr>
        <w:t>COSTA, W. M. Geografia política e meio ambiente. São Paulo: Contexto, 2007.</w:t>
      </w:r>
    </w:p>
    <w:p w14:paraId="047695FD" w14:textId="77777777" w:rsidR="006F7032" w:rsidRPr="006E47CA" w:rsidRDefault="006F7032" w:rsidP="00BB0C84">
      <w:pPr>
        <w:rPr>
          <w:sz w:val="24"/>
          <w:szCs w:val="24"/>
        </w:rPr>
      </w:pPr>
    </w:p>
    <w:p w14:paraId="5464B2D9" w14:textId="77777777" w:rsidR="006F7032" w:rsidRPr="006E47CA" w:rsidRDefault="006F7032" w:rsidP="00BB0C84">
      <w:pPr>
        <w:rPr>
          <w:sz w:val="24"/>
          <w:szCs w:val="24"/>
        </w:rPr>
      </w:pPr>
      <w:r w:rsidRPr="006E47CA">
        <w:rPr>
          <w:sz w:val="24"/>
          <w:szCs w:val="24"/>
        </w:rPr>
        <w:t>MANCEBO, D.; SILVA JÚNIOR, J. R. Expansão da educação superior, capital monopolista e financeirização: reflexões críticas. Educação &amp; Sociedade, Campinas, v. 38, n. 139, p. 1-19, 2017.</w:t>
      </w:r>
    </w:p>
    <w:p w14:paraId="362E018E" w14:textId="77777777" w:rsidR="006F7032" w:rsidRPr="006E47CA" w:rsidRDefault="006F7032" w:rsidP="00BB0C84">
      <w:pPr>
        <w:rPr>
          <w:sz w:val="24"/>
          <w:szCs w:val="24"/>
        </w:rPr>
      </w:pPr>
    </w:p>
    <w:p w14:paraId="1DFE6C72" w14:textId="77777777" w:rsidR="006F7032" w:rsidRPr="006E47CA" w:rsidRDefault="006F7032" w:rsidP="00BB0C84">
      <w:pPr>
        <w:rPr>
          <w:sz w:val="24"/>
          <w:szCs w:val="24"/>
        </w:rPr>
      </w:pPr>
      <w:r w:rsidRPr="006E47CA">
        <w:rPr>
          <w:sz w:val="24"/>
          <w:szCs w:val="24"/>
        </w:rPr>
        <w:t>NEVES, C. E. B.; RAIZER, L.; FACHINETTO, R. F. Educação superior no Brasil contemporâneo: democratização ou massificação? Educação &amp; Sociedade, Campinas, v. 28, n. 100, p. 905-928, 2007.</w:t>
      </w:r>
    </w:p>
    <w:p w14:paraId="44930C4F" w14:textId="77777777" w:rsidR="006F7032" w:rsidRPr="006E47CA" w:rsidRDefault="006F7032" w:rsidP="00BB0C84">
      <w:pPr>
        <w:rPr>
          <w:sz w:val="24"/>
          <w:szCs w:val="24"/>
        </w:rPr>
      </w:pPr>
    </w:p>
    <w:p w14:paraId="584C03B2" w14:textId="77777777" w:rsidR="006F7032" w:rsidRPr="006E47CA" w:rsidRDefault="006F7032" w:rsidP="00BB0C84">
      <w:pPr>
        <w:rPr>
          <w:sz w:val="24"/>
          <w:szCs w:val="24"/>
        </w:rPr>
      </w:pPr>
      <w:r w:rsidRPr="006E47CA">
        <w:rPr>
          <w:sz w:val="24"/>
          <w:szCs w:val="24"/>
        </w:rPr>
        <w:t>OLIVEIRA, J. F.; CATANI, A. M. (Org.). Universidade e sociedade: democratização e políticas de acesso e permanência. Goiânia: Editora da UFG, 2014.</w:t>
      </w:r>
    </w:p>
    <w:p w14:paraId="7736AB10" w14:textId="77777777" w:rsidR="006F7032" w:rsidRPr="006E47CA" w:rsidRDefault="006F7032" w:rsidP="00BB0C84">
      <w:pPr>
        <w:rPr>
          <w:sz w:val="24"/>
          <w:szCs w:val="24"/>
        </w:rPr>
      </w:pPr>
    </w:p>
    <w:p w14:paraId="074D7822" w14:textId="77777777" w:rsidR="006F7032" w:rsidRPr="006E47CA" w:rsidRDefault="006F7032" w:rsidP="00BB0C84">
      <w:pPr>
        <w:rPr>
          <w:sz w:val="24"/>
          <w:szCs w:val="24"/>
        </w:rPr>
      </w:pPr>
      <w:r w:rsidRPr="006E47CA">
        <w:rPr>
          <w:sz w:val="24"/>
          <w:szCs w:val="24"/>
        </w:rPr>
        <w:t>RIBEIRO, D. A universidade necessária. Rio de Janeiro: Paz e Terra, 1970.</w:t>
      </w:r>
    </w:p>
    <w:p w14:paraId="42065272" w14:textId="77777777" w:rsidR="006F7032" w:rsidRPr="006E47CA" w:rsidRDefault="006F7032" w:rsidP="00BB0C84">
      <w:pPr>
        <w:rPr>
          <w:sz w:val="24"/>
          <w:szCs w:val="24"/>
        </w:rPr>
      </w:pPr>
    </w:p>
    <w:p w14:paraId="0795ABB2" w14:textId="77777777" w:rsidR="006F7032" w:rsidRPr="006E47CA" w:rsidRDefault="006F7032" w:rsidP="00BB0C84">
      <w:pPr>
        <w:rPr>
          <w:sz w:val="24"/>
          <w:szCs w:val="24"/>
        </w:rPr>
      </w:pPr>
      <w:r w:rsidRPr="006E47CA">
        <w:rPr>
          <w:sz w:val="24"/>
          <w:szCs w:val="24"/>
        </w:rPr>
        <w:t xml:space="preserve">SANTOS, B. de S. Para além do pensamento abissal: das linhas </w:t>
      </w:r>
      <w:r w:rsidRPr="003E14B2">
        <w:rPr>
          <w:sz w:val="24"/>
          <w:szCs w:val="24"/>
        </w:rPr>
        <w:t>globais a uma ecologia de saberes. Novos Estudos CEBRAP, São Paulo, n. 79, p. 71-94, 2007.</w:t>
      </w:r>
    </w:p>
    <w:p w14:paraId="13E87BB2" w14:textId="77777777" w:rsidR="006F7032" w:rsidRPr="006E47CA" w:rsidRDefault="006F7032" w:rsidP="00BB0C84">
      <w:pPr>
        <w:rPr>
          <w:sz w:val="24"/>
          <w:szCs w:val="24"/>
        </w:rPr>
      </w:pPr>
    </w:p>
    <w:p w14:paraId="58DE1FB3" w14:textId="77777777" w:rsidR="006F7032" w:rsidRPr="006E47CA" w:rsidRDefault="006F7032" w:rsidP="00BB0C84">
      <w:pPr>
        <w:rPr>
          <w:sz w:val="24"/>
          <w:szCs w:val="24"/>
        </w:rPr>
      </w:pPr>
      <w:r w:rsidRPr="0079669E">
        <w:rPr>
          <w:sz w:val="24"/>
          <w:szCs w:val="24"/>
        </w:rPr>
        <w:t>SILVA JÚNIOR, J. R.; SGUISSARDI, V. Novas faces da educação superior no Brasil: reforma do Estado e mudanças na produção. Bragança Paulista: EdUSF, 2001.</w:t>
      </w:r>
    </w:p>
    <w:p w14:paraId="74D32050" w14:textId="28F745B6" w:rsidR="00DB5854" w:rsidRPr="003949CE" w:rsidRDefault="00DB5854" w:rsidP="00BB0C84">
      <w:pPr>
        <w:widowControl/>
        <w:tabs>
          <w:tab w:val="left" w:pos="1290"/>
        </w:tabs>
        <w:spacing w:line="259" w:lineRule="auto"/>
      </w:pPr>
    </w:p>
    <w:sectPr w:rsidR="00DB5854" w:rsidRPr="003949CE" w:rsidSect="005A1575">
      <w:headerReference w:type="default" r:id="rId7"/>
      <w:footerReference w:type="default" r:id="rId8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3ACA" w14:textId="77777777" w:rsidR="00A74492" w:rsidRDefault="00A74492" w:rsidP="005A1575">
      <w:r>
        <w:separator/>
      </w:r>
    </w:p>
  </w:endnote>
  <w:endnote w:type="continuationSeparator" w:id="0">
    <w:p w14:paraId="5B52128F" w14:textId="77777777" w:rsidR="00A74492" w:rsidRDefault="00A74492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347A" w14:textId="77777777" w:rsidR="00A74492" w:rsidRDefault="00A74492" w:rsidP="005A1575">
      <w:r>
        <w:separator/>
      </w:r>
    </w:p>
  </w:footnote>
  <w:footnote w:type="continuationSeparator" w:id="0">
    <w:p w14:paraId="281C5666" w14:textId="77777777" w:rsidR="00A74492" w:rsidRDefault="00A74492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436E8"/>
    <w:rsid w:val="00043AC2"/>
    <w:rsid w:val="00050A98"/>
    <w:rsid w:val="000A1B4B"/>
    <w:rsid w:val="000A7C3C"/>
    <w:rsid w:val="000E6288"/>
    <w:rsid w:val="001041EE"/>
    <w:rsid w:val="00114D0D"/>
    <w:rsid w:val="001269AC"/>
    <w:rsid w:val="001305A7"/>
    <w:rsid w:val="00156540"/>
    <w:rsid w:val="00167E00"/>
    <w:rsid w:val="00177FDF"/>
    <w:rsid w:val="00193FE9"/>
    <w:rsid w:val="001957C6"/>
    <w:rsid w:val="001A624D"/>
    <w:rsid w:val="001B384A"/>
    <w:rsid w:val="001D4FA5"/>
    <w:rsid w:val="001E11F8"/>
    <w:rsid w:val="00204084"/>
    <w:rsid w:val="00213A1E"/>
    <w:rsid w:val="00215B62"/>
    <w:rsid w:val="00230C8C"/>
    <w:rsid w:val="00257EA2"/>
    <w:rsid w:val="00263C6D"/>
    <w:rsid w:val="00280618"/>
    <w:rsid w:val="002B1230"/>
    <w:rsid w:val="002F3682"/>
    <w:rsid w:val="0031571D"/>
    <w:rsid w:val="0033295A"/>
    <w:rsid w:val="00340B04"/>
    <w:rsid w:val="00365C22"/>
    <w:rsid w:val="003673EA"/>
    <w:rsid w:val="003815E2"/>
    <w:rsid w:val="003949CE"/>
    <w:rsid w:val="003B3739"/>
    <w:rsid w:val="003C4E9E"/>
    <w:rsid w:val="003D6020"/>
    <w:rsid w:val="003E14B2"/>
    <w:rsid w:val="004334CA"/>
    <w:rsid w:val="0045549B"/>
    <w:rsid w:val="00465C36"/>
    <w:rsid w:val="00480D3E"/>
    <w:rsid w:val="004B3806"/>
    <w:rsid w:val="004D020D"/>
    <w:rsid w:val="004E409D"/>
    <w:rsid w:val="00507106"/>
    <w:rsid w:val="005845D8"/>
    <w:rsid w:val="005911DC"/>
    <w:rsid w:val="005A1575"/>
    <w:rsid w:val="005C7EB5"/>
    <w:rsid w:val="005F3C18"/>
    <w:rsid w:val="005F44D7"/>
    <w:rsid w:val="00617C36"/>
    <w:rsid w:val="00645BA4"/>
    <w:rsid w:val="006928F2"/>
    <w:rsid w:val="006D0838"/>
    <w:rsid w:val="006D6255"/>
    <w:rsid w:val="006F0893"/>
    <w:rsid w:val="006F7032"/>
    <w:rsid w:val="007103D3"/>
    <w:rsid w:val="00710740"/>
    <w:rsid w:val="007349A5"/>
    <w:rsid w:val="007701A8"/>
    <w:rsid w:val="0079669E"/>
    <w:rsid w:val="007A3840"/>
    <w:rsid w:val="007A4418"/>
    <w:rsid w:val="007B00E2"/>
    <w:rsid w:val="007D01E2"/>
    <w:rsid w:val="00826DEE"/>
    <w:rsid w:val="00836259"/>
    <w:rsid w:val="008527F0"/>
    <w:rsid w:val="00893109"/>
    <w:rsid w:val="008B4A55"/>
    <w:rsid w:val="008C2672"/>
    <w:rsid w:val="008F47D9"/>
    <w:rsid w:val="00950FCA"/>
    <w:rsid w:val="009613E3"/>
    <w:rsid w:val="00962C69"/>
    <w:rsid w:val="00963FDD"/>
    <w:rsid w:val="00976281"/>
    <w:rsid w:val="009765FD"/>
    <w:rsid w:val="009E296D"/>
    <w:rsid w:val="009E51E0"/>
    <w:rsid w:val="00A01C7F"/>
    <w:rsid w:val="00A36625"/>
    <w:rsid w:val="00A74492"/>
    <w:rsid w:val="00AB1F34"/>
    <w:rsid w:val="00B33CB6"/>
    <w:rsid w:val="00BB0C84"/>
    <w:rsid w:val="00BE5BD1"/>
    <w:rsid w:val="00C04BD1"/>
    <w:rsid w:val="00C174CB"/>
    <w:rsid w:val="00C42B01"/>
    <w:rsid w:val="00C45616"/>
    <w:rsid w:val="00C607DD"/>
    <w:rsid w:val="00C977B6"/>
    <w:rsid w:val="00CC05D2"/>
    <w:rsid w:val="00CC0E00"/>
    <w:rsid w:val="00CC7596"/>
    <w:rsid w:val="00CC7BDD"/>
    <w:rsid w:val="00CE2B1C"/>
    <w:rsid w:val="00CF646E"/>
    <w:rsid w:val="00D35580"/>
    <w:rsid w:val="00D520C0"/>
    <w:rsid w:val="00D733DB"/>
    <w:rsid w:val="00D77547"/>
    <w:rsid w:val="00DB5854"/>
    <w:rsid w:val="00DE04D3"/>
    <w:rsid w:val="00DE0E23"/>
    <w:rsid w:val="00DF4773"/>
    <w:rsid w:val="00DF651C"/>
    <w:rsid w:val="00E2165D"/>
    <w:rsid w:val="00E217F7"/>
    <w:rsid w:val="00E4089F"/>
    <w:rsid w:val="00E4699E"/>
    <w:rsid w:val="00E52E6D"/>
    <w:rsid w:val="00E91FFF"/>
    <w:rsid w:val="00EA19EB"/>
    <w:rsid w:val="00EA33FC"/>
    <w:rsid w:val="00ED6140"/>
    <w:rsid w:val="00EE2BC6"/>
    <w:rsid w:val="00F041D4"/>
    <w:rsid w:val="00F46632"/>
    <w:rsid w:val="00F469EB"/>
    <w:rsid w:val="00F948A7"/>
    <w:rsid w:val="00FA5B17"/>
    <w:rsid w:val="00FE40DC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customStyle="1" w:styleId="FirstParagraph">
    <w:name w:val="First Paragraph"/>
    <w:basedOn w:val="Corpodetexto"/>
    <w:next w:val="Corpodetexto"/>
    <w:qFormat/>
    <w:rsid w:val="003D6020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AB1F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F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F34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F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F34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3378</Words>
  <Characters>18243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Marla Barbosa</cp:lastModifiedBy>
  <cp:revision>119</cp:revision>
  <dcterms:created xsi:type="dcterms:W3CDTF">2023-08-30T02:53:00Z</dcterms:created>
  <dcterms:modified xsi:type="dcterms:W3CDTF">2025-10-06T15:34:00Z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