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953D" w14:textId="77777777" w:rsidR="00BA14A7" w:rsidRDefault="00BA14A7" w:rsidP="00CC75E9">
      <w:pPr>
        <w:pStyle w:val="01Title"/>
        <w:spacing w:before="0" w:after="0" w:line="240" w:lineRule="auto"/>
        <w:rPr>
          <w:sz w:val="24"/>
          <w:szCs w:val="24"/>
        </w:rPr>
      </w:pPr>
    </w:p>
    <w:p w14:paraId="00BFCC07" w14:textId="3152E488" w:rsidR="00CC75E9" w:rsidRPr="00173097" w:rsidRDefault="00740203" w:rsidP="008D46BF">
      <w:pPr>
        <w:pStyle w:val="02Author"/>
        <w:spacing w:before="0" w:after="0"/>
        <w:rPr>
          <w:sz w:val="24"/>
          <w:szCs w:val="24"/>
        </w:rPr>
      </w:pPr>
      <w:r>
        <w:rPr>
          <w:sz w:val="24"/>
          <w:szCs w:val="24"/>
        </w:rPr>
        <w:t xml:space="preserve">Model for pre-design of Darrieus wind turbine </w:t>
      </w:r>
      <w:r w:rsidR="008D46BF">
        <w:rPr>
          <w:sz w:val="24"/>
          <w:szCs w:val="24"/>
        </w:rPr>
        <w:t>H</w:t>
      </w:r>
      <w:r w:rsidR="004D59F9">
        <w:rPr>
          <w:sz w:val="24"/>
          <w:szCs w:val="24"/>
        </w:rPr>
        <w:t>-</w:t>
      </w:r>
      <w:r w:rsidR="008D46BF">
        <w:rPr>
          <w:sz w:val="24"/>
          <w:szCs w:val="24"/>
        </w:rPr>
        <w:t>Type</w:t>
      </w:r>
    </w:p>
    <w:p w14:paraId="7EEE161A" w14:textId="3C441F05" w:rsidR="009363C4" w:rsidRPr="00C47F32" w:rsidRDefault="005159FE" w:rsidP="00C47F32">
      <w:pPr>
        <w:pStyle w:val="02Author"/>
        <w:rPr>
          <w:bCs/>
          <w:vertAlign w:val="superscript"/>
          <w:lang w:val="pt-BR"/>
        </w:rPr>
      </w:pPr>
      <w:r w:rsidRPr="00C46726">
        <w:rPr>
          <w:lang w:val="pt-BR"/>
        </w:rPr>
        <w:t>Lucas Lincoln Fonseca Soares</w:t>
      </w:r>
      <w:r>
        <w:rPr>
          <w:vertAlign w:val="superscript"/>
          <w:lang w:val="pt-BR"/>
        </w:rPr>
        <w:t>1*</w:t>
      </w:r>
      <w:r w:rsidR="009363C4" w:rsidRPr="00C46726">
        <w:rPr>
          <w:rFonts w:hint="eastAsia"/>
          <w:lang w:val="pt-BR"/>
        </w:rPr>
        <w:t>,</w:t>
      </w:r>
      <w:r w:rsidR="009363C4" w:rsidRPr="00C46726">
        <w:rPr>
          <w:lang w:val="pt-BR"/>
        </w:rPr>
        <w:t xml:space="preserve"> </w:t>
      </w:r>
      <w:r w:rsidR="00861E3F">
        <w:rPr>
          <w:lang w:val="pt-BR"/>
        </w:rPr>
        <w:t>Gabriel Aelo Ribeiro</w:t>
      </w:r>
      <w:r w:rsidR="00E70B7F">
        <w:rPr>
          <w:vertAlign w:val="superscript"/>
          <w:lang w:val="pt-BR"/>
        </w:rPr>
        <w:t>1</w:t>
      </w:r>
      <w:r w:rsidR="00861E3F">
        <w:rPr>
          <w:lang w:val="pt-BR"/>
        </w:rPr>
        <w:t xml:space="preserve">, </w:t>
      </w:r>
      <w:r w:rsidR="00861E3F" w:rsidRPr="005B7F4F">
        <w:rPr>
          <w:lang w:val="pt-BR"/>
        </w:rPr>
        <w:t xml:space="preserve">Joao Pedro </w:t>
      </w:r>
      <w:r w:rsidR="00861E3F" w:rsidRPr="00861E3F">
        <w:rPr>
          <w:lang w:val="pt-BR"/>
        </w:rPr>
        <w:t>Cheloni</w:t>
      </w:r>
      <w:r w:rsidR="00E70B7F">
        <w:rPr>
          <w:vertAlign w:val="superscript"/>
          <w:lang w:val="pt-BR"/>
        </w:rPr>
        <w:t>1</w:t>
      </w:r>
      <w:r w:rsidR="00861E3F">
        <w:rPr>
          <w:lang w:val="pt-BR"/>
        </w:rPr>
        <w:t>,</w:t>
      </w:r>
      <w:r w:rsidR="00757F21">
        <w:rPr>
          <w:lang w:val="pt-BR"/>
        </w:rPr>
        <w:t xml:space="preserve"> </w:t>
      </w:r>
      <w:r w:rsidR="002E1285" w:rsidRPr="00C46726">
        <w:rPr>
          <w:lang w:val="pt-BR"/>
        </w:rPr>
        <w:t xml:space="preserve">Fernando de Alencar Silva </w:t>
      </w:r>
      <w:r w:rsidR="002E1285" w:rsidRPr="002E1285">
        <w:rPr>
          <w:lang w:val="pt-BR"/>
        </w:rPr>
        <w:t>Martinez</w:t>
      </w:r>
      <w:r w:rsidR="002E1285" w:rsidRPr="002E1285">
        <w:rPr>
          <w:vertAlign w:val="superscript"/>
          <w:lang w:val="pt-BR"/>
        </w:rPr>
        <w:t>1</w:t>
      </w:r>
      <w:r w:rsidR="002E1285">
        <w:rPr>
          <w:lang w:val="pt-BR"/>
        </w:rPr>
        <w:t xml:space="preserve">, </w:t>
      </w:r>
      <w:r w:rsidR="00757F21" w:rsidRPr="002E1285">
        <w:rPr>
          <w:lang w:val="pt-BR"/>
        </w:rPr>
        <w:t>Juan</w:t>
      </w:r>
      <w:r w:rsidR="00757F21">
        <w:rPr>
          <w:lang w:val="pt-BR"/>
        </w:rPr>
        <w:t xml:space="preserve"> Romero Albino</w:t>
      </w:r>
      <w:r w:rsidR="00E70B7F">
        <w:rPr>
          <w:vertAlign w:val="superscript"/>
          <w:lang w:val="pt-BR"/>
        </w:rPr>
        <w:t>1</w:t>
      </w:r>
      <w:r w:rsidR="00757F21">
        <w:rPr>
          <w:lang w:val="pt-BR"/>
        </w:rPr>
        <w:t>, Icaro Figueiredo</w:t>
      </w:r>
      <w:r w:rsidR="00973C57">
        <w:rPr>
          <w:lang w:val="pt-BR"/>
        </w:rPr>
        <w:t xml:space="preserve"> VilasBoas</w:t>
      </w:r>
      <w:r w:rsidR="00E70B7F">
        <w:rPr>
          <w:vertAlign w:val="superscript"/>
          <w:lang w:val="pt-BR"/>
        </w:rPr>
        <w:t>1</w:t>
      </w:r>
      <w:r w:rsidR="00C47F32">
        <w:rPr>
          <w:lang w:val="pt-BR"/>
        </w:rPr>
        <w:t xml:space="preserve">, </w:t>
      </w:r>
      <w:r w:rsidR="00C47F32" w:rsidRPr="00C47F32">
        <w:rPr>
          <w:bCs/>
          <w:lang w:val="pt-BR"/>
        </w:rPr>
        <w:t>Rodrigo Silveira de Santiago</w:t>
      </w:r>
      <w:r w:rsidR="00C47F32">
        <w:rPr>
          <w:bCs/>
          <w:vertAlign w:val="superscript"/>
          <w:lang w:val="pt-BR"/>
        </w:rPr>
        <w:t>1</w:t>
      </w:r>
    </w:p>
    <w:p w14:paraId="0ED2D0EB" w14:textId="4EB83550" w:rsidR="009363C4" w:rsidRPr="00173424" w:rsidRDefault="009363C4" w:rsidP="009363C4">
      <w:pPr>
        <w:pStyle w:val="03AuthorAffiliation"/>
        <w:spacing w:line="240" w:lineRule="auto"/>
        <w:rPr>
          <w:i/>
          <w:sz w:val="20"/>
          <w:szCs w:val="20"/>
          <w:lang w:val="pt-BR"/>
        </w:rPr>
      </w:pPr>
      <w:r w:rsidRPr="00173424">
        <w:rPr>
          <w:sz w:val="20"/>
          <w:szCs w:val="20"/>
          <w:vertAlign w:val="superscript"/>
          <w:lang w:val="pt-BR"/>
        </w:rPr>
        <w:t xml:space="preserve">1 </w:t>
      </w:r>
      <w:r w:rsidRPr="00173424">
        <w:rPr>
          <w:i/>
          <w:sz w:val="20"/>
          <w:szCs w:val="20"/>
          <w:lang w:val="pt-BR"/>
        </w:rPr>
        <w:t>SENAI CIMATEC, Industrial Product Development, Salvador</w:t>
      </w:r>
      <w:r w:rsidRPr="00173424">
        <w:rPr>
          <w:rFonts w:hint="eastAsia"/>
          <w:i/>
          <w:sz w:val="20"/>
          <w:szCs w:val="20"/>
          <w:lang w:val="pt-BR"/>
        </w:rPr>
        <w:t>,</w:t>
      </w:r>
      <w:r w:rsidRPr="00173424">
        <w:rPr>
          <w:i/>
          <w:sz w:val="20"/>
          <w:szCs w:val="20"/>
          <w:lang w:val="pt-BR"/>
        </w:rPr>
        <w:t xml:space="preserve"> Bahia,</w:t>
      </w:r>
      <w:r w:rsidRPr="00173424">
        <w:rPr>
          <w:rFonts w:hint="eastAsia"/>
          <w:i/>
          <w:sz w:val="20"/>
          <w:szCs w:val="20"/>
          <w:lang w:val="pt-BR"/>
        </w:rPr>
        <w:t xml:space="preserve"> </w:t>
      </w:r>
      <w:r w:rsidRPr="00173424">
        <w:rPr>
          <w:i/>
          <w:sz w:val="20"/>
          <w:szCs w:val="20"/>
          <w:lang w:val="pt-BR"/>
        </w:rPr>
        <w:t>Brazil</w:t>
      </w:r>
    </w:p>
    <w:p w14:paraId="17A9B48F" w14:textId="6FCFD0CC" w:rsidR="00BA5022" w:rsidRPr="00454782" w:rsidRDefault="00BA5022" w:rsidP="00BA5022">
      <w:pPr>
        <w:pStyle w:val="03AuthorAffiliation"/>
        <w:rPr>
          <w:i/>
          <w:sz w:val="20"/>
          <w:szCs w:val="20"/>
          <w:lang w:val="pt-BR" w:eastAsia="zh-CN"/>
        </w:rPr>
      </w:pPr>
      <w:r w:rsidRPr="00454782">
        <w:rPr>
          <w:i/>
          <w:sz w:val="20"/>
          <w:szCs w:val="20"/>
          <w:lang w:val="pt-BR"/>
        </w:rPr>
        <w:t>*SENAI CIMATEC; Av. Orlando Gomes</w:t>
      </w:r>
      <w:r w:rsidR="008E20EC">
        <w:rPr>
          <w:i/>
          <w:sz w:val="20"/>
          <w:szCs w:val="20"/>
          <w:lang w:val="pt-BR"/>
        </w:rPr>
        <w:t>; lucas.fs</w:t>
      </w:r>
      <w:r>
        <w:rPr>
          <w:i/>
          <w:sz w:val="20"/>
          <w:szCs w:val="20"/>
          <w:lang w:val="pt-BR"/>
        </w:rPr>
        <w:t>@fieb.org.br</w:t>
      </w:r>
    </w:p>
    <w:p w14:paraId="69D2E428" w14:textId="77777777" w:rsidR="00BA14A7" w:rsidRPr="00501795" w:rsidRDefault="00BA14A7" w:rsidP="009363C4">
      <w:pPr>
        <w:pStyle w:val="03AuthorAffiliation"/>
        <w:rPr>
          <w:i/>
          <w:sz w:val="20"/>
          <w:szCs w:val="20"/>
          <w:lang w:val="pt-BR" w:eastAsia="zh-CN"/>
        </w:rPr>
      </w:pPr>
    </w:p>
    <w:p w14:paraId="40D4213A" w14:textId="21A40588" w:rsidR="0000101D" w:rsidRDefault="0000101D" w:rsidP="001F1363">
      <w:pPr>
        <w:pStyle w:val="07KeyWords"/>
        <w:spacing w:before="0" w:after="0"/>
        <w:rPr>
          <w:b/>
          <w:i w:val="0"/>
          <w:szCs w:val="20"/>
          <w:lang w:eastAsia="zh-CN"/>
        </w:rPr>
      </w:pPr>
      <w:r w:rsidRPr="0000101D">
        <w:rPr>
          <w:b/>
          <w:i w:val="0"/>
          <w:szCs w:val="20"/>
          <w:lang w:eastAsia="zh-CN"/>
        </w:rPr>
        <w:t xml:space="preserve">This work presents a simplified fluid-structure interaction model for pre-design of Darrieus wind turbine. The modeling of Darrieus turbine is a challenging task due to the aerodynamic complexity associated with its operation. One challenge is </w:t>
      </w:r>
      <w:r w:rsidR="00D0381D" w:rsidRPr="00D0381D">
        <w:rPr>
          <w:b/>
          <w:i w:val="0"/>
          <w:szCs w:val="20"/>
          <w:lang w:eastAsia="zh-CN"/>
        </w:rPr>
        <w:t>determining</w:t>
      </w:r>
      <w:r w:rsidRPr="0000101D">
        <w:rPr>
          <w:b/>
          <w:i w:val="0"/>
          <w:szCs w:val="20"/>
          <w:lang w:eastAsia="zh-CN"/>
        </w:rPr>
        <w:t xml:space="preserve"> the drag and lift coefficients for each position during the circular motion of the blades, due mainly to changes in Reynolds number and attack angle. Structural calculations are also challenging, as the blades operate in a rotating bending regime and must withstand alternating loads. </w:t>
      </w:r>
      <w:r w:rsidR="00956421" w:rsidRPr="00956421">
        <w:rPr>
          <w:b/>
          <w:i w:val="0"/>
          <w:szCs w:val="20"/>
          <w:lang w:eastAsia="zh-CN"/>
        </w:rPr>
        <w:t xml:space="preserve">For the development of the mathematical model of this work, the main geometric and operating parameters of the turbine were considered, and </w:t>
      </w:r>
      <w:r w:rsidR="007A2E93" w:rsidRPr="00956421">
        <w:rPr>
          <w:b/>
          <w:i w:val="0"/>
          <w:szCs w:val="20"/>
          <w:lang w:eastAsia="zh-CN"/>
        </w:rPr>
        <w:t>can estimate</w:t>
      </w:r>
      <w:r w:rsidR="00956421" w:rsidRPr="00956421">
        <w:rPr>
          <w:b/>
          <w:i w:val="0"/>
          <w:szCs w:val="20"/>
          <w:lang w:eastAsia="zh-CN"/>
        </w:rPr>
        <w:t xml:space="preserve"> aerodynamic forces, torque, and blade structural deflections. </w:t>
      </w:r>
      <w:r w:rsidRPr="0000101D">
        <w:rPr>
          <w:b/>
          <w:i w:val="0"/>
          <w:szCs w:val="20"/>
          <w:lang w:eastAsia="zh-CN"/>
        </w:rPr>
        <w:t xml:space="preserve">To characterize the profile's aerodynamic behavior, lift and drag coefficient data obtained from the </w:t>
      </w:r>
      <w:r w:rsidRPr="0089351D">
        <w:rPr>
          <w:b/>
          <w:szCs w:val="20"/>
          <w:lang w:eastAsia="zh-CN"/>
        </w:rPr>
        <w:t>airfoil</w:t>
      </w:r>
      <w:r w:rsidR="0089351D" w:rsidRPr="0089351D">
        <w:rPr>
          <w:b/>
          <w:iCs/>
          <w:szCs w:val="20"/>
          <w:lang w:eastAsia="zh-CN"/>
        </w:rPr>
        <w:t>-</w:t>
      </w:r>
      <w:r w:rsidRPr="0089351D">
        <w:rPr>
          <w:b/>
          <w:szCs w:val="20"/>
          <w:lang w:eastAsia="zh-CN"/>
        </w:rPr>
        <w:t>tools</w:t>
      </w:r>
      <w:r w:rsidRPr="0000101D">
        <w:rPr>
          <w:b/>
          <w:i w:val="0"/>
          <w:szCs w:val="20"/>
          <w:lang w:eastAsia="zh-CN"/>
        </w:rPr>
        <w:t xml:space="preserve"> website, based on data from the XFOIL software, were used. The mathematical model was implemented in a </w:t>
      </w:r>
      <w:r w:rsidRPr="0089351D">
        <w:rPr>
          <w:b/>
          <w:szCs w:val="20"/>
          <w:lang w:eastAsia="zh-CN"/>
        </w:rPr>
        <w:t>Scilab</w:t>
      </w:r>
      <w:r w:rsidRPr="0000101D">
        <w:rPr>
          <w:b/>
          <w:i w:val="0"/>
          <w:szCs w:val="20"/>
          <w:lang w:eastAsia="zh-CN"/>
        </w:rPr>
        <w:t xml:space="preserve"> code, allowing simulation of the turbine operation under different conditions. </w:t>
      </w:r>
      <w:r w:rsidR="00D0381D" w:rsidRPr="00D0381D">
        <w:rPr>
          <w:b/>
          <w:i w:val="0"/>
          <w:szCs w:val="20"/>
          <w:lang w:eastAsia="zh-CN"/>
        </w:rPr>
        <w:t xml:space="preserve">The graphs presented were generated by the developed code. </w:t>
      </w:r>
      <w:r w:rsidR="00956421" w:rsidRPr="00956421">
        <w:rPr>
          <w:b/>
          <w:i w:val="0"/>
          <w:szCs w:val="20"/>
          <w:lang w:eastAsia="zh-CN"/>
        </w:rPr>
        <w:t xml:space="preserve">It was considered that the turbine operates at constant rotational velocity. </w:t>
      </w:r>
      <w:r w:rsidRPr="0000101D">
        <w:rPr>
          <w:b/>
          <w:i w:val="0"/>
          <w:szCs w:val="20"/>
          <w:lang w:eastAsia="zh-CN"/>
        </w:rPr>
        <w:t>The radial and tangential forces on the blades were determined from the lift and drag components, as a function of the instantaneous attack angle. Subsequently, the torque was calculated during the movement, allowing estimate the available power. The blade deflections were analyzed, considering the distributed loads and the cross-sectional moment of inertia, based on a simplified modeling of a bi-supported beam. The results obtained allow a preliminary assessment of the turbine aerodynamic performance and structural integrity. The model can provide initial design support, with low computational cost and good applicability in conceptual stages.</w:t>
      </w:r>
    </w:p>
    <w:p w14:paraId="44170AD7" w14:textId="04475D54" w:rsidR="002E4361" w:rsidRPr="007B274C" w:rsidRDefault="00625996" w:rsidP="001F1363">
      <w:pPr>
        <w:pStyle w:val="07KeyWords"/>
        <w:spacing w:before="0" w:after="0"/>
        <w:rPr>
          <w:b/>
          <w:i w:val="0"/>
          <w:szCs w:val="20"/>
          <w:lang w:eastAsia="zh-CN"/>
        </w:rPr>
      </w:pPr>
      <w:r w:rsidRPr="007B274C">
        <w:rPr>
          <w:b/>
          <w:bCs/>
          <w:i w:val="0"/>
          <w:szCs w:val="20"/>
        </w:rPr>
        <w:t xml:space="preserve">Keywords: </w:t>
      </w:r>
      <w:r w:rsidR="001C1735" w:rsidRPr="007B274C">
        <w:rPr>
          <w:b/>
          <w:i w:val="0"/>
          <w:szCs w:val="20"/>
          <w:lang w:eastAsia="zh-TW"/>
        </w:rPr>
        <w:t>Darrieus Turbine</w:t>
      </w:r>
      <w:r w:rsidR="002B2BC1" w:rsidRPr="007B274C">
        <w:rPr>
          <w:b/>
          <w:i w:val="0"/>
          <w:szCs w:val="20"/>
          <w:lang w:eastAsia="zh-TW"/>
        </w:rPr>
        <w:t>.</w:t>
      </w:r>
      <w:r w:rsidR="001F1363" w:rsidRPr="007B274C">
        <w:rPr>
          <w:b/>
          <w:i w:val="0"/>
          <w:szCs w:val="20"/>
          <w:lang w:eastAsia="zh-TW"/>
        </w:rPr>
        <w:t xml:space="preserve"> </w:t>
      </w:r>
      <w:r w:rsidR="00946005" w:rsidRPr="007B274C">
        <w:rPr>
          <w:b/>
          <w:i w:val="0"/>
          <w:szCs w:val="20"/>
          <w:lang w:eastAsia="zh-TW"/>
        </w:rPr>
        <w:t>Pre-design</w:t>
      </w:r>
      <w:r w:rsidR="00A4671E" w:rsidRPr="007B274C">
        <w:rPr>
          <w:b/>
          <w:i w:val="0"/>
          <w:szCs w:val="20"/>
          <w:lang w:eastAsia="zh-TW"/>
        </w:rPr>
        <w:t>.</w:t>
      </w:r>
      <w:r w:rsidR="002B2BC1" w:rsidRPr="007B274C">
        <w:rPr>
          <w:b/>
          <w:i w:val="0"/>
          <w:szCs w:val="20"/>
          <w:lang w:eastAsia="zh-TW"/>
        </w:rPr>
        <w:t xml:space="preserve"> </w:t>
      </w:r>
      <w:r w:rsidR="001C1735" w:rsidRPr="007B274C">
        <w:rPr>
          <w:b/>
          <w:i w:val="0"/>
          <w:szCs w:val="20"/>
          <w:lang w:eastAsia="zh-TW"/>
        </w:rPr>
        <w:t xml:space="preserve">FSI, Fluid structure Interaction. </w:t>
      </w:r>
      <w:r w:rsidR="00BA0E4D" w:rsidRPr="007B274C">
        <w:rPr>
          <w:b/>
          <w:i w:val="0"/>
          <w:szCs w:val="20"/>
          <w:lang w:eastAsia="zh-TW"/>
        </w:rPr>
        <w:t>A</w:t>
      </w:r>
      <w:r w:rsidR="001C1735" w:rsidRPr="007B274C">
        <w:rPr>
          <w:b/>
          <w:i w:val="0"/>
          <w:szCs w:val="20"/>
          <w:lang w:eastAsia="zh-TW"/>
        </w:rPr>
        <w:t>erodynamics simulation</w:t>
      </w:r>
      <w:r w:rsidR="00BA0E4D" w:rsidRPr="007B274C">
        <w:rPr>
          <w:b/>
          <w:i w:val="0"/>
          <w:szCs w:val="20"/>
          <w:lang w:eastAsia="zh-TW"/>
        </w:rPr>
        <w:t>. Structural simulation.</w:t>
      </w:r>
    </w:p>
    <w:p w14:paraId="4307B3CB" w14:textId="77777777" w:rsidR="00916AB4" w:rsidRPr="007B274C" w:rsidRDefault="00916AB4" w:rsidP="00CF1FCC">
      <w:pPr>
        <w:pStyle w:val="07KeyWords"/>
        <w:spacing w:before="0" w:after="0"/>
        <w:rPr>
          <w:b/>
          <w:i w:val="0"/>
          <w:szCs w:val="20"/>
          <w:lang w:eastAsia="zh-CN"/>
        </w:rPr>
      </w:pPr>
    </w:p>
    <w:p w14:paraId="19895CD9" w14:textId="77777777" w:rsidR="00CF1FCC" w:rsidRPr="007B274C" w:rsidRDefault="00CF1FCC" w:rsidP="008A45A2">
      <w:pPr>
        <w:pStyle w:val="09BodyIndent"/>
        <w:rPr>
          <w:lang w:val="en-US"/>
        </w:rPr>
      </w:pPr>
    </w:p>
    <w:p w14:paraId="4BC62EEC" w14:textId="69A4CA56" w:rsidR="0084781D" w:rsidRPr="007B274C" w:rsidRDefault="0084781D" w:rsidP="008A45A2">
      <w:pPr>
        <w:pStyle w:val="09BodyIndent"/>
        <w:rPr>
          <w:lang w:val="en-US"/>
        </w:rPr>
        <w:sectPr w:rsidR="0084781D" w:rsidRPr="007B274C" w:rsidSect="00DB0A02">
          <w:headerReference w:type="default" r:id="rId8"/>
          <w:footerReference w:type="default" r:id="rId9"/>
          <w:pgSz w:w="11907" w:h="16839" w:code="9"/>
          <w:pgMar w:top="851" w:right="992" w:bottom="851" w:left="1134" w:header="720" w:footer="720" w:gutter="0"/>
          <w:cols w:space="720"/>
          <w:docGrid w:linePitch="360"/>
        </w:sectPr>
      </w:pPr>
    </w:p>
    <w:p w14:paraId="1EF8CE4F" w14:textId="17765937" w:rsidR="00031EC0" w:rsidRPr="007B274C" w:rsidRDefault="006B3AF1" w:rsidP="0072020B">
      <w:pPr>
        <w:pStyle w:val="20Heading1"/>
        <w:rPr>
          <w:lang w:val="en-US"/>
        </w:rPr>
      </w:pPr>
      <w:r w:rsidRPr="007B274C">
        <w:rPr>
          <w:lang w:val="en-US"/>
        </w:rPr>
        <w:t>1.</w:t>
      </w:r>
      <w:r w:rsidR="0084781D" w:rsidRPr="007B274C">
        <w:rPr>
          <w:lang w:val="en-US"/>
        </w:rPr>
        <w:t>Introduction</w:t>
      </w:r>
    </w:p>
    <w:p w14:paraId="4A0F73A8" w14:textId="77777777" w:rsidR="00916AB4" w:rsidRPr="007B274C" w:rsidRDefault="00916AB4" w:rsidP="0072020B">
      <w:pPr>
        <w:pStyle w:val="20Heading1"/>
        <w:rPr>
          <w:lang w:val="en-US"/>
        </w:rPr>
      </w:pPr>
    </w:p>
    <w:p w14:paraId="04184998" w14:textId="73D053F1" w:rsidR="008A45A2" w:rsidRDefault="008A45A2" w:rsidP="008A45A2">
      <w:pPr>
        <w:pStyle w:val="09BodyIndent"/>
        <w:rPr>
          <w:lang w:val="en-US"/>
        </w:rPr>
      </w:pPr>
      <w:r w:rsidRPr="007B274C">
        <w:rPr>
          <w:lang w:val="en-US"/>
        </w:rPr>
        <w:t>Wind turbines convert wind kinetic energy into electrical energy, playing an increasingly central role in the global energy mix as renewable and sustainable sources. Wind turbines can generally be divided into two categories: horizontal-axis wind turbines (HAWT) and vertical-axis wind turbines (VHTT), Figure 1</w:t>
      </w:r>
      <w:r w:rsidR="00A008C9">
        <w:rPr>
          <w:lang w:val="en-US"/>
        </w:rPr>
        <w:t xml:space="preserve"> (</w:t>
      </w:r>
      <w:r w:rsidR="00A008C9" w:rsidRPr="007B274C">
        <w:rPr>
          <w:lang w:val="en-US"/>
        </w:rPr>
        <w:t>Hosseini</w:t>
      </w:r>
      <w:r w:rsidR="00CA152E">
        <w:rPr>
          <w:lang w:val="en-US"/>
        </w:rPr>
        <w:t xml:space="preserve"> [1]</w:t>
      </w:r>
      <w:r w:rsidR="00A008C9">
        <w:rPr>
          <w:lang w:val="en-US"/>
        </w:rPr>
        <w:t>)</w:t>
      </w:r>
      <w:r w:rsidRPr="007B274C">
        <w:rPr>
          <w:lang w:val="en-US"/>
        </w:rPr>
        <w:t>.</w:t>
      </w:r>
    </w:p>
    <w:p w14:paraId="54297015" w14:textId="0238B4A2" w:rsidR="0037359E" w:rsidRPr="007B274C" w:rsidRDefault="0037359E" w:rsidP="008A45A2">
      <w:pPr>
        <w:pStyle w:val="09BodyIndent"/>
        <w:rPr>
          <w:lang w:val="en-US"/>
        </w:rPr>
      </w:pPr>
      <w:r w:rsidRPr="007B274C">
        <w:rPr>
          <w:lang w:val="en-US"/>
        </w:rPr>
        <w:t xml:space="preserve">HAWTs are the most common, with large blades rotating around an axis parallel to the ground, while VHTTs operate with blades rotating around an axis perpendicular to the ground, allowing wind </w:t>
      </w:r>
      <w:r w:rsidR="00A01B6C" w:rsidRPr="007B274C">
        <w:rPr>
          <w:lang w:val="en-US"/>
        </w:rPr>
        <w:t>to capture</w:t>
      </w:r>
      <w:r w:rsidRPr="007B274C">
        <w:rPr>
          <w:lang w:val="en-US"/>
        </w:rPr>
        <w:t xml:space="preserve"> from any direction. In particular, the Darrieus turbine (DT) functions as airfoils rotating around a central axis (Figure 1b). In these models, the blades can be straight, as is the case </w:t>
      </w:r>
      <w:r w:rsidRPr="007B274C">
        <w:rPr>
          <w:lang w:val="en-US"/>
        </w:rPr>
        <w:t xml:space="preserve">with the H-type. DT operates by generating torque from </w:t>
      </w:r>
      <w:r w:rsidR="00A01B6C" w:rsidRPr="007B274C">
        <w:rPr>
          <w:lang w:val="en-US"/>
        </w:rPr>
        <w:t>an aerodynamic</w:t>
      </w:r>
      <w:r w:rsidRPr="007B274C">
        <w:rPr>
          <w:lang w:val="en-US"/>
        </w:rPr>
        <w:t xml:space="preserve"> lift. Its design makes it suitable for urban or building-integrated applications due to its lower sensitivity to wind direction. However, one of its typical limitations is difficulty in self-starting, which can be overcome through optimized geometries or starting systems</w:t>
      </w:r>
      <w:r w:rsidR="00CA152E">
        <w:rPr>
          <w:lang w:val="en-US"/>
        </w:rPr>
        <w:t xml:space="preserve"> (</w:t>
      </w:r>
      <w:r w:rsidR="00CA152E" w:rsidRPr="007B274C">
        <w:rPr>
          <w:lang w:val="en-US"/>
        </w:rPr>
        <w:t>Rogowski [2]</w:t>
      </w:r>
      <w:r w:rsidR="00CA152E">
        <w:rPr>
          <w:lang w:val="en-US"/>
        </w:rPr>
        <w:t>)</w:t>
      </w:r>
      <w:r w:rsidRPr="007B274C">
        <w:rPr>
          <w:lang w:val="en-US"/>
        </w:rPr>
        <w:t>.</w:t>
      </w:r>
    </w:p>
    <w:p w14:paraId="6B2AFF8E" w14:textId="2536A4AE" w:rsidR="00FC776A" w:rsidRPr="007B274C" w:rsidRDefault="00A01B6C" w:rsidP="008A45A2">
      <w:pPr>
        <w:pStyle w:val="09BodyIndent"/>
        <w:rPr>
          <w:lang w:val="en-US"/>
        </w:rPr>
      </w:pPr>
      <w:r>
        <w:rPr>
          <w:lang w:val="en-US"/>
        </w:rPr>
        <w:t xml:space="preserve">The </w:t>
      </w:r>
      <w:r w:rsidR="009834F7" w:rsidRPr="007B274C">
        <w:rPr>
          <w:lang w:val="en-US"/>
        </w:rPr>
        <w:t>pre-</w:t>
      </w:r>
      <w:r w:rsidR="00453966">
        <w:rPr>
          <w:lang w:val="en-US"/>
        </w:rPr>
        <w:t>design</w:t>
      </w:r>
      <w:r>
        <w:rPr>
          <w:lang w:val="en-US"/>
        </w:rPr>
        <w:t xml:space="preserve"> of DT</w:t>
      </w:r>
      <w:r w:rsidR="009834F7" w:rsidRPr="007B274C">
        <w:rPr>
          <w:lang w:val="en-US"/>
        </w:rPr>
        <w:t xml:space="preserve"> is a challenging task due to the aerodynamic complexity associated with its operation. One challenge is calculating the drag and lift forces during the circular motion of the blades, due to changes in Reynolds number, attack angle, and the nonlinear effects of aerodynamic stall (boundary layer detachment) and wake formation. </w:t>
      </w:r>
      <w:r w:rsidR="001C1493" w:rsidRPr="007B274C">
        <w:rPr>
          <w:lang w:val="en-US"/>
        </w:rPr>
        <w:t xml:space="preserve">Structural calculations are also challenging, as the blades operate in a </w:t>
      </w:r>
      <w:r w:rsidR="001C1493" w:rsidRPr="007B274C">
        <w:rPr>
          <w:lang w:val="en-US"/>
        </w:rPr>
        <w:lastRenderedPageBreak/>
        <w:t xml:space="preserve">rotating bending regime and must withstand alternating loads. Another challenge is determining the tip speed ratio, which directly influences turbine efficiency but depends on wind velocity and the chosen blade aerodynamic profile. </w:t>
      </w:r>
      <w:r w:rsidR="00FC776A" w:rsidRPr="007B274C">
        <w:rPr>
          <w:lang w:val="en-US"/>
        </w:rPr>
        <w:t xml:space="preserve">Finally, the development of detailed </w:t>
      </w:r>
      <w:r w:rsidR="00185238">
        <w:rPr>
          <w:lang w:val="en-US"/>
        </w:rPr>
        <w:t>DT</w:t>
      </w:r>
      <w:r w:rsidR="00FC776A" w:rsidRPr="007B274C">
        <w:rPr>
          <w:lang w:val="en-US"/>
        </w:rPr>
        <w:t xml:space="preserve"> designs requires iterative numerical methods, or numerical simulations based on volumes or finite elements, to couple aerodynamic and structural dynamics models</w:t>
      </w:r>
      <w:r w:rsidR="00E043F9">
        <w:rPr>
          <w:lang w:val="en-US"/>
        </w:rPr>
        <w:t xml:space="preserve"> (</w:t>
      </w:r>
      <w:r w:rsidR="00981B25" w:rsidRPr="007B274C">
        <w:rPr>
          <w:lang w:val="en-US"/>
        </w:rPr>
        <w:t>Siregar [3]</w:t>
      </w:r>
      <w:r w:rsidR="00E043F9">
        <w:rPr>
          <w:lang w:val="en-US"/>
        </w:rPr>
        <w:t>)</w:t>
      </w:r>
      <w:r w:rsidR="00FC776A" w:rsidRPr="007B274C">
        <w:rPr>
          <w:lang w:val="en-US"/>
        </w:rPr>
        <w:t>.</w:t>
      </w:r>
    </w:p>
    <w:p w14:paraId="10274BB7" w14:textId="19040C99" w:rsidR="00F46596" w:rsidRPr="007B274C" w:rsidRDefault="00F46596" w:rsidP="00F46596">
      <w:pPr>
        <w:pStyle w:val="09BodyIndent"/>
        <w:rPr>
          <w:lang w:val="en-US"/>
        </w:rPr>
      </w:pPr>
      <w:r w:rsidRPr="007B274C">
        <w:rPr>
          <w:lang w:val="en-US"/>
        </w:rPr>
        <w:t xml:space="preserve">Several studies in </w:t>
      </w:r>
      <w:r w:rsidR="00A01B6C" w:rsidRPr="007B274C">
        <w:rPr>
          <w:lang w:val="en-US"/>
        </w:rPr>
        <w:t>literature</w:t>
      </w:r>
      <w:r w:rsidRPr="007B274C">
        <w:rPr>
          <w:lang w:val="en-US"/>
        </w:rPr>
        <w:t xml:space="preserve"> investigate the performance of Darrieus wind turbines, most of which are based on numerical simulations, with emphasis on the use of Computational Fluid Dynamics (CFD) simulations. Hosseini, 2022, [1] proposed a hybrid turbine design, combining Bach-type Savonius rotors (another type of </w:t>
      </w:r>
      <w:r w:rsidR="00C35270" w:rsidRPr="007B274C">
        <w:rPr>
          <w:lang w:val="en-US"/>
        </w:rPr>
        <w:t>VHTT</w:t>
      </w:r>
      <w:r w:rsidRPr="007B274C">
        <w:rPr>
          <w:lang w:val="en-US"/>
        </w:rPr>
        <w:t xml:space="preserve">) with an H-type Darrieus rotor, to improve starting capacity and expand the operating range. Using CFD, the author identified that, although the isolated Darrieus rotor has a </w:t>
      </w:r>
      <w:r w:rsidR="00A01B6C" w:rsidRPr="007B274C">
        <w:rPr>
          <w:lang w:val="en-US"/>
        </w:rPr>
        <w:t>high-power</w:t>
      </w:r>
      <w:r w:rsidRPr="007B274C">
        <w:rPr>
          <w:lang w:val="en-US"/>
        </w:rPr>
        <w:t xml:space="preserve"> coefficient, its starting is limited. The hybrid configuration improved the overall system efficiency and performance, even at low wind speeds.</w:t>
      </w:r>
    </w:p>
    <w:p w14:paraId="4E905943" w14:textId="09C31FEF" w:rsidR="00F46596" w:rsidRPr="007B274C" w:rsidRDefault="00F46596" w:rsidP="00F46596">
      <w:pPr>
        <w:pStyle w:val="09BodyIndent"/>
        <w:rPr>
          <w:lang w:val="en-US"/>
        </w:rPr>
      </w:pPr>
      <w:r w:rsidRPr="007B274C">
        <w:rPr>
          <w:lang w:val="en-US"/>
        </w:rPr>
        <w:t xml:space="preserve">Rogowski [2] investigated the aerodynamic performance of H-type </w:t>
      </w:r>
      <w:r w:rsidR="00185238">
        <w:rPr>
          <w:lang w:val="en-US"/>
        </w:rPr>
        <w:t>DT</w:t>
      </w:r>
      <w:r w:rsidRPr="007B274C">
        <w:rPr>
          <w:lang w:val="en-US"/>
        </w:rPr>
        <w:t xml:space="preserve">s with different profiles from the NACA series. Using CFD, the author concluded that the NACA 1418 profile offers the best performance in blade configurations, achieving an optimal power coefficient, and is a promising option for future vertical turbine designs. Siregar [3] presented two relevant studies. The first is a comprehensive </w:t>
      </w:r>
      <w:r w:rsidRPr="007B274C">
        <w:rPr>
          <w:lang w:val="en-US"/>
        </w:rPr>
        <w:t>literature review on H-type Darrieus rotors, covering topics such as aerodynamic modeling, CFD simulation techniques, starting behavior, blade-vortex interaction, and design optimization strategies. The second paper describes the development and simulation of a DT optimized for operation in low-wind-speed regions. The proposed model's performance was evaluated through CFD, demonstrating its viability for small-scale power generation.</w:t>
      </w:r>
    </w:p>
    <w:p w14:paraId="5420863F" w14:textId="4727B963" w:rsidR="00F46596" w:rsidRPr="007B274C" w:rsidRDefault="00F46596" w:rsidP="00F46596">
      <w:pPr>
        <w:pStyle w:val="09BodyIndent"/>
        <w:rPr>
          <w:lang w:val="en-US"/>
        </w:rPr>
      </w:pPr>
      <w:r w:rsidRPr="007B274C">
        <w:rPr>
          <w:lang w:val="en-US"/>
        </w:rPr>
        <w:t xml:space="preserve">Ghiasi [4] and Singh [5] investigated the impact of geometry on H-type DT performance. Ghiasi identified an ideal height-to-diameter ratio to optimize aerodynamic efficiency at low tip speeds, while Singh, through 3D simulations, showed that lower aspect ratios favor performance in exhaust flows, highlighting the influence of geometry on turbine adaptation to operating conditions. These works show the importance of numerical simulations as essential tools for the study and development of </w:t>
      </w:r>
      <w:r w:rsidR="00185238">
        <w:rPr>
          <w:lang w:val="en-US"/>
        </w:rPr>
        <w:t>DT</w:t>
      </w:r>
      <w:r w:rsidRPr="007B274C">
        <w:rPr>
          <w:lang w:val="en-US"/>
        </w:rPr>
        <w:t>, however there is little development of models for pre-dimensioning, which makes this a motivator for the development of the present work.</w:t>
      </w:r>
    </w:p>
    <w:p w14:paraId="3D378A95" w14:textId="3D6B3016" w:rsidR="002161A1" w:rsidRPr="007B274C" w:rsidRDefault="002161A1" w:rsidP="00F46596">
      <w:pPr>
        <w:pStyle w:val="09BodyIndent"/>
        <w:rPr>
          <w:b/>
          <w:bCs/>
          <w:lang w:val="en-US"/>
        </w:rPr>
      </w:pPr>
      <w:r w:rsidRPr="007B274C">
        <w:rPr>
          <w:b/>
          <w:bCs/>
          <w:lang w:val="en-US"/>
        </w:rPr>
        <w:t>1.1 Objective</w:t>
      </w:r>
    </w:p>
    <w:p w14:paraId="1F14EC7C" w14:textId="786B1B5D" w:rsidR="00E678AF" w:rsidRPr="007B274C" w:rsidRDefault="00E678AF" w:rsidP="00E678AF">
      <w:pPr>
        <w:pStyle w:val="09BodyIndent"/>
        <w:rPr>
          <w:lang w:val="en-US"/>
        </w:rPr>
      </w:pPr>
      <w:r w:rsidRPr="007B274C">
        <w:rPr>
          <w:lang w:val="en-US"/>
        </w:rPr>
        <w:t xml:space="preserve">The objective of this work is to present a proposed model for the pre-design of </w:t>
      </w:r>
      <w:r w:rsidR="00A01B6C" w:rsidRPr="007B274C">
        <w:rPr>
          <w:lang w:val="en-US"/>
        </w:rPr>
        <w:t>a</w:t>
      </w:r>
      <w:r w:rsidRPr="007B274C">
        <w:rPr>
          <w:lang w:val="en-US"/>
        </w:rPr>
        <w:t xml:space="preserve"> Darrieus wind turbine H</w:t>
      </w:r>
      <w:r w:rsidR="00C04B8A">
        <w:rPr>
          <w:lang w:val="en-US"/>
        </w:rPr>
        <w:t>-</w:t>
      </w:r>
      <w:r w:rsidRPr="007B274C">
        <w:rPr>
          <w:lang w:val="en-US"/>
        </w:rPr>
        <w:t>Type. The preliminary dimensioning consists of developing an initial geometric model so that more accurate numerical simulations can be performed during turbine design development.</w:t>
      </w:r>
    </w:p>
    <w:p w14:paraId="699A2741" w14:textId="0394F199" w:rsidR="0000446C" w:rsidRPr="007B274C" w:rsidRDefault="00E678AF" w:rsidP="00E678AF">
      <w:pPr>
        <w:pStyle w:val="09BodyIndent"/>
        <w:rPr>
          <w:lang w:val="en-US"/>
        </w:rPr>
      </w:pPr>
      <w:r w:rsidRPr="007B274C">
        <w:rPr>
          <w:lang w:val="en-US"/>
        </w:rPr>
        <w:t xml:space="preserve">The methodology proposed in this work applies basic principles of aerodynamics and material </w:t>
      </w:r>
      <w:r w:rsidRPr="007B274C">
        <w:rPr>
          <w:lang w:val="en-US"/>
        </w:rPr>
        <w:lastRenderedPageBreak/>
        <w:t xml:space="preserve">strength to develop a simplified mathematical model of fluid-structure interaction (FSI). The turbine will be assumed to be operating at constant velocity. This calculation will require determining the forces and moments on the blades, and the results will be used to calculate </w:t>
      </w:r>
      <w:r w:rsidR="000A0DDC" w:rsidRPr="007B274C">
        <w:rPr>
          <w:lang w:val="en-US"/>
        </w:rPr>
        <w:t>stress</w:t>
      </w:r>
      <w:r w:rsidRPr="007B274C">
        <w:rPr>
          <w:lang w:val="en-US"/>
        </w:rPr>
        <w:t xml:space="preserve"> and blade deflection. In this proposal, the determination of aerodynamic forces (drag and lift) will be performed using data from the airfoiltools website, which mainly uses results from the XFOIL (free software used to calculate aerodynamic forces on airfoils in subsonic flow). The software combines potential flow theory with approximate solutions for fluid dynamic boundary layer </w:t>
      </w:r>
      <w:r w:rsidR="006477BB" w:rsidRPr="007B274C">
        <w:rPr>
          <w:lang w:val="en-US"/>
        </w:rPr>
        <w:t>flow and</w:t>
      </w:r>
      <w:r w:rsidRPr="007B274C">
        <w:rPr>
          <w:lang w:val="en-US"/>
        </w:rPr>
        <w:t xml:space="preserve"> is widely used in aeronautical engineering and wind turbine design, for example. However, XFOIL is limited to two-dimensional geometries and does not capture the nonlinear effects of flow, which can be solved with the Navier-Stokes equations in finite volume software, for example. On the other hand, deflection and stress distribution calculations are performed using classical beam element theory.</w:t>
      </w:r>
    </w:p>
    <w:p w14:paraId="20459A28" w14:textId="470F9B7D" w:rsidR="0000446C" w:rsidRDefault="00792909" w:rsidP="008A45A2">
      <w:pPr>
        <w:pStyle w:val="09BodyIndent"/>
        <w:rPr>
          <w:b/>
          <w:bCs/>
          <w:lang w:val="en-US"/>
        </w:rPr>
      </w:pPr>
      <w:r w:rsidRPr="007B274C">
        <w:rPr>
          <w:b/>
          <w:bCs/>
          <w:lang w:val="en-US"/>
        </w:rPr>
        <w:t>2. Mathematical model</w:t>
      </w:r>
    </w:p>
    <w:p w14:paraId="42E80EBC" w14:textId="2CAFCE35" w:rsidR="00CC1CC8" w:rsidRPr="007B274C" w:rsidRDefault="001C683D" w:rsidP="008A45A2">
      <w:pPr>
        <w:pStyle w:val="09BodyIndent"/>
        <w:rPr>
          <w:lang w:val="en-US"/>
        </w:rPr>
      </w:pPr>
      <w:r w:rsidRPr="007B274C">
        <w:rPr>
          <w:lang w:val="en-US"/>
        </w:rPr>
        <w:t>In general, wind turbines can be characterized by two parameters: the blade tip speed ratio (</w:t>
      </w:r>
      <m:oMath>
        <m:r>
          <w:rPr>
            <w:rFonts w:ascii="Cambria Math" w:hAnsi="Cambria Math"/>
            <w:lang w:val="en-US"/>
          </w:rPr>
          <m:t>λ</m:t>
        </m:r>
      </m:oMath>
      <w:r w:rsidRPr="007B274C">
        <w:rPr>
          <w:lang w:val="en-US"/>
        </w:rPr>
        <w:t>) and the power coefficient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p</m:t>
            </m:r>
          </m:sub>
        </m:sSub>
      </m:oMath>
      <w:r w:rsidRPr="007B274C">
        <w:rPr>
          <w:lang w:val="en-US"/>
        </w:rPr>
        <w:t xml:space="preserve">). The first parameter relates the turbine rotational velocity to the wind velocity, </w:t>
      </w:r>
      <w:r w:rsidR="00E33ED3" w:rsidRPr="007B274C">
        <w:rPr>
          <w:lang w:val="en-US"/>
        </w:rPr>
        <w:t xml:space="preserve">such </w:t>
      </w:r>
      <w:r w:rsidRPr="007B274C">
        <w:rPr>
          <w:lang w:val="en-US"/>
        </w:rPr>
        <w:t>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736"/>
      </w:tblGrid>
      <w:tr w:rsidR="00CC1CC8" w:rsidRPr="007B274C" w14:paraId="63266419" w14:textId="77777777" w:rsidTr="00877D1E">
        <w:tc>
          <w:tcPr>
            <w:tcW w:w="3974" w:type="dxa"/>
          </w:tcPr>
          <w:p w14:paraId="5B8A1624" w14:textId="77777777" w:rsidR="00CC1CC8" w:rsidRPr="007B274C" w:rsidRDefault="00CC1CC8" w:rsidP="008A45A2">
            <w:pPr>
              <w:pStyle w:val="09BodyIndent"/>
              <w:rPr>
                <w:lang w:val="en-US"/>
              </w:rPr>
            </w:pPr>
            <m:oMathPara>
              <m:oMath>
                <m:r>
                  <w:rPr>
                    <w:rFonts w:ascii="Cambria Math" w:hAnsi="Cambria Math"/>
                    <w:lang w:val="en-US"/>
                  </w:rPr>
                  <m:t>λ</m:t>
                </m:r>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Rω</m:t>
                    </m:r>
                  </m:num>
                  <m:den>
                    <m:r>
                      <w:rPr>
                        <w:rFonts w:ascii="Cambria Math" w:hAnsi="Cambria Math"/>
                        <w:lang w:val="en-US"/>
                      </w:rPr>
                      <m:t>U</m:t>
                    </m:r>
                  </m:den>
                </m:f>
                <m:r>
                  <m:rPr>
                    <m:sty m:val="p"/>
                  </m:rPr>
                  <w:rPr>
                    <w:rFonts w:ascii="Cambria Math" w:hAnsi="Cambria Math"/>
                    <w:lang w:val="en-US"/>
                  </w:rPr>
                  <m:t xml:space="preserve"> </m:t>
                </m:r>
              </m:oMath>
            </m:oMathPara>
          </w:p>
        </w:tc>
        <w:tc>
          <w:tcPr>
            <w:tcW w:w="736" w:type="dxa"/>
          </w:tcPr>
          <w:p w14:paraId="5B8046BB" w14:textId="77777777" w:rsidR="00CC1CC8" w:rsidRPr="007B274C" w:rsidRDefault="00CC1CC8" w:rsidP="008A45A2">
            <w:pPr>
              <w:pStyle w:val="09BodyIndent"/>
              <w:rPr>
                <w:lang w:val="en-US"/>
              </w:rPr>
            </w:pPr>
            <w:r w:rsidRPr="007B274C">
              <w:rPr>
                <w:lang w:val="en-US"/>
              </w:rPr>
              <w:t>(1)</w:t>
            </w:r>
          </w:p>
        </w:tc>
      </w:tr>
    </w:tbl>
    <w:p w14:paraId="39040EC1" w14:textId="6B74D814" w:rsidR="00CC1CC8" w:rsidRPr="007B274C" w:rsidRDefault="00877D1E" w:rsidP="008A45A2">
      <w:pPr>
        <w:pStyle w:val="09BodyIndent"/>
        <w:rPr>
          <w:lang w:val="en-US"/>
        </w:rPr>
      </w:pPr>
      <w:r w:rsidRPr="007B274C">
        <w:rPr>
          <w:lang w:val="en-US"/>
        </w:rPr>
        <w:t xml:space="preserve">where </w:t>
      </w:r>
      <m:oMath>
        <m:r>
          <w:rPr>
            <w:rFonts w:ascii="Cambria Math" w:hAnsi="Cambria Math"/>
            <w:lang w:val="en-US"/>
          </w:rPr>
          <m:t>R</m:t>
        </m:r>
      </m:oMath>
      <w:r w:rsidRPr="007B274C">
        <w:rPr>
          <w:lang w:val="en-US"/>
        </w:rPr>
        <w:t xml:space="preserve"> is the radius of the turbine rotor, </w:t>
      </w:r>
      <m:oMath>
        <m:r>
          <w:rPr>
            <w:rFonts w:ascii="Cambria Math" w:hAnsi="Cambria Math"/>
            <w:lang w:val="en-US"/>
          </w:rPr>
          <m:t>ω</m:t>
        </m:r>
      </m:oMath>
      <w:r w:rsidRPr="007B274C">
        <w:rPr>
          <w:lang w:val="en-US"/>
        </w:rPr>
        <w:t xml:space="preserve"> is the angular velocity of the blades, and </w:t>
      </w:r>
      <m:oMath>
        <m:r>
          <w:rPr>
            <w:rFonts w:ascii="Cambria Math" w:hAnsi="Cambria Math"/>
            <w:lang w:val="en-US"/>
          </w:rPr>
          <m:t>U</m:t>
        </m:r>
      </m:oMath>
      <w:r w:rsidRPr="007B274C">
        <w:rPr>
          <w:lang w:val="en-US"/>
        </w:rPr>
        <w:t xml:space="preserve"> is the wind </w:t>
      </w:r>
      <w:r w:rsidRPr="007B274C">
        <w:rPr>
          <w:lang w:val="en-US"/>
        </w:rPr>
        <w:t>velocity. The second parameter relates the power available in the wind to the mechanical power developed by the turbine:</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gridCol w:w="710"/>
      </w:tblGrid>
      <w:tr w:rsidR="00CC1CC8" w:rsidRPr="007B274C" w14:paraId="328D3F81" w14:textId="77777777" w:rsidTr="005A40F3">
        <w:tc>
          <w:tcPr>
            <w:tcW w:w="4000" w:type="dxa"/>
          </w:tcPr>
          <w:p w14:paraId="6BB6CCE4" w14:textId="77777777" w:rsidR="00CC1CC8" w:rsidRPr="007B274C" w:rsidRDefault="00000000" w:rsidP="008A45A2">
            <w:pPr>
              <w:pStyle w:val="09BodyIndent"/>
              <w:rPr>
                <w:lang w:val="en-US"/>
              </w:rPr>
            </w:pPr>
            <m:oMathPara>
              <m:oMath>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p</m:t>
                    </m:r>
                  </m:sub>
                </m:sSub>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Tω</m:t>
                    </m:r>
                  </m:num>
                  <m:den>
                    <m:r>
                      <m:rPr>
                        <m:sty m:val="p"/>
                      </m:rPr>
                      <w:rPr>
                        <w:rFonts w:ascii="Cambria Math" w:hAnsi="Cambria Math"/>
                        <w:lang w:val="en-US"/>
                      </w:rPr>
                      <m:t>0,5</m:t>
                    </m:r>
                    <m:r>
                      <w:rPr>
                        <w:rFonts w:ascii="Cambria Math" w:hAnsi="Cambria Math"/>
                        <w:lang w:val="en-US"/>
                      </w:rPr>
                      <m:t>ρA</m:t>
                    </m:r>
                    <m:sSup>
                      <m:sSupPr>
                        <m:ctrlPr>
                          <w:rPr>
                            <w:rFonts w:ascii="Cambria Math" w:hAnsi="Cambria Math"/>
                            <w:lang w:val="en-US"/>
                          </w:rPr>
                        </m:ctrlPr>
                      </m:sSupPr>
                      <m:e>
                        <m:r>
                          <w:rPr>
                            <w:rFonts w:ascii="Cambria Math" w:hAnsi="Cambria Math"/>
                            <w:lang w:val="en-US"/>
                          </w:rPr>
                          <m:t>U</m:t>
                        </m:r>
                      </m:e>
                      <m:sup>
                        <m:r>
                          <m:rPr>
                            <m:sty m:val="p"/>
                          </m:rPr>
                          <w:rPr>
                            <w:rFonts w:ascii="Cambria Math" w:hAnsi="Cambria Math"/>
                            <w:lang w:val="en-US"/>
                          </w:rPr>
                          <m:t>3</m:t>
                        </m:r>
                      </m:sup>
                    </m:sSup>
                  </m:den>
                </m:f>
                <m:r>
                  <m:rPr>
                    <m:sty m:val="p"/>
                  </m:rPr>
                  <w:rPr>
                    <w:rFonts w:ascii="Cambria Math" w:hAnsi="Cambria Math"/>
                    <w:lang w:val="en-US"/>
                  </w:rPr>
                  <m:t xml:space="preserve"> </m:t>
                </m:r>
              </m:oMath>
            </m:oMathPara>
          </w:p>
        </w:tc>
        <w:tc>
          <w:tcPr>
            <w:tcW w:w="710" w:type="dxa"/>
          </w:tcPr>
          <w:p w14:paraId="5EDF2B4E" w14:textId="77777777" w:rsidR="00CC1CC8" w:rsidRPr="007B274C" w:rsidRDefault="00CC1CC8" w:rsidP="008A45A2">
            <w:pPr>
              <w:pStyle w:val="09BodyIndent"/>
              <w:rPr>
                <w:lang w:val="en-US"/>
              </w:rPr>
            </w:pPr>
            <w:r w:rsidRPr="007B274C">
              <w:rPr>
                <w:lang w:val="en-US"/>
              </w:rPr>
              <w:t>(2)</w:t>
            </w:r>
          </w:p>
        </w:tc>
      </w:tr>
    </w:tbl>
    <w:p w14:paraId="3454E244" w14:textId="2FAB30D4" w:rsidR="00BA6E5C" w:rsidRDefault="005A40F3" w:rsidP="005A40F3">
      <w:pPr>
        <w:pStyle w:val="09BodyIndent"/>
        <w:rPr>
          <w:lang w:val="en-US"/>
        </w:rPr>
      </w:pPr>
      <w:r w:rsidRPr="007B274C">
        <w:rPr>
          <w:lang w:val="en-US"/>
        </w:rPr>
        <w:t xml:space="preserve">where </w:t>
      </w:r>
      <m:oMath>
        <m:r>
          <w:rPr>
            <w:rFonts w:ascii="Cambria Math" w:hAnsi="Cambria Math"/>
            <w:lang w:val="en-US"/>
          </w:rPr>
          <m:t>T</m:t>
        </m:r>
      </m:oMath>
      <w:r w:rsidRPr="007B274C">
        <w:rPr>
          <w:lang w:val="en-US"/>
        </w:rPr>
        <w:t xml:space="preserve"> is the torque generated by the turbine, </w:t>
      </w:r>
      <m:oMath>
        <m:r>
          <w:rPr>
            <w:rFonts w:ascii="Cambria Math" w:hAnsi="Cambria Math"/>
            <w:lang w:val="en-US"/>
          </w:rPr>
          <m:t>ρ</m:t>
        </m:r>
      </m:oMath>
      <w:r w:rsidRPr="007B274C">
        <w:rPr>
          <w:lang w:val="en-US"/>
        </w:rPr>
        <w:t xml:space="preserve"> is the specific mass of the fluid (in this case, air), and </w:t>
      </w:r>
      <m:oMath>
        <m:r>
          <w:rPr>
            <w:rFonts w:ascii="Cambria Math" w:hAnsi="Cambria Math"/>
            <w:lang w:val="en-US"/>
          </w:rPr>
          <m:t>A=2Rb</m:t>
        </m:r>
      </m:oMath>
      <w:r w:rsidRPr="007B274C">
        <w:rPr>
          <w:lang w:val="en-US"/>
        </w:rPr>
        <w:t xml:space="preserve"> is the effective wind capture area. </w:t>
      </w:r>
      <w:r w:rsidR="005043FE">
        <w:rPr>
          <w:lang w:val="en-US"/>
        </w:rPr>
        <w:t>Graphic 1</w:t>
      </w:r>
      <w:r w:rsidRPr="007B274C">
        <w:rPr>
          <w:lang w:val="en-US"/>
        </w:rPr>
        <w:t xml:space="preserve"> illustrates the variation of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p</m:t>
            </m:r>
          </m:sub>
        </m:sSub>
      </m:oMath>
      <w:r w:rsidRPr="007B274C">
        <w:rPr>
          <w:lang w:val="en-US"/>
        </w:rPr>
        <w:t xml:space="preserve"> with </w:t>
      </w:r>
      <m:oMath>
        <m:r>
          <w:rPr>
            <w:rFonts w:ascii="Cambria Math" w:hAnsi="Cambria Math"/>
            <w:lang w:val="en-US"/>
          </w:rPr>
          <m:t>λ</m:t>
        </m:r>
      </m:oMath>
      <w:r w:rsidRPr="007B274C">
        <w:rPr>
          <w:lang w:val="en-US"/>
        </w:rPr>
        <w:t xml:space="preserve"> for some types of wind turbines, and Figure </w:t>
      </w:r>
      <w:r w:rsidR="005043FE">
        <w:rPr>
          <w:lang w:val="en-US"/>
        </w:rPr>
        <w:t>2</w:t>
      </w:r>
      <w:r w:rsidRPr="007B274C">
        <w:rPr>
          <w:lang w:val="en-US"/>
        </w:rPr>
        <w:t xml:space="preserve"> illustrates the DT model considered in this work.</w:t>
      </w:r>
    </w:p>
    <w:p w14:paraId="793F459E" w14:textId="33FB26C3" w:rsidR="001F68D2" w:rsidRPr="007B274C" w:rsidRDefault="005A40F3" w:rsidP="005A40F3">
      <w:pPr>
        <w:pStyle w:val="09BodyIndent"/>
        <w:rPr>
          <w:lang w:val="en-US"/>
        </w:rPr>
      </w:pPr>
      <w:r w:rsidRPr="007B274C">
        <w:rPr>
          <w:lang w:val="en-US"/>
        </w:rPr>
        <w:t xml:space="preserve">In DT, the local Reynolds number and attack angle changes according to the circular motion of the blades. The blade experiences an incident flow with the magnitude and direction of the relative velocity (relative flow), and therefore, the aerodynamic data are determined based on this velocity. Figure </w:t>
      </w:r>
      <w:r w:rsidR="00F54261">
        <w:rPr>
          <w:lang w:val="en-US"/>
        </w:rPr>
        <w:t>3</w:t>
      </w:r>
      <w:r w:rsidRPr="007B274C">
        <w:rPr>
          <w:lang w:val="en-US"/>
        </w:rPr>
        <w:t xml:space="preserve"> shows the aerodynamic forces acting on the blade. The drag force is parallel to the relative flow direction, and the lift force is perpendicular to the relative flow direction. It is worth noting that, based on the results of the mathematical model for a single blade, it is possible to calculate the contribution of the other blades to the forces and moments on the turbine. </w:t>
      </w:r>
      <w:r w:rsidR="003B42FF" w:rsidRPr="007B274C">
        <w:rPr>
          <w:lang w:val="en-US"/>
        </w:rPr>
        <w:t xml:space="preserve">Based on Figure </w:t>
      </w:r>
      <w:r w:rsidR="00F54261">
        <w:rPr>
          <w:lang w:val="en-US"/>
        </w:rPr>
        <w:t>3</w:t>
      </w:r>
      <w:r w:rsidR="003B42FF" w:rsidRPr="007B274C">
        <w:rPr>
          <w:lang w:val="en-US"/>
        </w:rPr>
        <w:t>, the relative velocity can be calculated 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3"/>
        <w:gridCol w:w="607"/>
      </w:tblGrid>
      <w:tr w:rsidR="001F68D2" w:rsidRPr="007B274C" w14:paraId="227F1C8C" w14:textId="77777777">
        <w:tc>
          <w:tcPr>
            <w:tcW w:w="4103" w:type="dxa"/>
          </w:tcPr>
          <w:p w14:paraId="0B5EAAE6" w14:textId="77777777" w:rsidR="001F68D2" w:rsidRPr="007B274C" w:rsidRDefault="00000000" w:rsidP="008A45A2">
            <w:pPr>
              <w:pStyle w:val="09BodyIndent"/>
              <w:rPr>
                <w:lang w:val="en-US"/>
              </w:rPr>
            </w:pPr>
            <m:oMathPara>
              <m:oMath>
                <m:sSub>
                  <m:sSubPr>
                    <m:ctrlPr>
                      <w:rPr>
                        <w:rFonts w:ascii="Cambria Math" w:hAnsi="Cambria Math"/>
                        <w:lang w:val="en-US"/>
                      </w:rPr>
                    </m:ctrlPr>
                  </m:sSubPr>
                  <m:e>
                    <m:r>
                      <m:rPr>
                        <m:sty m:val="p"/>
                      </m:rPr>
                      <w:rPr>
                        <w:rFonts w:ascii="Cambria Math" w:hAnsi="Cambria Math"/>
                        <w:lang w:val="en-US"/>
                      </w:rPr>
                      <m:t>v</m:t>
                    </m:r>
                  </m:e>
                  <m:sub>
                    <m:r>
                      <m:rPr>
                        <m:sty m:val="p"/>
                      </m:rPr>
                      <w:rPr>
                        <w:rFonts w:ascii="Cambria Math" w:hAnsi="Cambria Math"/>
                        <w:lang w:val="en-US"/>
                      </w:rPr>
                      <m:t>rel</m:t>
                    </m:r>
                  </m:sub>
                </m:sSub>
                <m:r>
                  <m:rPr>
                    <m:sty m:val="p"/>
                  </m:rPr>
                  <w:rPr>
                    <w:rFonts w:ascii="Cambria Math" w:hAnsi="Cambria Math"/>
                    <w:lang w:val="en-US"/>
                  </w:rPr>
                  <m:t>=U</m:t>
                </m:r>
                <m:rad>
                  <m:radPr>
                    <m:degHide m:val="1"/>
                    <m:ctrlPr>
                      <w:rPr>
                        <w:rFonts w:ascii="Cambria Math" w:hAnsi="Cambria Math"/>
                        <w:lang w:val="en-US"/>
                      </w:rPr>
                    </m:ctrlPr>
                  </m:radPr>
                  <m:deg/>
                  <m:e>
                    <m:sSup>
                      <m:sSupPr>
                        <m:ctrlPr>
                          <w:rPr>
                            <w:rFonts w:ascii="Cambria Math" w:hAnsi="Cambria Math"/>
                            <w:lang w:val="en-US"/>
                          </w:rPr>
                        </m:ctrlPr>
                      </m:sSupPr>
                      <m:e>
                        <m:d>
                          <m:dPr>
                            <m:ctrlPr>
                              <w:rPr>
                                <w:rFonts w:ascii="Cambria Math" w:hAnsi="Cambria Math"/>
                                <w:lang w:val="en-US"/>
                              </w:rPr>
                            </m:ctrlPr>
                          </m:dPr>
                          <m:e>
                            <m:r>
                              <w:rPr>
                                <w:rFonts w:ascii="Cambria Math" w:hAnsi="Cambria Math"/>
                                <w:lang w:val="en-US"/>
                              </w:rPr>
                              <m:t>λ</m:t>
                            </m:r>
                            <m:r>
                              <m:rPr>
                                <m:sty m:val="p"/>
                              </m:rPr>
                              <w:rPr>
                                <w:rFonts w:ascii="Cambria Math" w:hAnsi="Cambria Math"/>
                                <w:lang w:val="en-US"/>
                              </w:rPr>
                              <m:t>+sinθ</m:t>
                            </m:r>
                          </m:e>
                        </m:d>
                      </m:e>
                      <m:sup>
                        <m:r>
                          <m:rPr>
                            <m:sty m:val="p"/>
                          </m:rPr>
                          <w:rPr>
                            <w:rFonts w:ascii="Cambria Math" w:hAnsi="Cambria Math"/>
                            <w:lang w:val="en-US"/>
                          </w:rPr>
                          <m:t>2</m:t>
                        </m:r>
                      </m:sup>
                    </m:sSup>
                    <m:r>
                      <m:rPr>
                        <m:sty m:val="p"/>
                      </m:rPr>
                      <w:rPr>
                        <w:rFonts w:ascii="Cambria Math" w:hAnsi="Cambria Math"/>
                        <w:lang w:val="en-US"/>
                      </w:rPr>
                      <m:t>+</m:t>
                    </m:r>
                    <m:sSup>
                      <m:sSupPr>
                        <m:ctrlPr>
                          <w:rPr>
                            <w:rFonts w:ascii="Cambria Math" w:hAnsi="Cambria Math"/>
                            <w:lang w:val="en-US"/>
                          </w:rPr>
                        </m:ctrlPr>
                      </m:sSupPr>
                      <m:e>
                        <m:d>
                          <m:dPr>
                            <m:ctrlPr>
                              <w:rPr>
                                <w:rFonts w:ascii="Cambria Math" w:hAnsi="Cambria Math"/>
                                <w:lang w:val="en-US"/>
                              </w:rPr>
                            </m:ctrlPr>
                          </m:dPr>
                          <m:e>
                            <m:r>
                              <m:rPr>
                                <m:sty m:val="p"/>
                              </m:rPr>
                              <w:rPr>
                                <w:rFonts w:ascii="Cambria Math" w:hAnsi="Cambria Math"/>
                                <w:lang w:val="en-US"/>
                              </w:rPr>
                              <m:t>cosθ</m:t>
                            </m:r>
                          </m:e>
                        </m:d>
                      </m:e>
                      <m:sup>
                        <m:r>
                          <m:rPr>
                            <m:sty m:val="p"/>
                          </m:rPr>
                          <w:rPr>
                            <w:rFonts w:ascii="Cambria Math" w:hAnsi="Cambria Math"/>
                            <w:lang w:val="en-US"/>
                          </w:rPr>
                          <m:t>2</m:t>
                        </m:r>
                      </m:sup>
                    </m:sSup>
                  </m:e>
                </m:rad>
                <m:r>
                  <m:rPr>
                    <m:sty m:val="p"/>
                  </m:rPr>
                  <w:rPr>
                    <w:rFonts w:ascii="Cambria Math" w:hAnsi="Cambria Math"/>
                    <w:lang w:val="en-US"/>
                  </w:rPr>
                  <m:t xml:space="preserve"> </m:t>
                </m:r>
              </m:oMath>
            </m:oMathPara>
          </w:p>
        </w:tc>
        <w:tc>
          <w:tcPr>
            <w:tcW w:w="607" w:type="dxa"/>
          </w:tcPr>
          <w:p w14:paraId="49CEEDA1" w14:textId="77777777" w:rsidR="001F68D2" w:rsidRPr="007B274C" w:rsidRDefault="001F68D2" w:rsidP="008A45A2">
            <w:pPr>
              <w:pStyle w:val="09BodyIndent"/>
              <w:rPr>
                <w:lang w:val="en-US"/>
              </w:rPr>
            </w:pPr>
            <w:r w:rsidRPr="007B274C">
              <w:rPr>
                <w:lang w:val="en-US"/>
              </w:rPr>
              <w:t>(3)</w:t>
            </w:r>
          </w:p>
        </w:tc>
      </w:tr>
    </w:tbl>
    <w:p w14:paraId="0176DF49" w14:textId="03D03BBB" w:rsidR="001F68D2" w:rsidRPr="007B274C" w:rsidRDefault="00312BF7" w:rsidP="008A45A2">
      <w:pPr>
        <w:pStyle w:val="09BodyIndent"/>
        <w:rPr>
          <w:b/>
          <w:bCs/>
          <w:lang w:val="en-US"/>
        </w:rPr>
      </w:pPr>
      <w:r w:rsidRPr="007B274C">
        <w:rPr>
          <w:lang w:val="en-US"/>
        </w:rPr>
        <w:t xml:space="preserve">where </w:t>
      </w:r>
      <m:oMath>
        <m:r>
          <w:rPr>
            <w:rFonts w:ascii="Cambria Math" w:hAnsi="Cambria Math"/>
            <w:lang w:val="en-US"/>
          </w:rPr>
          <m:t>θ</m:t>
        </m:r>
      </m:oMath>
      <w:r w:rsidRPr="007B274C">
        <w:rPr>
          <w:lang w:val="en-US"/>
        </w:rPr>
        <w:t xml:space="preserve"> is the angular displacement of the blades (position blade), which is the independent variable that varies from 0 to 2π with each blade revolution. Thus, the local Reynolds number can be calculated 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723"/>
      </w:tblGrid>
      <w:tr w:rsidR="001F68D2" w:rsidRPr="007B274C" w14:paraId="0EA16821" w14:textId="77777777" w:rsidTr="00214873">
        <w:tc>
          <w:tcPr>
            <w:tcW w:w="3987" w:type="dxa"/>
          </w:tcPr>
          <w:p w14:paraId="48609E61" w14:textId="77777777" w:rsidR="001F68D2" w:rsidRPr="007B274C" w:rsidRDefault="001F68D2" w:rsidP="008A45A2">
            <w:pPr>
              <w:pStyle w:val="09BodyIndent"/>
              <w:rPr>
                <w:lang w:val="en-US"/>
              </w:rPr>
            </w:pPr>
            <m:oMathPara>
              <m:oMath>
                <m:r>
                  <m:rPr>
                    <m:scr m:val="script"/>
                    <m:sty m:val="p"/>
                  </m:rPr>
                  <w:rPr>
                    <w:rFonts w:ascii="Cambria Math" w:hAnsi="Cambria Math"/>
                    <w:lang w:val="en-US"/>
                  </w:rPr>
                  <w:lastRenderedPageBreak/>
                  <m:t>R=</m:t>
                </m:r>
                <m:f>
                  <m:fPr>
                    <m:ctrlPr>
                      <w:rPr>
                        <w:rFonts w:ascii="Cambria Math" w:hAnsi="Cambria Math"/>
                        <w:lang w:val="en-US"/>
                      </w:rPr>
                    </m:ctrlPr>
                  </m:fPr>
                  <m:num>
                    <m:r>
                      <w:rPr>
                        <w:rFonts w:ascii="Cambria Math" w:hAnsi="Cambria Math"/>
                        <w:lang w:val="en-US"/>
                      </w:rPr>
                      <m:t>ρc</m:t>
                    </m:r>
                    <m:sSub>
                      <m:sSubPr>
                        <m:ctrlPr>
                          <w:rPr>
                            <w:rFonts w:ascii="Cambria Math" w:hAnsi="Cambria Math"/>
                            <w:lang w:val="en-US"/>
                          </w:rPr>
                        </m:ctrlPr>
                      </m:sSubPr>
                      <m:e>
                        <m:r>
                          <m:rPr>
                            <m:sty m:val="p"/>
                          </m:rPr>
                          <w:rPr>
                            <w:rFonts w:ascii="Cambria Math" w:hAnsi="Cambria Math"/>
                            <w:lang w:val="en-US"/>
                          </w:rPr>
                          <m:t>v</m:t>
                        </m:r>
                      </m:e>
                      <m:sub>
                        <m:r>
                          <m:rPr>
                            <m:sty m:val="p"/>
                          </m:rPr>
                          <w:rPr>
                            <w:rFonts w:ascii="Cambria Math" w:hAnsi="Cambria Math"/>
                            <w:lang w:val="en-US"/>
                          </w:rPr>
                          <m:t>rel</m:t>
                        </m:r>
                      </m:sub>
                    </m:sSub>
                  </m:num>
                  <m:den>
                    <m:r>
                      <w:rPr>
                        <w:rFonts w:ascii="Cambria Math" w:hAnsi="Cambria Math"/>
                        <w:lang w:val="en-US"/>
                      </w:rPr>
                      <m:t>μ</m:t>
                    </m:r>
                  </m:den>
                </m:f>
                <m:r>
                  <m:rPr>
                    <m:sty m:val="p"/>
                  </m:rPr>
                  <w:rPr>
                    <w:rFonts w:ascii="Cambria Math" w:hAnsi="Cambria Math"/>
                    <w:lang w:val="en-US"/>
                  </w:rPr>
                  <m:t xml:space="preserve"> </m:t>
                </m:r>
              </m:oMath>
            </m:oMathPara>
          </w:p>
        </w:tc>
        <w:tc>
          <w:tcPr>
            <w:tcW w:w="723" w:type="dxa"/>
          </w:tcPr>
          <w:p w14:paraId="3DA8C52F" w14:textId="77777777" w:rsidR="001F68D2" w:rsidRPr="007B274C" w:rsidRDefault="001F68D2" w:rsidP="008A45A2">
            <w:pPr>
              <w:pStyle w:val="09BodyIndent"/>
              <w:rPr>
                <w:lang w:val="en-US"/>
              </w:rPr>
            </w:pPr>
            <w:r w:rsidRPr="007B274C">
              <w:rPr>
                <w:lang w:val="en-US"/>
              </w:rPr>
              <w:t>(4)</w:t>
            </w:r>
          </w:p>
        </w:tc>
      </w:tr>
    </w:tbl>
    <w:p w14:paraId="61247B79" w14:textId="7E691B25" w:rsidR="001F68D2" w:rsidRPr="007B274C" w:rsidRDefault="00214873" w:rsidP="008A45A2">
      <w:pPr>
        <w:pStyle w:val="09BodyIndent"/>
        <w:rPr>
          <w:b/>
          <w:bCs/>
          <w:lang w:val="en-US"/>
        </w:rPr>
      </w:pPr>
      <w:r w:rsidRPr="007B274C">
        <w:rPr>
          <w:lang w:val="en-US"/>
        </w:rPr>
        <w:t xml:space="preserve">where </w:t>
      </w:r>
      <m:oMath>
        <m:r>
          <w:rPr>
            <w:rFonts w:ascii="Cambria Math" w:hAnsi="Cambria Math"/>
            <w:lang w:val="en-US"/>
          </w:rPr>
          <m:t>c</m:t>
        </m:r>
      </m:oMath>
      <w:r w:rsidRPr="007B274C">
        <w:rPr>
          <w:lang w:val="en-US"/>
        </w:rPr>
        <w:t xml:space="preserve"> is the airfoil chord, and μ is the dynamic viscosity of the air. The attack angle is formed by the reference line of the airfoil chord with the direction of the </w:t>
      </w:r>
      <w:r w:rsidR="00693293" w:rsidRPr="007B274C">
        <w:rPr>
          <w:lang w:val="en-US"/>
        </w:rPr>
        <w:t>relative</w:t>
      </w:r>
      <w:r w:rsidRPr="007B274C">
        <w:rPr>
          <w:lang w:val="en-US"/>
        </w:rPr>
        <w:t xml:space="preserve"> flow, that is: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674"/>
      </w:tblGrid>
      <w:tr w:rsidR="001F68D2" w:rsidRPr="007B274C" w14:paraId="673BECD7" w14:textId="77777777">
        <w:tc>
          <w:tcPr>
            <w:tcW w:w="8642" w:type="dxa"/>
          </w:tcPr>
          <w:p w14:paraId="4FA1C7B8" w14:textId="77777777" w:rsidR="001F68D2" w:rsidRPr="007B274C" w:rsidRDefault="001F68D2" w:rsidP="008A45A2">
            <w:pPr>
              <w:pStyle w:val="09BodyIndent"/>
              <w:rPr>
                <w:lang w:val="en-US"/>
              </w:rPr>
            </w:pPr>
            <m:oMathPara>
              <m:oMath>
                <m:r>
                  <m:rPr>
                    <m:sty m:val="p"/>
                  </m:rPr>
                  <w:rPr>
                    <w:rFonts w:ascii="Cambria Math" w:hAnsi="Cambria Math"/>
                    <w:lang w:val="en-US"/>
                  </w:rPr>
                  <m:t>α=</m:t>
                </m:r>
                <m:func>
                  <m:funcPr>
                    <m:ctrlPr>
                      <w:rPr>
                        <w:rFonts w:ascii="Cambria Math" w:hAnsi="Cambria Math"/>
                        <w:lang w:val="en-US"/>
                      </w:rPr>
                    </m:ctrlPr>
                  </m:funcPr>
                  <m:fName>
                    <m:r>
                      <m:rPr>
                        <m:sty m:val="p"/>
                      </m:rPr>
                      <w:rPr>
                        <w:rFonts w:ascii="Cambria Math" w:hAnsi="Cambria Math"/>
                        <w:lang w:val="en-US"/>
                      </w:rPr>
                      <m:t>atan</m:t>
                    </m:r>
                  </m:fName>
                  <m:e>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cosθ</m:t>
                            </m:r>
                          </m:num>
                          <m:den>
                            <m:r>
                              <w:rPr>
                                <w:rFonts w:ascii="Cambria Math" w:hAnsi="Cambria Math"/>
                                <w:lang w:val="en-US"/>
                              </w:rPr>
                              <m:t>λ</m:t>
                            </m:r>
                            <m:r>
                              <m:rPr>
                                <m:sty m:val="p"/>
                              </m:rPr>
                              <w:rPr>
                                <w:rFonts w:ascii="Cambria Math" w:hAnsi="Cambria Math"/>
                                <w:lang w:val="en-US"/>
                              </w:rPr>
                              <m:t>+sinθ</m:t>
                            </m:r>
                          </m:den>
                        </m:f>
                      </m:e>
                    </m:d>
                  </m:e>
                </m:func>
                <m:r>
                  <m:rPr>
                    <m:sty m:val="p"/>
                  </m:rPr>
                  <w:rPr>
                    <w:rFonts w:ascii="Cambria Math" w:hAnsi="Cambria Math"/>
                    <w:lang w:val="en-US"/>
                  </w:rPr>
                  <m:t xml:space="preserve"> </m:t>
                </m:r>
              </m:oMath>
            </m:oMathPara>
          </w:p>
        </w:tc>
        <w:tc>
          <w:tcPr>
            <w:tcW w:w="1094" w:type="dxa"/>
          </w:tcPr>
          <w:p w14:paraId="0C77B3DD" w14:textId="77777777" w:rsidR="001F68D2" w:rsidRPr="007B274C" w:rsidRDefault="001F68D2" w:rsidP="008A45A2">
            <w:pPr>
              <w:pStyle w:val="09BodyIndent"/>
              <w:rPr>
                <w:lang w:val="en-US"/>
              </w:rPr>
            </w:pPr>
            <w:r w:rsidRPr="007B274C">
              <w:rPr>
                <w:lang w:val="en-US"/>
              </w:rPr>
              <w:t>(5)</w:t>
            </w:r>
          </w:p>
        </w:tc>
      </w:tr>
    </w:tbl>
    <w:p w14:paraId="10867B82" w14:textId="7ED1E9C4" w:rsidR="004D6652" w:rsidRDefault="004D6652" w:rsidP="008A45A2">
      <w:pPr>
        <w:pStyle w:val="09BodyIndent"/>
        <w:rPr>
          <w:lang w:val="en-US"/>
        </w:rPr>
      </w:pPr>
    </w:p>
    <w:p w14:paraId="6D572D77" w14:textId="17B52757" w:rsidR="00CC1CC8" w:rsidRPr="007B274C" w:rsidRDefault="00EA4EA2" w:rsidP="008A45A2">
      <w:pPr>
        <w:pStyle w:val="09BodyIndent"/>
        <w:rPr>
          <w:lang w:val="en-US"/>
        </w:rPr>
      </w:pPr>
      <w:r w:rsidRPr="007B274C">
        <w:rPr>
          <w:lang w:val="en-US"/>
        </w:rPr>
        <w:t xml:space="preserve">With the Reynolds number and attack angle calculated for each turbine position </w:t>
      </w:r>
      <m:oMath>
        <m:r>
          <w:rPr>
            <w:rFonts w:ascii="Cambria Math" w:hAnsi="Cambria Math"/>
            <w:lang w:val="en-US"/>
          </w:rPr>
          <m:t>θ</m:t>
        </m:r>
      </m:oMath>
      <w:r w:rsidRPr="007B274C">
        <w:rPr>
          <w:lang w:val="en-US"/>
        </w:rPr>
        <w:t>, it is possible to determine the coefficients and calculate the aerodynamic forces 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0"/>
        <w:gridCol w:w="680"/>
      </w:tblGrid>
      <w:tr w:rsidR="00CC1CC8" w:rsidRPr="007B274C" w14:paraId="28BC2FBB" w14:textId="77777777" w:rsidTr="00BD6ECD">
        <w:tc>
          <w:tcPr>
            <w:tcW w:w="4030" w:type="dxa"/>
          </w:tcPr>
          <w:p w14:paraId="4478194E" w14:textId="77777777" w:rsidR="00CC1CC8" w:rsidRPr="007B274C" w:rsidRDefault="00000000" w:rsidP="008A45A2">
            <w:pPr>
              <w:pStyle w:val="09BodyIndent"/>
              <w:rPr>
                <w:lang w:val="en-US"/>
              </w:rPr>
            </w:pPr>
            <m:oMathPara>
              <m:oMath>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d</m:t>
                    </m:r>
                    <m:r>
                      <m:rPr>
                        <m:sty m:val="p"/>
                      </m:rPr>
                      <w:rPr>
                        <w:rFonts w:ascii="Cambria Math" w:hAnsi="Cambria Math"/>
                        <w:lang w:val="en-US"/>
                      </w:rPr>
                      <m:t>,</m:t>
                    </m:r>
                    <m:r>
                      <w:rPr>
                        <w:rFonts w:ascii="Cambria Math" w:hAnsi="Cambria Math"/>
                        <w:lang w:val="en-US"/>
                      </w:rPr>
                      <m:t>l</m:t>
                    </m:r>
                  </m:sub>
                </m:sSub>
                <m:r>
                  <m:rPr>
                    <m:sty m:val="p"/>
                  </m:rPr>
                  <w:rPr>
                    <w:rFonts w:ascii="Cambria Math" w:hAnsi="Cambria Math"/>
                    <w:lang w:val="en-US"/>
                  </w:rPr>
                  <m:t>=0,5</m:t>
                </m:r>
                <m:r>
                  <w:rPr>
                    <w:rFonts w:ascii="Cambria Math" w:hAnsi="Cambria Math"/>
                    <w:lang w:val="en-US"/>
                  </w:rPr>
                  <m:t>ρ</m:t>
                </m:r>
                <m:r>
                  <m:rPr>
                    <m:sty m:val="p"/>
                  </m:rPr>
                  <w:rPr>
                    <w:rFonts w:ascii="Cambria Math" w:hAnsi="Cambria Math"/>
                    <w:lang w:val="en-US"/>
                  </w:rPr>
                  <m:t xml:space="preserve"> </m:t>
                </m:r>
                <m:sSubSup>
                  <m:sSubSupPr>
                    <m:ctrlPr>
                      <w:rPr>
                        <w:rFonts w:ascii="Cambria Math" w:hAnsi="Cambria Math"/>
                        <w:lang w:val="en-US"/>
                      </w:rPr>
                    </m:ctrlPr>
                  </m:sSubSupPr>
                  <m:e>
                    <m:r>
                      <m:rPr>
                        <m:sty m:val="p"/>
                      </m:rPr>
                      <w:rPr>
                        <w:rFonts w:ascii="Cambria Math" w:hAnsi="Cambria Math"/>
                        <w:lang w:val="en-US"/>
                      </w:rPr>
                      <m:t>v</m:t>
                    </m:r>
                  </m:e>
                  <m:sub>
                    <m:r>
                      <m:rPr>
                        <m:sty m:val="p"/>
                      </m:rPr>
                      <w:rPr>
                        <w:rFonts w:ascii="Cambria Math" w:hAnsi="Cambria Math"/>
                        <w:lang w:val="en-US"/>
                      </w:rPr>
                      <m:t>rel</m:t>
                    </m:r>
                  </m:sub>
                  <m:sup>
                    <m:r>
                      <m:rPr>
                        <m:sty m:val="p"/>
                      </m:rPr>
                      <w:rPr>
                        <w:rFonts w:ascii="Cambria Math" w:hAnsi="Cambria Math"/>
                        <w:lang w:val="en-US"/>
                      </w:rPr>
                      <m:t>2</m:t>
                    </m:r>
                  </m:sup>
                </m:sSubSup>
                <m:r>
                  <w:rPr>
                    <w:rFonts w:ascii="Cambria Math" w:hAnsi="Cambria Math"/>
                    <w:lang w:val="en-US"/>
                  </w:rPr>
                  <m:t>bc</m:t>
                </m:r>
                <m:r>
                  <m:rPr>
                    <m:sty m:val="p"/>
                  </m:rPr>
                  <w:rPr>
                    <w:rFonts w:ascii="Cambria Math" w:hAnsi="Cambria Math"/>
                    <w:lang w:val="en-US"/>
                  </w:rPr>
                  <m:t xml:space="preserve"> </m:t>
                </m:r>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d</m:t>
                    </m:r>
                    <m:r>
                      <m:rPr>
                        <m:sty m:val="p"/>
                      </m:rPr>
                      <w:rPr>
                        <w:rFonts w:ascii="Cambria Math" w:hAnsi="Cambria Math"/>
                        <w:lang w:val="en-US"/>
                      </w:rPr>
                      <m:t>,</m:t>
                    </m:r>
                    <m:r>
                      <w:rPr>
                        <w:rFonts w:ascii="Cambria Math" w:hAnsi="Cambria Math"/>
                        <w:lang w:val="en-US"/>
                      </w:rPr>
                      <m:t>l</m:t>
                    </m:r>
                  </m:sub>
                </m:sSub>
              </m:oMath>
            </m:oMathPara>
          </w:p>
        </w:tc>
        <w:tc>
          <w:tcPr>
            <w:tcW w:w="680" w:type="dxa"/>
          </w:tcPr>
          <w:p w14:paraId="4E6F8E8A" w14:textId="77777777" w:rsidR="00CC1CC8" w:rsidRPr="007B274C" w:rsidRDefault="00CC1CC8" w:rsidP="008A45A2">
            <w:pPr>
              <w:pStyle w:val="09BodyIndent"/>
              <w:rPr>
                <w:lang w:val="en-US"/>
              </w:rPr>
            </w:pPr>
            <w:r w:rsidRPr="007B274C">
              <w:rPr>
                <w:lang w:val="en-US"/>
              </w:rPr>
              <w:t>(6)</w:t>
            </w:r>
          </w:p>
        </w:tc>
      </w:tr>
    </w:tbl>
    <w:p w14:paraId="468EA788" w14:textId="3E12F155" w:rsidR="00EC1756" w:rsidRPr="007B274C" w:rsidRDefault="008C307E" w:rsidP="008A45A2">
      <w:pPr>
        <w:pStyle w:val="09BodyIndent"/>
        <w:rPr>
          <w:lang w:val="en-US"/>
        </w:rPr>
      </w:pPr>
      <w:r w:rsidRPr="007B274C">
        <w:rPr>
          <w:lang w:val="en-US"/>
        </w:rPr>
        <w:t xml:space="preserve">where the drag and lift coefficients are </w:t>
      </w:r>
      <m:oMath>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d</m:t>
            </m:r>
          </m:sub>
        </m:sSub>
        <m:d>
          <m:dPr>
            <m:ctrlPr>
              <w:rPr>
                <w:rFonts w:ascii="Cambria Math" w:hAnsi="Cambria Math"/>
                <w:lang w:val="en-US"/>
              </w:rPr>
            </m:ctrlPr>
          </m:dPr>
          <m:e>
            <m:r>
              <m:rPr>
                <m:scr m:val="script"/>
                <m:sty m:val="p"/>
              </m:rPr>
              <w:rPr>
                <w:rFonts w:ascii="Cambria Math" w:hAnsi="Cambria Math"/>
                <w:lang w:val="en-US"/>
              </w:rPr>
              <m:t>R</m:t>
            </m:r>
            <m:r>
              <m:rPr>
                <m:sty m:val="p"/>
              </m:rPr>
              <w:rPr>
                <w:rFonts w:ascii="Cambria Math" w:hAnsi="Cambria Math"/>
                <w:lang w:val="en-US"/>
              </w:rPr>
              <m:t>,α</m:t>
            </m:r>
          </m:e>
        </m:d>
      </m:oMath>
      <w:r w:rsidR="00CC1CC8" w:rsidRPr="007B274C">
        <w:rPr>
          <w:lang w:val="en-US"/>
        </w:rPr>
        <w:t xml:space="preserve"> e </w:t>
      </w:r>
      <m:oMath>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l</m:t>
            </m:r>
          </m:sub>
        </m:sSub>
        <m:d>
          <m:dPr>
            <m:ctrlPr>
              <w:rPr>
                <w:rFonts w:ascii="Cambria Math" w:hAnsi="Cambria Math"/>
                <w:lang w:val="en-US"/>
              </w:rPr>
            </m:ctrlPr>
          </m:dPr>
          <m:e>
            <m:r>
              <m:rPr>
                <m:scr m:val="script"/>
                <m:sty m:val="p"/>
              </m:rPr>
              <w:rPr>
                <w:rFonts w:ascii="Cambria Math" w:hAnsi="Cambria Math"/>
                <w:lang w:val="en-US"/>
              </w:rPr>
              <m:t>R</m:t>
            </m:r>
            <m:r>
              <m:rPr>
                <m:sty m:val="p"/>
              </m:rPr>
              <w:rPr>
                <w:rFonts w:ascii="Cambria Math" w:hAnsi="Cambria Math"/>
                <w:lang w:val="en-US"/>
              </w:rPr>
              <m:t>,α</m:t>
            </m:r>
          </m:e>
        </m:d>
      </m:oMath>
      <w:r w:rsidR="00CC1CC8" w:rsidRPr="007B274C">
        <w:rPr>
          <w:lang w:val="en-US"/>
        </w:rPr>
        <w:t xml:space="preserve">, </w:t>
      </w:r>
      <w:r w:rsidRPr="007B274C">
        <w:rPr>
          <w:lang w:val="en-US"/>
        </w:rPr>
        <w:t xml:space="preserve">respectively. In this work, these coefficients are determined using data from </w:t>
      </w:r>
      <w:r w:rsidR="00663EC5">
        <w:rPr>
          <w:lang w:val="en-US"/>
        </w:rPr>
        <w:t>airfoiltools</w:t>
      </w:r>
      <w:r w:rsidRPr="007B274C">
        <w:rPr>
          <w:lang w:val="en-US"/>
        </w:rPr>
        <w:t>.</w:t>
      </w:r>
    </w:p>
    <w:p w14:paraId="6F1F2A2A" w14:textId="711633ED" w:rsidR="00CC1CC8" w:rsidRPr="007B274C" w:rsidRDefault="0014588C" w:rsidP="008A45A2">
      <w:pPr>
        <w:pStyle w:val="09BodyIndent"/>
        <w:rPr>
          <w:lang w:val="en-US"/>
        </w:rPr>
      </w:pPr>
      <w:r w:rsidRPr="007B274C">
        <w:rPr>
          <w:lang w:val="en-US"/>
        </w:rPr>
        <w:t>In DT, the tangential force distribution (7) produces the torque required to calculate the power coefficient, while the radial force distribution (8) is used for the structural calculation.</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3"/>
        <w:gridCol w:w="717"/>
      </w:tblGrid>
      <w:tr w:rsidR="00CC1CC8" w:rsidRPr="007B274C" w14:paraId="2092EBBD" w14:textId="77777777" w:rsidTr="00CA46C8">
        <w:tc>
          <w:tcPr>
            <w:tcW w:w="3993" w:type="dxa"/>
          </w:tcPr>
          <w:p w14:paraId="19A1909C" w14:textId="77777777" w:rsidR="00CC1CC8" w:rsidRPr="007B274C" w:rsidRDefault="00000000" w:rsidP="008A45A2">
            <w:pPr>
              <w:pStyle w:val="09BodyIndent"/>
              <w:rPr>
                <w:lang w:val="en-US"/>
              </w:rPr>
            </w:pPr>
            <m:oMathPara>
              <m:oMath>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t</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l</m:t>
                    </m:r>
                  </m:sub>
                </m:sSub>
                <m:func>
                  <m:funcPr>
                    <m:ctrlPr>
                      <w:rPr>
                        <w:rFonts w:ascii="Cambria Math" w:hAnsi="Cambria Math"/>
                        <w:lang w:val="en-US"/>
                      </w:rPr>
                    </m:ctrlPr>
                  </m:funcPr>
                  <m:fName>
                    <m:r>
                      <m:rPr>
                        <m:sty m:val="p"/>
                      </m:rPr>
                      <w:rPr>
                        <w:rFonts w:ascii="Cambria Math" w:hAnsi="Cambria Math"/>
                        <w:lang w:val="en-US"/>
                      </w:rPr>
                      <m:t>sin</m:t>
                    </m:r>
                  </m:fName>
                  <m:e>
                    <m:r>
                      <m:rPr>
                        <m:sty m:val="p"/>
                      </m:rPr>
                      <w:rPr>
                        <w:rFonts w:ascii="Cambria Math" w:hAnsi="Cambria Math"/>
                        <w:lang w:val="en-US"/>
                      </w:rPr>
                      <m:t>α</m:t>
                    </m:r>
                  </m:e>
                </m:func>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d</m:t>
                    </m:r>
                  </m:sub>
                </m:sSub>
                <m:func>
                  <m:funcPr>
                    <m:ctrlPr>
                      <w:rPr>
                        <w:rFonts w:ascii="Cambria Math" w:hAnsi="Cambria Math"/>
                        <w:lang w:val="en-US"/>
                      </w:rPr>
                    </m:ctrlPr>
                  </m:funcPr>
                  <m:fName>
                    <m:r>
                      <m:rPr>
                        <m:sty m:val="p"/>
                      </m:rPr>
                      <w:rPr>
                        <w:rFonts w:ascii="Cambria Math" w:hAnsi="Cambria Math"/>
                        <w:lang w:val="en-US"/>
                      </w:rPr>
                      <m:t>cos</m:t>
                    </m:r>
                  </m:fName>
                  <m:e>
                    <m:r>
                      <w:rPr>
                        <w:rFonts w:ascii="Cambria Math" w:hAnsi="Cambria Math"/>
                        <w:lang w:val="en-US"/>
                      </w:rPr>
                      <m:t>α</m:t>
                    </m:r>
                  </m:e>
                </m:func>
              </m:oMath>
            </m:oMathPara>
          </w:p>
          <w:p w14:paraId="6635742E" w14:textId="77777777" w:rsidR="00CC1CC8" w:rsidRPr="007B274C" w:rsidRDefault="00000000" w:rsidP="008A45A2">
            <w:pPr>
              <w:pStyle w:val="09BodyIndent"/>
              <w:rPr>
                <w:lang w:val="en-US"/>
              </w:rPr>
            </w:pPr>
            <m:oMathPara>
              <m:oMath>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R</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l</m:t>
                    </m:r>
                  </m:sub>
                </m:sSub>
                <m:func>
                  <m:funcPr>
                    <m:ctrlPr>
                      <w:rPr>
                        <w:rFonts w:ascii="Cambria Math" w:hAnsi="Cambria Math"/>
                        <w:lang w:val="en-US"/>
                      </w:rPr>
                    </m:ctrlPr>
                  </m:funcPr>
                  <m:fName>
                    <m:r>
                      <m:rPr>
                        <m:sty m:val="p"/>
                      </m:rPr>
                      <w:rPr>
                        <w:rFonts w:ascii="Cambria Math" w:hAnsi="Cambria Math"/>
                        <w:lang w:val="en-US"/>
                      </w:rPr>
                      <m:t>cos</m:t>
                    </m:r>
                  </m:fName>
                  <m:e>
                    <m:r>
                      <m:rPr>
                        <m:sty m:val="p"/>
                      </m:rPr>
                      <w:rPr>
                        <w:rFonts w:ascii="Cambria Math" w:hAnsi="Cambria Math"/>
                        <w:lang w:val="en-US"/>
                      </w:rPr>
                      <m:t>α</m:t>
                    </m:r>
                  </m:e>
                </m:func>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d</m:t>
                    </m:r>
                  </m:sub>
                </m:sSub>
                <m:func>
                  <m:funcPr>
                    <m:ctrlPr>
                      <w:rPr>
                        <w:rFonts w:ascii="Cambria Math" w:hAnsi="Cambria Math"/>
                        <w:lang w:val="en-US"/>
                      </w:rPr>
                    </m:ctrlPr>
                  </m:funcPr>
                  <m:fName>
                    <m:r>
                      <m:rPr>
                        <m:sty m:val="p"/>
                      </m:rPr>
                      <w:rPr>
                        <w:rFonts w:ascii="Cambria Math" w:hAnsi="Cambria Math"/>
                        <w:lang w:val="en-US"/>
                      </w:rPr>
                      <m:t>sin</m:t>
                    </m:r>
                  </m:fName>
                  <m:e>
                    <m:r>
                      <w:rPr>
                        <w:rFonts w:ascii="Cambria Math" w:hAnsi="Cambria Math"/>
                        <w:lang w:val="en-US"/>
                      </w:rPr>
                      <m:t>α</m:t>
                    </m:r>
                  </m:e>
                </m:func>
                <m:r>
                  <m:rPr>
                    <m:sty m:val="p"/>
                  </m:rPr>
                  <w:rPr>
                    <w:rFonts w:ascii="Cambria Math" w:hAnsi="Cambria Math"/>
                    <w:lang w:val="en-US"/>
                  </w:rPr>
                  <m:t>+</m:t>
                </m:r>
                <m:r>
                  <w:rPr>
                    <w:rFonts w:ascii="Cambria Math" w:hAnsi="Cambria Math"/>
                    <w:lang w:val="en-US"/>
                  </w:rPr>
                  <m:t>m</m:t>
                </m:r>
                <m:r>
                  <m:rPr>
                    <m:sty m:val="p"/>
                  </m:rPr>
                  <w:rPr>
                    <w:rFonts w:ascii="Cambria Math" w:hAnsi="Cambria Math"/>
                    <w:lang w:val="en-US"/>
                  </w:rPr>
                  <m:t xml:space="preserve"> </m:t>
                </m:r>
                <m:r>
                  <w:rPr>
                    <w:rFonts w:ascii="Cambria Math" w:hAnsi="Cambria Math"/>
                    <w:lang w:val="en-US"/>
                  </w:rPr>
                  <m:t>R</m:t>
                </m:r>
                <m:r>
                  <m:rPr>
                    <m:sty m:val="p"/>
                  </m:rPr>
                  <w:rPr>
                    <w:rFonts w:ascii="Cambria Math" w:hAnsi="Cambria Math"/>
                    <w:lang w:val="en-US"/>
                  </w:rPr>
                  <m:t xml:space="preserve"> </m:t>
                </m:r>
                <m:sSup>
                  <m:sSupPr>
                    <m:ctrlPr>
                      <w:rPr>
                        <w:rFonts w:ascii="Cambria Math" w:hAnsi="Cambria Math"/>
                        <w:lang w:val="en-US"/>
                      </w:rPr>
                    </m:ctrlPr>
                  </m:sSupPr>
                  <m:e>
                    <m:r>
                      <w:rPr>
                        <w:rFonts w:ascii="Cambria Math" w:hAnsi="Cambria Math"/>
                        <w:lang w:val="en-US"/>
                      </w:rPr>
                      <m:t>ω</m:t>
                    </m:r>
                  </m:e>
                  <m:sup>
                    <m:r>
                      <m:rPr>
                        <m:sty m:val="p"/>
                      </m:rPr>
                      <w:rPr>
                        <w:rFonts w:ascii="Cambria Math" w:hAnsi="Cambria Math"/>
                        <w:lang w:val="en-US"/>
                      </w:rPr>
                      <m:t>2</m:t>
                    </m:r>
                  </m:sup>
                </m:sSup>
              </m:oMath>
            </m:oMathPara>
          </w:p>
        </w:tc>
        <w:tc>
          <w:tcPr>
            <w:tcW w:w="717" w:type="dxa"/>
          </w:tcPr>
          <w:p w14:paraId="2BB6FBCD" w14:textId="77777777" w:rsidR="00CC1CC8" w:rsidRPr="007B274C" w:rsidRDefault="00CC1CC8" w:rsidP="008A45A2">
            <w:pPr>
              <w:pStyle w:val="09BodyIndent"/>
              <w:rPr>
                <w:lang w:val="en-US"/>
              </w:rPr>
            </w:pPr>
            <w:r w:rsidRPr="007B274C">
              <w:rPr>
                <w:lang w:val="en-US"/>
              </w:rPr>
              <w:t>(7)</w:t>
            </w:r>
          </w:p>
          <w:p w14:paraId="25E6C150" w14:textId="77777777" w:rsidR="00CC1CC8" w:rsidRPr="007B274C" w:rsidRDefault="00CC1CC8" w:rsidP="008A45A2">
            <w:pPr>
              <w:pStyle w:val="09BodyIndent"/>
              <w:rPr>
                <w:lang w:val="en-US"/>
              </w:rPr>
            </w:pPr>
            <w:r w:rsidRPr="007B274C">
              <w:rPr>
                <w:lang w:val="en-US"/>
              </w:rPr>
              <w:t>(8)</w:t>
            </w:r>
          </w:p>
        </w:tc>
      </w:tr>
    </w:tbl>
    <w:p w14:paraId="3F6A64B0" w14:textId="4C0D1E2C" w:rsidR="00CC1CC8" w:rsidRPr="007B274C" w:rsidRDefault="00CA46C8" w:rsidP="008A45A2">
      <w:pPr>
        <w:pStyle w:val="09BodyIndent"/>
        <w:rPr>
          <w:lang w:val="en-US"/>
        </w:rPr>
      </w:pPr>
      <w:r w:rsidRPr="007B274C">
        <w:rPr>
          <w:lang w:val="en-US"/>
        </w:rPr>
        <w:t xml:space="preserve">where </w:t>
      </w:r>
      <m:oMath>
        <m:r>
          <w:rPr>
            <w:rFonts w:ascii="Cambria Math" w:hAnsi="Cambria Math"/>
            <w:lang w:val="en-US"/>
          </w:rPr>
          <m:t xml:space="preserve">m R </m:t>
        </m:r>
        <m:sSup>
          <m:sSupPr>
            <m:ctrlPr>
              <w:rPr>
                <w:rFonts w:ascii="Cambria Math" w:hAnsi="Cambria Math"/>
                <w:i/>
                <w:lang w:val="en-US"/>
              </w:rPr>
            </m:ctrlPr>
          </m:sSupPr>
          <m:e>
            <m:r>
              <w:rPr>
                <w:rFonts w:ascii="Cambria Math" w:hAnsi="Cambria Math"/>
                <w:lang w:val="en-US"/>
              </w:rPr>
              <m:t>ω</m:t>
            </m:r>
          </m:e>
          <m:sup>
            <m:r>
              <w:rPr>
                <w:rFonts w:ascii="Cambria Math" w:hAnsi="Cambria Math"/>
                <w:lang w:val="en-US"/>
              </w:rPr>
              <m:t>2</m:t>
            </m:r>
          </m:sup>
        </m:sSup>
      </m:oMath>
      <w:r w:rsidRPr="007B274C">
        <w:rPr>
          <w:lang w:val="en-US"/>
        </w:rPr>
        <w:t xml:space="preserve"> is the centrifugal force due to blade rotation, </w:t>
      </w:r>
      <m:oMath>
        <m:r>
          <w:rPr>
            <w:rFonts w:ascii="Cambria Math" w:hAnsi="Cambria Math"/>
            <w:lang w:val="en-US"/>
          </w:rPr>
          <m:t>m</m:t>
        </m:r>
      </m:oMath>
      <w:r w:rsidRPr="007B274C">
        <w:rPr>
          <w:lang w:val="en-US"/>
        </w:rPr>
        <w:t xml:space="preserve"> is the blade mass, and </w:t>
      </w:r>
      <m:oMath>
        <m:r>
          <w:rPr>
            <w:rFonts w:ascii="Cambria Math" w:hAnsi="Cambria Math"/>
            <w:lang w:val="en-US"/>
          </w:rPr>
          <m:t>R</m:t>
        </m:r>
      </m:oMath>
      <w:r w:rsidRPr="007B274C">
        <w:rPr>
          <w:lang w:val="en-US"/>
        </w:rPr>
        <w:t xml:space="preserve"> is the rotor radius. To calculate the total force generating the torque on the turbine, it is necessary to consider the contribution of the other blades. Thus, for 3 blades the phase shift angle is 120°, so: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3"/>
        <w:gridCol w:w="717"/>
      </w:tblGrid>
      <w:tr w:rsidR="00CC1CC8" w:rsidRPr="007B274C" w14:paraId="1E53AC25" w14:textId="77777777" w:rsidTr="00CB0D9C">
        <w:tc>
          <w:tcPr>
            <w:tcW w:w="3993" w:type="dxa"/>
          </w:tcPr>
          <w:p w14:paraId="6FA58229" w14:textId="77777777" w:rsidR="00CC1CC8" w:rsidRPr="007B274C" w:rsidRDefault="00000000" w:rsidP="008A45A2">
            <w:pPr>
              <w:pStyle w:val="09BodyIndent"/>
              <w:rPr>
                <w:lang w:val="en-US"/>
              </w:rPr>
            </w:pPr>
            <m:oMathPara>
              <m:oMath>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tot</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t</m:t>
                    </m:r>
                  </m:sub>
                </m:sSub>
                <m:sSub>
                  <m:sSubPr>
                    <m:ctrlPr>
                      <w:rPr>
                        <w:rFonts w:ascii="Cambria Math" w:hAnsi="Cambria Math"/>
                        <w:lang w:val="en-US"/>
                      </w:rPr>
                    </m:ctrlPr>
                  </m:sSubPr>
                  <m:e>
                    <m:d>
                      <m:dPr>
                        <m:begChr m:val=""/>
                        <m:endChr m:val="|"/>
                        <m:ctrlPr>
                          <w:rPr>
                            <w:rFonts w:ascii="Cambria Math" w:hAnsi="Cambria Math"/>
                            <w:lang w:val="en-US"/>
                          </w:rPr>
                        </m:ctrlPr>
                      </m:dPr>
                      <m:e>
                        <m:r>
                          <m:rPr>
                            <m:sty m:val="p"/>
                          </m:rPr>
                          <w:rPr>
                            <w:rFonts w:ascii="Cambria Math" w:hAnsi="Cambria Math"/>
                            <w:lang w:val="en-US"/>
                          </w:rPr>
                          <m:t>​</m:t>
                        </m:r>
                      </m:e>
                    </m:d>
                  </m:e>
                  <m:sub>
                    <m:r>
                      <w:rPr>
                        <w:rFonts w:ascii="Cambria Math" w:hAnsi="Cambria Math"/>
                        <w:lang w:val="en-US"/>
                      </w:rPr>
                      <m:t>θ</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t</m:t>
                    </m:r>
                  </m:sub>
                </m:sSub>
                <m:sSub>
                  <m:sSubPr>
                    <m:ctrlPr>
                      <w:rPr>
                        <w:rFonts w:ascii="Cambria Math" w:hAnsi="Cambria Math"/>
                        <w:lang w:val="en-US"/>
                      </w:rPr>
                    </m:ctrlPr>
                  </m:sSubPr>
                  <m:e>
                    <m:d>
                      <m:dPr>
                        <m:begChr m:val=""/>
                        <m:endChr m:val="|"/>
                        <m:ctrlPr>
                          <w:rPr>
                            <w:rFonts w:ascii="Cambria Math" w:hAnsi="Cambria Math"/>
                            <w:lang w:val="en-US"/>
                          </w:rPr>
                        </m:ctrlPr>
                      </m:dPr>
                      <m:e>
                        <m:r>
                          <m:rPr>
                            <m:sty m:val="p"/>
                          </m:rPr>
                          <w:rPr>
                            <w:rFonts w:ascii="Cambria Math" w:hAnsi="Cambria Math"/>
                            <w:lang w:val="en-US"/>
                          </w:rPr>
                          <m:t>​</m:t>
                        </m:r>
                      </m:e>
                    </m:d>
                  </m:e>
                  <m:sub>
                    <m:r>
                      <w:rPr>
                        <w:rFonts w:ascii="Cambria Math" w:hAnsi="Cambria Math"/>
                        <w:lang w:val="en-US"/>
                      </w:rPr>
                      <m:t>θ</m:t>
                    </m:r>
                    <m:r>
                      <m:rPr>
                        <m:sty m:val="p"/>
                      </m:rPr>
                      <w:rPr>
                        <w:rFonts w:ascii="Cambria Math" w:hAnsi="Cambria Math"/>
                        <w:lang w:val="en-US"/>
                      </w:rPr>
                      <m:t>+120</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t</m:t>
                    </m:r>
                  </m:sub>
                </m:sSub>
                <m:sSub>
                  <m:sSubPr>
                    <m:ctrlPr>
                      <w:rPr>
                        <w:rFonts w:ascii="Cambria Math" w:hAnsi="Cambria Math"/>
                        <w:lang w:val="en-US"/>
                      </w:rPr>
                    </m:ctrlPr>
                  </m:sSubPr>
                  <m:e>
                    <m:d>
                      <m:dPr>
                        <m:begChr m:val=""/>
                        <m:endChr m:val="|"/>
                        <m:ctrlPr>
                          <w:rPr>
                            <w:rFonts w:ascii="Cambria Math" w:hAnsi="Cambria Math"/>
                            <w:lang w:val="en-US"/>
                          </w:rPr>
                        </m:ctrlPr>
                      </m:dPr>
                      <m:e>
                        <m:r>
                          <m:rPr>
                            <m:sty m:val="p"/>
                          </m:rPr>
                          <w:rPr>
                            <w:rFonts w:ascii="Cambria Math" w:hAnsi="Cambria Math"/>
                            <w:lang w:val="en-US"/>
                          </w:rPr>
                          <m:t>​</m:t>
                        </m:r>
                      </m:e>
                    </m:d>
                  </m:e>
                  <m:sub>
                    <m:r>
                      <w:rPr>
                        <w:rFonts w:ascii="Cambria Math" w:hAnsi="Cambria Math"/>
                        <w:lang w:val="en-US"/>
                      </w:rPr>
                      <m:t>θ</m:t>
                    </m:r>
                    <m:r>
                      <m:rPr>
                        <m:sty m:val="p"/>
                      </m:rPr>
                      <w:rPr>
                        <w:rFonts w:ascii="Cambria Math" w:hAnsi="Cambria Math"/>
                        <w:lang w:val="en-US"/>
                      </w:rPr>
                      <m:t>+240</m:t>
                    </m:r>
                  </m:sub>
                </m:sSub>
              </m:oMath>
            </m:oMathPara>
          </w:p>
        </w:tc>
        <w:tc>
          <w:tcPr>
            <w:tcW w:w="717" w:type="dxa"/>
          </w:tcPr>
          <w:p w14:paraId="3B7F5103" w14:textId="77777777" w:rsidR="00CC1CC8" w:rsidRPr="007B274C" w:rsidRDefault="00CC1CC8" w:rsidP="008A45A2">
            <w:pPr>
              <w:pStyle w:val="09BodyIndent"/>
              <w:rPr>
                <w:lang w:val="en-US"/>
              </w:rPr>
            </w:pPr>
            <w:r w:rsidRPr="007B274C">
              <w:rPr>
                <w:lang w:val="en-US"/>
              </w:rPr>
              <w:t>(9)</w:t>
            </w:r>
          </w:p>
        </w:tc>
      </w:tr>
    </w:tbl>
    <w:p w14:paraId="11CC22DD" w14:textId="5C2EF175" w:rsidR="00CC1CC8" w:rsidRPr="007B274C" w:rsidRDefault="00CB0D9C" w:rsidP="008A45A2">
      <w:pPr>
        <w:pStyle w:val="09BodyIndent"/>
        <w:rPr>
          <w:lang w:val="en-US"/>
        </w:rPr>
      </w:pPr>
      <w:r w:rsidRPr="007B274C">
        <w:rPr>
          <w:lang w:val="en-US"/>
        </w:rPr>
        <w:t xml:space="preserve">The torque acting on the turbine shaft is </w:t>
      </w:r>
      <m:oMath>
        <m:r>
          <w:rPr>
            <w:rFonts w:ascii="Cambria Math" w:hAnsi="Cambria Math"/>
            <w:lang w:val="en-US"/>
          </w:rPr>
          <m:t>T</m:t>
        </m:r>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tot</m:t>
            </m:r>
          </m:sub>
        </m:sSub>
        <m:r>
          <w:rPr>
            <w:rFonts w:ascii="Cambria Math" w:hAnsi="Cambria Math"/>
            <w:lang w:val="en-US"/>
          </w:rPr>
          <m:t>R</m:t>
        </m:r>
      </m:oMath>
      <w:r w:rsidR="00CC1CC8" w:rsidRPr="007B274C">
        <w:rPr>
          <w:lang w:val="en-US"/>
        </w:rPr>
        <w:t xml:space="preserve">, </w:t>
      </w:r>
      <w:r w:rsidRPr="007B274C">
        <w:rPr>
          <w:lang w:val="en-US"/>
        </w:rPr>
        <w:t>the power is</w:t>
      </w:r>
      <w:r w:rsidR="00CC1CC8" w:rsidRPr="007B274C">
        <w:rPr>
          <w:lang w:val="en-US"/>
        </w:rPr>
        <w:t xml:space="preserve"> </w:t>
      </w:r>
      <m:oMath>
        <m:r>
          <w:rPr>
            <w:rFonts w:ascii="Cambria Math" w:hAnsi="Cambria Math"/>
            <w:lang w:val="en-US"/>
          </w:rPr>
          <m:t>P</m:t>
        </m:r>
        <m:r>
          <m:rPr>
            <m:sty m:val="p"/>
          </m:rPr>
          <w:rPr>
            <w:rFonts w:ascii="Cambria Math" w:hAnsi="Cambria Math"/>
            <w:lang w:val="en-US"/>
          </w:rPr>
          <m:t>=</m:t>
        </m:r>
        <m:r>
          <w:rPr>
            <w:rFonts w:ascii="Cambria Math" w:hAnsi="Cambria Math"/>
            <w:lang w:val="en-US"/>
          </w:rPr>
          <m:t>Tω</m:t>
        </m:r>
      </m:oMath>
      <w:r w:rsidR="00CC1CC8" w:rsidRPr="007B274C">
        <w:rPr>
          <w:lang w:val="en-US"/>
        </w:rPr>
        <w:t xml:space="preserve">, </w:t>
      </w:r>
      <w:r w:rsidRPr="007B274C">
        <w:rPr>
          <w:lang w:val="en-US"/>
        </w:rPr>
        <w:t>and the power coefficient calculated by equation 2.</w:t>
      </w:r>
    </w:p>
    <w:p w14:paraId="5F6227F0" w14:textId="3C8D73B4" w:rsidR="00CC1CC8" w:rsidRPr="007B274C" w:rsidRDefault="00205489" w:rsidP="008A45A2">
      <w:pPr>
        <w:pStyle w:val="09BodyIndent"/>
        <w:rPr>
          <w:lang w:val="en-US"/>
        </w:rPr>
      </w:pPr>
      <w:r w:rsidRPr="007B274C">
        <w:rPr>
          <w:lang w:val="en-US"/>
        </w:rPr>
        <w:t xml:space="preserve">With the forces determined, a blade free-body diagram can be developed for structural calculation. It was assumed that the forces are distributed uniformly along the length of the blade in a </w:t>
      </w:r>
      <w:r w:rsidR="00B42673">
        <w:rPr>
          <w:lang w:val="en-US"/>
        </w:rPr>
        <w:t>bi</w:t>
      </w:r>
      <w:r w:rsidRPr="007B274C">
        <w:rPr>
          <w:lang w:val="en-US"/>
        </w:rPr>
        <w:t xml:space="preserve">-supported beam model, as illustrated in Figure </w:t>
      </w:r>
      <w:r w:rsidR="001819C2">
        <w:rPr>
          <w:lang w:val="en-US"/>
        </w:rPr>
        <w:t>4</w:t>
      </w:r>
      <w:r w:rsidRPr="007B274C">
        <w:rPr>
          <w:lang w:val="en-US"/>
        </w:rPr>
        <w:t xml:space="preserve">. The beam will be subjected mainly to radial loads. With </w:t>
      </w:r>
      <m:oMath>
        <m:r>
          <w:rPr>
            <w:rFonts w:ascii="Cambria Math" w:hAnsi="Cambria Math"/>
            <w:lang w:val="en-US"/>
          </w:rPr>
          <m:t>q=</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R</m:t>
            </m:r>
          </m:sub>
        </m:sSub>
        <m:r>
          <w:rPr>
            <w:rFonts w:ascii="Cambria Math" w:hAnsi="Cambria Math"/>
            <w:lang w:val="en-US"/>
          </w:rPr>
          <m:t>/b</m:t>
        </m:r>
      </m:oMath>
      <w:r w:rsidRPr="007B274C">
        <w:rPr>
          <w:lang w:val="en-US"/>
        </w:rPr>
        <w:t xml:space="preserve"> defined, it is possible to calculate that the reactions at the supports are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B</m:t>
            </m:r>
          </m:sub>
        </m:sSub>
        <m:r>
          <w:rPr>
            <w:rFonts w:ascii="Cambria Math" w:hAnsi="Cambria Math"/>
            <w:lang w:val="en-US"/>
          </w:rPr>
          <m:t>=0.5qb</m:t>
        </m:r>
      </m:oMath>
      <w:r w:rsidRPr="007B274C">
        <w:rPr>
          <w:lang w:val="en-US"/>
        </w:rPr>
        <w:t xml:space="preserve">. Thus, the solutions for the bending moment and deflection can be determined according to equations 10 and 11, respectively, for any position </w:t>
      </w:r>
      <m:oMath>
        <m:r>
          <w:rPr>
            <w:rFonts w:ascii="Cambria Math" w:hAnsi="Cambria Math"/>
            <w:lang w:val="en-US"/>
          </w:rPr>
          <m:t>x</m:t>
        </m:r>
      </m:oMath>
      <w:r w:rsidRPr="007B274C">
        <w:rPr>
          <w:lang w:val="en-US"/>
        </w:rPr>
        <w:t xml:space="preserve"> along the length of the blade, starting from one end of the blade.</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748"/>
      </w:tblGrid>
      <w:tr w:rsidR="00CC1CC8" w:rsidRPr="007B274C" w14:paraId="38FE0A5F" w14:textId="77777777" w:rsidTr="0023699B">
        <w:tc>
          <w:tcPr>
            <w:tcW w:w="3962" w:type="dxa"/>
          </w:tcPr>
          <w:p w14:paraId="31ADC78F" w14:textId="77777777" w:rsidR="00CC1CC8" w:rsidRPr="007B274C" w:rsidRDefault="00CC1CC8" w:rsidP="008A45A2">
            <w:pPr>
              <w:pStyle w:val="09BodyIndent"/>
              <w:rPr>
                <w:lang w:val="en-US"/>
              </w:rPr>
            </w:pPr>
            <m:oMathPara>
              <m:oMath>
                <m:r>
                  <m:rPr>
                    <m:sty m:val="p"/>
                  </m:rPr>
                  <w:rPr>
                    <w:rFonts w:ascii="Cambria Math" w:hAnsi="Cambria Math"/>
                    <w:lang w:val="en-US"/>
                  </w:rPr>
                  <m:t>M(</m:t>
                </m:r>
                <m:r>
                  <w:rPr>
                    <w:rFonts w:ascii="Cambria Math" w:hAnsi="Cambria Math"/>
                    <w:lang w:val="en-US"/>
                  </w:rPr>
                  <m:t>x</m:t>
                </m:r>
                <m:r>
                  <m:rPr>
                    <m:sty m:val="p"/>
                  </m:rPr>
                  <w:rPr>
                    <w:rFonts w:ascii="Cambria Math" w:hAnsi="Cambria Math"/>
                    <w:lang w:val="en-US"/>
                  </w:rPr>
                  <m:t>)=0,5</m:t>
                </m:r>
                <m:r>
                  <w:rPr>
                    <w:rFonts w:ascii="Cambria Math" w:hAnsi="Cambria Math"/>
                    <w:lang w:val="en-US"/>
                  </w:rPr>
                  <m:t>q</m:t>
                </m:r>
                <m:sSup>
                  <m:sSupPr>
                    <m:ctrlPr>
                      <w:rPr>
                        <w:rFonts w:ascii="Cambria Math" w:hAnsi="Cambria Math"/>
                        <w:lang w:val="en-US"/>
                      </w:rPr>
                    </m:ctrlPr>
                  </m:sSupPr>
                  <m:e>
                    <m:r>
                      <w:rPr>
                        <w:rFonts w:ascii="Cambria Math" w:hAnsi="Cambria Math"/>
                        <w:lang w:val="en-US"/>
                      </w:rPr>
                      <m:t>x</m:t>
                    </m:r>
                  </m:e>
                  <m:sup>
                    <m:r>
                      <m:rPr>
                        <m:sty m:val="p"/>
                      </m:rPr>
                      <w:rPr>
                        <w:rFonts w:ascii="Cambria Math" w:hAnsi="Cambria Math"/>
                        <w:lang w:val="en-US"/>
                      </w:rPr>
                      <m:t>2</m:t>
                    </m:r>
                  </m:sup>
                </m:sSup>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A</m:t>
                    </m:r>
                  </m:sub>
                </m:sSub>
                <m:sSup>
                  <m:sSupPr>
                    <m:ctrlPr>
                      <w:rPr>
                        <w:rFonts w:ascii="Cambria Math" w:hAnsi="Cambria Math"/>
                        <w:lang w:val="en-US"/>
                      </w:rPr>
                    </m:ctrlPr>
                  </m:sSupPr>
                  <m:e>
                    <m:d>
                      <m:dPr>
                        <m:begChr m:val="〈"/>
                        <m:endChr m:val="〉"/>
                        <m:ctrlPr>
                          <w:rPr>
                            <w:rFonts w:ascii="Cambria Math" w:hAnsi="Cambria Math"/>
                            <w:lang w:val="en-US"/>
                          </w:rPr>
                        </m:ctrlPr>
                      </m:dPr>
                      <m:e>
                        <m:r>
                          <w:rPr>
                            <w:rFonts w:ascii="Cambria Math" w:hAnsi="Cambria Math"/>
                            <w:lang w:val="en-US"/>
                          </w:rPr>
                          <m:t>x</m:t>
                        </m:r>
                        <m:r>
                          <m:rPr>
                            <m:sty m:val="p"/>
                          </m:rPr>
                          <w:rPr>
                            <w:rFonts w:ascii="Cambria Math" w:hAnsi="Cambria Math"/>
                            <w:lang w:val="en-US"/>
                          </w:rPr>
                          <m:t>-</m:t>
                        </m:r>
                        <m:r>
                          <w:rPr>
                            <w:rFonts w:ascii="Cambria Math" w:hAnsi="Cambria Math"/>
                            <w:lang w:val="en-US"/>
                          </w:rPr>
                          <m:t>e</m:t>
                        </m:r>
                      </m:e>
                    </m:d>
                  </m:e>
                  <m:sup>
                    <m:r>
                      <m:rPr>
                        <m:sty m:val="p"/>
                      </m:rPr>
                      <w:rPr>
                        <w:rFonts w:ascii="Cambria Math" w:hAnsi="Cambria Math"/>
                        <w:lang w:val="en-US"/>
                      </w:rPr>
                      <m:t>1</m:t>
                    </m:r>
                  </m:sup>
                </m:sSup>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B</m:t>
                    </m:r>
                  </m:sub>
                </m:sSub>
                <m:sSup>
                  <m:sSupPr>
                    <m:ctrlPr>
                      <w:rPr>
                        <w:rFonts w:ascii="Cambria Math" w:hAnsi="Cambria Math"/>
                        <w:lang w:val="en-US"/>
                      </w:rPr>
                    </m:ctrlPr>
                  </m:sSupPr>
                  <m:e>
                    <m:d>
                      <m:dPr>
                        <m:begChr m:val="〈"/>
                        <m:endChr m:val="〉"/>
                        <m:ctrlPr>
                          <w:rPr>
                            <w:rFonts w:ascii="Cambria Math" w:hAnsi="Cambria Math"/>
                            <w:lang w:val="en-US"/>
                          </w:rPr>
                        </m:ctrlPr>
                      </m:dPr>
                      <m:e>
                        <m:r>
                          <w:rPr>
                            <w:rFonts w:ascii="Cambria Math" w:hAnsi="Cambria Math"/>
                            <w:lang w:val="en-US"/>
                          </w:rPr>
                          <m:t>x</m:t>
                        </m:r>
                        <m:r>
                          <m:rPr>
                            <m:sty m:val="p"/>
                          </m:rPr>
                          <w:rPr>
                            <w:rFonts w:ascii="Cambria Math" w:hAnsi="Cambria Math"/>
                            <w:lang w:val="en-US"/>
                          </w:rPr>
                          <m:t>-</m:t>
                        </m:r>
                        <m:d>
                          <m:dPr>
                            <m:ctrlPr>
                              <w:rPr>
                                <w:rFonts w:ascii="Cambria Math" w:hAnsi="Cambria Math"/>
                                <w:lang w:val="en-US"/>
                              </w:rPr>
                            </m:ctrlPr>
                          </m:dPr>
                          <m:e>
                            <m:r>
                              <w:rPr>
                                <w:rFonts w:ascii="Cambria Math" w:hAnsi="Cambria Math"/>
                                <w:lang w:val="en-US"/>
                              </w:rPr>
                              <m:t>b</m:t>
                            </m:r>
                            <m:r>
                              <m:rPr>
                                <m:sty m:val="p"/>
                              </m:rPr>
                              <w:rPr>
                                <w:rFonts w:ascii="Cambria Math" w:hAnsi="Cambria Math"/>
                                <w:lang w:val="en-US"/>
                              </w:rPr>
                              <m:t>-</m:t>
                            </m:r>
                            <m:r>
                              <w:rPr>
                                <w:rFonts w:ascii="Cambria Math" w:hAnsi="Cambria Math"/>
                                <w:lang w:val="en-US"/>
                              </w:rPr>
                              <m:t>e</m:t>
                            </m:r>
                          </m:e>
                        </m:d>
                      </m:e>
                    </m:d>
                  </m:e>
                  <m:sup>
                    <m:r>
                      <m:rPr>
                        <m:sty m:val="p"/>
                      </m:rPr>
                      <w:rPr>
                        <w:rFonts w:ascii="Cambria Math" w:hAnsi="Cambria Math"/>
                        <w:lang w:val="en-US"/>
                      </w:rPr>
                      <m:t>1</m:t>
                    </m:r>
                  </m:sup>
                </m:sSup>
              </m:oMath>
            </m:oMathPara>
          </w:p>
          <w:p w14:paraId="4EEA9614" w14:textId="39BC9655" w:rsidR="00CC1CC8" w:rsidRPr="007B274C" w:rsidRDefault="00CC1CC8" w:rsidP="008A45A2">
            <w:pPr>
              <w:pStyle w:val="09BodyIndent"/>
              <w:rPr>
                <w:lang w:val="en-US"/>
              </w:rPr>
            </w:pPr>
            <m:oMathPara>
              <m:oMath>
                <m:r>
                  <m:rPr>
                    <m:sty m:val="p"/>
                  </m:rPr>
                  <w:rPr>
                    <w:rFonts w:ascii="Cambria Math" w:hAnsi="Cambria Math"/>
                    <w:lang w:val="en-US"/>
                  </w:rPr>
                  <m:t>υ(</m:t>
                </m:r>
                <m:r>
                  <w:rPr>
                    <w:rFonts w:ascii="Cambria Math" w:hAnsi="Cambria Math"/>
                    <w:lang w:val="en-US"/>
                  </w:rPr>
                  <m:t>x</m:t>
                </m:r>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1</m:t>
                    </m:r>
                  </m:num>
                  <m:den>
                    <m:r>
                      <w:rPr>
                        <w:rFonts w:ascii="Cambria Math" w:hAnsi="Cambria Math"/>
                        <w:lang w:val="en-US"/>
                      </w:rPr>
                      <m:t>EI</m:t>
                    </m:r>
                  </m:den>
                </m:f>
                <m:d>
                  <m:dPr>
                    <m:begChr m:val="["/>
                    <m:endChr m:val="]"/>
                    <m:ctrlPr>
                      <w:rPr>
                        <w:rFonts w:ascii="Cambria Math" w:hAnsi="Cambria Math"/>
                        <w:lang w:val="en-US"/>
                      </w:rPr>
                    </m:ctrlPr>
                  </m:dPr>
                  <m:e>
                    <m:f>
                      <m:fPr>
                        <m:ctrlPr>
                          <w:rPr>
                            <w:rFonts w:ascii="Cambria Math" w:hAnsi="Cambria Math"/>
                            <w:lang w:val="en-US"/>
                          </w:rPr>
                        </m:ctrlPr>
                      </m:fPr>
                      <m:num>
                        <m:r>
                          <w:rPr>
                            <w:rFonts w:ascii="Cambria Math" w:hAnsi="Cambria Math"/>
                            <w:lang w:val="en-US"/>
                          </w:rPr>
                          <m:t>q</m:t>
                        </m:r>
                        <m:sSup>
                          <m:sSupPr>
                            <m:ctrlPr>
                              <w:rPr>
                                <w:rFonts w:ascii="Cambria Math" w:hAnsi="Cambria Math"/>
                                <w:lang w:val="en-US"/>
                              </w:rPr>
                            </m:ctrlPr>
                          </m:sSupPr>
                          <m:e>
                            <m:r>
                              <w:rPr>
                                <w:rFonts w:ascii="Cambria Math" w:hAnsi="Cambria Math"/>
                                <w:lang w:val="en-US"/>
                              </w:rPr>
                              <m:t>x</m:t>
                            </m:r>
                          </m:e>
                          <m:sup>
                            <m:r>
                              <m:rPr>
                                <m:sty m:val="p"/>
                              </m:rPr>
                              <w:rPr>
                                <w:rFonts w:ascii="Cambria Math" w:hAnsi="Cambria Math"/>
                                <w:lang w:val="en-US"/>
                              </w:rPr>
                              <m:t>4</m:t>
                            </m:r>
                          </m:sup>
                        </m:sSup>
                      </m:num>
                      <m:den>
                        <m:r>
                          <m:rPr>
                            <m:sty m:val="p"/>
                          </m:rPr>
                          <w:rPr>
                            <w:rFonts w:ascii="Cambria Math" w:hAnsi="Cambria Math"/>
                            <w:lang w:val="en-US"/>
                          </w:rPr>
                          <m:t>24</m:t>
                        </m:r>
                      </m:den>
                    </m:f>
                    <m:r>
                      <m:rPr>
                        <m:sty m:val="p"/>
                      </m:rP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A</m:t>
                            </m:r>
                          </m:sub>
                        </m:sSub>
                        <m:sSup>
                          <m:sSupPr>
                            <m:ctrlPr>
                              <w:rPr>
                                <w:rFonts w:ascii="Cambria Math" w:hAnsi="Cambria Math"/>
                                <w:lang w:val="en-US"/>
                              </w:rPr>
                            </m:ctrlPr>
                          </m:sSupPr>
                          <m:e>
                            <m:d>
                              <m:dPr>
                                <m:begChr m:val="〈"/>
                                <m:endChr m:val="〉"/>
                                <m:ctrlPr>
                                  <w:rPr>
                                    <w:rFonts w:ascii="Cambria Math" w:hAnsi="Cambria Math"/>
                                    <w:lang w:val="en-US"/>
                                  </w:rPr>
                                </m:ctrlPr>
                              </m:dPr>
                              <m:e>
                                <m:r>
                                  <w:rPr>
                                    <w:rFonts w:ascii="Cambria Math" w:hAnsi="Cambria Math"/>
                                    <w:lang w:val="en-US"/>
                                  </w:rPr>
                                  <m:t>x</m:t>
                                </m:r>
                                <m:r>
                                  <m:rPr>
                                    <m:sty m:val="p"/>
                                  </m:rPr>
                                  <w:rPr>
                                    <w:rFonts w:ascii="Cambria Math" w:hAnsi="Cambria Math"/>
                                    <w:lang w:val="en-US"/>
                                  </w:rPr>
                                  <m:t>-</m:t>
                                </m:r>
                                <m:r>
                                  <w:rPr>
                                    <w:rFonts w:ascii="Cambria Math" w:hAnsi="Cambria Math"/>
                                    <w:lang w:val="en-US"/>
                                  </w:rPr>
                                  <m:t>e</m:t>
                                </m:r>
                              </m:e>
                            </m:d>
                          </m:e>
                          <m:sup>
                            <m:r>
                              <m:rPr>
                                <m:sty m:val="p"/>
                              </m:rPr>
                              <w:rPr>
                                <w:rFonts w:ascii="Cambria Math" w:hAnsi="Cambria Math"/>
                                <w:lang w:val="en-US"/>
                              </w:rPr>
                              <m:t>3</m:t>
                            </m:r>
                          </m:sup>
                        </m:sSup>
                      </m:num>
                      <m:den>
                        <m:r>
                          <m:rPr>
                            <m:sty m:val="p"/>
                          </m:rPr>
                          <w:rPr>
                            <w:rFonts w:ascii="Cambria Math" w:hAnsi="Cambria Math"/>
                            <w:lang w:val="en-US"/>
                          </w:rPr>
                          <m:t>6</m:t>
                        </m:r>
                      </m:den>
                    </m:f>
                    <m:r>
                      <m:rPr>
                        <m:sty m:val="p"/>
                      </m:rP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B</m:t>
                            </m:r>
                          </m:sub>
                        </m:sSub>
                        <m:sSup>
                          <m:sSupPr>
                            <m:ctrlPr>
                              <w:rPr>
                                <w:rFonts w:ascii="Cambria Math" w:hAnsi="Cambria Math"/>
                                <w:lang w:val="en-US"/>
                              </w:rPr>
                            </m:ctrlPr>
                          </m:sSupPr>
                          <m:e>
                            <m:d>
                              <m:dPr>
                                <m:begChr m:val="〈"/>
                                <m:endChr m:val="〉"/>
                                <m:ctrlPr>
                                  <w:rPr>
                                    <w:rFonts w:ascii="Cambria Math" w:hAnsi="Cambria Math"/>
                                    <w:lang w:val="en-US"/>
                                  </w:rPr>
                                </m:ctrlPr>
                              </m:dPr>
                              <m:e>
                                <m:r>
                                  <w:rPr>
                                    <w:rFonts w:ascii="Cambria Math" w:hAnsi="Cambria Math"/>
                                    <w:lang w:val="en-US"/>
                                  </w:rPr>
                                  <m:t>x</m:t>
                                </m:r>
                                <m:r>
                                  <m:rPr>
                                    <m:sty m:val="p"/>
                                  </m:rPr>
                                  <w:rPr>
                                    <w:rFonts w:ascii="Cambria Math" w:hAnsi="Cambria Math"/>
                                    <w:lang w:val="en-US"/>
                                  </w:rPr>
                                  <m:t>-</m:t>
                                </m:r>
                                <m:d>
                                  <m:dPr>
                                    <m:ctrlPr>
                                      <w:rPr>
                                        <w:rFonts w:ascii="Cambria Math" w:hAnsi="Cambria Math"/>
                                        <w:lang w:val="en-US"/>
                                      </w:rPr>
                                    </m:ctrlPr>
                                  </m:dPr>
                                  <m:e>
                                    <m:r>
                                      <w:rPr>
                                        <w:rFonts w:ascii="Cambria Math" w:hAnsi="Cambria Math"/>
                                        <w:lang w:val="en-US"/>
                                      </w:rPr>
                                      <m:t>b</m:t>
                                    </m:r>
                                    <m:r>
                                      <m:rPr>
                                        <m:sty m:val="p"/>
                                      </m:rPr>
                                      <w:rPr>
                                        <w:rFonts w:ascii="Cambria Math" w:hAnsi="Cambria Math"/>
                                        <w:lang w:val="en-US"/>
                                      </w:rPr>
                                      <m:t>-</m:t>
                                    </m:r>
                                    <m:r>
                                      <w:rPr>
                                        <w:rFonts w:ascii="Cambria Math" w:hAnsi="Cambria Math"/>
                                        <w:lang w:val="en-US"/>
                                      </w:rPr>
                                      <m:t>e</m:t>
                                    </m:r>
                                  </m:e>
                                </m:d>
                              </m:e>
                            </m:d>
                          </m:e>
                          <m:sup>
                            <m:r>
                              <m:rPr>
                                <m:sty m:val="p"/>
                              </m:rPr>
                              <w:rPr>
                                <w:rFonts w:ascii="Cambria Math" w:hAnsi="Cambria Math"/>
                                <w:lang w:val="en-US"/>
                              </w:rPr>
                              <m:t>3</m:t>
                            </m:r>
                          </m:sup>
                        </m:sSup>
                      </m:num>
                      <m:den>
                        <m:r>
                          <m:rPr>
                            <m:sty m:val="p"/>
                          </m:rPr>
                          <w:rPr>
                            <w:rFonts w:ascii="Cambria Math" w:hAnsi="Cambria Math"/>
                            <w:lang w:val="en-US"/>
                          </w:rPr>
                          <m:t>6</m:t>
                        </m:r>
                      </m:den>
                    </m:f>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C</m:t>
                        </m:r>
                      </m:e>
                      <m:sub>
                        <m:r>
                          <m:rPr>
                            <m:sty m:val="p"/>
                          </m:rPr>
                          <w:rPr>
                            <w:rFonts w:ascii="Cambria Math" w:hAnsi="Cambria Math"/>
                            <w:lang w:val="en-US"/>
                          </w:rPr>
                          <m:t>1</m:t>
                        </m:r>
                      </m:sub>
                    </m:sSub>
                    <m:r>
                      <w:rPr>
                        <w:rFonts w:ascii="Cambria Math" w:hAnsi="Cambria Math"/>
                        <w:lang w:val="en-US"/>
                      </w:rPr>
                      <m:t>x</m:t>
                    </m:r>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C</m:t>
                        </m:r>
                      </m:e>
                      <m:sub>
                        <m:r>
                          <m:rPr>
                            <m:sty m:val="p"/>
                          </m:rPr>
                          <w:rPr>
                            <w:rFonts w:ascii="Cambria Math" w:hAnsi="Cambria Math"/>
                            <w:lang w:val="en-US"/>
                          </w:rPr>
                          <m:t>2</m:t>
                        </m:r>
                      </m:sub>
                    </m:sSub>
                  </m:e>
                </m:d>
              </m:oMath>
            </m:oMathPara>
          </w:p>
        </w:tc>
        <w:tc>
          <w:tcPr>
            <w:tcW w:w="748" w:type="dxa"/>
          </w:tcPr>
          <w:p w14:paraId="188C584E" w14:textId="77777777" w:rsidR="00CC1CC8" w:rsidRPr="007B274C" w:rsidRDefault="00CC1CC8" w:rsidP="008A45A2">
            <w:pPr>
              <w:pStyle w:val="09BodyIndent"/>
              <w:rPr>
                <w:lang w:val="en-US"/>
              </w:rPr>
            </w:pPr>
            <w:r w:rsidRPr="007B274C">
              <w:rPr>
                <w:lang w:val="en-US"/>
              </w:rPr>
              <w:t>(10)</w:t>
            </w:r>
          </w:p>
          <w:p w14:paraId="39413421" w14:textId="77777777" w:rsidR="00DC1A40" w:rsidRPr="007B274C" w:rsidRDefault="00DC1A40" w:rsidP="008A45A2">
            <w:pPr>
              <w:pStyle w:val="09BodyIndent"/>
              <w:rPr>
                <w:lang w:val="en-US"/>
              </w:rPr>
            </w:pPr>
          </w:p>
          <w:p w14:paraId="20DF7E53" w14:textId="1579B5D3" w:rsidR="00CC1CC8" w:rsidRPr="007B274C" w:rsidRDefault="00CC1CC8" w:rsidP="008A45A2">
            <w:pPr>
              <w:pStyle w:val="09BodyIndent"/>
              <w:rPr>
                <w:lang w:val="en-US"/>
              </w:rPr>
            </w:pPr>
            <w:r w:rsidRPr="007B274C">
              <w:rPr>
                <w:lang w:val="en-US"/>
              </w:rPr>
              <w:t>(11)</w:t>
            </w:r>
          </w:p>
        </w:tc>
      </w:tr>
    </w:tbl>
    <w:p w14:paraId="04E0BEA6" w14:textId="1452B484" w:rsidR="00CC1CC8" w:rsidRPr="007B274C" w:rsidRDefault="0023699B" w:rsidP="008A45A2">
      <w:pPr>
        <w:pStyle w:val="09BodyIndent"/>
        <w:rPr>
          <w:lang w:val="en-US"/>
        </w:rPr>
      </w:pPr>
      <w:r w:rsidRPr="007B274C">
        <w:rPr>
          <w:lang w:val="en-US"/>
        </w:rPr>
        <w:t xml:space="preserve">where </w:t>
      </w:r>
      <m:oMath>
        <m:r>
          <w:rPr>
            <w:rFonts w:ascii="Cambria Math" w:hAnsi="Cambria Math"/>
            <w:lang w:val="en-US"/>
          </w:rPr>
          <m:t>e</m:t>
        </m:r>
      </m:oMath>
      <w:r w:rsidRPr="007B274C">
        <w:rPr>
          <w:lang w:val="en-US"/>
        </w:rPr>
        <w:t xml:space="preserve"> is the distance from the blade ends to the support, </w:t>
      </w:r>
      <m:oMath>
        <m:r>
          <w:rPr>
            <w:rFonts w:ascii="Cambria Math" w:hAnsi="Cambria Math"/>
            <w:lang w:val="en-US"/>
          </w:rPr>
          <m:t>E</m:t>
        </m:r>
      </m:oMath>
      <w:r w:rsidRPr="007B274C">
        <w:rPr>
          <w:lang w:val="en-US"/>
        </w:rPr>
        <w:t xml:space="preserve"> is the linear elasticity modulus of the blade material, and </w:t>
      </w:r>
      <m:oMath>
        <m:r>
          <w:rPr>
            <w:rFonts w:ascii="Cambria Math" w:hAnsi="Cambria Math"/>
            <w:lang w:val="en-US"/>
          </w:rPr>
          <m:t>I</m:t>
        </m:r>
      </m:oMath>
      <w:r w:rsidRPr="007B274C">
        <w:rPr>
          <w:lang w:val="en-US"/>
        </w:rPr>
        <w:t xml:space="preserve"> is the moment of inertia of the blade cross-section, which will depend on the geometry of the chosen airfoil. The constants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oMath>
      <w:r w:rsidRPr="007B274C">
        <w:rPr>
          <w:lang w:val="en-US"/>
        </w:rPr>
        <w:t xml:space="preserve"> and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oMath>
      <w:r w:rsidRPr="007B274C">
        <w:rPr>
          <w:lang w:val="en-US"/>
        </w:rPr>
        <w:t xml:space="preserve"> can be calculated by solving the linear system resulting from the conditions </w:t>
      </w:r>
      <m:oMath>
        <m:r>
          <w:rPr>
            <w:rFonts w:ascii="Cambria Math" w:hAnsi="Cambria Math"/>
            <w:lang w:val="en-US"/>
          </w:rPr>
          <m:t>υ=0</m:t>
        </m:r>
      </m:oMath>
      <w:r w:rsidRPr="007B274C">
        <w:rPr>
          <w:lang w:val="en-US"/>
        </w:rPr>
        <w:t xml:space="preserve"> at </w:t>
      </w:r>
      <m:oMath>
        <m:r>
          <w:rPr>
            <w:rFonts w:ascii="Cambria Math" w:hAnsi="Cambria Math"/>
            <w:lang w:val="en-US"/>
          </w:rPr>
          <m:t>x=e</m:t>
        </m:r>
      </m:oMath>
      <w:r w:rsidRPr="007B274C">
        <w:rPr>
          <w:lang w:val="en-US"/>
        </w:rPr>
        <w:t xml:space="preserve"> and </w:t>
      </w:r>
      <m:oMath>
        <m:r>
          <w:rPr>
            <w:rFonts w:ascii="Cambria Math" w:hAnsi="Cambria Math"/>
            <w:lang w:val="en-US"/>
          </w:rPr>
          <m:t>x=b-e</m:t>
        </m:r>
      </m:oMath>
      <w:r w:rsidRPr="007B274C">
        <w:rPr>
          <w:lang w:val="en-US"/>
        </w:rPr>
        <w:t>, so that: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0"/>
        <w:gridCol w:w="770"/>
      </w:tblGrid>
      <w:tr w:rsidR="00CC1CC8" w:rsidRPr="007B274C" w14:paraId="1D1F3603" w14:textId="77777777" w:rsidTr="003459B1">
        <w:tc>
          <w:tcPr>
            <w:tcW w:w="3940" w:type="dxa"/>
          </w:tcPr>
          <w:p w14:paraId="3DCF7664" w14:textId="0DD6F0D4" w:rsidR="00CC1CC8" w:rsidRPr="007B274C" w:rsidRDefault="00000000" w:rsidP="003459B1">
            <w:pPr>
              <w:spacing w:line="360" w:lineRule="auto"/>
              <w:jc w:val="center"/>
              <w:rPr>
                <w:rFonts w:ascii="Arial" w:eastAsiaTheme="minorEastAsia" w:hAnsi="Arial" w:cs="Arial"/>
                <w:iCs/>
              </w:rPr>
            </w:pPr>
            <m:oMathPara>
              <m:oMath>
                <m:d>
                  <m:dPr>
                    <m:begChr m:val="["/>
                    <m:endChr m:val="]"/>
                    <m:ctrlPr>
                      <w:rPr>
                        <w:rFonts w:ascii="Cambria Math" w:hAnsi="Cambria Math" w:cs="Arial"/>
                        <w:i/>
                        <w:iCs/>
                      </w:rPr>
                    </m:ctrlPr>
                  </m:dPr>
                  <m:e>
                    <m:m>
                      <m:mPr>
                        <m:mcs>
                          <m:mc>
                            <m:mcPr>
                              <m:count m:val="2"/>
                              <m:mcJc m:val="center"/>
                            </m:mcPr>
                          </m:mc>
                        </m:mcs>
                        <m:ctrlPr>
                          <w:rPr>
                            <w:rFonts w:ascii="Cambria Math" w:hAnsi="Cambria Math" w:cs="Arial"/>
                            <w:i/>
                            <w:iCs/>
                          </w:rPr>
                        </m:ctrlPr>
                      </m:mPr>
                      <m:mr>
                        <m:e>
                          <m:r>
                            <w:rPr>
                              <w:rFonts w:ascii="Cambria Math" w:hAnsi="Cambria Math" w:cs="Arial"/>
                            </w:rPr>
                            <m:t>e</m:t>
                          </m:r>
                        </m:e>
                        <m:e>
                          <m:r>
                            <w:rPr>
                              <w:rFonts w:ascii="Cambria Math" w:hAnsi="Cambria Math" w:cs="Arial"/>
                            </w:rPr>
                            <m:t>1</m:t>
                          </m:r>
                        </m:e>
                      </m:mr>
                      <m:mr>
                        <m:e>
                          <m:r>
                            <w:rPr>
                              <w:rFonts w:ascii="Cambria Math" w:hAnsi="Cambria Math" w:cs="Arial"/>
                            </w:rPr>
                            <m:t>b-e</m:t>
                          </m:r>
                        </m:e>
                        <m:e>
                          <m:r>
                            <w:rPr>
                              <w:rFonts w:ascii="Cambria Math" w:hAnsi="Cambria Math" w:cs="Arial"/>
                            </w:rPr>
                            <m:t>1</m:t>
                          </m:r>
                        </m:e>
                      </m:mr>
                    </m:m>
                  </m:e>
                </m:d>
                <m:d>
                  <m:dPr>
                    <m:begChr m:val="{"/>
                    <m:endChr m:val="}"/>
                    <m:ctrlPr>
                      <w:rPr>
                        <w:rFonts w:ascii="Cambria Math" w:hAnsi="Cambria Math" w:cs="Arial"/>
                        <w:i/>
                        <w:iCs/>
                      </w:rPr>
                    </m:ctrlPr>
                  </m:dPr>
                  <m:e>
                    <m:m>
                      <m:mPr>
                        <m:mcs>
                          <m:mc>
                            <m:mcPr>
                              <m:count m:val="1"/>
                              <m:mcJc m:val="center"/>
                            </m:mcPr>
                          </m:mc>
                        </m:mcs>
                        <m:ctrlPr>
                          <w:rPr>
                            <w:rFonts w:ascii="Cambria Math" w:hAnsi="Cambria Math" w:cs="Arial"/>
                            <w:i/>
                            <w:iCs/>
                          </w:rPr>
                        </m:ctrlPr>
                      </m:mPr>
                      <m:mr>
                        <m:e>
                          <m:sSub>
                            <m:sSubPr>
                              <m:ctrlPr>
                                <w:rPr>
                                  <w:rFonts w:ascii="Cambria Math" w:hAnsi="Cambria Math" w:cs="Arial"/>
                                  <w:i/>
                                  <w:iCs/>
                                </w:rPr>
                              </m:ctrlPr>
                            </m:sSubPr>
                            <m:e>
                              <m:r>
                                <w:rPr>
                                  <w:rFonts w:ascii="Cambria Math" w:hAnsi="Cambria Math" w:cs="Arial"/>
                                </w:rPr>
                                <m:t>C</m:t>
                              </m:r>
                            </m:e>
                            <m:sub>
                              <m:r>
                                <w:rPr>
                                  <w:rFonts w:ascii="Cambria Math" w:hAnsi="Cambria Math" w:cs="Arial"/>
                                </w:rPr>
                                <m:t>1</m:t>
                              </m:r>
                            </m:sub>
                          </m:sSub>
                        </m:e>
                      </m:mr>
                      <m:mr>
                        <m:e>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e>
                      </m:mr>
                    </m:m>
                  </m:e>
                </m:d>
                <m:r>
                  <w:rPr>
                    <w:rFonts w:ascii="Cambria Math" w:hAnsi="Cambria Math" w:cs="Arial"/>
                  </w:rPr>
                  <m:t>=</m:t>
                </m:r>
                <m:d>
                  <m:dPr>
                    <m:begChr m:val="{"/>
                    <m:endChr m:val="}"/>
                    <m:ctrlPr>
                      <w:rPr>
                        <w:rFonts w:ascii="Cambria Math" w:hAnsi="Cambria Math" w:cs="Arial"/>
                        <w:i/>
                        <w:iCs/>
                      </w:rPr>
                    </m:ctrlPr>
                  </m:dPr>
                  <m:e>
                    <m:m>
                      <m:mPr>
                        <m:mcs>
                          <m:mc>
                            <m:mcPr>
                              <m:count m:val="1"/>
                              <m:mcJc m:val="center"/>
                            </m:mcPr>
                          </m:mc>
                        </m:mcs>
                        <m:ctrlPr>
                          <w:rPr>
                            <w:rFonts w:ascii="Cambria Math" w:hAnsi="Cambria Math" w:cs="Arial"/>
                            <w:i/>
                            <w:iCs/>
                          </w:rPr>
                        </m:ctrlPr>
                      </m:mPr>
                      <m:mr>
                        <m:e>
                          <m:r>
                            <w:rPr>
                              <w:rFonts w:ascii="Cambria Math" w:hAnsi="Cambria Math" w:cs="Arial"/>
                            </w:rPr>
                            <m:t>-q</m:t>
                          </m:r>
                          <m:sSup>
                            <m:sSupPr>
                              <m:ctrlPr>
                                <w:rPr>
                                  <w:rFonts w:ascii="Cambria Math" w:hAnsi="Cambria Math" w:cs="Arial"/>
                                  <w:i/>
                                </w:rPr>
                              </m:ctrlPr>
                            </m:sSupPr>
                            <m:e>
                              <m:r>
                                <w:rPr>
                                  <w:rFonts w:ascii="Cambria Math" w:hAnsi="Cambria Math" w:cs="Arial"/>
                                </w:rPr>
                                <m:t>e</m:t>
                              </m:r>
                            </m:e>
                            <m:sup>
                              <m:r>
                                <w:rPr>
                                  <w:rFonts w:ascii="Cambria Math" w:hAnsi="Cambria Math" w:cs="Arial"/>
                                </w:rPr>
                                <m:t>4</m:t>
                              </m:r>
                            </m:sup>
                          </m:sSup>
                          <m:r>
                            <w:rPr>
                              <w:rFonts w:ascii="Cambria Math" w:hAnsi="Cambria Math" w:cs="Arial"/>
                            </w:rPr>
                            <m:t>/24</m:t>
                          </m:r>
                        </m:e>
                      </m:mr>
                      <m:mr>
                        <m:e>
                          <m:r>
                            <w:rPr>
                              <w:rFonts w:ascii="Cambria Math" w:hAnsi="Cambria Math" w:cs="Arial"/>
                            </w:rPr>
                            <m:t>-q</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b-e</m:t>
                                  </m:r>
                                </m:e>
                              </m:d>
                            </m:e>
                            <m:sup>
                              <m:r>
                                <w:rPr>
                                  <w:rFonts w:ascii="Cambria Math" w:hAnsi="Cambria Math" w:cs="Arial"/>
                                </w:rPr>
                                <m:t>4</m:t>
                              </m:r>
                            </m:sup>
                          </m:sSup>
                          <m:r>
                            <w:rPr>
                              <w:rFonts w:ascii="Cambria Math" w:hAnsi="Cambria Math" w:cs="Arial"/>
                            </w:rPr>
                            <m:t>/24+</m:t>
                          </m:r>
                          <m:sSub>
                            <m:sSubPr>
                              <m:ctrlPr>
                                <w:rPr>
                                  <w:rFonts w:ascii="Cambria Math" w:hAnsi="Cambria Math" w:cs="Arial"/>
                                  <w:i/>
                                </w:rPr>
                              </m:ctrlPr>
                            </m:sSubPr>
                            <m:e>
                              <m:r>
                                <w:rPr>
                                  <w:rFonts w:ascii="Cambria Math" w:hAnsi="Cambria Math" w:cs="Arial"/>
                                </w:rPr>
                                <m:t>R</m:t>
                              </m:r>
                            </m:e>
                            <m:sub>
                              <m:r>
                                <w:rPr>
                                  <w:rFonts w:ascii="Cambria Math" w:hAnsi="Cambria Math" w:cs="Arial"/>
                                </w:rPr>
                                <m:t>A</m:t>
                              </m:r>
                            </m:sub>
                          </m:sSub>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b-2e</m:t>
                                  </m:r>
                                </m:e>
                              </m:d>
                            </m:e>
                            <m:sup>
                              <m:r>
                                <w:rPr>
                                  <w:rFonts w:ascii="Cambria Math" w:hAnsi="Cambria Math" w:cs="Arial"/>
                                </w:rPr>
                                <m:t>3</m:t>
                              </m:r>
                            </m:sup>
                          </m:sSup>
                          <m:r>
                            <w:rPr>
                              <w:rFonts w:ascii="Cambria Math" w:hAnsi="Cambria Math" w:cs="Arial"/>
                            </w:rPr>
                            <m:t>/6</m:t>
                          </m:r>
                        </m:e>
                      </m:mr>
                    </m:m>
                  </m:e>
                </m:d>
              </m:oMath>
            </m:oMathPara>
          </w:p>
        </w:tc>
        <w:tc>
          <w:tcPr>
            <w:tcW w:w="770" w:type="dxa"/>
          </w:tcPr>
          <w:p w14:paraId="5182AC77" w14:textId="500678DB" w:rsidR="00CC1CC8" w:rsidRPr="007B274C" w:rsidRDefault="00CC1CC8" w:rsidP="008A45A2">
            <w:pPr>
              <w:pStyle w:val="09BodyIndent"/>
              <w:rPr>
                <w:lang w:val="en-US"/>
              </w:rPr>
            </w:pPr>
            <w:r w:rsidRPr="007B274C">
              <w:rPr>
                <w:lang w:val="en-US"/>
              </w:rPr>
              <w:t>(1</w:t>
            </w:r>
            <w:r w:rsidR="0040010A" w:rsidRPr="007B274C">
              <w:rPr>
                <w:lang w:val="en-US"/>
              </w:rPr>
              <w:t>2</w:t>
            </w:r>
            <w:r w:rsidRPr="007B274C">
              <w:rPr>
                <w:lang w:val="en-US"/>
              </w:rPr>
              <w:t>)</w:t>
            </w:r>
          </w:p>
        </w:tc>
      </w:tr>
    </w:tbl>
    <w:p w14:paraId="5167D054" w14:textId="25BA69FD" w:rsidR="00CC1CC8" w:rsidRPr="007B274C" w:rsidRDefault="005C5553" w:rsidP="008A45A2">
      <w:pPr>
        <w:pStyle w:val="09BodyIndent"/>
        <w:rPr>
          <w:lang w:val="en-US"/>
        </w:rPr>
      </w:pPr>
      <w:r w:rsidRPr="007B274C">
        <w:rPr>
          <w:lang w:val="en-US"/>
        </w:rPr>
        <w:t>Finally, the stress distribution due to bending moment can be calculated 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gridCol w:w="805"/>
      </w:tblGrid>
      <w:tr w:rsidR="00CC1CC8" w:rsidRPr="007B274C" w14:paraId="54158A44" w14:textId="77777777" w:rsidTr="00102F93">
        <w:tc>
          <w:tcPr>
            <w:tcW w:w="3905" w:type="dxa"/>
          </w:tcPr>
          <w:p w14:paraId="16B00C0C" w14:textId="77777777" w:rsidR="00CC1CC8" w:rsidRPr="007B274C" w:rsidRDefault="00CC1CC8" w:rsidP="008A45A2">
            <w:pPr>
              <w:pStyle w:val="09BodyIndent"/>
              <w:rPr>
                <w:lang w:val="en-US"/>
              </w:rPr>
            </w:pPr>
            <m:oMathPara>
              <m:oMath>
                <m:r>
                  <w:rPr>
                    <w:rFonts w:ascii="Cambria Math" w:hAnsi="Cambria Math"/>
                    <w:lang w:val="en-US"/>
                  </w:rPr>
                  <m:t>σ</m:t>
                </m:r>
                <m:r>
                  <m:rPr>
                    <m:sty m:val="p"/>
                  </m:rPr>
                  <w:rPr>
                    <w:rFonts w:ascii="Cambria Math" w:hAnsi="Cambria Math"/>
                    <w:lang w:val="en-US"/>
                  </w:rPr>
                  <m:t>=M</m:t>
                </m:r>
                <m:r>
                  <w:rPr>
                    <w:rFonts w:ascii="Cambria Math" w:hAnsi="Cambria Math"/>
                    <w:lang w:val="en-US"/>
                  </w:rPr>
                  <m:t>y</m:t>
                </m:r>
                <m:r>
                  <m:rPr>
                    <m:sty m:val="p"/>
                  </m:rPr>
                  <w:rPr>
                    <w:rFonts w:ascii="Cambria Math" w:hAnsi="Cambria Math"/>
                    <w:lang w:val="en-US"/>
                  </w:rPr>
                  <m:t>/</m:t>
                </m:r>
                <m:r>
                  <w:rPr>
                    <w:rFonts w:ascii="Cambria Math" w:hAnsi="Cambria Math"/>
                    <w:lang w:val="en-US"/>
                  </w:rPr>
                  <m:t>I</m:t>
                </m:r>
              </m:oMath>
            </m:oMathPara>
          </w:p>
        </w:tc>
        <w:tc>
          <w:tcPr>
            <w:tcW w:w="805" w:type="dxa"/>
          </w:tcPr>
          <w:p w14:paraId="7ACAE08D" w14:textId="65E6E70C" w:rsidR="00CC1CC8" w:rsidRPr="007B274C" w:rsidRDefault="00CC1CC8" w:rsidP="008A45A2">
            <w:pPr>
              <w:pStyle w:val="09BodyIndent"/>
              <w:rPr>
                <w:lang w:val="en-US"/>
              </w:rPr>
            </w:pPr>
            <w:r w:rsidRPr="007B274C">
              <w:rPr>
                <w:lang w:val="en-US"/>
              </w:rPr>
              <w:t>(1</w:t>
            </w:r>
            <w:r w:rsidR="0040010A" w:rsidRPr="007B274C">
              <w:rPr>
                <w:lang w:val="en-US"/>
              </w:rPr>
              <w:t>3</w:t>
            </w:r>
            <w:r w:rsidRPr="007B274C">
              <w:rPr>
                <w:lang w:val="en-US"/>
              </w:rPr>
              <w:t>)</w:t>
            </w:r>
          </w:p>
        </w:tc>
      </w:tr>
    </w:tbl>
    <w:p w14:paraId="56812D89" w14:textId="65963FDA" w:rsidR="00102F93" w:rsidRPr="007B274C" w:rsidRDefault="00102F93" w:rsidP="008A45A2">
      <w:pPr>
        <w:pStyle w:val="09BodyIndent"/>
        <w:rPr>
          <w:lang w:val="en-US"/>
        </w:rPr>
      </w:pPr>
      <w:r w:rsidRPr="007B274C">
        <w:rPr>
          <w:lang w:val="en-US"/>
        </w:rPr>
        <w:t xml:space="preserve">where </w:t>
      </w:r>
      <m:oMath>
        <m:r>
          <w:rPr>
            <w:rFonts w:ascii="Cambria Math" w:hAnsi="Cambria Math"/>
            <w:lang w:val="en-US"/>
          </w:rPr>
          <m:t>y</m:t>
        </m:r>
      </m:oMath>
      <w:r w:rsidRPr="007B274C">
        <w:rPr>
          <w:lang w:val="en-US"/>
        </w:rPr>
        <w:t xml:space="preserve"> corresponds to half the maximum airfoil thickness. </w:t>
      </w:r>
    </w:p>
    <w:p w14:paraId="02668258" w14:textId="5E2BEF1E" w:rsidR="00D2148A" w:rsidRDefault="00D2148A" w:rsidP="008A45A2">
      <w:pPr>
        <w:pStyle w:val="09BodyIndent"/>
        <w:rPr>
          <w:b/>
          <w:bCs/>
          <w:lang w:val="en-US"/>
        </w:rPr>
      </w:pPr>
      <w:r w:rsidRPr="007B274C">
        <w:rPr>
          <w:b/>
          <w:bCs/>
          <w:lang w:val="en-US"/>
        </w:rPr>
        <w:t>3. Numerical Implementation</w:t>
      </w:r>
    </w:p>
    <w:p w14:paraId="254DF1EC" w14:textId="67430246" w:rsidR="00F8686C" w:rsidRPr="007B274C" w:rsidRDefault="00F8686C" w:rsidP="008A45A2">
      <w:pPr>
        <w:pStyle w:val="09BodyIndent"/>
        <w:rPr>
          <w:lang w:val="en-US"/>
        </w:rPr>
      </w:pPr>
      <w:r w:rsidRPr="007B274C">
        <w:rPr>
          <w:lang w:val="en-US"/>
        </w:rPr>
        <w:t>The mathematical model was implemented in Scilab code. The main input parameters are the rotor radius (</w:t>
      </w:r>
      <m:oMath>
        <m:r>
          <w:rPr>
            <w:rFonts w:ascii="Cambria Math" w:hAnsi="Cambria Math"/>
            <w:lang w:val="en-US"/>
          </w:rPr>
          <m:t>R</m:t>
        </m:r>
      </m:oMath>
      <w:r w:rsidRPr="007B274C">
        <w:rPr>
          <w:lang w:val="en-US"/>
        </w:rPr>
        <w:t>), blade height (</w:t>
      </w:r>
      <m:oMath>
        <m:r>
          <w:rPr>
            <w:rFonts w:ascii="Cambria Math" w:hAnsi="Cambria Math"/>
            <w:lang w:val="en-US"/>
          </w:rPr>
          <m:t>b</m:t>
        </m:r>
      </m:oMath>
      <w:r w:rsidRPr="007B274C">
        <w:rPr>
          <w:lang w:val="en-US"/>
        </w:rPr>
        <w:t>), airfoil chord (</w:t>
      </w:r>
      <m:oMath>
        <m:r>
          <w:rPr>
            <w:rFonts w:ascii="Cambria Math" w:hAnsi="Cambria Math"/>
            <w:lang w:val="en-US"/>
          </w:rPr>
          <m:t>c</m:t>
        </m:r>
      </m:oMath>
      <w:r w:rsidRPr="007B274C">
        <w:rPr>
          <w:lang w:val="en-US"/>
        </w:rPr>
        <w:t>), distance from the blade ends to the suports (</w:t>
      </w:r>
      <m:oMath>
        <m:r>
          <w:rPr>
            <w:rFonts w:ascii="Cambria Math" w:hAnsi="Cambria Math"/>
            <w:lang w:val="en-US"/>
          </w:rPr>
          <m:t>e</m:t>
        </m:r>
      </m:oMath>
      <w:r w:rsidRPr="007B274C">
        <w:rPr>
          <w:lang w:val="en-US"/>
        </w:rPr>
        <w:t>), wind velocity (</w:t>
      </w:r>
      <m:oMath>
        <m:r>
          <w:rPr>
            <w:rFonts w:ascii="Cambria Math" w:hAnsi="Cambria Math"/>
            <w:lang w:val="en-US"/>
          </w:rPr>
          <m:t>U</m:t>
        </m:r>
      </m:oMath>
      <w:r w:rsidRPr="007B274C">
        <w:rPr>
          <w:lang w:val="en-US"/>
        </w:rPr>
        <w:t>), blade tip speed ratio (</w:t>
      </w:r>
      <m:oMath>
        <m:r>
          <w:rPr>
            <w:rFonts w:ascii="Cambria Math" w:hAnsi="Cambria Math"/>
            <w:lang w:val="en-US"/>
          </w:rPr>
          <m:t>λ</m:t>
        </m:r>
      </m:oMath>
      <w:r w:rsidRPr="007B274C">
        <w:rPr>
          <w:lang w:val="en-US"/>
        </w:rPr>
        <w:t>), and blade mass (</w:t>
      </w:r>
      <m:oMath>
        <m:r>
          <w:rPr>
            <w:rFonts w:ascii="Cambria Math" w:hAnsi="Cambria Math"/>
            <w:lang w:val="en-US"/>
          </w:rPr>
          <m:t>m</m:t>
        </m:r>
      </m:oMath>
      <w:r w:rsidRPr="007B274C">
        <w:rPr>
          <w:lang w:val="en-US"/>
        </w:rPr>
        <w:t>). Thus, the rotation of</w:t>
      </w:r>
      <w:r w:rsidR="008063CE">
        <w:rPr>
          <w:lang w:val="en-US"/>
        </w:rPr>
        <w:t xml:space="preserve"> the</w:t>
      </w:r>
      <w:r w:rsidRPr="007B274C">
        <w:rPr>
          <w:lang w:val="en-US"/>
        </w:rPr>
        <w:t xml:space="preserve"> turbine can be calculated using equation (1). In the sequence, the angle </w:t>
      </w:r>
      <m:oMath>
        <m:r>
          <w:rPr>
            <w:rFonts w:ascii="Cambria Math" w:hAnsi="Cambria Math"/>
            <w:lang w:val="en-US"/>
          </w:rPr>
          <m:t>θ</m:t>
        </m:r>
      </m:oMath>
      <w:r w:rsidRPr="007B274C">
        <w:rPr>
          <w:lang w:val="en-US"/>
        </w:rPr>
        <w:t xml:space="preserve"> was implemented, varying from 0 to 2π, divided into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p</m:t>
            </m:r>
          </m:sub>
        </m:sSub>
      </m:oMath>
      <w:r w:rsidRPr="007B274C">
        <w:rPr>
          <w:lang w:val="en-US"/>
        </w:rPr>
        <w:t xml:space="preserve"> points, and the relative velocity, the Reynolds number, and attack angle were calculated.</w:t>
      </w:r>
    </w:p>
    <w:p w14:paraId="3984BC42" w14:textId="2F55B474" w:rsidR="00454F79" w:rsidRPr="007B274C" w:rsidRDefault="00454F79" w:rsidP="00454F79">
      <w:pPr>
        <w:pStyle w:val="09BodyIndent"/>
        <w:rPr>
          <w:lang w:val="en-US"/>
        </w:rPr>
      </w:pPr>
      <w:r w:rsidRPr="007B274C">
        <w:rPr>
          <w:lang w:val="en-US"/>
        </w:rPr>
        <w:t xml:space="preserve">The aerodynamic coefficient data were determined using a linear interpolation algorithm (based on data from airfoiltools). The data </w:t>
      </w:r>
      <w:r w:rsidR="00605632" w:rsidRPr="007B274C">
        <w:rPr>
          <w:lang w:val="en-US"/>
        </w:rPr>
        <w:t>was</w:t>
      </w:r>
      <w:r w:rsidRPr="007B274C">
        <w:rPr>
          <w:lang w:val="en-US"/>
        </w:rPr>
        <w:t xml:space="preserve"> organized into tables for a range of Reynolds numbers, with a relationship between the variables: attack angle, lift coefficient, and drag for each Reynolds number. The algorithm identifies the Reynolds number calculated for a position </w:t>
      </w:r>
      <m:oMath>
        <m:r>
          <w:rPr>
            <w:rFonts w:ascii="Cambria Math" w:hAnsi="Cambria Math"/>
            <w:lang w:val="en-US"/>
          </w:rPr>
          <m:t>θ</m:t>
        </m:r>
      </m:oMath>
      <w:r w:rsidRPr="007B274C">
        <w:rPr>
          <w:lang w:val="en-US"/>
        </w:rPr>
        <w:t xml:space="preserve">, interpolates the variables from the table, and then, when it identifies the attack angle (at </w:t>
      </w:r>
      <m:oMath>
        <m:r>
          <w:rPr>
            <w:rFonts w:ascii="Cambria Math" w:hAnsi="Cambria Math"/>
            <w:lang w:val="en-US"/>
          </w:rPr>
          <m:t>θ</m:t>
        </m:r>
      </m:oMath>
      <w:r w:rsidRPr="007B274C">
        <w:rPr>
          <w:lang w:val="en-US"/>
        </w:rPr>
        <w:t xml:space="preserve">), stores the lift and drag coefficient values at that position. Thus, the aerodynamic forces are </w:t>
      </w:r>
      <w:r w:rsidRPr="007B274C">
        <w:rPr>
          <w:lang w:val="en-US"/>
        </w:rPr>
        <w:t>calculated using equation (6), the tangential (7) and radial (8) components, the total force (9), and finally the torque and power coefficient (2).</w:t>
      </w:r>
    </w:p>
    <w:p w14:paraId="1CED8452" w14:textId="00ED2D15" w:rsidR="005D472D" w:rsidRPr="007B274C" w:rsidRDefault="00454F79" w:rsidP="00454F79">
      <w:pPr>
        <w:pStyle w:val="09BodyIndent"/>
        <w:rPr>
          <w:lang w:val="en-US"/>
        </w:rPr>
      </w:pPr>
      <w:r w:rsidRPr="007B274C">
        <w:rPr>
          <w:lang w:val="en-US"/>
        </w:rPr>
        <w:t xml:space="preserve">For the structural calculation, the distributed force </w:t>
      </w:r>
      <m:oMath>
        <m:r>
          <w:rPr>
            <w:rFonts w:ascii="Cambria Math" w:hAnsi="Cambria Math"/>
            <w:lang w:val="en-US"/>
          </w:rPr>
          <m:t>q</m:t>
        </m:r>
      </m:oMath>
      <w:r w:rsidRPr="007B274C">
        <w:rPr>
          <w:lang w:val="en-US"/>
        </w:rPr>
        <w:t xml:space="preserve"> was calculated, and equations (10) to (13) were used to determine the stress and deflection distribution along the blade.</w:t>
      </w:r>
    </w:p>
    <w:p w14:paraId="3CAAC4A6" w14:textId="0F2576E0" w:rsidR="007D62C7" w:rsidRDefault="007D62C7" w:rsidP="00454F79">
      <w:pPr>
        <w:pStyle w:val="09BodyIndent"/>
        <w:rPr>
          <w:b/>
          <w:bCs/>
          <w:lang w:val="en-US"/>
        </w:rPr>
      </w:pPr>
      <w:r w:rsidRPr="007B274C">
        <w:rPr>
          <w:b/>
          <w:bCs/>
          <w:lang w:val="en-US"/>
        </w:rPr>
        <w:t>4. Results</w:t>
      </w:r>
    </w:p>
    <w:p w14:paraId="42992044" w14:textId="6E29D6E6" w:rsidR="00EE23FF" w:rsidRPr="007B274C" w:rsidRDefault="005C4B82" w:rsidP="008A45A2">
      <w:pPr>
        <w:pStyle w:val="09BodyIndent"/>
        <w:rPr>
          <w:lang w:val="en-US"/>
        </w:rPr>
      </w:pPr>
      <w:r w:rsidRPr="007B274C">
        <w:rPr>
          <w:lang w:val="en-US"/>
        </w:rPr>
        <w:t xml:space="preserve">The results presented consist mainly of graphs of aerodynamic forces for each </w:t>
      </w:r>
      <m:oMath>
        <m:r>
          <w:rPr>
            <w:rFonts w:ascii="Cambria Math" w:hAnsi="Cambria Math"/>
            <w:lang w:val="en-US"/>
          </w:rPr>
          <m:t>θ</m:t>
        </m:r>
      </m:oMath>
      <w:r w:rsidRPr="007B274C">
        <w:rPr>
          <w:lang w:val="en-US"/>
        </w:rPr>
        <w:t xml:space="preserve"> position, the tangential and radial forces, the torque generated by the turbine, the maximum stress for each </w:t>
      </w:r>
      <m:oMath>
        <m:r>
          <w:rPr>
            <w:rFonts w:ascii="Cambria Math" w:hAnsi="Cambria Math"/>
            <w:lang w:val="en-US"/>
          </w:rPr>
          <m:t>θ</m:t>
        </m:r>
      </m:oMath>
      <w:r w:rsidRPr="007B274C">
        <w:rPr>
          <w:lang w:val="en-US"/>
        </w:rPr>
        <w:t xml:space="preserve"> position, and a graphical representation of</w:t>
      </w:r>
      <w:r w:rsidR="004D59C8">
        <w:rPr>
          <w:lang w:val="en-US"/>
        </w:rPr>
        <w:t xml:space="preserve"> turbine and</w:t>
      </w:r>
      <w:r w:rsidRPr="007B274C">
        <w:rPr>
          <w:lang w:val="en-US"/>
        </w:rPr>
        <w:t xml:space="preserve"> a blade deflected at the position where the stress is maximum. Only one design case was evaluated, with the input parameters described in Table 1. The value of </w:t>
      </w:r>
      <m:oMath>
        <m:r>
          <w:rPr>
            <w:rFonts w:ascii="Cambria Math" w:hAnsi="Cambria Math"/>
            <w:lang w:val="en-US"/>
          </w:rPr>
          <m:t>λ</m:t>
        </m:r>
      </m:oMath>
      <w:r w:rsidRPr="007B274C">
        <w:rPr>
          <w:lang w:val="en-US"/>
        </w:rPr>
        <w:t xml:space="preserve"> = 5 was defined as shown in </w:t>
      </w:r>
      <w:r w:rsidR="00836B01">
        <w:rPr>
          <w:lang w:val="en-US"/>
        </w:rPr>
        <w:t>Graphic</w:t>
      </w:r>
      <w:r w:rsidRPr="007B274C">
        <w:rPr>
          <w:lang w:val="en-US"/>
        </w:rPr>
        <w:t xml:space="preserve"> </w:t>
      </w:r>
      <w:r w:rsidR="00836B01">
        <w:rPr>
          <w:lang w:val="en-US"/>
        </w:rPr>
        <w:t>1</w:t>
      </w:r>
      <w:r w:rsidRPr="007B274C">
        <w:rPr>
          <w:lang w:val="en-US"/>
        </w:rPr>
        <w:t xml:space="preserve">, considering the maximum value of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p</m:t>
            </m:r>
          </m:sub>
        </m:sSub>
      </m:oMath>
      <w:r w:rsidRPr="007B274C">
        <w:rPr>
          <w:lang w:val="en-US"/>
        </w:rPr>
        <w:t xml:space="preserve">. The </w:t>
      </w:r>
      <w:r w:rsidR="0029134C" w:rsidRPr="007B274C">
        <w:rPr>
          <w:lang w:val="en-US"/>
        </w:rPr>
        <w:t xml:space="preserve">variable </w:t>
      </w:r>
      <w:r w:rsidRPr="007B274C">
        <w:rPr>
          <w:lang w:val="en-US"/>
        </w:rPr>
        <w:t xml:space="preserve">θ (0 to 2π) was divided in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p</m:t>
            </m:r>
          </m:sub>
        </m:sSub>
      </m:oMath>
      <w:r w:rsidRPr="007B274C">
        <w:rPr>
          <w:lang w:val="en-US"/>
        </w:rPr>
        <w:t xml:space="preserve"> = 60 points. For the blade profile, the symmetrical airfoil NACA0012 was considered due to its wide use for academic studies (</w:t>
      </w:r>
      <w:r w:rsidR="00836B01">
        <w:rPr>
          <w:lang w:val="en-US"/>
        </w:rPr>
        <w:t>Graphic 2</w:t>
      </w:r>
      <w:r w:rsidRPr="007B274C">
        <w:rPr>
          <w:lang w:val="en-US"/>
        </w:rPr>
        <w:t>).</w:t>
      </w:r>
    </w:p>
    <w:p w14:paraId="0DE683DA" w14:textId="6B7AE06B" w:rsidR="00520BF0" w:rsidRPr="007B274C" w:rsidRDefault="00520BF0" w:rsidP="008A45A2">
      <w:pPr>
        <w:pStyle w:val="09BodyIndent"/>
        <w:rPr>
          <w:lang w:val="en-US"/>
        </w:rPr>
      </w:pPr>
      <w:r w:rsidRPr="007B274C">
        <w:rPr>
          <w:lang w:val="en-US"/>
        </w:rPr>
        <w:t xml:space="preserve">When calculating the Reynolds number, it is important to verify that the range of values is consistent with the airfoiltools data. In this case, the data </w:t>
      </w:r>
      <w:r w:rsidR="00FB24F6" w:rsidRPr="007B274C">
        <w:rPr>
          <w:lang w:val="en-US"/>
        </w:rPr>
        <w:t>corresponds</w:t>
      </w:r>
      <w:r w:rsidRPr="007B274C">
        <w:rPr>
          <w:lang w:val="en-US"/>
        </w:rPr>
        <w:t xml:space="preserve"> to the range of 100</w:t>
      </w:r>
      <w:r w:rsidR="001C3C6A" w:rsidRPr="007B274C">
        <w:rPr>
          <w:lang w:val="en-US"/>
        </w:rPr>
        <w:t>.</w:t>
      </w:r>
      <w:r w:rsidRPr="007B274C">
        <w:rPr>
          <w:lang w:val="en-US"/>
        </w:rPr>
        <w:t>000 to 1</w:t>
      </w:r>
      <w:r w:rsidR="001C3C6A" w:rsidRPr="007B274C">
        <w:rPr>
          <w:lang w:val="en-US"/>
        </w:rPr>
        <w:t>.</w:t>
      </w:r>
      <w:r w:rsidRPr="007B274C">
        <w:rPr>
          <w:lang w:val="en-US"/>
        </w:rPr>
        <w:t>000</w:t>
      </w:r>
      <w:r w:rsidR="001C3C6A" w:rsidRPr="007B274C">
        <w:rPr>
          <w:lang w:val="en-US"/>
        </w:rPr>
        <w:t>.</w:t>
      </w:r>
      <w:r w:rsidRPr="007B274C">
        <w:rPr>
          <w:lang w:val="en-US"/>
        </w:rPr>
        <w:t>000, and the calculated values correspond to 198</w:t>
      </w:r>
      <w:r w:rsidR="001C3C6A" w:rsidRPr="007B274C">
        <w:rPr>
          <w:lang w:val="en-US"/>
        </w:rPr>
        <w:t>.</w:t>
      </w:r>
      <w:r w:rsidRPr="007B274C">
        <w:rPr>
          <w:lang w:val="en-US"/>
        </w:rPr>
        <w:t>000 to 297</w:t>
      </w:r>
      <w:r w:rsidR="001C3C6A" w:rsidRPr="007B274C">
        <w:rPr>
          <w:lang w:val="en-US"/>
        </w:rPr>
        <w:t>.</w:t>
      </w:r>
      <w:r w:rsidRPr="007B274C">
        <w:rPr>
          <w:lang w:val="en-US"/>
        </w:rPr>
        <w:t xml:space="preserve">000. The interpolated lift and drag values, as a function of position </w:t>
      </w:r>
      <m:oMath>
        <m:r>
          <w:rPr>
            <w:rFonts w:ascii="Cambria Math" w:hAnsi="Cambria Math"/>
            <w:lang w:val="en-US"/>
          </w:rPr>
          <m:t>θ</m:t>
        </m:r>
      </m:oMath>
      <w:r w:rsidR="007572F8">
        <w:rPr>
          <w:lang w:val="en-US"/>
        </w:rPr>
        <w:t xml:space="preserve"> (</w:t>
      </w:r>
      <w:r w:rsidR="007572F8" w:rsidRPr="007572F8">
        <w:rPr>
          <w:lang w:val="en-US"/>
        </w:rPr>
        <w:t>in degrees</w:t>
      </w:r>
      <w:r w:rsidR="007572F8">
        <w:rPr>
          <w:lang w:val="en-US"/>
        </w:rPr>
        <w:t>)</w:t>
      </w:r>
      <w:r w:rsidRPr="007B274C">
        <w:rPr>
          <w:lang w:val="en-US"/>
        </w:rPr>
        <w:t xml:space="preserve">, are presented in </w:t>
      </w:r>
      <w:r w:rsidR="00534435">
        <w:rPr>
          <w:lang w:val="en-US"/>
        </w:rPr>
        <w:t>Graphic 3</w:t>
      </w:r>
      <w:r w:rsidRPr="007B274C">
        <w:rPr>
          <w:lang w:val="en-US"/>
        </w:rPr>
        <w:t xml:space="preserve">. </w:t>
      </w:r>
      <w:r w:rsidR="00534435">
        <w:rPr>
          <w:lang w:val="en-US"/>
        </w:rPr>
        <w:t>Graphic 4</w:t>
      </w:r>
      <w:r w:rsidRPr="007B274C">
        <w:rPr>
          <w:lang w:val="en-US"/>
        </w:rPr>
        <w:t xml:space="preserve"> shows the distribution of tangential and radial forces as a function of position </w:t>
      </w:r>
      <m:oMath>
        <m:r>
          <w:rPr>
            <w:rFonts w:ascii="Cambria Math" w:hAnsi="Cambria Math"/>
            <w:lang w:val="en-US"/>
          </w:rPr>
          <m:t>θ</m:t>
        </m:r>
      </m:oMath>
      <w:r w:rsidRPr="007B274C">
        <w:rPr>
          <w:lang w:val="en-US"/>
        </w:rPr>
        <w:t xml:space="preserve">. Note that radial forces predominate. Therefore, in this work, only </w:t>
      </w:r>
      <w:r w:rsidRPr="007B274C">
        <w:rPr>
          <w:lang w:val="en-US"/>
        </w:rPr>
        <w:lastRenderedPageBreak/>
        <w:t xml:space="preserve">radial forces were considered for </w:t>
      </w:r>
      <w:r w:rsidR="00EA7E06" w:rsidRPr="007B274C">
        <w:rPr>
          <w:lang w:val="en-US"/>
        </w:rPr>
        <w:t>structural</w:t>
      </w:r>
      <w:r w:rsidRPr="007B274C">
        <w:rPr>
          <w:lang w:val="en-US"/>
        </w:rPr>
        <w:t xml:space="preserve"> calculation. Additionally, the moment of inertia is greater in the direction of the moment caused by tangential loading.</w:t>
      </w:r>
    </w:p>
    <w:p w14:paraId="0225153D" w14:textId="0461F74F" w:rsidR="009D7C1B" w:rsidRDefault="00A02139" w:rsidP="008A45A2">
      <w:pPr>
        <w:pStyle w:val="09BodyIndent"/>
        <w:rPr>
          <w:lang w:val="en-US"/>
        </w:rPr>
      </w:pPr>
      <w:r>
        <w:rPr>
          <w:lang w:val="en-US"/>
        </w:rPr>
        <w:t xml:space="preserve">Graphic </w:t>
      </w:r>
      <w:r w:rsidR="002C3C36">
        <w:rPr>
          <w:lang w:val="en-US"/>
        </w:rPr>
        <w:t>5</w:t>
      </w:r>
      <w:r w:rsidR="005A0695" w:rsidRPr="007B274C">
        <w:rPr>
          <w:lang w:val="en-US"/>
        </w:rPr>
        <w:t xml:space="preserve"> shows the torque in the turbine considering one and three blades. Note that one blade is not sufficient to maintain the torque in a single direction, contrary to the use of three blades, which maintain positive torque. </w:t>
      </w:r>
      <w:r>
        <w:rPr>
          <w:lang w:val="en-US"/>
        </w:rPr>
        <w:t xml:space="preserve">Graphic </w:t>
      </w:r>
      <w:r w:rsidR="002C3C36">
        <w:rPr>
          <w:lang w:val="en-US"/>
        </w:rPr>
        <w:t>6</w:t>
      </w:r>
      <w:r w:rsidR="005A0695" w:rsidRPr="007B274C">
        <w:rPr>
          <w:lang w:val="en-US"/>
        </w:rPr>
        <w:t xml:space="preserve"> shows the maximum stress during the movement, acting on the rod attachment points (as can be verified by the bending moment diagram of a bi-supported beam). </w:t>
      </w:r>
      <w:r w:rsidR="002C3C36">
        <w:rPr>
          <w:lang w:val="en-US"/>
        </w:rPr>
        <w:t>Graphic 7</w:t>
      </w:r>
      <w:r w:rsidR="005A0695" w:rsidRPr="007B274C">
        <w:rPr>
          <w:lang w:val="en-US"/>
        </w:rPr>
        <w:t xml:space="preserve"> shows </w:t>
      </w:r>
      <w:r w:rsidR="002C3C36">
        <w:rPr>
          <w:lang w:val="en-US"/>
        </w:rPr>
        <w:t>the</w:t>
      </w:r>
      <w:r w:rsidR="004D59C8">
        <w:rPr>
          <w:lang w:val="en-US"/>
        </w:rPr>
        <w:t xml:space="preserve"> representations of </w:t>
      </w:r>
      <w:r w:rsidR="00BF1B69">
        <w:rPr>
          <w:lang w:val="en-US"/>
        </w:rPr>
        <w:t>turbine,</w:t>
      </w:r>
      <w:r w:rsidR="004D59C8" w:rsidRPr="007B274C">
        <w:rPr>
          <w:lang w:val="en-US"/>
        </w:rPr>
        <w:t xml:space="preserve"> </w:t>
      </w:r>
      <w:r w:rsidR="005A0695" w:rsidRPr="007B274C">
        <w:rPr>
          <w:lang w:val="en-US"/>
        </w:rPr>
        <w:t>a</w:t>
      </w:r>
      <w:r w:rsidR="004D59C8">
        <w:rPr>
          <w:lang w:val="en-US"/>
        </w:rPr>
        <w:t>nd a</w:t>
      </w:r>
      <w:r w:rsidR="005A0695" w:rsidRPr="007B274C">
        <w:rPr>
          <w:lang w:val="en-US"/>
        </w:rPr>
        <w:t xml:space="preserve"> blade</w:t>
      </w:r>
      <w:r w:rsidR="004D59C8">
        <w:rPr>
          <w:lang w:val="en-US"/>
        </w:rPr>
        <w:t xml:space="preserve"> </w:t>
      </w:r>
      <w:r w:rsidR="005A0695" w:rsidRPr="007B274C">
        <w:rPr>
          <w:lang w:val="en-US"/>
        </w:rPr>
        <w:t>deflected at the maximum stress position, near the start of the movement</w:t>
      </w:r>
      <w:r w:rsidR="00F25060">
        <w:rPr>
          <w:lang w:val="en-US"/>
        </w:rPr>
        <w:t xml:space="preserve"> (</w:t>
      </w:r>
      <w:r w:rsidR="005E3BE8" w:rsidRPr="005E3BE8">
        <w:rPr>
          <w:lang w:val="en-US"/>
        </w:rPr>
        <w:t>on a scale increased 10 times</w:t>
      </w:r>
      <w:r w:rsidR="005E3BE8">
        <w:rPr>
          <w:lang w:val="en-US"/>
        </w:rPr>
        <w:t>)</w:t>
      </w:r>
      <w:r w:rsidR="005A0695" w:rsidRPr="007B274C">
        <w:rPr>
          <w:lang w:val="en-US"/>
        </w:rPr>
        <w:t>. Finally, Table 2 presents</w:t>
      </w:r>
      <w:r w:rsidR="008063CE">
        <w:rPr>
          <w:lang w:val="en-US"/>
        </w:rPr>
        <w:t xml:space="preserve"> the</w:t>
      </w:r>
      <w:r w:rsidR="005A0695" w:rsidRPr="007B274C">
        <w:rPr>
          <w:lang w:val="en-US"/>
        </w:rPr>
        <w:t xml:space="preserve"> results for some turbine operating parameters for the provided input data in Table 1. Note that the power coefficient</w:t>
      </w:r>
      <w:r w:rsidR="00E24393">
        <w:rPr>
          <w:lang w:val="en-US"/>
        </w:rPr>
        <w:t xml:space="preserve"> (0,43)</w:t>
      </w:r>
      <w:r w:rsidR="005A0695" w:rsidRPr="007B274C">
        <w:rPr>
          <w:lang w:val="en-US"/>
        </w:rPr>
        <w:t xml:space="preserve"> was higher than the reference in </w:t>
      </w:r>
      <w:r w:rsidR="004065EC">
        <w:rPr>
          <w:lang w:val="en-US"/>
        </w:rPr>
        <w:t>Graphic 1</w:t>
      </w:r>
      <w:r w:rsidR="005A0695" w:rsidRPr="007B274C">
        <w:rPr>
          <w:lang w:val="en-US"/>
        </w:rPr>
        <w:t xml:space="preserve"> for </w:t>
      </w:r>
      <m:oMath>
        <m:r>
          <w:rPr>
            <w:rFonts w:ascii="Cambria Math" w:hAnsi="Cambria Math"/>
            <w:lang w:val="en-US"/>
          </w:rPr>
          <m:t>λ</m:t>
        </m:r>
      </m:oMath>
      <w:r w:rsidR="005A0695" w:rsidRPr="007B274C">
        <w:rPr>
          <w:lang w:val="en-US"/>
        </w:rPr>
        <w:t xml:space="preserve"> = 5</w:t>
      </w:r>
      <w:r w:rsidR="00E24393">
        <w:rPr>
          <w:lang w:val="en-US"/>
        </w:rPr>
        <w:t xml:space="preserve"> (0,40)</w:t>
      </w:r>
      <w:r w:rsidR="005A0695" w:rsidRPr="007B274C">
        <w:rPr>
          <w:lang w:val="en-US"/>
        </w:rPr>
        <w:t>, but this is justifiable because mechanical and generator losses were not considered.</w:t>
      </w:r>
    </w:p>
    <w:p w14:paraId="12EA8F69" w14:textId="77777777" w:rsidR="00B328BE" w:rsidRDefault="00B328BE" w:rsidP="008A45A2">
      <w:pPr>
        <w:pStyle w:val="09BodyIndent"/>
        <w:rPr>
          <w:b/>
          <w:bCs/>
          <w:lang w:val="en-US"/>
        </w:rPr>
      </w:pPr>
      <w:r w:rsidRPr="007B274C">
        <w:rPr>
          <w:b/>
          <w:bCs/>
          <w:lang w:val="en-US"/>
        </w:rPr>
        <w:t>5. Conclusions and Future Works</w:t>
      </w:r>
    </w:p>
    <w:p w14:paraId="49BD454F" w14:textId="4005AC7B" w:rsidR="00DF5E9F" w:rsidRPr="007B274C" w:rsidRDefault="00DF5E9F" w:rsidP="008A45A2">
      <w:pPr>
        <w:pStyle w:val="09BodyIndent"/>
        <w:rPr>
          <w:lang w:val="en-US"/>
        </w:rPr>
      </w:pPr>
      <w:r w:rsidRPr="007B274C">
        <w:rPr>
          <w:lang w:val="en-US"/>
        </w:rPr>
        <w:t xml:space="preserve">This work presented a simple fluid-structure interaction model for pre-design of Darrieus wind turbine HType. The aerodynamic coefficients were determined through a linear interpolation algorithm with base in data from the airfoiltools website. Tangential and radial forces, moments, stress distributions, and deflection were then calculated. In general, the lift force was higher than the drag force, indicating that the input parameters and chosen aerodynamic profile were </w:t>
      </w:r>
      <w:r w:rsidRPr="007B274C">
        <w:rPr>
          <w:lang w:val="en-US"/>
        </w:rPr>
        <w:t xml:space="preserve">appropriate. The </w:t>
      </w:r>
      <w:r w:rsidR="00610FD7" w:rsidRPr="007B274C">
        <w:rPr>
          <w:lang w:val="en-US"/>
        </w:rPr>
        <w:t>torque generated</w:t>
      </w:r>
      <w:r w:rsidRPr="007B274C">
        <w:rPr>
          <w:lang w:val="en-US"/>
        </w:rPr>
        <w:t xml:space="preserve"> by the turbine (3 blades) shows that the direction of rotation is constant during movement. Finally, stress and deflection distributions allow assessing whether the pre-design meets engineering criteria.</w:t>
      </w:r>
    </w:p>
    <w:p w14:paraId="2C1CDA4B" w14:textId="06AED849" w:rsidR="006A1C02" w:rsidRPr="007B274C" w:rsidRDefault="007B274C" w:rsidP="008A45A2">
      <w:pPr>
        <w:pStyle w:val="09BodyIndent"/>
        <w:rPr>
          <w:lang w:val="en-US"/>
        </w:rPr>
      </w:pPr>
      <w:r w:rsidRPr="007B274C">
        <w:rPr>
          <w:lang w:val="en-US"/>
        </w:rPr>
        <w:t>It is important that future studies be conducted to validate the proposed model, either through more precise numerical methods or experimental data.</w:t>
      </w:r>
    </w:p>
    <w:p w14:paraId="4E710C7A" w14:textId="4B3492F4" w:rsidR="00C20ED5" w:rsidRPr="000B6EAC" w:rsidRDefault="00C20ED5" w:rsidP="00347542">
      <w:pPr>
        <w:pStyle w:val="09BodyIndent"/>
        <w:rPr>
          <w:b/>
          <w:lang w:val="en-US"/>
        </w:rPr>
      </w:pPr>
      <w:r w:rsidRPr="000B6EAC">
        <w:rPr>
          <w:b/>
          <w:lang w:val="en-US"/>
        </w:rPr>
        <w:t>Acknowledgement</w:t>
      </w:r>
    </w:p>
    <w:p w14:paraId="2968C8CB" w14:textId="014EFDF3" w:rsidR="00347542" w:rsidRPr="00347542" w:rsidRDefault="00347542" w:rsidP="00347542">
      <w:pPr>
        <w:pStyle w:val="09BodyIndent"/>
        <w:rPr>
          <w:lang w:val="en-US"/>
        </w:rPr>
      </w:pPr>
      <w:r w:rsidRPr="00347542">
        <w:rPr>
          <w:lang w:val="en-US"/>
        </w:rPr>
        <w:t>We thank Senai Cimatec University for the support and resources allocated to the development of this work.</w:t>
      </w:r>
    </w:p>
    <w:p w14:paraId="4601BB79" w14:textId="33EBCD11" w:rsidR="00C20ED5" w:rsidRDefault="00C20ED5" w:rsidP="00C20ED5">
      <w:pPr>
        <w:pStyle w:val="20Heading1"/>
      </w:pPr>
      <w:r w:rsidRPr="00173097">
        <w:t>References</w:t>
      </w:r>
    </w:p>
    <w:p w14:paraId="4B81E8EC" w14:textId="77777777" w:rsidR="00C20ED5" w:rsidRDefault="00C20ED5" w:rsidP="00C20ED5">
      <w:pPr>
        <w:pStyle w:val="20Heading1"/>
      </w:pPr>
    </w:p>
    <w:p w14:paraId="51D18903" w14:textId="77777777" w:rsidR="00C20ED5" w:rsidRPr="00326092" w:rsidRDefault="00C20ED5" w:rsidP="00C20ED5">
      <w:pPr>
        <w:pStyle w:val="13Reference"/>
        <w:rPr>
          <w:iCs/>
          <w:sz w:val="20"/>
          <w:szCs w:val="20"/>
        </w:rPr>
      </w:pPr>
      <w:r w:rsidRPr="00326092">
        <w:rPr>
          <w:iCs/>
          <w:sz w:val="20"/>
          <w:szCs w:val="20"/>
        </w:rPr>
        <w:t>Hosseini, A., &amp; Goudarzi, N. (2019). </w:t>
      </w:r>
      <w:r w:rsidRPr="00326092">
        <w:rPr>
          <w:i/>
          <w:sz w:val="20"/>
          <w:szCs w:val="20"/>
        </w:rPr>
        <w:t>Design and CFD study of a hybrid vertical-axis wind turbine by employing a combined Bach-type and H-Darrieus rotor systems</w:t>
      </w:r>
      <w:r w:rsidRPr="00326092">
        <w:rPr>
          <w:iCs/>
          <w:sz w:val="20"/>
          <w:szCs w:val="20"/>
        </w:rPr>
        <w:t>. Energy Conversion and Management, 196, 1372-1387.</w:t>
      </w:r>
    </w:p>
    <w:p w14:paraId="6E822BC7" w14:textId="77777777" w:rsidR="00C20ED5" w:rsidRPr="00326092" w:rsidRDefault="00C20ED5" w:rsidP="00C20ED5">
      <w:pPr>
        <w:pStyle w:val="13Reference"/>
        <w:rPr>
          <w:iCs/>
          <w:sz w:val="20"/>
          <w:szCs w:val="20"/>
        </w:rPr>
      </w:pPr>
      <w:r w:rsidRPr="00326092">
        <w:rPr>
          <w:iCs/>
          <w:sz w:val="20"/>
          <w:szCs w:val="20"/>
        </w:rPr>
        <w:t>Rogowski, K., Hansen, M. O., &amp; Bangga, G. (2020). </w:t>
      </w:r>
      <w:r w:rsidRPr="00326092">
        <w:rPr>
          <w:i/>
          <w:sz w:val="20"/>
          <w:szCs w:val="20"/>
        </w:rPr>
        <w:t>Performance Analysis of a H-Darrieus Wind Turbine for a Series of 4-Digit NACA Airfoils</w:t>
      </w:r>
      <w:r w:rsidRPr="00326092">
        <w:rPr>
          <w:iCs/>
          <w:sz w:val="20"/>
          <w:szCs w:val="20"/>
        </w:rPr>
        <w:t>. Energies, 13(12), 3202.</w:t>
      </w:r>
    </w:p>
    <w:p w14:paraId="12D65C85" w14:textId="77777777" w:rsidR="00C20ED5" w:rsidRPr="00326092" w:rsidRDefault="00C20ED5" w:rsidP="00C20ED5">
      <w:pPr>
        <w:pStyle w:val="13Reference"/>
        <w:rPr>
          <w:iCs/>
          <w:sz w:val="20"/>
          <w:szCs w:val="20"/>
        </w:rPr>
      </w:pPr>
      <w:r w:rsidRPr="00326092">
        <w:rPr>
          <w:iCs/>
          <w:sz w:val="20"/>
          <w:szCs w:val="20"/>
        </w:rPr>
        <w:t>Siregar, Y., Prayogo, A., Mohamed, N. N., &amp; Ngamroo, I. (2025). </w:t>
      </w:r>
      <w:r w:rsidRPr="00326092">
        <w:rPr>
          <w:i/>
          <w:sz w:val="20"/>
          <w:szCs w:val="20"/>
        </w:rPr>
        <w:t>Design of micro-scale wind power plant with vertical axis wind turbine darrieus type-H</w:t>
      </w:r>
      <w:r w:rsidRPr="00326092">
        <w:rPr>
          <w:iCs/>
          <w:sz w:val="20"/>
          <w:szCs w:val="20"/>
        </w:rPr>
        <w:t>. International Journal of Innovative Research and Scientific Studies, 8(2), 1-8.</w:t>
      </w:r>
    </w:p>
    <w:p w14:paraId="44A80B18" w14:textId="77777777" w:rsidR="00C20ED5" w:rsidRPr="00326092" w:rsidRDefault="00C20ED5" w:rsidP="00C20ED5">
      <w:pPr>
        <w:pStyle w:val="13Reference"/>
        <w:rPr>
          <w:iCs/>
          <w:sz w:val="20"/>
          <w:szCs w:val="20"/>
        </w:rPr>
      </w:pPr>
      <w:r w:rsidRPr="00326092">
        <w:rPr>
          <w:iCs/>
          <w:sz w:val="20"/>
          <w:szCs w:val="20"/>
        </w:rPr>
        <w:t>Singh, E., Roy, S., Yam, K., &amp; Law, M. (2023). </w:t>
      </w:r>
      <w:r w:rsidRPr="00326092">
        <w:rPr>
          <w:i/>
          <w:sz w:val="20"/>
          <w:szCs w:val="20"/>
        </w:rPr>
        <w:t>Numerical analysis of H-Darrieus vertical axis wind turbines with varying aspect ratios for exhaust energy extractions</w:t>
      </w:r>
      <w:r w:rsidRPr="00326092">
        <w:rPr>
          <w:iCs/>
          <w:sz w:val="20"/>
          <w:szCs w:val="20"/>
        </w:rPr>
        <w:t>. Energy, 272, 127186.</w:t>
      </w:r>
    </w:p>
    <w:p w14:paraId="0F845C33" w14:textId="4774F002" w:rsidR="00C20ED5" w:rsidRDefault="00C20ED5" w:rsidP="000A267A">
      <w:pPr>
        <w:pStyle w:val="13Reference"/>
      </w:pPr>
      <w:r w:rsidRPr="000A267A">
        <w:rPr>
          <w:sz w:val="20"/>
          <w:szCs w:val="20"/>
          <w:lang w:val="pt-BR"/>
        </w:rPr>
        <w:t>Ghiasi, P., Najafi, G., Ghobadian, B., &amp; Jafari, A. (2021). </w:t>
      </w:r>
      <w:r w:rsidRPr="00326092">
        <w:rPr>
          <w:i/>
          <w:sz w:val="20"/>
          <w:szCs w:val="20"/>
        </w:rPr>
        <w:t>Analytical and Numerical Solution for H-type Darrieus Wind Turbine Performance at the Tip Speed Ratio of Below</w:t>
      </w:r>
      <w:r w:rsidRPr="00326092">
        <w:rPr>
          <w:iCs/>
          <w:sz w:val="20"/>
          <w:szCs w:val="20"/>
        </w:rPr>
        <w:t xml:space="preserve"> </w:t>
      </w:r>
      <w:r w:rsidRPr="00326092">
        <w:rPr>
          <w:i/>
          <w:sz w:val="20"/>
          <w:szCs w:val="20"/>
        </w:rPr>
        <w:t>One</w:t>
      </w:r>
      <w:r w:rsidRPr="00326092">
        <w:rPr>
          <w:iCs/>
          <w:sz w:val="20"/>
          <w:szCs w:val="20"/>
        </w:rPr>
        <w:t>. International Journal of Renewable Energy Development, 10(2), 319-329.</w:t>
      </w:r>
    </w:p>
    <w:p w14:paraId="747913FD" w14:textId="77777777" w:rsidR="0026172D" w:rsidRDefault="0026172D" w:rsidP="00C20ED5">
      <w:pPr>
        <w:pStyle w:val="20Heading1"/>
      </w:pPr>
    </w:p>
    <w:p w14:paraId="63D1D157" w14:textId="77777777" w:rsidR="00C20ED5" w:rsidRDefault="00C20ED5" w:rsidP="00C20ED5">
      <w:pPr>
        <w:pStyle w:val="20Heading1"/>
      </w:pPr>
    </w:p>
    <w:p w14:paraId="65299370" w14:textId="77777777" w:rsidR="00CD70AD" w:rsidRDefault="00C20ED5" w:rsidP="00CD70AD">
      <w:pPr>
        <w:pStyle w:val="13Reference"/>
        <w:numPr>
          <w:ilvl w:val="0"/>
          <w:numId w:val="0"/>
        </w:numPr>
        <w:spacing w:line="360" w:lineRule="auto"/>
        <w:rPr>
          <w:sz w:val="20"/>
          <w:szCs w:val="20"/>
          <w:lang w:eastAsia="zh-CN"/>
        </w:rPr>
      </w:pPr>
      <w:r w:rsidRPr="00173097">
        <w:rPr>
          <w:sz w:val="20"/>
          <w:szCs w:val="20"/>
          <w:lang w:eastAsia="zh-CN"/>
        </w:rPr>
        <w:t xml:space="preserve"> </w:t>
      </w:r>
    </w:p>
    <w:p w14:paraId="29415904" w14:textId="77777777" w:rsidR="00CD70AD" w:rsidRDefault="00CD70AD" w:rsidP="00CD70AD">
      <w:pPr>
        <w:pStyle w:val="13Reference"/>
        <w:numPr>
          <w:ilvl w:val="0"/>
          <w:numId w:val="0"/>
        </w:numPr>
        <w:spacing w:line="360" w:lineRule="auto"/>
        <w:rPr>
          <w:sz w:val="20"/>
          <w:szCs w:val="20"/>
          <w:lang w:eastAsia="zh-CN"/>
        </w:rPr>
      </w:pPr>
    </w:p>
    <w:p w14:paraId="7505B9F6" w14:textId="77777777" w:rsidR="00CD70AD" w:rsidRDefault="00CD70AD" w:rsidP="00CD70AD">
      <w:pPr>
        <w:pStyle w:val="13Reference"/>
        <w:numPr>
          <w:ilvl w:val="0"/>
          <w:numId w:val="0"/>
        </w:numPr>
        <w:spacing w:line="360" w:lineRule="auto"/>
        <w:rPr>
          <w:sz w:val="20"/>
          <w:szCs w:val="20"/>
          <w:lang w:eastAsia="zh-CN"/>
        </w:rPr>
      </w:pPr>
    </w:p>
    <w:p w14:paraId="05B3D645" w14:textId="77777777" w:rsidR="00CD70AD" w:rsidRDefault="00CD70AD" w:rsidP="00CD70AD">
      <w:pPr>
        <w:pStyle w:val="13Reference"/>
        <w:numPr>
          <w:ilvl w:val="0"/>
          <w:numId w:val="0"/>
        </w:numPr>
        <w:spacing w:line="360" w:lineRule="auto"/>
        <w:rPr>
          <w:sz w:val="20"/>
          <w:szCs w:val="20"/>
          <w:lang w:eastAsia="zh-CN"/>
        </w:rPr>
      </w:pPr>
    </w:p>
    <w:p w14:paraId="46755672" w14:textId="77777777" w:rsidR="00CD70AD" w:rsidRDefault="00CD70AD" w:rsidP="00CD70AD">
      <w:pPr>
        <w:pStyle w:val="13Reference"/>
        <w:numPr>
          <w:ilvl w:val="0"/>
          <w:numId w:val="0"/>
        </w:numPr>
        <w:spacing w:line="360" w:lineRule="auto"/>
        <w:rPr>
          <w:sz w:val="20"/>
          <w:szCs w:val="20"/>
          <w:lang w:eastAsia="zh-CN"/>
        </w:rPr>
      </w:pPr>
    </w:p>
    <w:p w14:paraId="0245B158" w14:textId="77777777" w:rsidR="00CD70AD" w:rsidRDefault="00CD70AD" w:rsidP="00CD70AD">
      <w:pPr>
        <w:pStyle w:val="13Reference"/>
        <w:numPr>
          <w:ilvl w:val="0"/>
          <w:numId w:val="0"/>
        </w:numPr>
        <w:spacing w:line="360" w:lineRule="auto"/>
        <w:rPr>
          <w:sz w:val="20"/>
          <w:szCs w:val="20"/>
          <w:lang w:eastAsia="zh-CN"/>
        </w:rPr>
      </w:pPr>
    </w:p>
    <w:p w14:paraId="7E52B83D" w14:textId="77777777" w:rsidR="00CD70AD" w:rsidRDefault="00CD70AD" w:rsidP="00CD70AD">
      <w:pPr>
        <w:pStyle w:val="13Reference"/>
        <w:numPr>
          <w:ilvl w:val="0"/>
          <w:numId w:val="0"/>
        </w:numPr>
        <w:spacing w:line="360" w:lineRule="auto"/>
        <w:rPr>
          <w:sz w:val="20"/>
          <w:szCs w:val="20"/>
          <w:lang w:eastAsia="zh-CN"/>
        </w:rPr>
      </w:pPr>
    </w:p>
    <w:p w14:paraId="41ECA8B1" w14:textId="77777777" w:rsidR="00CD70AD" w:rsidRDefault="00CD70AD" w:rsidP="00CD70AD">
      <w:pPr>
        <w:pStyle w:val="13Reference"/>
        <w:numPr>
          <w:ilvl w:val="0"/>
          <w:numId w:val="0"/>
        </w:numPr>
        <w:spacing w:line="360" w:lineRule="auto"/>
        <w:rPr>
          <w:sz w:val="20"/>
          <w:szCs w:val="20"/>
          <w:lang w:eastAsia="zh-CN"/>
        </w:rPr>
      </w:pPr>
    </w:p>
    <w:p w14:paraId="2B8FEE54" w14:textId="1E822803" w:rsidR="00AF316B" w:rsidRPr="00CD70AD" w:rsidRDefault="00AF316B" w:rsidP="00CD70AD">
      <w:pPr>
        <w:pStyle w:val="13Reference"/>
        <w:numPr>
          <w:ilvl w:val="0"/>
          <w:numId w:val="0"/>
        </w:numPr>
        <w:spacing w:line="360" w:lineRule="auto"/>
        <w:rPr>
          <w:sz w:val="24"/>
          <w:szCs w:val="24"/>
          <w:lang w:eastAsia="zh-CN"/>
        </w:rPr>
      </w:pPr>
      <w:r w:rsidRPr="00CD70AD">
        <w:rPr>
          <w:rFonts w:cs="Times New Roman"/>
          <w:b/>
          <w:sz w:val="24"/>
          <w:szCs w:val="24"/>
        </w:rPr>
        <w:t>Figure 1.</w:t>
      </w:r>
      <w:r w:rsidRPr="00CD70AD">
        <w:rPr>
          <w:rFonts w:cs="Times New Roman"/>
          <w:sz w:val="24"/>
          <w:szCs w:val="24"/>
        </w:rPr>
        <w:t xml:space="preserve"> (a) </w:t>
      </w:r>
      <w:r w:rsidR="00BA0E4D" w:rsidRPr="00CD70AD">
        <w:rPr>
          <w:sz w:val="24"/>
          <w:szCs w:val="24"/>
        </w:rPr>
        <w:t>HAWT</w:t>
      </w:r>
      <w:r w:rsidRPr="00CD70AD">
        <w:rPr>
          <w:rFonts w:cs="Times New Roman"/>
          <w:sz w:val="24"/>
          <w:szCs w:val="24"/>
        </w:rPr>
        <w:t xml:space="preserve"> e (b) </w:t>
      </w:r>
      <w:r w:rsidR="00BA0E4D" w:rsidRPr="00CD70AD">
        <w:rPr>
          <w:sz w:val="24"/>
          <w:szCs w:val="24"/>
        </w:rPr>
        <w:t>VHTT</w:t>
      </w:r>
    </w:p>
    <w:p w14:paraId="4BB6CF5A" w14:textId="77777777" w:rsidR="00AF316B" w:rsidRPr="00173097" w:rsidRDefault="00AF316B" w:rsidP="00CB018D">
      <w:pPr>
        <w:pStyle w:val="09BodyIndent"/>
        <w:jc w:val="center"/>
        <w:rPr>
          <w:noProof/>
        </w:rPr>
      </w:pPr>
      <w:r w:rsidRPr="00173097">
        <w:rPr>
          <w:noProof/>
        </w:rPr>
        <w:drawing>
          <wp:inline distT="0" distB="0" distL="0" distR="0" wp14:anchorId="36F49CE4" wp14:editId="2EB6B49E">
            <wp:extent cx="2635149" cy="1351129"/>
            <wp:effectExtent l="0" t="0" r="0" b="1905"/>
            <wp:docPr id="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9558" cy="1353390"/>
                    </a:xfrm>
                    <a:prstGeom prst="rect">
                      <a:avLst/>
                    </a:prstGeom>
                    <a:noFill/>
                    <a:ln>
                      <a:noFill/>
                    </a:ln>
                  </pic:spPr>
                </pic:pic>
              </a:graphicData>
            </a:graphic>
          </wp:inline>
        </w:drawing>
      </w:r>
    </w:p>
    <w:p w14:paraId="3F3D8A6F" w14:textId="77777777" w:rsidR="00AF316B" w:rsidRPr="00173097" w:rsidRDefault="00AF316B" w:rsidP="008A45A2">
      <w:pPr>
        <w:pStyle w:val="09BodyIndent"/>
        <w:numPr>
          <w:ilvl w:val="0"/>
          <w:numId w:val="31"/>
        </w:numPr>
      </w:pPr>
      <w:r w:rsidRPr="00173097">
        <w:rPr>
          <w:noProof/>
        </w:rPr>
        <w:t xml:space="preserve">                                   (b)  </w:t>
      </w:r>
    </w:p>
    <w:p w14:paraId="3600C292" w14:textId="6F152511" w:rsidR="00AF316B" w:rsidRDefault="004E26EB" w:rsidP="008A45A2">
      <w:pPr>
        <w:pStyle w:val="09BodyIndent"/>
        <w:rPr>
          <w:lang w:val="en-US"/>
        </w:rPr>
      </w:pPr>
      <w:r>
        <w:rPr>
          <w:b/>
          <w:bCs/>
          <w:lang w:val="en-US"/>
        </w:rPr>
        <w:t>Gra</w:t>
      </w:r>
      <w:r w:rsidR="00BA6232">
        <w:rPr>
          <w:b/>
          <w:bCs/>
          <w:lang w:val="en-US"/>
        </w:rPr>
        <w:t>p</w:t>
      </w:r>
      <w:r>
        <w:rPr>
          <w:b/>
          <w:bCs/>
          <w:lang w:val="en-US"/>
        </w:rPr>
        <w:t>hic</w:t>
      </w:r>
      <w:r w:rsidR="00A60CF5" w:rsidRPr="00A60CF5">
        <w:rPr>
          <w:b/>
          <w:bCs/>
          <w:lang w:val="en-US"/>
        </w:rPr>
        <w:t xml:space="preserve"> </w:t>
      </w:r>
      <w:r>
        <w:rPr>
          <w:b/>
          <w:bCs/>
          <w:lang w:val="en-US"/>
        </w:rPr>
        <w:t>1</w:t>
      </w:r>
      <w:r w:rsidR="00A60CF5" w:rsidRPr="00A60CF5">
        <w:rPr>
          <w:b/>
          <w:bCs/>
          <w:lang w:val="en-US"/>
        </w:rPr>
        <w:t xml:space="preserve">. </w:t>
      </w:r>
      <w:r w:rsidR="00D07F51">
        <w:rPr>
          <w:lang w:val="en-US"/>
        </w:rPr>
        <w:t>P</w:t>
      </w:r>
      <w:r w:rsidR="00A60CF5" w:rsidRPr="00A60CF5">
        <w:rPr>
          <w:lang w:val="en-US"/>
        </w:rPr>
        <w:t xml:space="preserve">ower coefficient as a function of </w:t>
      </w:r>
      <w:r w:rsidR="009276E3" w:rsidRPr="007B274C">
        <w:rPr>
          <w:lang w:val="en-US"/>
        </w:rPr>
        <w:t>tip speed ratio</w:t>
      </w:r>
      <w:r w:rsidR="009276E3" w:rsidRPr="00A60CF5">
        <w:rPr>
          <w:lang w:val="en-US"/>
        </w:rPr>
        <w:t xml:space="preserve"> </w:t>
      </w:r>
      <w:r w:rsidR="00A60CF5" w:rsidRPr="00A60CF5">
        <w:rPr>
          <w:lang w:val="en-US"/>
        </w:rPr>
        <w:t>for 3 types of wind turbines.</w:t>
      </w:r>
    </w:p>
    <w:p w14:paraId="2F393DAF" w14:textId="42003C43" w:rsidR="00277AB3" w:rsidRDefault="00277AB3" w:rsidP="00CB018D">
      <w:pPr>
        <w:pStyle w:val="09BodyIndent"/>
        <w:jc w:val="center"/>
      </w:pPr>
      <w:r w:rsidRPr="00A60CF5">
        <w:rPr>
          <w:noProof/>
        </w:rPr>
        <w:drawing>
          <wp:inline distT="0" distB="0" distL="0" distR="0" wp14:anchorId="1E14C071" wp14:editId="6FF4024D">
            <wp:extent cx="2511188" cy="1569627"/>
            <wp:effectExtent l="0" t="0" r="3810" b="0"/>
            <wp:docPr id="979162425" name="Imagem 1" descr="Gráfico, Gráfico de bol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62425" name="Imagem 1" descr="Gráfico, Gráfico de bolhas&#10;&#10;O conteúdo gerado por IA pode estar incorreto."/>
                    <pic:cNvPicPr/>
                  </pic:nvPicPr>
                  <pic:blipFill>
                    <a:blip r:embed="rId11"/>
                    <a:stretch>
                      <a:fillRect/>
                    </a:stretch>
                  </pic:blipFill>
                  <pic:spPr>
                    <a:xfrm>
                      <a:off x="0" y="0"/>
                      <a:ext cx="2532219" cy="1582773"/>
                    </a:xfrm>
                    <a:prstGeom prst="rect">
                      <a:avLst/>
                    </a:prstGeom>
                  </pic:spPr>
                </pic:pic>
              </a:graphicData>
            </a:graphic>
          </wp:inline>
        </w:drawing>
      </w:r>
    </w:p>
    <w:p w14:paraId="7158EFD1" w14:textId="751CAB46" w:rsidR="00AF316B" w:rsidRPr="00173097" w:rsidRDefault="00AF316B" w:rsidP="008A45A2">
      <w:pPr>
        <w:pStyle w:val="09BodyIndent"/>
      </w:pPr>
      <w:r w:rsidRPr="00173097">
        <w:rPr>
          <w:b/>
          <w:bCs/>
        </w:rPr>
        <w:t>Figur</w:t>
      </w:r>
      <w:r w:rsidR="009276E3">
        <w:rPr>
          <w:b/>
          <w:bCs/>
        </w:rPr>
        <w:t>e</w:t>
      </w:r>
      <w:r w:rsidRPr="00173097">
        <w:rPr>
          <w:b/>
          <w:bCs/>
        </w:rPr>
        <w:t xml:space="preserve"> </w:t>
      </w:r>
      <w:r w:rsidR="004E26EB">
        <w:rPr>
          <w:b/>
          <w:bCs/>
        </w:rPr>
        <w:t>2</w:t>
      </w:r>
      <w:r w:rsidRPr="00173097">
        <w:t>. H Darrieus wind turbine</w:t>
      </w:r>
      <w:r w:rsidR="00941C59">
        <w:t xml:space="preserve"> H</w:t>
      </w:r>
      <w:r w:rsidR="00C04B8A">
        <w:t>-</w:t>
      </w:r>
      <w:r w:rsidR="00941C59">
        <w:t>Type</w:t>
      </w:r>
      <w:r w:rsidRPr="00173097">
        <w:t xml:space="preserve"> model </w:t>
      </w:r>
    </w:p>
    <w:p w14:paraId="7BF50787" w14:textId="5CB278F6" w:rsidR="00AF316B" w:rsidRPr="00173097" w:rsidRDefault="006A4FF2" w:rsidP="00941C59">
      <w:pPr>
        <w:pStyle w:val="09BodyIndent"/>
        <w:jc w:val="center"/>
      </w:pPr>
      <w:r w:rsidRPr="006A4FF2">
        <w:rPr>
          <w:noProof/>
        </w:rPr>
        <w:drawing>
          <wp:inline distT="0" distB="0" distL="0" distR="0" wp14:anchorId="0FC059F8" wp14:editId="0D105199">
            <wp:extent cx="1777146" cy="2156346"/>
            <wp:effectExtent l="0" t="0" r="0" b="0"/>
            <wp:docPr id="1777070296" name="Imagem 1" descr="Desenho de uma pesso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70296" name="Imagem 1" descr="Desenho de uma pessoa&#10;&#10;O conteúdo gerado por IA pode estar incorreto."/>
                    <pic:cNvPicPr/>
                  </pic:nvPicPr>
                  <pic:blipFill>
                    <a:blip r:embed="rId12"/>
                    <a:stretch>
                      <a:fillRect/>
                    </a:stretch>
                  </pic:blipFill>
                  <pic:spPr>
                    <a:xfrm>
                      <a:off x="0" y="0"/>
                      <a:ext cx="1783969" cy="2164625"/>
                    </a:xfrm>
                    <a:prstGeom prst="rect">
                      <a:avLst/>
                    </a:prstGeom>
                  </pic:spPr>
                </pic:pic>
              </a:graphicData>
            </a:graphic>
          </wp:inline>
        </w:drawing>
      </w:r>
    </w:p>
    <w:p w14:paraId="5185558F" w14:textId="77777777" w:rsidR="00AF316B" w:rsidRDefault="00AF316B" w:rsidP="008A45A2">
      <w:pPr>
        <w:pStyle w:val="09BodyIndent"/>
      </w:pPr>
    </w:p>
    <w:p w14:paraId="54C03477" w14:textId="2258C076" w:rsidR="00AF316B" w:rsidRPr="00173097" w:rsidRDefault="00AF316B" w:rsidP="008A45A2">
      <w:pPr>
        <w:pStyle w:val="09BodyIndent"/>
      </w:pPr>
      <w:r w:rsidRPr="00173097">
        <w:rPr>
          <w:b/>
          <w:bCs/>
        </w:rPr>
        <w:t>Figur</w:t>
      </w:r>
      <w:r w:rsidR="00B42673">
        <w:rPr>
          <w:b/>
          <w:bCs/>
        </w:rPr>
        <w:t>e</w:t>
      </w:r>
      <w:r w:rsidRPr="00173097">
        <w:rPr>
          <w:b/>
          <w:bCs/>
        </w:rPr>
        <w:t xml:space="preserve"> </w:t>
      </w:r>
      <w:r w:rsidR="004E26EB">
        <w:rPr>
          <w:b/>
          <w:bCs/>
        </w:rPr>
        <w:t>3</w:t>
      </w:r>
      <w:r w:rsidRPr="00173097">
        <w:rPr>
          <w:b/>
          <w:bCs/>
        </w:rPr>
        <w:t>.</w:t>
      </w:r>
      <w:r w:rsidRPr="00173097">
        <w:t xml:space="preserve"> (a) </w:t>
      </w:r>
      <w:r w:rsidR="00957796" w:rsidRPr="00957796">
        <w:rPr>
          <w:lang w:val="en-US"/>
        </w:rPr>
        <w:t xml:space="preserve">Velocity decomposition on </w:t>
      </w:r>
      <w:r w:rsidR="00957796">
        <w:rPr>
          <w:lang w:val="en-US"/>
        </w:rPr>
        <w:t>Darrieus turbine</w:t>
      </w:r>
      <w:r w:rsidR="00957796" w:rsidRPr="00957796">
        <w:rPr>
          <w:lang w:val="en-US"/>
        </w:rPr>
        <w:t xml:space="preserve"> blade, and (b) drag and lift forces on blade.</w:t>
      </w:r>
    </w:p>
    <w:p w14:paraId="6CA98F19" w14:textId="77777777" w:rsidR="00AF316B" w:rsidRPr="00173097" w:rsidRDefault="00AF316B" w:rsidP="00CB018D">
      <w:pPr>
        <w:pStyle w:val="09BodyIndent"/>
        <w:jc w:val="center"/>
      </w:pPr>
      <w:r w:rsidRPr="00173097">
        <w:rPr>
          <w:noProof/>
        </w:rPr>
        <w:drawing>
          <wp:inline distT="0" distB="0" distL="0" distR="0" wp14:anchorId="3FE39211" wp14:editId="68BB385E">
            <wp:extent cx="2529126" cy="2852382"/>
            <wp:effectExtent l="0" t="0" r="5080" b="5715"/>
            <wp:docPr id="927636832"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36832" name="Imagem 1" descr="Diagrama&#10;&#10;O conteúdo gerado por IA pode estar incorreto."/>
                    <pic:cNvPicPr/>
                  </pic:nvPicPr>
                  <pic:blipFill>
                    <a:blip r:embed="rId13"/>
                    <a:stretch>
                      <a:fillRect/>
                    </a:stretch>
                  </pic:blipFill>
                  <pic:spPr>
                    <a:xfrm>
                      <a:off x="0" y="0"/>
                      <a:ext cx="2534560" cy="2858511"/>
                    </a:xfrm>
                    <a:prstGeom prst="rect">
                      <a:avLst/>
                    </a:prstGeom>
                  </pic:spPr>
                </pic:pic>
              </a:graphicData>
            </a:graphic>
          </wp:inline>
        </w:drawing>
      </w:r>
    </w:p>
    <w:p w14:paraId="6196846C" w14:textId="2E2622E8" w:rsidR="00AF316B" w:rsidRPr="00173097" w:rsidRDefault="00AF316B" w:rsidP="008A45A2">
      <w:pPr>
        <w:pStyle w:val="09BodyIndent"/>
      </w:pPr>
      <w:r w:rsidRPr="00173097">
        <w:rPr>
          <w:b/>
          <w:bCs/>
        </w:rPr>
        <w:t>Figur</w:t>
      </w:r>
      <w:r w:rsidR="00B42673">
        <w:rPr>
          <w:b/>
          <w:bCs/>
        </w:rPr>
        <w:t>e</w:t>
      </w:r>
      <w:r w:rsidRPr="00173097">
        <w:rPr>
          <w:b/>
          <w:bCs/>
        </w:rPr>
        <w:t xml:space="preserve"> </w:t>
      </w:r>
      <w:r w:rsidR="004E26EB">
        <w:rPr>
          <w:b/>
          <w:bCs/>
        </w:rPr>
        <w:t>4</w:t>
      </w:r>
      <w:r w:rsidRPr="00173097">
        <w:rPr>
          <w:b/>
          <w:bCs/>
        </w:rPr>
        <w:t>.</w:t>
      </w:r>
      <w:r w:rsidRPr="00173097">
        <w:t xml:space="preserve"> </w:t>
      </w:r>
      <w:r w:rsidR="00B42673" w:rsidRPr="00B42673">
        <w:rPr>
          <w:lang w:val="en-US"/>
        </w:rPr>
        <w:t xml:space="preserve">(a) Free-body diagram of the blade, and (b) </w:t>
      </w:r>
      <w:r w:rsidR="00B42673">
        <w:rPr>
          <w:lang w:val="en-US"/>
        </w:rPr>
        <w:t>bi</w:t>
      </w:r>
      <w:r w:rsidR="00B42673" w:rsidRPr="00B42673">
        <w:rPr>
          <w:lang w:val="en-US"/>
        </w:rPr>
        <w:t>-supported beam model.</w:t>
      </w:r>
    </w:p>
    <w:p w14:paraId="6662FE32" w14:textId="0BC0522B" w:rsidR="00AF316B" w:rsidRPr="00173097" w:rsidRDefault="0098578B" w:rsidP="00CB018D">
      <w:pPr>
        <w:pStyle w:val="09BodyIndent"/>
        <w:jc w:val="center"/>
      </w:pPr>
      <w:r w:rsidRPr="0098578B">
        <w:rPr>
          <w:noProof/>
        </w:rPr>
        <w:drawing>
          <wp:inline distT="0" distB="0" distL="0" distR="0" wp14:anchorId="6C1CF35E" wp14:editId="545D9F42">
            <wp:extent cx="2614177" cy="2825087"/>
            <wp:effectExtent l="0" t="0" r="0" b="0"/>
            <wp:docPr id="324791943"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91943" name="Imagem 1" descr="Diagrama&#10;&#10;O conteúdo gerado por IA pode estar incorreto."/>
                    <pic:cNvPicPr/>
                  </pic:nvPicPr>
                  <pic:blipFill>
                    <a:blip r:embed="rId14"/>
                    <a:stretch>
                      <a:fillRect/>
                    </a:stretch>
                  </pic:blipFill>
                  <pic:spPr>
                    <a:xfrm>
                      <a:off x="0" y="0"/>
                      <a:ext cx="2621984" cy="2833524"/>
                    </a:xfrm>
                    <a:prstGeom prst="rect">
                      <a:avLst/>
                    </a:prstGeom>
                  </pic:spPr>
                </pic:pic>
              </a:graphicData>
            </a:graphic>
          </wp:inline>
        </w:drawing>
      </w:r>
    </w:p>
    <w:p w14:paraId="7F2717A0" w14:textId="221FB873" w:rsidR="00AF316B" w:rsidRPr="00173097" w:rsidRDefault="00351C65" w:rsidP="008A45A2">
      <w:pPr>
        <w:pStyle w:val="09BodyIndent"/>
      </w:pPr>
      <w:r>
        <w:rPr>
          <w:b/>
          <w:bCs/>
        </w:rPr>
        <w:t>Graphic 2</w:t>
      </w:r>
      <w:r w:rsidR="00AF316B" w:rsidRPr="00173097">
        <w:rPr>
          <w:b/>
          <w:bCs/>
        </w:rPr>
        <w:t xml:space="preserve"> –</w:t>
      </w:r>
      <w:r w:rsidR="00AF316B" w:rsidRPr="00173097">
        <w:t>NACA0012</w:t>
      </w:r>
      <w:r w:rsidR="009276E3">
        <w:t xml:space="preserve"> airfoil</w:t>
      </w:r>
    </w:p>
    <w:p w14:paraId="19C25794" w14:textId="77777777" w:rsidR="00AF316B" w:rsidRPr="00173097" w:rsidRDefault="00AF316B" w:rsidP="00854A50">
      <w:pPr>
        <w:pStyle w:val="09BodyIndent"/>
        <w:jc w:val="center"/>
      </w:pPr>
      <w:r w:rsidRPr="00173097">
        <w:rPr>
          <w:noProof/>
        </w:rPr>
        <w:drawing>
          <wp:inline distT="0" distB="0" distL="0" distR="0" wp14:anchorId="4FA68562" wp14:editId="09355DDB">
            <wp:extent cx="2730772" cy="1037230"/>
            <wp:effectExtent l="0" t="0" r="0" b="0"/>
            <wp:docPr id="1461785683" name="Imagem 1" descr="Pingente de metal&#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85683" name="Imagem 1" descr="Pingente de metal&#10;&#10;O conteúdo gerado por IA pode estar incorreto."/>
                    <pic:cNvPicPr/>
                  </pic:nvPicPr>
                  <pic:blipFill>
                    <a:blip r:embed="rId15"/>
                    <a:stretch>
                      <a:fillRect/>
                    </a:stretch>
                  </pic:blipFill>
                  <pic:spPr>
                    <a:xfrm>
                      <a:off x="0" y="0"/>
                      <a:ext cx="2762510" cy="1049285"/>
                    </a:xfrm>
                    <a:prstGeom prst="rect">
                      <a:avLst/>
                    </a:prstGeom>
                  </pic:spPr>
                </pic:pic>
              </a:graphicData>
            </a:graphic>
          </wp:inline>
        </w:drawing>
      </w:r>
    </w:p>
    <w:p w14:paraId="2D5B60F2" w14:textId="65664C51" w:rsidR="00AF316B" w:rsidRPr="00173097" w:rsidRDefault="009113F3" w:rsidP="008A45A2">
      <w:pPr>
        <w:pStyle w:val="09BodyIndent"/>
      </w:pPr>
      <w:r>
        <w:rPr>
          <w:b/>
          <w:bCs/>
        </w:rPr>
        <w:t xml:space="preserve">Graphic </w:t>
      </w:r>
      <w:r w:rsidR="00351C65">
        <w:rPr>
          <w:b/>
          <w:bCs/>
        </w:rPr>
        <w:t>3</w:t>
      </w:r>
      <w:r w:rsidR="00AF316B" w:rsidRPr="00173097">
        <w:rPr>
          <w:b/>
          <w:bCs/>
        </w:rPr>
        <w:t xml:space="preserve"> –</w:t>
      </w:r>
      <w:r w:rsidR="00AF316B" w:rsidRPr="00173097">
        <w:t xml:space="preserve"> Lift and drag forces on blade</w:t>
      </w:r>
    </w:p>
    <w:p w14:paraId="25A2F0DE" w14:textId="25794234" w:rsidR="00AF316B" w:rsidRPr="00173097" w:rsidRDefault="00D037B8" w:rsidP="00616697">
      <w:pPr>
        <w:pStyle w:val="09BodyIndent"/>
        <w:jc w:val="center"/>
      </w:pPr>
      <w:r w:rsidRPr="00D037B8">
        <w:rPr>
          <w:noProof/>
        </w:rPr>
        <w:lastRenderedPageBreak/>
        <w:drawing>
          <wp:inline distT="0" distB="0" distL="0" distR="0" wp14:anchorId="37ED81CF" wp14:editId="46A0C063">
            <wp:extent cx="2169436" cy="1624083"/>
            <wp:effectExtent l="0" t="0" r="2540" b="0"/>
            <wp:docPr id="61209940"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9940" name="Imagem 1" descr="Gráfico, Gráfico de linhas&#10;&#10;O conteúdo gerado por IA pode estar incorreto."/>
                    <pic:cNvPicPr/>
                  </pic:nvPicPr>
                  <pic:blipFill>
                    <a:blip r:embed="rId16"/>
                    <a:stretch>
                      <a:fillRect/>
                    </a:stretch>
                  </pic:blipFill>
                  <pic:spPr>
                    <a:xfrm>
                      <a:off x="0" y="0"/>
                      <a:ext cx="2179242" cy="1631424"/>
                    </a:xfrm>
                    <a:prstGeom prst="rect">
                      <a:avLst/>
                    </a:prstGeom>
                  </pic:spPr>
                </pic:pic>
              </a:graphicData>
            </a:graphic>
          </wp:inline>
        </w:drawing>
      </w:r>
    </w:p>
    <w:p w14:paraId="58C45614" w14:textId="186A71A6" w:rsidR="00AF316B" w:rsidRPr="00AF316B" w:rsidRDefault="00C64384" w:rsidP="00616697">
      <w:pPr>
        <w:pStyle w:val="09BodyIndent"/>
        <w:jc w:val="center"/>
      </w:pPr>
      <w:r w:rsidRPr="00C64384">
        <w:rPr>
          <w:noProof/>
        </w:rPr>
        <w:drawing>
          <wp:inline distT="0" distB="0" distL="0" distR="0" wp14:anchorId="4696BC47" wp14:editId="713F5368">
            <wp:extent cx="2176595" cy="1543025"/>
            <wp:effectExtent l="0" t="0" r="0" b="635"/>
            <wp:docPr id="686337375"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337375" name="Imagem 1" descr="Gráfico, Gráfico de linhas&#10;&#10;O conteúdo gerado por IA pode estar incorreto."/>
                    <pic:cNvPicPr/>
                  </pic:nvPicPr>
                  <pic:blipFill>
                    <a:blip r:embed="rId17"/>
                    <a:stretch>
                      <a:fillRect/>
                    </a:stretch>
                  </pic:blipFill>
                  <pic:spPr>
                    <a:xfrm>
                      <a:off x="0" y="0"/>
                      <a:ext cx="2187265" cy="1550589"/>
                    </a:xfrm>
                    <a:prstGeom prst="rect">
                      <a:avLst/>
                    </a:prstGeom>
                  </pic:spPr>
                </pic:pic>
              </a:graphicData>
            </a:graphic>
          </wp:inline>
        </w:drawing>
      </w:r>
    </w:p>
    <w:p w14:paraId="2FCD5DC8" w14:textId="5B6F5803" w:rsidR="00D07529" w:rsidRPr="00173097" w:rsidRDefault="009B21B2" w:rsidP="008A45A2">
      <w:pPr>
        <w:pStyle w:val="09BodyIndent"/>
      </w:pPr>
      <w:r>
        <w:rPr>
          <w:b/>
          <w:bCs/>
        </w:rPr>
        <w:t>Graphic</w:t>
      </w:r>
      <w:r w:rsidR="00D07529" w:rsidRPr="00173097">
        <w:rPr>
          <w:b/>
          <w:bCs/>
        </w:rPr>
        <w:t xml:space="preserve"> </w:t>
      </w:r>
      <w:r w:rsidR="00142423">
        <w:rPr>
          <w:b/>
          <w:bCs/>
        </w:rPr>
        <w:t>4</w:t>
      </w:r>
      <w:r w:rsidR="00D07529" w:rsidRPr="00173097">
        <w:rPr>
          <w:b/>
          <w:bCs/>
        </w:rPr>
        <w:t xml:space="preserve"> –</w:t>
      </w:r>
      <w:r w:rsidR="00D07529" w:rsidRPr="00173097">
        <w:t xml:space="preserve"> Tangential and radial forces</w:t>
      </w:r>
      <w:r w:rsidR="00797C60" w:rsidRPr="00173097">
        <w:t>;</w:t>
      </w:r>
    </w:p>
    <w:p w14:paraId="5E39E360" w14:textId="614E3683" w:rsidR="00D07529" w:rsidRPr="00173097" w:rsidRDefault="00616697" w:rsidP="00616697">
      <w:pPr>
        <w:pStyle w:val="09BodyIndent"/>
        <w:jc w:val="center"/>
      </w:pPr>
      <w:r w:rsidRPr="00616697">
        <w:rPr>
          <w:noProof/>
        </w:rPr>
        <w:drawing>
          <wp:inline distT="0" distB="0" distL="0" distR="0" wp14:anchorId="108E30E2" wp14:editId="10782D80">
            <wp:extent cx="2173472" cy="1520046"/>
            <wp:effectExtent l="0" t="0" r="0" b="4445"/>
            <wp:docPr id="501314666"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14666" name="Imagem 1" descr="Gráfico, Gráfico de linhas&#10;&#10;O conteúdo gerado por IA pode estar incorreto."/>
                    <pic:cNvPicPr/>
                  </pic:nvPicPr>
                  <pic:blipFill>
                    <a:blip r:embed="rId18"/>
                    <a:stretch>
                      <a:fillRect/>
                    </a:stretch>
                  </pic:blipFill>
                  <pic:spPr>
                    <a:xfrm>
                      <a:off x="0" y="0"/>
                      <a:ext cx="2181110" cy="1525388"/>
                    </a:xfrm>
                    <a:prstGeom prst="rect">
                      <a:avLst/>
                    </a:prstGeom>
                  </pic:spPr>
                </pic:pic>
              </a:graphicData>
            </a:graphic>
          </wp:inline>
        </w:drawing>
      </w:r>
    </w:p>
    <w:p w14:paraId="2E42B2AC" w14:textId="6D76411E" w:rsidR="008D2832" w:rsidRPr="00173097" w:rsidRDefault="00142423" w:rsidP="008A45A2">
      <w:pPr>
        <w:pStyle w:val="09BodyIndent"/>
      </w:pPr>
      <w:r>
        <w:rPr>
          <w:b/>
          <w:bCs/>
        </w:rPr>
        <w:t>Graphic</w:t>
      </w:r>
      <w:r w:rsidR="008D2832" w:rsidRPr="00173097">
        <w:rPr>
          <w:b/>
          <w:bCs/>
        </w:rPr>
        <w:t xml:space="preserve"> </w:t>
      </w:r>
      <w:r>
        <w:rPr>
          <w:b/>
          <w:bCs/>
        </w:rPr>
        <w:t>5</w:t>
      </w:r>
      <w:r w:rsidR="008D2832" w:rsidRPr="00173097">
        <w:rPr>
          <w:b/>
          <w:bCs/>
        </w:rPr>
        <w:t xml:space="preserve"> –</w:t>
      </w:r>
      <w:r w:rsidR="008D2832" w:rsidRPr="00173097">
        <w:t xml:space="preserve"> Tangential and radial forces</w:t>
      </w:r>
    </w:p>
    <w:p w14:paraId="5EBF0F8F" w14:textId="4B6DE185" w:rsidR="008D2832" w:rsidRPr="00173097" w:rsidRDefault="00616697" w:rsidP="00616697">
      <w:pPr>
        <w:pStyle w:val="09BodyIndent"/>
        <w:jc w:val="center"/>
      </w:pPr>
      <w:r w:rsidRPr="00616697">
        <w:rPr>
          <w:noProof/>
        </w:rPr>
        <w:drawing>
          <wp:inline distT="0" distB="0" distL="0" distR="0" wp14:anchorId="51719903" wp14:editId="0ECF76E6">
            <wp:extent cx="2211732" cy="1501254"/>
            <wp:effectExtent l="0" t="0" r="0" b="3810"/>
            <wp:docPr id="1964840055"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40055" name="Imagem 1" descr="Gráfico, Gráfico de linhas&#10;&#10;O conteúdo gerado por IA pode estar incorreto."/>
                    <pic:cNvPicPr/>
                  </pic:nvPicPr>
                  <pic:blipFill>
                    <a:blip r:embed="rId19"/>
                    <a:stretch>
                      <a:fillRect/>
                    </a:stretch>
                  </pic:blipFill>
                  <pic:spPr>
                    <a:xfrm>
                      <a:off x="0" y="0"/>
                      <a:ext cx="2220478" cy="1507190"/>
                    </a:xfrm>
                    <a:prstGeom prst="rect">
                      <a:avLst/>
                    </a:prstGeom>
                  </pic:spPr>
                </pic:pic>
              </a:graphicData>
            </a:graphic>
          </wp:inline>
        </w:drawing>
      </w:r>
    </w:p>
    <w:p w14:paraId="34635956" w14:textId="0DB579B9" w:rsidR="008D2832" w:rsidRPr="00173097" w:rsidRDefault="00142423" w:rsidP="008A45A2">
      <w:pPr>
        <w:pStyle w:val="09BodyIndent"/>
      </w:pPr>
      <w:r>
        <w:rPr>
          <w:b/>
          <w:bCs/>
        </w:rPr>
        <w:t>Graphic 6</w:t>
      </w:r>
      <w:r w:rsidR="008D2832" w:rsidRPr="00173097">
        <w:rPr>
          <w:b/>
          <w:bCs/>
        </w:rPr>
        <w:t xml:space="preserve"> –</w:t>
      </w:r>
      <w:r w:rsidR="008D2832" w:rsidRPr="00173097">
        <w:t xml:space="preserve"> Maximum stress on external blade surface</w:t>
      </w:r>
    </w:p>
    <w:p w14:paraId="23704C5E" w14:textId="6E2BB23A" w:rsidR="008D2832" w:rsidRPr="00173097" w:rsidRDefault="006F68B7" w:rsidP="008A45A2">
      <w:pPr>
        <w:pStyle w:val="09BodyIndent"/>
      </w:pPr>
      <w:r w:rsidRPr="006F68B7">
        <w:rPr>
          <w:noProof/>
        </w:rPr>
        <w:drawing>
          <wp:inline distT="0" distB="0" distL="0" distR="0" wp14:anchorId="1D613C2E" wp14:editId="3CD73DD5">
            <wp:extent cx="2684587" cy="1965277"/>
            <wp:effectExtent l="0" t="0" r="1905" b="0"/>
            <wp:docPr id="486248707" name="Imagem 1" descr="Gráfico, Histo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48707" name="Imagem 1" descr="Gráfico, Histograma&#10;&#10;O conteúdo gerado por IA pode estar incorreto."/>
                    <pic:cNvPicPr/>
                  </pic:nvPicPr>
                  <pic:blipFill>
                    <a:blip r:embed="rId20"/>
                    <a:stretch>
                      <a:fillRect/>
                    </a:stretch>
                  </pic:blipFill>
                  <pic:spPr>
                    <a:xfrm>
                      <a:off x="0" y="0"/>
                      <a:ext cx="2686013" cy="1966321"/>
                    </a:xfrm>
                    <a:prstGeom prst="rect">
                      <a:avLst/>
                    </a:prstGeom>
                  </pic:spPr>
                </pic:pic>
              </a:graphicData>
            </a:graphic>
          </wp:inline>
        </w:drawing>
      </w:r>
    </w:p>
    <w:p w14:paraId="015F4408" w14:textId="70CB3537" w:rsidR="00135046" w:rsidRPr="00173097" w:rsidRDefault="00142423" w:rsidP="008A45A2">
      <w:pPr>
        <w:pStyle w:val="09BodyIndent"/>
      </w:pPr>
      <w:r>
        <w:rPr>
          <w:b/>
          <w:bCs/>
        </w:rPr>
        <w:t>Graphic 7</w:t>
      </w:r>
      <w:r w:rsidR="00135046" w:rsidRPr="00173097">
        <w:rPr>
          <w:b/>
          <w:bCs/>
        </w:rPr>
        <w:t xml:space="preserve"> –</w:t>
      </w:r>
      <w:r w:rsidR="00135046" w:rsidRPr="00173097">
        <w:t xml:space="preserve"> </w:t>
      </w:r>
      <w:r w:rsidR="00647258" w:rsidRPr="00173097">
        <w:t>Maximum deflection</w:t>
      </w:r>
      <w:r w:rsidR="00F4557C" w:rsidRPr="00173097">
        <w:t xml:space="preserve"> </w:t>
      </w:r>
    </w:p>
    <w:p w14:paraId="1DF29AC0" w14:textId="0FBBBF97" w:rsidR="005E6090" w:rsidRDefault="007B4CE5" w:rsidP="007B4CE5">
      <w:pPr>
        <w:pStyle w:val="09BodyIndent"/>
        <w:jc w:val="center"/>
      </w:pPr>
      <w:r w:rsidRPr="007B4CE5">
        <w:rPr>
          <w:noProof/>
        </w:rPr>
        <w:drawing>
          <wp:inline distT="0" distB="0" distL="0" distR="0" wp14:anchorId="2C99BC4B" wp14:editId="4A31B466">
            <wp:extent cx="2727272" cy="2251881"/>
            <wp:effectExtent l="0" t="0" r="0" b="0"/>
            <wp:docPr id="903769117" name="Imagem 1"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69117" name="Imagem 1" descr="Gráfico&#10;&#10;O conteúdo gerado por IA pode estar incorreto."/>
                    <pic:cNvPicPr/>
                  </pic:nvPicPr>
                  <pic:blipFill>
                    <a:blip r:embed="rId21"/>
                    <a:stretch>
                      <a:fillRect/>
                    </a:stretch>
                  </pic:blipFill>
                  <pic:spPr>
                    <a:xfrm>
                      <a:off x="0" y="0"/>
                      <a:ext cx="2732118" cy="2255882"/>
                    </a:xfrm>
                    <a:prstGeom prst="rect">
                      <a:avLst/>
                    </a:prstGeom>
                  </pic:spPr>
                </pic:pic>
              </a:graphicData>
            </a:graphic>
          </wp:inline>
        </w:drawing>
      </w:r>
    </w:p>
    <w:p w14:paraId="2F0C46A6" w14:textId="38B21213" w:rsidR="005E6090" w:rsidRPr="00173097" w:rsidRDefault="005E6090" w:rsidP="005E6090">
      <w:pPr>
        <w:pStyle w:val="09BodyIndent"/>
      </w:pPr>
      <w:r w:rsidRPr="00173097">
        <w:rPr>
          <w:b/>
          <w:bCs/>
        </w:rPr>
        <w:t>Tab</w:t>
      </w:r>
      <w:r w:rsidR="00DF5B74">
        <w:rPr>
          <w:b/>
          <w:bCs/>
        </w:rPr>
        <w:t>le</w:t>
      </w:r>
      <w:r w:rsidRPr="00173097">
        <w:rPr>
          <w:b/>
          <w:bCs/>
        </w:rPr>
        <w:t xml:space="preserve"> 1</w:t>
      </w:r>
      <w:r w:rsidRPr="00173097">
        <w:t xml:space="preserve"> – </w:t>
      </w:r>
      <w:r>
        <w:t xml:space="preserve">Input </w:t>
      </w:r>
      <w:r w:rsidRPr="009D7C1B">
        <w:rPr>
          <w:lang w:val="en-US"/>
        </w:rPr>
        <w:t>parameters</w:t>
      </w:r>
    </w:p>
    <w:tbl>
      <w:tblPr>
        <w:tblStyle w:val="Tabelacomgrade"/>
        <w:tblW w:w="0" w:type="auto"/>
        <w:tblInd w:w="-5" w:type="dxa"/>
        <w:tblLook w:val="04A0" w:firstRow="1" w:lastRow="0" w:firstColumn="1" w:lastColumn="0" w:noHBand="0" w:noVBand="1"/>
      </w:tblPr>
      <w:tblGrid>
        <w:gridCol w:w="3261"/>
        <w:gridCol w:w="1417"/>
      </w:tblGrid>
      <w:tr w:rsidR="005E6090" w:rsidRPr="00173097" w14:paraId="5160D949" w14:textId="77777777">
        <w:tc>
          <w:tcPr>
            <w:tcW w:w="3261" w:type="dxa"/>
          </w:tcPr>
          <w:p w14:paraId="04FF1E68" w14:textId="77777777" w:rsidR="005E6090" w:rsidRPr="00F7373F" w:rsidRDefault="005E6090">
            <w:pPr>
              <w:pStyle w:val="09BodyIndent"/>
              <w:rPr>
                <w:sz w:val="16"/>
                <w:szCs w:val="16"/>
              </w:rPr>
            </w:pPr>
            <w:r w:rsidRPr="00F7373F">
              <w:rPr>
                <w:sz w:val="16"/>
                <w:szCs w:val="16"/>
              </w:rPr>
              <w:t>Rotor Radius (</w:t>
            </w:r>
            <m:oMath>
              <m:r>
                <w:rPr>
                  <w:rFonts w:ascii="Cambria Math" w:hAnsi="Cambria Math"/>
                  <w:sz w:val="16"/>
                  <w:szCs w:val="16"/>
                </w:rPr>
                <m:t>R)</m:t>
              </m:r>
            </m:oMath>
          </w:p>
        </w:tc>
        <w:tc>
          <w:tcPr>
            <w:tcW w:w="1417" w:type="dxa"/>
          </w:tcPr>
          <w:p w14:paraId="4A3E416D" w14:textId="77777777" w:rsidR="005E6090" w:rsidRPr="00F7373F" w:rsidRDefault="005E6090">
            <w:pPr>
              <w:pStyle w:val="09BodyIndent"/>
              <w:rPr>
                <w:sz w:val="16"/>
                <w:szCs w:val="16"/>
              </w:rPr>
            </w:pPr>
            <w:r w:rsidRPr="00F7373F">
              <w:rPr>
                <w:sz w:val="16"/>
                <w:szCs w:val="16"/>
              </w:rPr>
              <w:t>1,0 m</w:t>
            </w:r>
          </w:p>
        </w:tc>
      </w:tr>
      <w:tr w:rsidR="005E6090" w:rsidRPr="00173097" w14:paraId="79DBA981" w14:textId="77777777">
        <w:tc>
          <w:tcPr>
            <w:tcW w:w="3261" w:type="dxa"/>
          </w:tcPr>
          <w:p w14:paraId="0B7CB039" w14:textId="77777777" w:rsidR="005E6090" w:rsidRPr="00F7373F" w:rsidRDefault="005E6090">
            <w:pPr>
              <w:pStyle w:val="09BodyIndent"/>
              <w:rPr>
                <w:sz w:val="16"/>
                <w:szCs w:val="16"/>
              </w:rPr>
            </w:pPr>
            <w:r w:rsidRPr="00F7373F">
              <w:rPr>
                <w:sz w:val="16"/>
                <w:szCs w:val="16"/>
              </w:rPr>
              <w:t>Blade Height (</w:t>
            </w:r>
            <m:oMath>
              <m:r>
                <w:rPr>
                  <w:rFonts w:ascii="Cambria Math" w:hAnsi="Cambria Math"/>
                  <w:sz w:val="16"/>
                  <w:szCs w:val="16"/>
                </w:rPr>
                <m:t>b</m:t>
              </m:r>
            </m:oMath>
            <w:r w:rsidRPr="00F7373F">
              <w:rPr>
                <w:sz w:val="16"/>
                <w:szCs w:val="16"/>
              </w:rPr>
              <w:t>)</w:t>
            </w:r>
          </w:p>
        </w:tc>
        <w:tc>
          <w:tcPr>
            <w:tcW w:w="1417" w:type="dxa"/>
          </w:tcPr>
          <w:p w14:paraId="498120FF" w14:textId="77777777" w:rsidR="005E6090" w:rsidRPr="00F7373F" w:rsidRDefault="005E6090">
            <w:pPr>
              <w:pStyle w:val="09BodyIndent"/>
              <w:rPr>
                <w:sz w:val="16"/>
                <w:szCs w:val="16"/>
              </w:rPr>
            </w:pPr>
            <w:r w:rsidRPr="00F7373F">
              <w:rPr>
                <w:sz w:val="16"/>
                <w:szCs w:val="16"/>
              </w:rPr>
              <w:t>2,0 m</w:t>
            </w:r>
          </w:p>
        </w:tc>
      </w:tr>
      <w:tr w:rsidR="005E6090" w:rsidRPr="00173097" w14:paraId="532EBB12" w14:textId="77777777">
        <w:tc>
          <w:tcPr>
            <w:tcW w:w="3261" w:type="dxa"/>
          </w:tcPr>
          <w:p w14:paraId="7B02B604" w14:textId="77777777" w:rsidR="005E6090" w:rsidRPr="00F7373F" w:rsidRDefault="005E6090">
            <w:pPr>
              <w:pStyle w:val="09BodyIndent"/>
              <w:rPr>
                <w:sz w:val="16"/>
                <w:szCs w:val="16"/>
              </w:rPr>
            </w:pPr>
            <w:r w:rsidRPr="00F7373F">
              <w:rPr>
                <w:sz w:val="16"/>
                <w:szCs w:val="16"/>
              </w:rPr>
              <w:t>Airfoil Chord (</w:t>
            </w:r>
            <m:oMath>
              <m:r>
                <w:rPr>
                  <w:rFonts w:ascii="Cambria Math" w:hAnsi="Cambria Math"/>
                  <w:sz w:val="16"/>
                  <w:szCs w:val="16"/>
                </w:rPr>
                <m:t>c</m:t>
              </m:r>
            </m:oMath>
            <w:r w:rsidRPr="00F7373F">
              <w:rPr>
                <w:sz w:val="16"/>
                <w:szCs w:val="16"/>
              </w:rPr>
              <w:t>)</w:t>
            </w:r>
          </w:p>
        </w:tc>
        <w:tc>
          <w:tcPr>
            <w:tcW w:w="1417" w:type="dxa"/>
          </w:tcPr>
          <w:p w14:paraId="320DB6E8" w14:textId="77777777" w:rsidR="005E6090" w:rsidRPr="00F7373F" w:rsidRDefault="005E6090">
            <w:pPr>
              <w:pStyle w:val="09BodyIndent"/>
              <w:rPr>
                <w:sz w:val="16"/>
                <w:szCs w:val="16"/>
              </w:rPr>
            </w:pPr>
            <w:r w:rsidRPr="00F7373F">
              <w:rPr>
                <w:sz w:val="16"/>
                <w:szCs w:val="16"/>
              </w:rPr>
              <w:t>0,1 m</w:t>
            </w:r>
          </w:p>
        </w:tc>
      </w:tr>
      <w:tr w:rsidR="005E6090" w:rsidRPr="00173097" w14:paraId="4C6FBD5E" w14:textId="77777777">
        <w:tc>
          <w:tcPr>
            <w:tcW w:w="3261" w:type="dxa"/>
          </w:tcPr>
          <w:p w14:paraId="42CB84BF" w14:textId="77777777" w:rsidR="005E6090" w:rsidRPr="00F7373F" w:rsidRDefault="005E6090">
            <w:pPr>
              <w:pStyle w:val="09BodyIndent"/>
              <w:rPr>
                <w:sz w:val="16"/>
                <w:szCs w:val="16"/>
              </w:rPr>
            </w:pPr>
            <w:r w:rsidRPr="00F7373F">
              <w:rPr>
                <w:sz w:val="16"/>
                <w:szCs w:val="16"/>
              </w:rPr>
              <w:t>Support Distance (</w:t>
            </w:r>
            <m:oMath>
              <m:r>
                <w:rPr>
                  <w:rFonts w:ascii="Cambria Math" w:hAnsi="Cambria Math"/>
                  <w:sz w:val="16"/>
                  <w:szCs w:val="16"/>
                </w:rPr>
                <m:t>e</m:t>
              </m:r>
            </m:oMath>
            <w:r w:rsidRPr="00F7373F">
              <w:rPr>
                <w:sz w:val="16"/>
                <w:szCs w:val="16"/>
              </w:rPr>
              <w:t>)</w:t>
            </w:r>
          </w:p>
        </w:tc>
        <w:tc>
          <w:tcPr>
            <w:tcW w:w="1417" w:type="dxa"/>
          </w:tcPr>
          <w:p w14:paraId="14B059BF" w14:textId="77777777" w:rsidR="005E6090" w:rsidRPr="00F7373F" w:rsidRDefault="005E6090">
            <w:pPr>
              <w:pStyle w:val="09BodyIndent"/>
              <w:rPr>
                <w:sz w:val="16"/>
                <w:szCs w:val="16"/>
              </w:rPr>
            </w:pPr>
            <w:r w:rsidRPr="00F7373F">
              <w:rPr>
                <w:sz w:val="16"/>
                <w:szCs w:val="16"/>
              </w:rPr>
              <w:t>0,5 m</w:t>
            </w:r>
          </w:p>
        </w:tc>
      </w:tr>
      <w:tr w:rsidR="005E6090" w:rsidRPr="00173097" w14:paraId="7935151B" w14:textId="77777777">
        <w:tc>
          <w:tcPr>
            <w:tcW w:w="3261" w:type="dxa"/>
          </w:tcPr>
          <w:p w14:paraId="75C095D6" w14:textId="77777777" w:rsidR="005E6090" w:rsidRPr="00F7373F" w:rsidRDefault="005E6090">
            <w:pPr>
              <w:pStyle w:val="09BodyIndent"/>
              <w:rPr>
                <w:sz w:val="16"/>
                <w:szCs w:val="16"/>
              </w:rPr>
            </w:pPr>
            <w:r w:rsidRPr="00F7373F">
              <w:rPr>
                <w:sz w:val="16"/>
                <w:szCs w:val="16"/>
              </w:rPr>
              <w:t>Wind velocity (</w:t>
            </w:r>
            <m:oMath>
              <m:r>
                <m:rPr>
                  <m:sty m:val="p"/>
                </m:rPr>
                <w:rPr>
                  <w:rFonts w:ascii="Cambria Math" w:hAnsi="Cambria Math"/>
                  <w:sz w:val="16"/>
                  <w:szCs w:val="16"/>
                </w:rPr>
                <m:t>U</m:t>
              </m:r>
            </m:oMath>
            <w:r w:rsidRPr="00F7373F">
              <w:rPr>
                <w:iCs/>
                <w:sz w:val="16"/>
                <w:szCs w:val="16"/>
              </w:rPr>
              <w:t>)</w:t>
            </w:r>
          </w:p>
        </w:tc>
        <w:tc>
          <w:tcPr>
            <w:tcW w:w="1417" w:type="dxa"/>
          </w:tcPr>
          <w:p w14:paraId="78413903" w14:textId="61470909" w:rsidR="005E6090" w:rsidRPr="00F7373F" w:rsidRDefault="006F68B7">
            <w:pPr>
              <w:pStyle w:val="09BodyIndent"/>
              <w:rPr>
                <w:sz w:val="16"/>
                <w:szCs w:val="16"/>
              </w:rPr>
            </w:pPr>
            <w:r w:rsidRPr="00F7373F">
              <w:rPr>
                <w:sz w:val="16"/>
                <w:szCs w:val="16"/>
              </w:rPr>
              <w:t>7</w:t>
            </w:r>
            <w:r w:rsidR="005E6090" w:rsidRPr="00F7373F">
              <w:rPr>
                <w:sz w:val="16"/>
                <w:szCs w:val="16"/>
              </w:rPr>
              <w:t xml:space="preserve"> m/s</w:t>
            </w:r>
            <w:r w:rsidR="000C61F5">
              <w:rPr>
                <w:sz w:val="16"/>
                <w:szCs w:val="16"/>
              </w:rPr>
              <w:t xml:space="preserve"> (25,2 km/h)</w:t>
            </w:r>
          </w:p>
        </w:tc>
      </w:tr>
      <w:tr w:rsidR="005E6090" w:rsidRPr="00173097" w14:paraId="177BB2EC" w14:textId="77777777">
        <w:tc>
          <w:tcPr>
            <w:tcW w:w="3261" w:type="dxa"/>
          </w:tcPr>
          <w:p w14:paraId="0477B81B" w14:textId="77777777" w:rsidR="005E6090" w:rsidRPr="00F7373F" w:rsidRDefault="005E6090">
            <w:pPr>
              <w:pStyle w:val="09BodyIndent"/>
              <w:rPr>
                <w:sz w:val="16"/>
                <w:szCs w:val="16"/>
              </w:rPr>
            </w:pPr>
            <w:r w:rsidRPr="00F7373F">
              <w:rPr>
                <w:sz w:val="16"/>
                <w:szCs w:val="16"/>
              </w:rPr>
              <w:t>Air density (</w:t>
            </w:r>
            <m:oMath>
              <m:r>
                <w:rPr>
                  <w:rFonts w:ascii="Cambria Math" w:hAnsi="Cambria Math"/>
                  <w:sz w:val="16"/>
                  <w:szCs w:val="16"/>
                </w:rPr>
                <m:t>ρ</m:t>
              </m:r>
            </m:oMath>
            <w:r w:rsidRPr="00F7373F">
              <w:rPr>
                <w:sz w:val="16"/>
                <w:szCs w:val="16"/>
              </w:rPr>
              <w:t>)</w:t>
            </w:r>
          </w:p>
        </w:tc>
        <w:tc>
          <w:tcPr>
            <w:tcW w:w="1417" w:type="dxa"/>
          </w:tcPr>
          <w:p w14:paraId="7FDE8AB1" w14:textId="4F567FF5" w:rsidR="005E6090" w:rsidRPr="00F7373F" w:rsidRDefault="005E6090">
            <w:pPr>
              <w:pStyle w:val="09BodyIndent"/>
              <w:rPr>
                <w:sz w:val="16"/>
                <w:szCs w:val="16"/>
              </w:rPr>
            </w:pPr>
            <w:r w:rsidRPr="00F7373F">
              <w:rPr>
                <w:sz w:val="16"/>
                <w:szCs w:val="16"/>
              </w:rPr>
              <w:t>1</w:t>
            </w:r>
            <w:r w:rsidR="00E24393" w:rsidRPr="00F7373F">
              <w:rPr>
                <w:sz w:val="16"/>
                <w:szCs w:val="16"/>
              </w:rPr>
              <w:t>,</w:t>
            </w:r>
            <w:r w:rsidRPr="00F7373F">
              <w:rPr>
                <w:sz w:val="16"/>
                <w:szCs w:val="16"/>
              </w:rPr>
              <w:t>2 kg/m³</w:t>
            </w:r>
          </w:p>
        </w:tc>
      </w:tr>
      <w:tr w:rsidR="005E6090" w:rsidRPr="00173097" w14:paraId="7C8BAE3B" w14:textId="77777777">
        <w:tc>
          <w:tcPr>
            <w:tcW w:w="3261" w:type="dxa"/>
          </w:tcPr>
          <w:p w14:paraId="7F8BBCB5" w14:textId="77777777" w:rsidR="005E6090" w:rsidRPr="00F7373F" w:rsidRDefault="005E6090">
            <w:pPr>
              <w:pStyle w:val="09BodyIndent"/>
              <w:rPr>
                <w:sz w:val="16"/>
                <w:szCs w:val="16"/>
              </w:rPr>
            </w:pPr>
            <w:r w:rsidRPr="00F7373F">
              <w:rPr>
                <w:sz w:val="16"/>
                <w:szCs w:val="16"/>
              </w:rPr>
              <w:t>Air dynamic viscosity (</w:t>
            </w:r>
            <m:oMath>
              <m:r>
                <w:rPr>
                  <w:rFonts w:ascii="Cambria Math" w:hAnsi="Cambria Math"/>
                  <w:sz w:val="16"/>
                  <w:szCs w:val="16"/>
                </w:rPr>
                <m:t>μ</m:t>
              </m:r>
            </m:oMath>
            <w:r w:rsidRPr="00F7373F">
              <w:rPr>
                <w:sz w:val="16"/>
                <w:szCs w:val="16"/>
              </w:rPr>
              <w:t>)</w:t>
            </w:r>
          </w:p>
        </w:tc>
        <w:tc>
          <w:tcPr>
            <w:tcW w:w="1417" w:type="dxa"/>
          </w:tcPr>
          <w:p w14:paraId="2ED355B4" w14:textId="3F15D8D2" w:rsidR="005E6090" w:rsidRPr="00F7373F" w:rsidRDefault="005E6090">
            <w:pPr>
              <w:pStyle w:val="09BodyIndent"/>
              <w:rPr>
                <w:sz w:val="16"/>
                <w:szCs w:val="16"/>
              </w:rPr>
            </w:pPr>
            <w:r w:rsidRPr="00F7373F">
              <w:rPr>
                <w:sz w:val="16"/>
                <w:szCs w:val="16"/>
              </w:rPr>
              <w:t>1</w:t>
            </w:r>
            <w:r w:rsidR="00E24393" w:rsidRPr="00F7373F">
              <w:rPr>
                <w:sz w:val="16"/>
                <w:szCs w:val="16"/>
              </w:rPr>
              <w:t>,</w:t>
            </w:r>
            <w:r w:rsidRPr="00F7373F">
              <w:rPr>
                <w:sz w:val="16"/>
                <w:szCs w:val="16"/>
              </w:rPr>
              <w:t>8 kg/ ms</w:t>
            </w:r>
          </w:p>
        </w:tc>
      </w:tr>
      <w:tr w:rsidR="005E6090" w:rsidRPr="00173097" w14:paraId="32838846" w14:textId="77777777">
        <w:tc>
          <w:tcPr>
            <w:tcW w:w="3261" w:type="dxa"/>
          </w:tcPr>
          <w:p w14:paraId="15A81774" w14:textId="77777777" w:rsidR="005E6090" w:rsidRPr="00F7373F" w:rsidRDefault="005E6090">
            <w:pPr>
              <w:pStyle w:val="09BodyIndent"/>
              <w:rPr>
                <w:sz w:val="16"/>
                <w:szCs w:val="16"/>
              </w:rPr>
            </w:pPr>
            <w:r w:rsidRPr="00F7373F">
              <w:rPr>
                <w:sz w:val="16"/>
                <w:szCs w:val="16"/>
              </w:rPr>
              <w:t>Elasticity modulus (blade) (</w:t>
            </w:r>
            <m:oMath>
              <m:r>
                <w:rPr>
                  <w:rFonts w:ascii="Cambria Math" w:hAnsi="Cambria Math"/>
                  <w:sz w:val="16"/>
                  <w:szCs w:val="16"/>
                </w:rPr>
                <m:t>E</m:t>
              </m:r>
            </m:oMath>
            <w:r w:rsidRPr="00F7373F">
              <w:rPr>
                <w:sz w:val="16"/>
                <w:szCs w:val="16"/>
              </w:rPr>
              <w:t>)</w:t>
            </w:r>
          </w:p>
        </w:tc>
        <w:tc>
          <w:tcPr>
            <w:tcW w:w="1417" w:type="dxa"/>
          </w:tcPr>
          <w:p w14:paraId="6C988718" w14:textId="77777777" w:rsidR="005E6090" w:rsidRPr="00F7373F" w:rsidRDefault="005E6090">
            <w:pPr>
              <w:pStyle w:val="09BodyIndent"/>
              <w:rPr>
                <w:sz w:val="16"/>
                <w:szCs w:val="16"/>
              </w:rPr>
            </w:pPr>
            <w:r w:rsidRPr="00F7373F">
              <w:rPr>
                <w:sz w:val="16"/>
                <w:szCs w:val="16"/>
              </w:rPr>
              <w:t>70 GPa</w:t>
            </w:r>
          </w:p>
        </w:tc>
      </w:tr>
      <w:tr w:rsidR="005E6090" w:rsidRPr="00173097" w14:paraId="71E10851" w14:textId="77777777">
        <w:tc>
          <w:tcPr>
            <w:tcW w:w="3261" w:type="dxa"/>
          </w:tcPr>
          <w:p w14:paraId="7B0FB646" w14:textId="77777777" w:rsidR="005E6090" w:rsidRPr="00F7373F" w:rsidRDefault="005E6090">
            <w:pPr>
              <w:pStyle w:val="09BodyIndent"/>
              <w:rPr>
                <w:sz w:val="16"/>
                <w:szCs w:val="16"/>
              </w:rPr>
            </w:pPr>
            <w:r w:rsidRPr="00F7373F">
              <w:rPr>
                <w:sz w:val="16"/>
                <w:szCs w:val="16"/>
              </w:rPr>
              <w:t>Blade mass (</w:t>
            </w:r>
            <m:oMath>
              <m:r>
                <w:rPr>
                  <w:rFonts w:ascii="Cambria Math" w:hAnsi="Cambria Math"/>
                  <w:sz w:val="16"/>
                  <w:szCs w:val="16"/>
                </w:rPr>
                <m:t>m</m:t>
              </m:r>
            </m:oMath>
            <w:r w:rsidRPr="00F7373F">
              <w:rPr>
                <w:sz w:val="16"/>
                <w:szCs w:val="16"/>
              </w:rPr>
              <w:t>)</w:t>
            </w:r>
          </w:p>
        </w:tc>
        <w:tc>
          <w:tcPr>
            <w:tcW w:w="1417" w:type="dxa"/>
          </w:tcPr>
          <w:p w14:paraId="24D09B42" w14:textId="77777777" w:rsidR="005E6090" w:rsidRPr="00F7373F" w:rsidRDefault="005E6090">
            <w:pPr>
              <w:pStyle w:val="09BodyIndent"/>
              <w:rPr>
                <w:sz w:val="16"/>
                <w:szCs w:val="16"/>
              </w:rPr>
            </w:pPr>
            <w:r w:rsidRPr="00F7373F">
              <w:rPr>
                <w:sz w:val="16"/>
                <w:szCs w:val="16"/>
              </w:rPr>
              <w:t>5 kg</w:t>
            </w:r>
          </w:p>
        </w:tc>
      </w:tr>
      <w:tr w:rsidR="005E6090" w:rsidRPr="00173097" w14:paraId="77FBB741" w14:textId="77777777">
        <w:tc>
          <w:tcPr>
            <w:tcW w:w="3261" w:type="dxa"/>
          </w:tcPr>
          <w:p w14:paraId="6109075B" w14:textId="77777777" w:rsidR="005E6090" w:rsidRPr="00F7373F" w:rsidRDefault="005E6090">
            <w:pPr>
              <w:pStyle w:val="09BodyIndent"/>
              <w:rPr>
                <w:sz w:val="16"/>
                <w:szCs w:val="16"/>
              </w:rPr>
            </w:pPr>
            <w:r w:rsidRPr="00F7373F">
              <w:rPr>
                <w:sz w:val="16"/>
                <w:szCs w:val="16"/>
              </w:rPr>
              <w:t>Moment of inertia (</w:t>
            </w:r>
            <m:oMath>
              <m:r>
                <w:rPr>
                  <w:rFonts w:ascii="Cambria Math" w:hAnsi="Cambria Math"/>
                  <w:sz w:val="16"/>
                  <w:szCs w:val="16"/>
                </w:rPr>
                <m:t>I</m:t>
              </m:r>
            </m:oMath>
            <w:r w:rsidRPr="00F7373F">
              <w:rPr>
                <w:sz w:val="16"/>
                <w:szCs w:val="16"/>
              </w:rPr>
              <w:t>)</w:t>
            </w:r>
          </w:p>
        </w:tc>
        <w:tc>
          <w:tcPr>
            <w:tcW w:w="1417" w:type="dxa"/>
          </w:tcPr>
          <w:p w14:paraId="326C18AF" w14:textId="7E89D6A3" w:rsidR="005E6090" w:rsidRPr="00F7373F" w:rsidRDefault="005E6090">
            <w:pPr>
              <w:pStyle w:val="09BodyIndent"/>
              <w:rPr>
                <w:sz w:val="16"/>
                <w:szCs w:val="16"/>
                <w:vertAlign w:val="superscript"/>
              </w:rPr>
            </w:pPr>
            <w:r w:rsidRPr="00F7373F">
              <w:rPr>
                <w:sz w:val="16"/>
                <w:szCs w:val="16"/>
              </w:rPr>
              <w:t>1</w:t>
            </w:r>
            <w:r w:rsidR="00E24393" w:rsidRPr="00F7373F">
              <w:rPr>
                <w:sz w:val="16"/>
                <w:szCs w:val="16"/>
              </w:rPr>
              <w:t>,</w:t>
            </w:r>
            <w:r w:rsidRPr="00F7373F">
              <w:rPr>
                <w:sz w:val="16"/>
                <w:szCs w:val="16"/>
              </w:rPr>
              <w:t>4 10</w:t>
            </w:r>
            <w:r w:rsidRPr="00F7373F">
              <w:rPr>
                <w:sz w:val="16"/>
                <w:szCs w:val="16"/>
                <w:vertAlign w:val="superscript"/>
              </w:rPr>
              <w:t>-8</w:t>
            </w:r>
            <w:r w:rsidRPr="00F7373F">
              <w:rPr>
                <w:sz w:val="16"/>
                <w:szCs w:val="16"/>
              </w:rPr>
              <w:t xml:space="preserve"> m</w:t>
            </w:r>
            <w:r w:rsidRPr="00F7373F">
              <w:rPr>
                <w:sz w:val="16"/>
                <w:szCs w:val="16"/>
                <w:vertAlign w:val="superscript"/>
              </w:rPr>
              <w:t>4</w:t>
            </w:r>
          </w:p>
        </w:tc>
      </w:tr>
    </w:tbl>
    <w:p w14:paraId="0EB235F9" w14:textId="77777777" w:rsidR="005E6090" w:rsidRDefault="005E6090" w:rsidP="005E6090">
      <w:pPr>
        <w:pStyle w:val="09BodyIndent"/>
      </w:pPr>
    </w:p>
    <w:p w14:paraId="1FAF28C3" w14:textId="461563B0" w:rsidR="005E6090" w:rsidRPr="00173097" w:rsidRDefault="005E6090" w:rsidP="005E6090">
      <w:pPr>
        <w:pStyle w:val="09BodyIndent"/>
      </w:pPr>
      <w:r w:rsidRPr="00173097">
        <w:rPr>
          <w:b/>
          <w:bCs/>
        </w:rPr>
        <w:t>Tab</w:t>
      </w:r>
      <w:r w:rsidR="00DF5B74">
        <w:rPr>
          <w:b/>
          <w:bCs/>
        </w:rPr>
        <w:t>le</w:t>
      </w:r>
      <w:r w:rsidRPr="00173097">
        <w:rPr>
          <w:b/>
          <w:bCs/>
        </w:rPr>
        <w:t xml:space="preserve"> </w:t>
      </w:r>
      <w:r>
        <w:rPr>
          <w:b/>
          <w:bCs/>
        </w:rPr>
        <w:t>2</w:t>
      </w:r>
      <w:r w:rsidRPr="00173097">
        <w:t xml:space="preserve"> – </w:t>
      </w:r>
      <w:r w:rsidRPr="009D7C1B">
        <w:rPr>
          <w:lang w:val="en-US"/>
        </w:rPr>
        <w:t>Calculated operating parameters</w:t>
      </w:r>
    </w:p>
    <w:tbl>
      <w:tblPr>
        <w:tblStyle w:val="Tabelacomgrade"/>
        <w:tblW w:w="0" w:type="auto"/>
        <w:tblInd w:w="-5" w:type="dxa"/>
        <w:tblLook w:val="04A0" w:firstRow="1" w:lastRow="0" w:firstColumn="1" w:lastColumn="0" w:noHBand="0" w:noVBand="1"/>
      </w:tblPr>
      <w:tblGrid>
        <w:gridCol w:w="2977"/>
        <w:gridCol w:w="1701"/>
      </w:tblGrid>
      <w:tr w:rsidR="005E6090" w:rsidRPr="00173097" w14:paraId="7BDA22F5" w14:textId="77777777" w:rsidTr="007F568D">
        <w:tc>
          <w:tcPr>
            <w:tcW w:w="2977" w:type="dxa"/>
          </w:tcPr>
          <w:p w14:paraId="1DBB7FA2" w14:textId="77777777" w:rsidR="005E6090" w:rsidRPr="00F7373F" w:rsidRDefault="005E6090">
            <w:pPr>
              <w:pStyle w:val="09BodyIndent"/>
              <w:rPr>
                <w:sz w:val="16"/>
                <w:szCs w:val="16"/>
              </w:rPr>
            </w:pPr>
            <w:r w:rsidRPr="00F7373F">
              <w:rPr>
                <w:sz w:val="16"/>
                <w:szCs w:val="16"/>
              </w:rPr>
              <w:t>Rotation</w:t>
            </w:r>
          </w:p>
        </w:tc>
        <w:tc>
          <w:tcPr>
            <w:tcW w:w="1701" w:type="dxa"/>
          </w:tcPr>
          <w:p w14:paraId="3D1C2592" w14:textId="670948F3" w:rsidR="005E6090" w:rsidRPr="00F7373F" w:rsidRDefault="005E6090">
            <w:pPr>
              <w:pStyle w:val="09BodyIndent"/>
              <w:rPr>
                <w:sz w:val="16"/>
                <w:szCs w:val="16"/>
              </w:rPr>
            </w:pPr>
            <w:r w:rsidRPr="00F7373F">
              <w:rPr>
                <w:sz w:val="16"/>
                <w:szCs w:val="16"/>
              </w:rPr>
              <w:t>3</w:t>
            </w:r>
            <w:r w:rsidR="007F568D" w:rsidRPr="00F7373F">
              <w:rPr>
                <w:sz w:val="16"/>
                <w:szCs w:val="16"/>
              </w:rPr>
              <w:t>34,22</w:t>
            </w:r>
            <w:r w:rsidRPr="00F7373F">
              <w:rPr>
                <w:sz w:val="16"/>
                <w:szCs w:val="16"/>
              </w:rPr>
              <w:t xml:space="preserve"> RPM</w:t>
            </w:r>
          </w:p>
        </w:tc>
      </w:tr>
      <w:tr w:rsidR="005E6090" w:rsidRPr="00173097" w14:paraId="61B476CF" w14:textId="77777777" w:rsidTr="007F568D">
        <w:tc>
          <w:tcPr>
            <w:tcW w:w="2977" w:type="dxa"/>
          </w:tcPr>
          <w:p w14:paraId="7A7C17CC" w14:textId="77777777" w:rsidR="005E6090" w:rsidRPr="00F7373F" w:rsidRDefault="005E6090">
            <w:pPr>
              <w:pStyle w:val="09BodyIndent"/>
              <w:rPr>
                <w:sz w:val="16"/>
                <w:szCs w:val="16"/>
              </w:rPr>
            </w:pPr>
            <w:r w:rsidRPr="00F7373F">
              <w:rPr>
                <w:sz w:val="16"/>
                <w:szCs w:val="16"/>
                <w:lang w:val="en-US"/>
              </w:rPr>
              <w:t>Average turbine torque</w:t>
            </w:r>
          </w:p>
        </w:tc>
        <w:tc>
          <w:tcPr>
            <w:tcW w:w="1701" w:type="dxa"/>
          </w:tcPr>
          <w:p w14:paraId="05A9E4A0" w14:textId="20FCDBBE" w:rsidR="005E6090" w:rsidRPr="00F7373F" w:rsidRDefault="007F568D">
            <w:pPr>
              <w:pStyle w:val="09BodyIndent"/>
              <w:rPr>
                <w:sz w:val="16"/>
                <w:szCs w:val="16"/>
              </w:rPr>
            </w:pPr>
            <w:r w:rsidRPr="00F7373F">
              <w:rPr>
                <w:sz w:val="16"/>
                <w:szCs w:val="16"/>
              </w:rPr>
              <w:t>10.60</w:t>
            </w:r>
            <w:r w:rsidR="005E6090" w:rsidRPr="00F7373F">
              <w:rPr>
                <w:sz w:val="16"/>
                <w:szCs w:val="16"/>
              </w:rPr>
              <w:t xml:space="preserve"> Nm</w:t>
            </w:r>
          </w:p>
        </w:tc>
      </w:tr>
      <w:tr w:rsidR="005E6090" w:rsidRPr="00173097" w14:paraId="72F4F668" w14:textId="77777777" w:rsidTr="007F568D">
        <w:tc>
          <w:tcPr>
            <w:tcW w:w="2977" w:type="dxa"/>
          </w:tcPr>
          <w:p w14:paraId="633ED53D" w14:textId="77777777" w:rsidR="005E6090" w:rsidRPr="00F7373F" w:rsidRDefault="005E6090">
            <w:pPr>
              <w:pStyle w:val="09BodyIndent"/>
              <w:rPr>
                <w:sz w:val="16"/>
                <w:szCs w:val="16"/>
              </w:rPr>
            </w:pPr>
            <w:r w:rsidRPr="00F7373F">
              <w:rPr>
                <w:sz w:val="16"/>
                <w:szCs w:val="16"/>
                <w:lang w:val="en-US"/>
              </w:rPr>
              <w:t>Average turbine power</w:t>
            </w:r>
          </w:p>
        </w:tc>
        <w:tc>
          <w:tcPr>
            <w:tcW w:w="1701" w:type="dxa"/>
          </w:tcPr>
          <w:p w14:paraId="7C877087" w14:textId="605CCF7C" w:rsidR="005E6090" w:rsidRPr="00F7373F" w:rsidRDefault="007F568D">
            <w:pPr>
              <w:pStyle w:val="09BodyIndent"/>
              <w:rPr>
                <w:sz w:val="16"/>
                <w:szCs w:val="16"/>
              </w:rPr>
            </w:pPr>
            <w:r w:rsidRPr="00F7373F">
              <w:rPr>
                <w:sz w:val="16"/>
                <w:szCs w:val="16"/>
              </w:rPr>
              <w:t>334</w:t>
            </w:r>
            <w:r w:rsidR="005E6090" w:rsidRPr="00F7373F">
              <w:rPr>
                <w:sz w:val="16"/>
                <w:szCs w:val="16"/>
              </w:rPr>
              <w:t xml:space="preserve"> W</w:t>
            </w:r>
          </w:p>
        </w:tc>
      </w:tr>
      <w:tr w:rsidR="005E6090" w:rsidRPr="00173097" w14:paraId="311999EA" w14:textId="77777777" w:rsidTr="007F568D">
        <w:tc>
          <w:tcPr>
            <w:tcW w:w="2977" w:type="dxa"/>
          </w:tcPr>
          <w:p w14:paraId="3A9DEE4A" w14:textId="77777777" w:rsidR="005E6090" w:rsidRPr="00F7373F" w:rsidRDefault="005E6090">
            <w:pPr>
              <w:pStyle w:val="09BodyIndent"/>
              <w:rPr>
                <w:sz w:val="16"/>
                <w:szCs w:val="16"/>
              </w:rPr>
            </w:pPr>
            <w:r w:rsidRPr="00F7373F">
              <w:rPr>
                <w:sz w:val="16"/>
                <w:szCs w:val="16"/>
                <w:lang w:val="en-US"/>
              </w:rPr>
              <w:t>Average turbine power coef.</w:t>
            </w:r>
          </w:p>
        </w:tc>
        <w:tc>
          <w:tcPr>
            <w:tcW w:w="1701" w:type="dxa"/>
          </w:tcPr>
          <w:p w14:paraId="57CB661F" w14:textId="410F1713" w:rsidR="005E6090" w:rsidRPr="00F7373F" w:rsidRDefault="005E6090">
            <w:pPr>
              <w:pStyle w:val="09BodyIndent"/>
              <w:rPr>
                <w:sz w:val="16"/>
                <w:szCs w:val="16"/>
              </w:rPr>
            </w:pPr>
            <w:r w:rsidRPr="00F7373F">
              <w:rPr>
                <w:sz w:val="16"/>
                <w:szCs w:val="16"/>
              </w:rPr>
              <w:t>0,4</w:t>
            </w:r>
            <w:r w:rsidR="007F568D" w:rsidRPr="00F7373F">
              <w:rPr>
                <w:sz w:val="16"/>
                <w:szCs w:val="16"/>
              </w:rPr>
              <w:t>3</w:t>
            </w:r>
          </w:p>
        </w:tc>
      </w:tr>
    </w:tbl>
    <w:p w14:paraId="3E327A01" w14:textId="77777777" w:rsidR="005E6090" w:rsidRDefault="005E6090" w:rsidP="005E6090">
      <w:pPr>
        <w:pStyle w:val="09BodyIndent"/>
      </w:pPr>
    </w:p>
    <w:p w14:paraId="2FF2861C" w14:textId="77777777" w:rsidR="003877F9" w:rsidRPr="00173097" w:rsidRDefault="003877F9" w:rsidP="0072020B">
      <w:pPr>
        <w:pStyle w:val="20Heading1"/>
      </w:pPr>
    </w:p>
    <w:sectPr w:rsidR="003877F9" w:rsidRPr="00173097" w:rsidSect="000021EA">
      <w:type w:val="continuous"/>
      <w:pgSz w:w="11907" w:h="16839" w:code="9"/>
      <w:pgMar w:top="1453" w:right="992" w:bottom="851" w:left="1134"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34D7" w14:textId="77777777" w:rsidR="0078368B" w:rsidRPr="00A81FCC" w:rsidRDefault="0078368B" w:rsidP="00A81FCC">
      <w:r>
        <w:separator/>
      </w:r>
    </w:p>
  </w:endnote>
  <w:endnote w:type="continuationSeparator" w:id="0">
    <w:p w14:paraId="6C3ABB50" w14:textId="77777777" w:rsidR="0078368B" w:rsidRPr="00A81FCC" w:rsidRDefault="0078368B" w:rsidP="00A8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dvOTdbe06fba">
    <w:altName w:val="Times New Roman"/>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F5ED" w14:textId="77777777" w:rsidR="00783199" w:rsidRDefault="00783199" w:rsidP="00783199">
    <w:pPr>
      <w:spacing w:after="0"/>
      <w:rPr>
        <w:rFonts w:eastAsia="Calibri" w:cs="Calibri"/>
        <w:b/>
        <w:color w:val="808080"/>
        <w:sz w:val="20"/>
        <w:szCs w:val="20"/>
      </w:rPr>
    </w:pPr>
    <w:r>
      <w:rPr>
        <w:rFonts w:eastAsia="Calibri" w:cs="Calibri"/>
        <w:color w:val="808080"/>
        <w:sz w:val="20"/>
        <w:szCs w:val="20"/>
      </w:rPr>
      <w:t>ISSN: 2357-7592</w:t>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p>
  <w:p w14:paraId="5A1B836D" w14:textId="77777777" w:rsidR="00783199" w:rsidRDefault="00783199" w:rsidP="00783199">
    <w:pPr>
      <w:spacing w:after="0"/>
      <w:rPr>
        <w:rFonts w:eastAsia="Calibri" w:cs="Calibri"/>
        <w:b/>
        <w:i/>
        <w:color w:val="808080"/>
        <w:sz w:val="18"/>
        <w:szCs w:val="18"/>
      </w:rPr>
    </w:pPr>
    <w:r>
      <w:rPr>
        <w:rFonts w:eastAsia="Calibri" w:cs="Calibri"/>
        <w:b/>
        <w:i/>
        <w:color w:val="808080"/>
        <w:sz w:val="18"/>
        <w:szCs w:val="18"/>
      </w:rPr>
      <w:t>XI INTERNATIONAL SYMPOSIUM ON INNOVATION AND TECHNOLOGY</w:t>
    </w:r>
  </w:p>
  <w:p w14:paraId="6C8DD006" w14:textId="77777777" w:rsidR="00F459E5" w:rsidRPr="00E156AD" w:rsidRDefault="00783199" w:rsidP="00E156AD">
    <w:pPr>
      <w:spacing w:after="0"/>
      <w:rPr>
        <w:rFonts w:eastAsia="Calibri" w:cs="Calibri"/>
        <w:i/>
        <w:color w:val="808080"/>
        <w:sz w:val="18"/>
        <w:szCs w:val="18"/>
      </w:rPr>
    </w:pPr>
    <w:r>
      <w:rPr>
        <w:rFonts w:eastAsia="Calibri" w:cs="Calibri"/>
        <w:i/>
        <w:color w:val="0E101A"/>
        <w:sz w:val="18"/>
        <w:szCs w:val="18"/>
      </w:rPr>
      <w:t xml:space="preserve">Quantum Technologies: The information revolution that will change the future </w:t>
    </w:r>
    <w:r>
      <w:rPr>
        <w:rFonts w:eastAsia="Calibri" w:cs="Calibri"/>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4960" w14:textId="77777777" w:rsidR="0078368B" w:rsidRPr="00A81FCC" w:rsidRDefault="0078368B" w:rsidP="00A81FCC">
      <w:r>
        <w:separator/>
      </w:r>
    </w:p>
  </w:footnote>
  <w:footnote w:type="continuationSeparator" w:id="0">
    <w:p w14:paraId="31E6B43E" w14:textId="77777777" w:rsidR="0078368B" w:rsidRPr="00A81FCC" w:rsidRDefault="0078368B" w:rsidP="00A8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E7F5" w14:textId="7C03A6CB" w:rsidR="00E029CC" w:rsidRDefault="00424397" w:rsidP="00E029CC">
    <w:pPr>
      <w:spacing w:after="0"/>
      <w:ind w:left="7200"/>
      <w:jc w:val="center"/>
    </w:pPr>
    <w:r>
      <w:rPr>
        <w:noProof/>
      </w:rPr>
      <w:drawing>
        <wp:anchor distT="0" distB="0" distL="114300" distR="114300" simplePos="0" relativeHeight="251658240" behindDoc="0" locked="0" layoutInCell="1" allowOverlap="1" wp14:anchorId="2C77757C" wp14:editId="69083C71">
          <wp:simplePos x="0" y="0"/>
          <wp:positionH relativeFrom="margin">
            <wp:posOffset>-714375</wp:posOffset>
          </wp:positionH>
          <wp:positionV relativeFrom="paragraph">
            <wp:posOffset>-476250</wp:posOffset>
          </wp:positionV>
          <wp:extent cx="7550785" cy="840105"/>
          <wp:effectExtent l="0" t="0" r="0" b="0"/>
          <wp:wrapNone/>
          <wp:docPr id="9258871" name="Imagem 925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9CC">
      <w:t xml:space="preserve">           </w:t>
    </w:r>
  </w:p>
  <w:p w14:paraId="784A74B9" w14:textId="77777777" w:rsidR="00E029CC" w:rsidRPr="00E029CC" w:rsidRDefault="00E029CC" w:rsidP="00E029CC">
    <w:pPr>
      <w:spacing w:after="0"/>
      <w:jc w:val="right"/>
      <w:rPr>
        <w:color w:val="323E4F"/>
        <w:sz w:val="20"/>
        <w:szCs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2485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82C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4E9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5C2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8E41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3236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30C1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8600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606B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0AF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EF2"/>
    <w:multiLevelType w:val="hybridMultilevel"/>
    <w:tmpl w:val="7C94CD3A"/>
    <w:lvl w:ilvl="0" w:tplc="D578DBF6">
      <w:start w:val="1"/>
      <w:numFmt w:val="decimal"/>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D122DF"/>
    <w:multiLevelType w:val="hybridMultilevel"/>
    <w:tmpl w:val="1E921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53B47BC"/>
    <w:multiLevelType w:val="hybridMultilevel"/>
    <w:tmpl w:val="67686C48"/>
    <w:lvl w:ilvl="0" w:tplc="F45878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7D223EB"/>
    <w:multiLevelType w:val="hybridMultilevel"/>
    <w:tmpl w:val="DE8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D6448"/>
    <w:multiLevelType w:val="hybridMultilevel"/>
    <w:tmpl w:val="5DF62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77F0E0B"/>
    <w:multiLevelType w:val="multilevel"/>
    <w:tmpl w:val="0409001D"/>
    <w:numStyleLink w:val="12References"/>
  </w:abstractNum>
  <w:abstractNum w:abstractNumId="16" w15:restartNumberingAfterBreak="0">
    <w:nsid w:val="1EA43B70"/>
    <w:multiLevelType w:val="hybridMultilevel"/>
    <w:tmpl w:val="9D64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CC644B"/>
    <w:multiLevelType w:val="hybridMultilevel"/>
    <w:tmpl w:val="311099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F7A0B62"/>
    <w:multiLevelType w:val="hybridMultilevel"/>
    <w:tmpl w:val="DC24FCC8"/>
    <w:lvl w:ilvl="0" w:tplc="07581198">
      <w:start w:val="1"/>
      <w:numFmt w:val="decimal"/>
      <w:pStyle w:val="13Reference"/>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5C91544"/>
    <w:multiLevelType w:val="multilevel"/>
    <w:tmpl w:val="1F96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F52613"/>
    <w:multiLevelType w:val="hybridMultilevel"/>
    <w:tmpl w:val="007CE1D0"/>
    <w:lvl w:ilvl="0" w:tplc="3A52A510">
      <w:start w:val="1"/>
      <w:numFmt w:val="lowerLetter"/>
      <w:lvlText w:val="(%1)"/>
      <w:lvlJc w:val="left"/>
      <w:pPr>
        <w:ind w:left="1320" w:hanging="360"/>
      </w:pPr>
      <w:rPr>
        <w:rFonts w:hint="default"/>
      </w:r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22" w15:restartNumberingAfterBreak="0">
    <w:nsid w:val="39E306F1"/>
    <w:multiLevelType w:val="multilevel"/>
    <w:tmpl w:val="0CC6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BE5A4D"/>
    <w:multiLevelType w:val="multilevel"/>
    <w:tmpl w:val="0409001D"/>
    <w:numStyleLink w:val="12Refereces"/>
  </w:abstractNum>
  <w:abstractNum w:abstractNumId="24" w15:restartNumberingAfterBreak="0">
    <w:nsid w:val="402B61C3"/>
    <w:multiLevelType w:val="hybridMultilevel"/>
    <w:tmpl w:val="BF84AC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0787BAA"/>
    <w:multiLevelType w:val="hybridMultilevel"/>
    <w:tmpl w:val="A7804664"/>
    <w:lvl w:ilvl="0" w:tplc="6720C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EF3102"/>
    <w:multiLevelType w:val="hybridMultilevel"/>
    <w:tmpl w:val="245EB5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86136D"/>
    <w:multiLevelType w:val="hybridMultilevel"/>
    <w:tmpl w:val="01FE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70F74"/>
    <w:multiLevelType w:val="multilevel"/>
    <w:tmpl w:val="0409001D"/>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72009430">
    <w:abstractNumId w:val="27"/>
  </w:num>
  <w:num w:numId="2" w16cid:durableId="853228045">
    <w:abstractNumId w:val="23"/>
  </w:num>
  <w:num w:numId="3" w16cid:durableId="1169711958">
    <w:abstractNumId w:val="13"/>
  </w:num>
  <w:num w:numId="4" w16cid:durableId="643966424">
    <w:abstractNumId w:val="30"/>
  </w:num>
  <w:num w:numId="5" w16cid:durableId="161631817">
    <w:abstractNumId w:val="17"/>
  </w:num>
  <w:num w:numId="6" w16cid:durableId="398945374">
    <w:abstractNumId w:val="15"/>
  </w:num>
  <w:num w:numId="7" w16cid:durableId="476185730">
    <w:abstractNumId w:val="9"/>
  </w:num>
  <w:num w:numId="8" w16cid:durableId="376854920">
    <w:abstractNumId w:val="7"/>
  </w:num>
  <w:num w:numId="9" w16cid:durableId="226886033">
    <w:abstractNumId w:val="6"/>
  </w:num>
  <w:num w:numId="10" w16cid:durableId="1327518095">
    <w:abstractNumId w:val="5"/>
  </w:num>
  <w:num w:numId="11" w16cid:durableId="306907752">
    <w:abstractNumId w:val="4"/>
  </w:num>
  <w:num w:numId="12" w16cid:durableId="1823505461">
    <w:abstractNumId w:val="8"/>
  </w:num>
  <w:num w:numId="13" w16cid:durableId="1138567411">
    <w:abstractNumId w:val="3"/>
  </w:num>
  <w:num w:numId="14" w16cid:durableId="501623252">
    <w:abstractNumId w:val="2"/>
  </w:num>
  <w:num w:numId="15" w16cid:durableId="1754472647">
    <w:abstractNumId w:val="1"/>
  </w:num>
  <w:num w:numId="16" w16cid:durableId="1025903300">
    <w:abstractNumId w:val="0"/>
  </w:num>
  <w:num w:numId="17" w16cid:durableId="1160267802">
    <w:abstractNumId w:val="16"/>
  </w:num>
  <w:num w:numId="18" w16cid:durableId="1492018997">
    <w:abstractNumId w:val="10"/>
  </w:num>
  <w:num w:numId="19" w16cid:durableId="977687487">
    <w:abstractNumId w:val="29"/>
  </w:num>
  <w:num w:numId="20" w16cid:durableId="2064254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1768079">
    <w:abstractNumId w:val="25"/>
  </w:num>
  <w:num w:numId="22" w16cid:durableId="533881370">
    <w:abstractNumId w:val="26"/>
  </w:num>
  <w:num w:numId="23" w16cid:durableId="1480223242">
    <w:abstractNumId w:val="12"/>
  </w:num>
  <w:num w:numId="24" w16cid:durableId="1287467902">
    <w:abstractNumId w:val="10"/>
    <w:lvlOverride w:ilvl="0">
      <w:startOverride w:val="1"/>
    </w:lvlOverride>
  </w:num>
  <w:num w:numId="25" w16cid:durableId="410783961">
    <w:abstractNumId w:val="19"/>
  </w:num>
  <w:num w:numId="26" w16cid:durableId="205987769">
    <w:abstractNumId w:val="22"/>
  </w:num>
  <w:num w:numId="27" w16cid:durableId="797798630">
    <w:abstractNumId w:val="28"/>
  </w:num>
  <w:num w:numId="28" w16cid:durableId="2008751703">
    <w:abstractNumId w:val="11"/>
  </w:num>
  <w:num w:numId="29" w16cid:durableId="196624054">
    <w:abstractNumId w:val="18"/>
  </w:num>
  <w:num w:numId="30" w16cid:durableId="756710066">
    <w:abstractNumId w:val="24"/>
  </w:num>
  <w:num w:numId="31" w16cid:durableId="340284715">
    <w:abstractNumId w:val="21"/>
  </w:num>
  <w:num w:numId="32" w16cid:durableId="1455980532">
    <w:abstractNumId w:val="20"/>
  </w:num>
  <w:num w:numId="33" w16cid:durableId="252522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C3"/>
    <w:rsid w:val="00000EE1"/>
    <w:rsid w:val="0000101D"/>
    <w:rsid w:val="000015D5"/>
    <w:rsid w:val="000020FE"/>
    <w:rsid w:val="000021EA"/>
    <w:rsid w:val="0000229A"/>
    <w:rsid w:val="000036D1"/>
    <w:rsid w:val="0000446C"/>
    <w:rsid w:val="00004724"/>
    <w:rsid w:val="000125B9"/>
    <w:rsid w:val="00013EC1"/>
    <w:rsid w:val="00014628"/>
    <w:rsid w:val="00014CAA"/>
    <w:rsid w:val="00016841"/>
    <w:rsid w:val="00017767"/>
    <w:rsid w:val="00017D15"/>
    <w:rsid w:val="00021AFC"/>
    <w:rsid w:val="00021C9E"/>
    <w:rsid w:val="000274AC"/>
    <w:rsid w:val="00031EC0"/>
    <w:rsid w:val="000320DC"/>
    <w:rsid w:val="00036378"/>
    <w:rsid w:val="00036ABA"/>
    <w:rsid w:val="00042510"/>
    <w:rsid w:val="0004257E"/>
    <w:rsid w:val="0004297D"/>
    <w:rsid w:val="00045BC7"/>
    <w:rsid w:val="00046A2A"/>
    <w:rsid w:val="00047BBE"/>
    <w:rsid w:val="00055052"/>
    <w:rsid w:val="00055C9D"/>
    <w:rsid w:val="000569D4"/>
    <w:rsid w:val="0006160D"/>
    <w:rsid w:val="00062BB1"/>
    <w:rsid w:val="00065076"/>
    <w:rsid w:val="00065F88"/>
    <w:rsid w:val="00071A72"/>
    <w:rsid w:val="00074B9B"/>
    <w:rsid w:val="00076F9B"/>
    <w:rsid w:val="00077DEF"/>
    <w:rsid w:val="0008249A"/>
    <w:rsid w:val="0008732C"/>
    <w:rsid w:val="00090399"/>
    <w:rsid w:val="00090E6C"/>
    <w:rsid w:val="00092EDB"/>
    <w:rsid w:val="0009308E"/>
    <w:rsid w:val="00093C5D"/>
    <w:rsid w:val="000948FD"/>
    <w:rsid w:val="000A08EF"/>
    <w:rsid w:val="000A0DDC"/>
    <w:rsid w:val="000A267A"/>
    <w:rsid w:val="000A5AAD"/>
    <w:rsid w:val="000B2F2E"/>
    <w:rsid w:val="000B45B3"/>
    <w:rsid w:val="000B6EAC"/>
    <w:rsid w:val="000B7CC0"/>
    <w:rsid w:val="000B7DB0"/>
    <w:rsid w:val="000C35D8"/>
    <w:rsid w:val="000C3A7A"/>
    <w:rsid w:val="000C5141"/>
    <w:rsid w:val="000C61F5"/>
    <w:rsid w:val="000D104F"/>
    <w:rsid w:val="000D4361"/>
    <w:rsid w:val="000D4506"/>
    <w:rsid w:val="000D758E"/>
    <w:rsid w:val="000E208D"/>
    <w:rsid w:val="000E2CB2"/>
    <w:rsid w:val="000E491B"/>
    <w:rsid w:val="000E7D5B"/>
    <w:rsid w:val="000F003F"/>
    <w:rsid w:val="000F2D74"/>
    <w:rsid w:val="000F3055"/>
    <w:rsid w:val="000F4A0C"/>
    <w:rsid w:val="000F5AAD"/>
    <w:rsid w:val="000F73D8"/>
    <w:rsid w:val="000F7D18"/>
    <w:rsid w:val="00102F93"/>
    <w:rsid w:val="00103189"/>
    <w:rsid w:val="00103427"/>
    <w:rsid w:val="00112DA4"/>
    <w:rsid w:val="00113337"/>
    <w:rsid w:val="00115C13"/>
    <w:rsid w:val="00122C85"/>
    <w:rsid w:val="00126A0E"/>
    <w:rsid w:val="00126ACE"/>
    <w:rsid w:val="00126EC0"/>
    <w:rsid w:val="00127C00"/>
    <w:rsid w:val="0013057A"/>
    <w:rsid w:val="001315F1"/>
    <w:rsid w:val="00133559"/>
    <w:rsid w:val="00135046"/>
    <w:rsid w:val="00136A74"/>
    <w:rsid w:val="00137250"/>
    <w:rsid w:val="00137ACA"/>
    <w:rsid w:val="001400E3"/>
    <w:rsid w:val="00142423"/>
    <w:rsid w:val="001441FC"/>
    <w:rsid w:val="0014588C"/>
    <w:rsid w:val="00151D1A"/>
    <w:rsid w:val="0016163B"/>
    <w:rsid w:val="00161DF6"/>
    <w:rsid w:val="001656C4"/>
    <w:rsid w:val="00171364"/>
    <w:rsid w:val="00173097"/>
    <w:rsid w:val="001731A1"/>
    <w:rsid w:val="00174F03"/>
    <w:rsid w:val="0017632E"/>
    <w:rsid w:val="001768E9"/>
    <w:rsid w:val="001819C2"/>
    <w:rsid w:val="0018234D"/>
    <w:rsid w:val="00185238"/>
    <w:rsid w:val="0018523F"/>
    <w:rsid w:val="00186151"/>
    <w:rsid w:val="00186A2D"/>
    <w:rsid w:val="00192E46"/>
    <w:rsid w:val="0019636E"/>
    <w:rsid w:val="001966FC"/>
    <w:rsid w:val="001A1BF8"/>
    <w:rsid w:val="001A202F"/>
    <w:rsid w:val="001A2592"/>
    <w:rsid w:val="001A649F"/>
    <w:rsid w:val="001B45B1"/>
    <w:rsid w:val="001B5C59"/>
    <w:rsid w:val="001B65A2"/>
    <w:rsid w:val="001B74F2"/>
    <w:rsid w:val="001C0521"/>
    <w:rsid w:val="001C1369"/>
    <w:rsid w:val="001C1493"/>
    <w:rsid w:val="001C1700"/>
    <w:rsid w:val="001C1735"/>
    <w:rsid w:val="001C1B97"/>
    <w:rsid w:val="001C1EBD"/>
    <w:rsid w:val="001C2FF2"/>
    <w:rsid w:val="001C37B2"/>
    <w:rsid w:val="001C3C6A"/>
    <w:rsid w:val="001C55E5"/>
    <w:rsid w:val="001C67C8"/>
    <w:rsid w:val="001C683D"/>
    <w:rsid w:val="001D29BD"/>
    <w:rsid w:val="001D3DB3"/>
    <w:rsid w:val="001D5292"/>
    <w:rsid w:val="001D741B"/>
    <w:rsid w:val="001E03D4"/>
    <w:rsid w:val="001E1449"/>
    <w:rsid w:val="001E1622"/>
    <w:rsid w:val="001E35C1"/>
    <w:rsid w:val="001E57E9"/>
    <w:rsid w:val="001E7CAD"/>
    <w:rsid w:val="001F0168"/>
    <w:rsid w:val="001F1363"/>
    <w:rsid w:val="001F14A1"/>
    <w:rsid w:val="001F2314"/>
    <w:rsid w:val="001F657A"/>
    <w:rsid w:val="001F68D2"/>
    <w:rsid w:val="001F7639"/>
    <w:rsid w:val="001F7DAC"/>
    <w:rsid w:val="0020049B"/>
    <w:rsid w:val="00201882"/>
    <w:rsid w:val="0020207A"/>
    <w:rsid w:val="00202275"/>
    <w:rsid w:val="00205489"/>
    <w:rsid w:val="002056A2"/>
    <w:rsid w:val="0021042A"/>
    <w:rsid w:val="00210D2B"/>
    <w:rsid w:val="00213D07"/>
    <w:rsid w:val="00214873"/>
    <w:rsid w:val="002161A1"/>
    <w:rsid w:val="00217054"/>
    <w:rsid w:val="00217CF7"/>
    <w:rsid w:val="00217F8B"/>
    <w:rsid w:val="0022270F"/>
    <w:rsid w:val="00222A19"/>
    <w:rsid w:val="002246D2"/>
    <w:rsid w:val="0022708D"/>
    <w:rsid w:val="00227F49"/>
    <w:rsid w:val="00232EE4"/>
    <w:rsid w:val="00235731"/>
    <w:rsid w:val="0023699B"/>
    <w:rsid w:val="002432A8"/>
    <w:rsid w:val="00245015"/>
    <w:rsid w:val="00246F34"/>
    <w:rsid w:val="002472FB"/>
    <w:rsid w:val="00255116"/>
    <w:rsid w:val="002615E9"/>
    <w:rsid w:val="0026172D"/>
    <w:rsid w:val="00263083"/>
    <w:rsid w:val="00263532"/>
    <w:rsid w:val="00263EB5"/>
    <w:rsid w:val="00264AC9"/>
    <w:rsid w:val="00264C3A"/>
    <w:rsid w:val="00267007"/>
    <w:rsid w:val="0026754D"/>
    <w:rsid w:val="002702C7"/>
    <w:rsid w:val="00275149"/>
    <w:rsid w:val="00276646"/>
    <w:rsid w:val="00277AB3"/>
    <w:rsid w:val="002805C2"/>
    <w:rsid w:val="0028061E"/>
    <w:rsid w:val="00285AFF"/>
    <w:rsid w:val="0029134C"/>
    <w:rsid w:val="00291DB2"/>
    <w:rsid w:val="0029533D"/>
    <w:rsid w:val="002A145C"/>
    <w:rsid w:val="002A2228"/>
    <w:rsid w:val="002A3D74"/>
    <w:rsid w:val="002A51D7"/>
    <w:rsid w:val="002A7081"/>
    <w:rsid w:val="002B2255"/>
    <w:rsid w:val="002B2BC1"/>
    <w:rsid w:val="002B31D7"/>
    <w:rsid w:val="002B3EB3"/>
    <w:rsid w:val="002B471D"/>
    <w:rsid w:val="002B772D"/>
    <w:rsid w:val="002B79A3"/>
    <w:rsid w:val="002B7B99"/>
    <w:rsid w:val="002C3C36"/>
    <w:rsid w:val="002C54FB"/>
    <w:rsid w:val="002D0C2C"/>
    <w:rsid w:val="002D0CC2"/>
    <w:rsid w:val="002D58B9"/>
    <w:rsid w:val="002E06CF"/>
    <w:rsid w:val="002E1285"/>
    <w:rsid w:val="002E4361"/>
    <w:rsid w:val="002E53CC"/>
    <w:rsid w:val="002E6460"/>
    <w:rsid w:val="002E7695"/>
    <w:rsid w:val="002E79E5"/>
    <w:rsid w:val="002F187E"/>
    <w:rsid w:val="002F1E1C"/>
    <w:rsid w:val="002F43E7"/>
    <w:rsid w:val="002F4442"/>
    <w:rsid w:val="002F50B3"/>
    <w:rsid w:val="002F546A"/>
    <w:rsid w:val="002F694C"/>
    <w:rsid w:val="003003BB"/>
    <w:rsid w:val="00301595"/>
    <w:rsid w:val="00303B49"/>
    <w:rsid w:val="00305091"/>
    <w:rsid w:val="00305DB8"/>
    <w:rsid w:val="003078ED"/>
    <w:rsid w:val="00310838"/>
    <w:rsid w:val="00312BF7"/>
    <w:rsid w:val="00314380"/>
    <w:rsid w:val="003152A5"/>
    <w:rsid w:val="003155B3"/>
    <w:rsid w:val="003178BD"/>
    <w:rsid w:val="00320241"/>
    <w:rsid w:val="00320CF1"/>
    <w:rsid w:val="00320E32"/>
    <w:rsid w:val="00325105"/>
    <w:rsid w:val="00326092"/>
    <w:rsid w:val="003268A4"/>
    <w:rsid w:val="0033004A"/>
    <w:rsid w:val="0033076E"/>
    <w:rsid w:val="00333881"/>
    <w:rsid w:val="00333B19"/>
    <w:rsid w:val="003342FC"/>
    <w:rsid w:val="003347E4"/>
    <w:rsid w:val="003356F5"/>
    <w:rsid w:val="0033583F"/>
    <w:rsid w:val="00341DFF"/>
    <w:rsid w:val="00343842"/>
    <w:rsid w:val="00343D1C"/>
    <w:rsid w:val="00344CF3"/>
    <w:rsid w:val="0034533A"/>
    <w:rsid w:val="00345535"/>
    <w:rsid w:val="003459B1"/>
    <w:rsid w:val="00347542"/>
    <w:rsid w:val="00351C65"/>
    <w:rsid w:val="00355EAB"/>
    <w:rsid w:val="003575A3"/>
    <w:rsid w:val="00360E1F"/>
    <w:rsid w:val="003610C2"/>
    <w:rsid w:val="003640D2"/>
    <w:rsid w:val="0037359E"/>
    <w:rsid w:val="003745B0"/>
    <w:rsid w:val="00375E25"/>
    <w:rsid w:val="00375E9A"/>
    <w:rsid w:val="003761EB"/>
    <w:rsid w:val="003767BE"/>
    <w:rsid w:val="003819A5"/>
    <w:rsid w:val="00382F5D"/>
    <w:rsid w:val="00383CDD"/>
    <w:rsid w:val="00384E6A"/>
    <w:rsid w:val="00386076"/>
    <w:rsid w:val="00386929"/>
    <w:rsid w:val="003871DF"/>
    <w:rsid w:val="003877F9"/>
    <w:rsid w:val="00391AE1"/>
    <w:rsid w:val="00397ABB"/>
    <w:rsid w:val="003A07EB"/>
    <w:rsid w:val="003A106A"/>
    <w:rsid w:val="003A40AA"/>
    <w:rsid w:val="003B36FE"/>
    <w:rsid w:val="003B415D"/>
    <w:rsid w:val="003B42FF"/>
    <w:rsid w:val="003B511D"/>
    <w:rsid w:val="003B79F5"/>
    <w:rsid w:val="003B7DCB"/>
    <w:rsid w:val="003C10BC"/>
    <w:rsid w:val="003C1CB6"/>
    <w:rsid w:val="003C29C1"/>
    <w:rsid w:val="003C385F"/>
    <w:rsid w:val="003C408B"/>
    <w:rsid w:val="003C4DA9"/>
    <w:rsid w:val="003D1094"/>
    <w:rsid w:val="003D1E70"/>
    <w:rsid w:val="003D343B"/>
    <w:rsid w:val="003D3F74"/>
    <w:rsid w:val="003D488F"/>
    <w:rsid w:val="003D4D2C"/>
    <w:rsid w:val="003D6ABE"/>
    <w:rsid w:val="003E7EA8"/>
    <w:rsid w:val="003F519C"/>
    <w:rsid w:val="003F5355"/>
    <w:rsid w:val="0040010A"/>
    <w:rsid w:val="00403977"/>
    <w:rsid w:val="004044CE"/>
    <w:rsid w:val="0040634F"/>
    <w:rsid w:val="004065EC"/>
    <w:rsid w:val="004075D6"/>
    <w:rsid w:val="00407BEF"/>
    <w:rsid w:val="004176A4"/>
    <w:rsid w:val="00417A8B"/>
    <w:rsid w:val="00422578"/>
    <w:rsid w:val="00424397"/>
    <w:rsid w:val="00434D86"/>
    <w:rsid w:val="004353C3"/>
    <w:rsid w:val="004432EF"/>
    <w:rsid w:val="00444A40"/>
    <w:rsid w:val="00444F52"/>
    <w:rsid w:val="00447FF0"/>
    <w:rsid w:val="004509FA"/>
    <w:rsid w:val="00450FFD"/>
    <w:rsid w:val="00453966"/>
    <w:rsid w:val="00454F79"/>
    <w:rsid w:val="0045623C"/>
    <w:rsid w:val="00457BB8"/>
    <w:rsid w:val="00462A98"/>
    <w:rsid w:val="004659D9"/>
    <w:rsid w:val="00465A14"/>
    <w:rsid w:val="00465CE1"/>
    <w:rsid w:val="00473606"/>
    <w:rsid w:val="004748F6"/>
    <w:rsid w:val="004817AE"/>
    <w:rsid w:val="00491450"/>
    <w:rsid w:val="00493D23"/>
    <w:rsid w:val="004A1FFD"/>
    <w:rsid w:val="004A208B"/>
    <w:rsid w:val="004A34E3"/>
    <w:rsid w:val="004A34E6"/>
    <w:rsid w:val="004A457F"/>
    <w:rsid w:val="004B0507"/>
    <w:rsid w:val="004B0F5E"/>
    <w:rsid w:val="004B2127"/>
    <w:rsid w:val="004B4EA0"/>
    <w:rsid w:val="004B7658"/>
    <w:rsid w:val="004C0D8F"/>
    <w:rsid w:val="004C1790"/>
    <w:rsid w:val="004C3C6D"/>
    <w:rsid w:val="004C64EC"/>
    <w:rsid w:val="004D1714"/>
    <w:rsid w:val="004D3343"/>
    <w:rsid w:val="004D5972"/>
    <w:rsid w:val="004D59C8"/>
    <w:rsid w:val="004D59F9"/>
    <w:rsid w:val="004D6652"/>
    <w:rsid w:val="004D79C9"/>
    <w:rsid w:val="004E2637"/>
    <w:rsid w:val="004E26EB"/>
    <w:rsid w:val="004E3D36"/>
    <w:rsid w:val="004E4685"/>
    <w:rsid w:val="004E61C2"/>
    <w:rsid w:val="004E6629"/>
    <w:rsid w:val="004E6FDB"/>
    <w:rsid w:val="004F0DF0"/>
    <w:rsid w:val="004F1099"/>
    <w:rsid w:val="004F3392"/>
    <w:rsid w:val="004F39D0"/>
    <w:rsid w:val="004F3BF5"/>
    <w:rsid w:val="005043FE"/>
    <w:rsid w:val="005075DC"/>
    <w:rsid w:val="0051279D"/>
    <w:rsid w:val="00512A2C"/>
    <w:rsid w:val="00513E87"/>
    <w:rsid w:val="005159FE"/>
    <w:rsid w:val="005200B0"/>
    <w:rsid w:val="005204B3"/>
    <w:rsid w:val="00520BF0"/>
    <w:rsid w:val="0052127D"/>
    <w:rsid w:val="0052463B"/>
    <w:rsid w:val="00524FC0"/>
    <w:rsid w:val="00525334"/>
    <w:rsid w:val="005256F3"/>
    <w:rsid w:val="00526DD2"/>
    <w:rsid w:val="0052755A"/>
    <w:rsid w:val="0053012D"/>
    <w:rsid w:val="00533FB0"/>
    <w:rsid w:val="00534435"/>
    <w:rsid w:val="00543B2A"/>
    <w:rsid w:val="00544E14"/>
    <w:rsid w:val="005475AE"/>
    <w:rsid w:val="00551E24"/>
    <w:rsid w:val="00554F34"/>
    <w:rsid w:val="0055585D"/>
    <w:rsid w:val="005577C8"/>
    <w:rsid w:val="00560322"/>
    <w:rsid w:val="005625C7"/>
    <w:rsid w:val="005625E9"/>
    <w:rsid w:val="0056534E"/>
    <w:rsid w:val="00566FB7"/>
    <w:rsid w:val="00570BDA"/>
    <w:rsid w:val="00571354"/>
    <w:rsid w:val="00572A65"/>
    <w:rsid w:val="00574F34"/>
    <w:rsid w:val="00577B3D"/>
    <w:rsid w:val="00580E0D"/>
    <w:rsid w:val="00584FCD"/>
    <w:rsid w:val="0058530F"/>
    <w:rsid w:val="005855F5"/>
    <w:rsid w:val="00585C27"/>
    <w:rsid w:val="005866FD"/>
    <w:rsid w:val="00586F03"/>
    <w:rsid w:val="00592D21"/>
    <w:rsid w:val="00593288"/>
    <w:rsid w:val="00596427"/>
    <w:rsid w:val="00597372"/>
    <w:rsid w:val="00597936"/>
    <w:rsid w:val="005A0695"/>
    <w:rsid w:val="005A3588"/>
    <w:rsid w:val="005A3E69"/>
    <w:rsid w:val="005A40F3"/>
    <w:rsid w:val="005A76C3"/>
    <w:rsid w:val="005A7E48"/>
    <w:rsid w:val="005B27CF"/>
    <w:rsid w:val="005B618C"/>
    <w:rsid w:val="005B634F"/>
    <w:rsid w:val="005C4B82"/>
    <w:rsid w:val="005C5553"/>
    <w:rsid w:val="005C5626"/>
    <w:rsid w:val="005C658A"/>
    <w:rsid w:val="005C76A2"/>
    <w:rsid w:val="005D070D"/>
    <w:rsid w:val="005D472D"/>
    <w:rsid w:val="005D4D58"/>
    <w:rsid w:val="005E1418"/>
    <w:rsid w:val="005E3BE8"/>
    <w:rsid w:val="005E3CC6"/>
    <w:rsid w:val="005E5D94"/>
    <w:rsid w:val="005E6090"/>
    <w:rsid w:val="005E6130"/>
    <w:rsid w:val="005E7015"/>
    <w:rsid w:val="005E78EA"/>
    <w:rsid w:val="005F0575"/>
    <w:rsid w:val="005F08E3"/>
    <w:rsid w:val="005F777C"/>
    <w:rsid w:val="006009F7"/>
    <w:rsid w:val="00601203"/>
    <w:rsid w:val="00602833"/>
    <w:rsid w:val="00603E9A"/>
    <w:rsid w:val="00605632"/>
    <w:rsid w:val="006062DB"/>
    <w:rsid w:val="00607B87"/>
    <w:rsid w:val="00610FD7"/>
    <w:rsid w:val="006163F5"/>
    <w:rsid w:val="00616697"/>
    <w:rsid w:val="00616B9F"/>
    <w:rsid w:val="0061725D"/>
    <w:rsid w:val="00617E00"/>
    <w:rsid w:val="00622ABB"/>
    <w:rsid w:val="00625996"/>
    <w:rsid w:val="00626A3F"/>
    <w:rsid w:val="00627649"/>
    <w:rsid w:val="006336DB"/>
    <w:rsid w:val="006366C9"/>
    <w:rsid w:val="00637463"/>
    <w:rsid w:val="00640BC3"/>
    <w:rsid w:val="006440AD"/>
    <w:rsid w:val="006445C7"/>
    <w:rsid w:val="006449CE"/>
    <w:rsid w:val="00646308"/>
    <w:rsid w:val="00647258"/>
    <w:rsid w:val="006477BB"/>
    <w:rsid w:val="00647AB0"/>
    <w:rsid w:val="00647DD2"/>
    <w:rsid w:val="00650EF0"/>
    <w:rsid w:val="0065386B"/>
    <w:rsid w:val="00654A5F"/>
    <w:rsid w:val="006569BE"/>
    <w:rsid w:val="00656F95"/>
    <w:rsid w:val="0065703D"/>
    <w:rsid w:val="006608AE"/>
    <w:rsid w:val="00663EC5"/>
    <w:rsid w:val="00664C58"/>
    <w:rsid w:val="006652EB"/>
    <w:rsid w:val="00666759"/>
    <w:rsid w:val="00671C00"/>
    <w:rsid w:val="00672A5E"/>
    <w:rsid w:val="006749A4"/>
    <w:rsid w:val="006760F8"/>
    <w:rsid w:val="00680446"/>
    <w:rsid w:val="00680B69"/>
    <w:rsid w:val="00680E44"/>
    <w:rsid w:val="00684693"/>
    <w:rsid w:val="00684FDB"/>
    <w:rsid w:val="0069105A"/>
    <w:rsid w:val="0069144D"/>
    <w:rsid w:val="00691945"/>
    <w:rsid w:val="00692FC3"/>
    <w:rsid w:val="00693131"/>
    <w:rsid w:val="00693293"/>
    <w:rsid w:val="00693953"/>
    <w:rsid w:val="00695258"/>
    <w:rsid w:val="006955C9"/>
    <w:rsid w:val="00697D24"/>
    <w:rsid w:val="006A0757"/>
    <w:rsid w:val="006A1C02"/>
    <w:rsid w:val="006A1E04"/>
    <w:rsid w:val="006A1F1D"/>
    <w:rsid w:val="006A2A9B"/>
    <w:rsid w:val="006A4FF2"/>
    <w:rsid w:val="006B3AF1"/>
    <w:rsid w:val="006B4B00"/>
    <w:rsid w:val="006C1C96"/>
    <w:rsid w:val="006C21A0"/>
    <w:rsid w:val="006C321A"/>
    <w:rsid w:val="006C3522"/>
    <w:rsid w:val="006C6A39"/>
    <w:rsid w:val="006D2B86"/>
    <w:rsid w:val="006D36A6"/>
    <w:rsid w:val="006D4B19"/>
    <w:rsid w:val="006D6AA3"/>
    <w:rsid w:val="006E0457"/>
    <w:rsid w:val="006E0CEE"/>
    <w:rsid w:val="006E1108"/>
    <w:rsid w:val="006E2A6B"/>
    <w:rsid w:val="006E3964"/>
    <w:rsid w:val="006E5DF0"/>
    <w:rsid w:val="006E6D43"/>
    <w:rsid w:val="006E6FC7"/>
    <w:rsid w:val="006F000A"/>
    <w:rsid w:val="006F0637"/>
    <w:rsid w:val="006F66BF"/>
    <w:rsid w:val="006F68B7"/>
    <w:rsid w:val="007012AE"/>
    <w:rsid w:val="0070286A"/>
    <w:rsid w:val="00703436"/>
    <w:rsid w:val="00705890"/>
    <w:rsid w:val="0070695E"/>
    <w:rsid w:val="00715AD6"/>
    <w:rsid w:val="007169D0"/>
    <w:rsid w:val="0072020B"/>
    <w:rsid w:val="007202C7"/>
    <w:rsid w:val="00723711"/>
    <w:rsid w:val="00723CA3"/>
    <w:rsid w:val="00727864"/>
    <w:rsid w:val="00733B90"/>
    <w:rsid w:val="00734A56"/>
    <w:rsid w:val="00740203"/>
    <w:rsid w:val="007434A0"/>
    <w:rsid w:val="00744F54"/>
    <w:rsid w:val="007455B5"/>
    <w:rsid w:val="00746403"/>
    <w:rsid w:val="00746842"/>
    <w:rsid w:val="007500D4"/>
    <w:rsid w:val="00750B79"/>
    <w:rsid w:val="00754250"/>
    <w:rsid w:val="007572F8"/>
    <w:rsid w:val="00757808"/>
    <w:rsid w:val="00757A52"/>
    <w:rsid w:val="00757E9B"/>
    <w:rsid w:val="00757EB9"/>
    <w:rsid w:val="00757F21"/>
    <w:rsid w:val="00764CD9"/>
    <w:rsid w:val="007672EA"/>
    <w:rsid w:val="00770DED"/>
    <w:rsid w:val="00772EE2"/>
    <w:rsid w:val="00776CDE"/>
    <w:rsid w:val="00783199"/>
    <w:rsid w:val="0078368B"/>
    <w:rsid w:val="0078594A"/>
    <w:rsid w:val="00792909"/>
    <w:rsid w:val="00793530"/>
    <w:rsid w:val="00793717"/>
    <w:rsid w:val="00793C81"/>
    <w:rsid w:val="00793D4B"/>
    <w:rsid w:val="007940E0"/>
    <w:rsid w:val="00794A1A"/>
    <w:rsid w:val="0079761A"/>
    <w:rsid w:val="00797C60"/>
    <w:rsid w:val="007A1BEA"/>
    <w:rsid w:val="007A21CB"/>
    <w:rsid w:val="007A2E93"/>
    <w:rsid w:val="007A3101"/>
    <w:rsid w:val="007A31C1"/>
    <w:rsid w:val="007A67B5"/>
    <w:rsid w:val="007A6B3B"/>
    <w:rsid w:val="007A6F09"/>
    <w:rsid w:val="007B230D"/>
    <w:rsid w:val="007B274C"/>
    <w:rsid w:val="007B40DE"/>
    <w:rsid w:val="007B4B0A"/>
    <w:rsid w:val="007B4CE5"/>
    <w:rsid w:val="007B70D8"/>
    <w:rsid w:val="007B78B6"/>
    <w:rsid w:val="007C6A80"/>
    <w:rsid w:val="007C78A9"/>
    <w:rsid w:val="007D0234"/>
    <w:rsid w:val="007D4AA2"/>
    <w:rsid w:val="007D4ABC"/>
    <w:rsid w:val="007D62C7"/>
    <w:rsid w:val="007D6E9A"/>
    <w:rsid w:val="007D72E2"/>
    <w:rsid w:val="007E6F6B"/>
    <w:rsid w:val="007E7D0F"/>
    <w:rsid w:val="007F3799"/>
    <w:rsid w:val="007F43CB"/>
    <w:rsid w:val="007F54B2"/>
    <w:rsid w:val="007F568D"/>
    <w:rsid w:val="007F5C8A"/>
    <w:rsid w:val="007F6BE7"/>
    <w:rsid w:val="008007B4"/>
    <w:rsid w:val="00801319"/>
    <w:rsid w:val="00802A3E"/>
    <w:rsid w:val="00803B0A"/>
    <w:rsid w:val="008063CE"/>
    <w:rsid w:val="00807BA7"/>
    <w:rsid w:val="0081532E"/>
    <w:rsid w:val="008220C5"/>
    <w:rsid w:val="008228A5"/>
    <w:rsid w:val="008229A6"/>
    <w:rsid w:val="00822FED"/>
    <w:rsid w:val="008239EB"/>
    <w:rsid w:val="008265C2"/>
    <w:rsid w:val="00831553"/>
    <w:rsid w:val="00834CC0"/>
    <w:rsid w:val="00835DEA"/>
    <w:rsid w:val="00836B01"/>
    <w:rsid w:val="008375B4"/>
    <w:rsid w:val="008408C7"/>
    <w:rsid w:val="00841261"/>
    <w:rsid w:val="00841701"/>
    <w:rsid w:val="00842C29"/>
    <w:rsid w:val="00844B30"/>
    <w:rsid w:val="00847656"/>
    <w:rsid w:val="0084781D"/>
    <w:rsid w:val="00850A07"/>
    <w:rsid w:val="00851A96"/>
    <w:rsid w:val="008524EF"/>
    <w:rsid w:val="0085262B"/>
    <w:rsid w:val="00852FED"/>
    <w:rsid w:val="0085336C"/>
    <w:rsid w:val="00854234"/>
    <w:rsid w:val="00854A50"/>
    <w:rsid w:val="00854EFF"/>
    <w:rsid w:val="0085762F"/>
    <w:rsid w:val="00860C37"/>
    <w:rsid w:val="0086162A"/>
    <w:rsid w:val="00861E3F"/>
    <w:rsid w:val="0086460D"/>
    <w:rsid w:val="00864C51"/>
    <w:rsid w:val="0086682D"/>
    <w:rsid w:val="00867AAC"/>
    <w:rsid w:val="00867CFC"/>
    <w:rsid w:val="008728EB"/>
    <w:rsid w:val="00872FE0"/>
    <w:rsid w:val="00874F3C"/>
    <w:rsid w:val="00877D1E"/>
    <w:rsid w:val="008832C4"/>
    <w:rsid w:val="00884ED0"/>
    <w:rsid w:val="00886300"/>
    <w:rsid w:val="008900CA"/>
    <w:rsid w:val="008901C9"/>
    <w:rsid w:val="00890788"/>
    <w:rsid w:val="0089351D"/>
    <w:rsid w:val="0089398E"/>
    <w:rsid w:val="0089406E"/>
    <w:rsid w:val="00896CBC"/>
    <w:rsid w:val="0089770B"/>
    <w:rsid w:val="00897D77"/>
    <w:rsid w:val="008A1D18"/>
    <w:rsid w:val="008A3D33"/>
    <w:rsid w:val="008A45A2"/>
    <w:rsid w:val="008A5726"/>
    <w:rsid w:val="008B06CF"/>
    <w:rsid w:val="008B07C4"/>
    <w:rsid w:val="008B17E0"/>
    <w:rsid w:val="008B19EC"/>
    <w:rsid w:val="008B329F"/>
    <w:rsid w:val="008B370D"/>
    <w:rsid w:val="008B7F7D"/>
    <w:rsid w:val="008C307E"/>
    <w:rsid w:val="008C51D4"/>
    <w:rsid w:val="008C6286"/>
    <w:rsid w:val="008C66B2"/>
    <w:rsid w:val="008C6D34"/>
    <w:rsid w:val="008C7461"/>
    <w:rsid w:val="008D18DD"/>
    <w:rsid w:val="008D2832"/>
    <w:rsid w:val="008D33AA"/>
    <w:rsid w:val="008D33C8"/>
    <w:rsid w:val="008D46BF"/>
    <w:rsid w:val="008D6565"/>
    <w:rsid w:val="008E09C1"/>
    <w:rsid w:val="008E0E7A"/>
    <w:rsid w:val="008E20EC"/>
    <w:rsid w:val="008E38C7"/>
    <w:rsid w:val="008E4861"/>
    <w:rsid w:val="008E50BE"/>
    <w:rsid w:val="008F7E1D"/>
    <w:rsid w:val="00901F98"/>
    <w:rsid w:val="009025AA"/>
    <w:rsid w:val="00905B2B"/>
    <w:rsid w:val="009060E4"/>
    <w:rsid w:val="00906487"/>
    <w:rsid w:val="00907D9C"/>
    <w:rsid w:val="009113F3"/>
    <w:rsid w:val="009144BE"/>
    <w:rsid w:val="00914A02"/>
    <w:rsid w:val="00916841"/>
    <w:rsid w:val="00916AB4"/>
    <w:rsid w:val="00920A8B"/>
    <w:rsid w:val="00920B77"/>
    <w:rsid w:val="0092157C"/>
    <w:rsid w:val="00922F32"/>
    <w:rsid w:val="009238AD"/>
    <w:rsid w:val="00923B81"/>
    <w:rsid w:val="00923C9C"/>
    <w:rsid w:val="009276E3"/>
    <w:rsid w:val="00927C0E"/>
    <w:rsid w:val="00931622"/>
    <w:rsid w:val="0093257D"/>
    <w:rsid w:val="00933A82"/>
    <w:rsid w:val="00934DA5"/>
    <w:rsid w:val="00935067"/>
    <w:rsid w:val="00936211"/>
    <w:rsid w:val="009363C4"/>
    <w:rsid w:val="00940951"/>
    <w:rsid w:val="00941C59"/>
    <w:rsid w:val="00941F7E"/>
    <w:rsid w:val="0094259C"/>
    <w:rsid w:val="00942CDD"/>
    <w:rsid w:val="00943844"/>
    <w:rsid w:val="00945F62"/>
    <w:rsid w:val="00946005"/>
    <w:rsid w:val="00946DB7"/>
    <w:rsid w:val="00947280"/>
    <w:rsid w:val="00947D55"/>
    <w:rsid w:val="009516A4"/>
    <w:rsid w:val="009516B9"/>
    <w:rsid w:val="0095521F"/>
    <w:rsid w:val="009560D8"/>
    <w:rsid w:val="00956421"/>
    <w:rsid w:val="00956DFD"/>
    <w:rsid w:val="00957796"/>
    <w:rsid w:val="00957A4C"/>
    <w:rsid w:val="0096294F"/>
    <w:rsid w:val="00967A01"/>
    <w:rsid w:val="00970D00"/>
    <w:rsid w:val="00971DD1"/>
    <w:rsid w:val="009722C9"/>
    <w:rsid w:val="00973BE4"/>
    <w:rsid w:val="00973C57"/>
    <w:rsid w:val="00974710"/>
    <w:rsid w:val="00976794"/>
    <w:rsid w:val="009776EC"/>
    <w:rsid w:val="00981B25"/>
    <w:rsid w:val="00982B72"/>
    <w:rsid w:val="009834F7"/>
    <w:rsid w:val="00984E8C"/>
    <w:rsid w:val="0098578B"/>
    <w:rsid w:val="0098708F"/>
    <w:rsid w:val="00990262"/>
    <w:rsid w:val="00991CE9"/>
    <w:rsid w:val="00991DDA"/>
    <w:rsid w:val="009A00DB"/>
    <w:rsid w:val="009A4FA9"/>
    <w:rsid w:val="009A5D68"/>
    <w:rsid w:val="009A744A"/>
    <w:rsid w:val="009B21B2"/>
    <w:rsid w:val="009B4788"/>
    <w:rsid w:val="009B5FC4"/>
    <w:rsid w:val="009C0747"/>
    <w:rsid w:val="009C14B5"/>
    <w:rsid w:val="009C510D"/>
    <w:rsid w:val="009C5BC7"/>
    <w:rsid w:val="009D0742"/>
    <w:rsid w:val="009D0E3F"/>
    <w:rsid w:val="009D18A9"/>
    <w:rsid w:val="009D2FEF"/>
    <w:rsid w:val="009D3C7F"/>
    <w:rsid w:val="009D675F"/>
    <w:rsid w:val="009D7C1B"/>
    <w:rsid w:val="009E0F5B"/>
    <w:rsid w:val="009E2DF8"/>
    <w:rsid w:val="009E3A08"/>
    <w:rsid w:val="009E3E2E"/>
    <w:rsid w:val="009E41E7"/>
    <w:rsid w:val="009E43CD"/>
    <w:rsid w:val="009E4CF9"/>
    <w:rsid w:val="009F3A2C"/>
    <w:rsid w:val="009F4816"/>
    <w:rsid w:val="009F4E61"/>
    <w:rsid w:val="009F6774"/>
    <w:rsid w:val="00A008C9"/>
    <w:rsid w:val="00A01322"/>
    <w:rsid w:val="00A01B6C"/>
    <w:rsid w:val="00A01DC6"/>
    <w:rsid w:val="00A02139"/>
    <w:rsid w:val="00A05D66"/>
    <w:rsid w:val="00A074FC"/>
    <w:rsid w:val="00A079A7"/>
    <w:rsid w:val="00A154FE"/>
    <w:rsid w:val="00A17F95"/>
    <w:rsid w:val="00A20999"/>
    <w:rsid w:val="00A22CEE"/>
    <w:rsid w:val="00A24B1B"/>
    <w:rsid w:val="00A2501C"/>
    <w:rsid w:val="00A26E36"/>
    <w:rsid w:val="00A30B22"/>
    <w:rsid w:val="00A30B58"/>
    <w:rsid w:val="00A356A8"/>
    <w:rsid w:val="00A36DB9"/>
    <w:rsid w:val="00A4152B"/>
    <w:rsid w:val="00A41B48"/>
    <w:rsid w:val="00A41BF2"/>
    <w:rsid w:val="00A4671E"/>
    <w:rsid w:val="00A50AB8"/>
    <w:rsid w:val="00A50ACA"/>
    <w:rsid w:val="00A512D7"/>
    <w:rsid w:val="00A53D55"/>
    <w:rsid w:val="00A5487D"/>
    <w:rsid w:val="00A55A1E"/>
    <w:rsid w:val="00A56526"/>
    <w:rsid w:val="00A600EB"/>
    <w:rsid w:val="00A60642"/>
    <w:rsid w:val="00A60CF5"/>
    <w:rsid w:val="00A62F37"/>
    <w:rsid w:val="00A635DE"/>
    <w:rsid w:val="00A64482"/>
    <w:rsid w:val="00A64869"/>
    <w:rsid w:val="00A663E4"/>
    <w:rsid w:val="00A7143A"/>
    <w:rsid w:val="00A724D6"/>
    <w:rsid w:val="00A75AFE"/>
    <w:rsid w:val="00A763AC"/>
    <w:rsid w:val="00A778BE"/>
    <w:rsid w:val="00A77ED7"/>
    <w:rsid w:val="00A81FCC"/>
    <w:rsid w:val="00A82A8F"/>
    <w:rsid w:val="00A83472"/>
    <w:rsid w:val="00A85CB6"/>
    <w:rsid w:val="00A9131F"/>
    <w:rsid w:val="00A93677"/>
    <w:rsid w:val="00A9519C"/>
    <w:rsid w:val="00A95657"/>
    <w:rsid w:val="00A95AA1"/>
    <w:rsid w:val="00AA3848"/>
    <w:rsid w:val="00AB0BFC"/>
    <w:rsid w:val="00AB7123"/>
    <w:rsid w:val="00AB7802"/>
    <w:rsid w:val="00AB7F27"/>
    <w:rsid w:val="00AC035E"/>
    <w:rsid w:val="00AC09C0"/>
    <w:rsid w:val="00AC117C"/>
    <w:rsid w:val="00AC3F62"/>
    <w:rsid w:val="00AC6A88"/>
    <w:rsid w:val="00AD304E"/>
    <w:rsid w:val="00AD34A7"/>
    <w:rsid w:val="00AD35C2"/>
    <w:rsid w:val="00AD56EF"/>
    <w:rsid w:val="00AD5BEF"/>
    <w:rsid w:val="00AE1918"/>
    <w:rsid w:val="00AE52DC"/>
    <w:rsid w:val="00AE621C"/>
    <w:rsid w:val="00AE6977"/>
    <w:rsid w:val="00AF0396"/>
    <w:rsid w:val="00AF316B"/>
    <w:rsid w:val="00B02D8B"/>
    <w:rsid w:val="00B0357D"/>
    <w:rsid w:val="00B04F41"/>
    <w:rsid w:val="00B0651D"/>
    <w:rsid w:val="00B10E51"/>
    <w:rsid w:val="00B11C25"/>
    <w:rsid w:val="00B11F5B"/>
    <w:rsid w:val="00B13B4D"/>
    <w:rsid w:val="00B16EA7"/>
    <w:rsid w:val="00B20BAC"/>
    <w:rsid w:val="00B22110"/>
    <w:rsid w:val="00B24F23"/>
    <w:rsid w:val="00B26945"/>
    <w:rsid w:val="00B306F2"/>
    <w:rsid w:val="00B31694"/>
    <w:rsid w:val="00B318FA"/>
    <w:rsid w:val="00B31F52"/>
    <w:rsid w:val="00B32466"/>
    <w:rsid w:val="00B328BE"/>
    <w:rsid w:val="00B333C0"/>
    <w:rsid w:val="00B36667"/>
    <w:rsid w:val="00B4033E"/>
    <w:rsid w:val="00B41CD0"/>
    <w:rsid w:val="00B42016"/>
    <w:rsid w:val="00B42673"/>
    <w:rsid w:val="00B45CA1"/>
    <w:rsid w:val="00B50468"/>
    <w:rsid w:val="00B50FFD"/>
    <w:rsid w:val="00B527CE"/>
    <w:rsid w:val="00B5411F"/>
    <w:rsid w:val="00B5561F"/>
    <w:rsid w:val="00B5699D"/>
    <w:rsid w:val="00B64FB1"/>
    <w:rsid w:val="00B7051B"/>
    <w:rsid w:val="00B7254F"/>
    <w:rsid w:val="00B729F6"/>
    <w:rsid w:val="00B801C9"/>
    <w:rsid w:val="00B82CDE"/>
    <w:rsid w:val="00B83057"/>
    <w:rsid w:val="00B8371B"/>
    <w:rsid w:val="00B87E9B"/>
    <w:rsid w:val="00B967E9"/>
    <w:rsid w:val="00B972A6"/>
    <w:rsid w:val="00B97F4F"/>
    <w:rsid w:val="00BA0E4D"/>
    <w:rsid w:val="00BA14A7"/>
    <w:rsid w:val="00BA3B4D"/>
    <w:rsid w:val="00BA5022"/>
    <w:rsid w:val="00BA527B"/>
    <w:rsid w:val="00BA5CAC"/>
    <w:rsid w:val="00BA6232"/>
    <w:rsid w:val="00BA6456"/>
    <w:rsid w:val="00BA6E5C"/>
    <w:rsid w:val="00BB48AD"/>
    <w:rsid w:val="00BB4ABF"/>
    <w:rsid w:val="00BB699C"/>
    <w:rsid w:val="00BC0880"/>
    <w:rsid w:val="00BC171D"/>
    <w:rsid w:val="00BC2D3D"/>
    <w:rsid w:val="00BC2DAC"/>
    <w:rsid w:val="00BC48D5"/>
    <w:rsid w:val="00BD0E6E"/>
    <w:rsid w:val="00BD1BA8"/>
    <w:rsid w:val="00BD3EF9"/>
    <w:rsid w:val="00BD6ECD"/>
    <w:rsid w:val="00BE2D2D"/>
    <w:rsid w:val="00BE2F20"/>
    <w:rsid w:val="00BE3CA9"/>
    <w:rsid w:val="00BE5CA4"/>
    <w:rsid w:val="00BE6E3B"/>
    <w:rsid w:val="00BF1B69"/>
    <w:rsid w:val="00BF4846"/>
    <w:rsid w:val="00BF4C93"/>
    <w:rsid w:val="00C006D2"/>
    <w:rsid w:val="00C04B8A"/>
    <w:rsid w:val="00C10191"/>
    <w:rsid w:val="00C1261E"/>
    <w:rsid w:val="00C136CD"/>
    <w:rsid w:val="00C14A0A"/>
    <w:rsid w:val="00C14EB7"/>
    <w:rsid w:val="00C150E3"/>
    <w:rsid w:val="00C159E0"/>
    <w:rsid w:val="00C16701"/>
    <w:rsid w:val="00C170B0"/>
    <w:rsid w:val="00C209E0"/>
    <w:rsid w:val="00C20ED5"/>
    <w:rsid w:val="00C20F48"/>
    <w:rsid w:val="00C21446"/>
    <w:rsid w:val="00C21CA5"/>
    <w:rsid w:val="00C25E58"/>
    <w:rsid w:val="00C26014"/>
    <w:rsid w:val="00C27842"/>
    <w:rsid w:val="00C303BC"/>
    <w:rsid w:val="00C3110A"/>
    <w:rsid w:val="00C35270"/>
    <w:rsid w:val="00C371CC"/>
    <w:rsid w:val="00C3784B"/>
    <w:rsid w:val="00C402C3"/>
    <w:rsid w:val="00C40599"/>
    <w:rsid w:val="00C418A6"/>
    <w:rsid w:val="00C421B1"/>
    <w:rsid w:val="00C427CD"/>
    <w:rsid w:val="00C47767"/>
    <w:rsid w:val="00C47CA2"/>
    <w:rsid w:val="00C47EFA"/>
    <w:rsid w:val="00C47F32"/>
    <w:rsid w:val="00C503F3"/>
    <w:rsid w:val="00C5462B"/>
    <w:rsid w:val="00C55A6B"/>
    <w:rsid w:val="00C56F80"/>
    <w:rsid w:val="00C573E0"/>
    <w:rsid w:val="00C60530"/>
    <w:rsid w:val="00C612D7"/>
    <w:rsid w:val="00C63844"/>
    <w:rsid w:val="00C64384"/>
    <w:rsid w:val="00C64C99"/>
    <w:rsid w:val="00C71896"/>
    <w:rsid w:val="00C74E8D"/>
    <w:rsid w:val="00C76B0F"/>
    <w:rsid w:val="00C77254"/>
    <w:rsid w:val="00C77E79"/>
    <w:rsid w:val="00C85C57"/>
    <w:rsid w:val="00C86A68"/>
    <w:rsid w:val="00C913FD"/>
    <w:rsid w:val="00C91A9A"/>
    <w:rsid w:val="00C91B10"/>
    <w:rsid w:val="00C97B7E"/>
    <w:rsid w:val="00CA1030"/>
    <w:rsid w:val="00CA152E"/>
    <w:rsid w:val="00CA2ACF"/>
    <w:rsid w:val="00CA32F4"/>
    <w:rsid w:val="00CA46C8"/>
    <w:rsid w:val="00CA797C"/>
    <w:rsid w:val="00CA79E5"/>
    <w:rsid w:val="00CA7F8E"/>
    <w:rsid w:val="00CB018D"/>
    <w:rsid w:val="00CB0D9C"/>
    <w:rsid w:val="00CB4DE1"/>
    <w:rsid w:val="00CB67FC"/>
    <w:rsid w:val="00CC0908"/>
    <w:rsid w:val="00CC1CC8"/>
    <w:rsid w:val="00CC235B"/>
    <w:rsid w:val="00CC3C86"/>
    <w:rsid w:val="00CC41AD"/>
    <w:rsid w:val="00CC58ED"/>
    <w:rsid w:val="00CC75E9"/>
    <w:rsid w:val="00CD1275"/>
    <w:rsid w:val="00CD31D5"/>
    <w:rsid w:val="00CD3337"/>
    <w:rsid w:val="00CD50BC"/>
    <w:rsid w:val="00CD5EB6"/>
    <w:rsid w:val="00CD6396"/>
    <w:rsid w:val="00CD70AD"/>
    <w:rsid w:val="00CE0A58"/>
    <w:rsid w:val="00CE0C56"/>
    <w:rsid w:val="00CE535E"/>
    <w:rsid w:val="00CE620D"/>
    <w:rsid w:val="00CE700F"/>
    <w:rsid w:val="00CE7510"/>
    <w:rsid w:val="00CF1E85"/>
    <w:rsid w:val="00CF1FCC"/>
    <w:rsid w:val="00CF31D9"/>
    <w:rsid w:val="00CF5926"/>
    <w:rsid w:val="00CF5C15"/>
    <w:rsid w:val="00CF5CDE"/>
    <w:rsid w:val="00D00CEF"/>
    <w:rsid w:val="00D01C5E"/>
    <w:rsid w:val="00D02AEF"/>
    <w:rsid w:val="00D033FE"/>
    <w:rsid w:val="00D037B8"/>
    <w:rsid w:val="00D0381D"/>
    <w:rsid w:val="00D05DE6"/>
    <w:rsid w:val="00D06768"/>
    <w:rsid w:val="00D07034"/>
    <w:rsid w:val="00D07529"/>
    <w:rsid w:val="00D07F51"/>
    <w:rsid w:val="00D104BB"/>
    <w:rsid w:val="00D107DE"/>
    <w:rsid w:val="00D11892"/>
    <w:rsid w:val="00D169C1"/>
    <w:rsid w:val="00D16FAF"/>
    <w:rsid w:val="00D20B01"/>
    <w:rsid w:val="00D20C21"/>
    <w:rsid w:val="00D2148A"/>
    <w:rsid w:val="00D22F4F"/>
    <w:rsid w:val="00D2765B"/>
    <w:rsid w:val="00D31F57"/>
    <w:rsid w:val="00D3251D"/>
    <w:rsid w:val="00D33E51"/>
    <w:rsid w:val="00D33FD3"/>
    <w:rsid w:val="00D35D84"/>
    <w:rsid w:val="00D35EFC"/>
    <w:rsid w:val="00D3799C"/>
    <w:rsid w:val="00D409DA"/>
    <w:rsid w:val="00D40E70"/>
    <w:rsid w:val="00D432FC"/>
    <w:rsid w:val="00D44600"/>
    <w:rsid w:val="00D45A50"/>
    <w:rsid w:val="00D46056"/>
    <w:rsid w:val="00D522A0"/>
    <w:rsid w:val="00D53CD6"/>
    <w:rsid w:val="00D54F15"/>
    <w:rsid w:val="00D5714C"/>
    <w:rsid w:val="00D63E1E"/>
    <w:rsid w:val="00D65CCB"/>
    <w:rsid w:val="00D673C3"/>
    <w:rsid w:val="00D67E53"/>
    <w:rsid w:val="00D70E4B"/>
    <w:rsid w:val="00D754BD"/>
    <w:rsid w:val="00D86524"/>
    <w:rsid w:val="00D86792"/>
    <w:rsid w:val="00D873FC"/>
    <w:rsid w:val="00D9075C"/>
    <w:rsid w:val="00D91CB5"/>
    <w:rsid w:val="00D961A0"/>
    <w:rsid w:val="00D97DFB"/>
    <w:rsid w:val="00DA1082"/>
    <w:rsid w:val="00DA38B9"/>
    <w:rsid w:val="00DA3AD8"/>
    <w:rsid w:val="00DA5153"/>
    <w:rsid w:val="00DB0230"/>
    <w:rsid w:val="00DB0A02"/>
    <w:rsid w:val="00DB1758"/>
    <w:rsid w:val="00DB2253"/>
    <w:rsid w:val="00DB31EC"/>
    <w:rsid w:val="00DB4322"/>
    <w:rsid w:val="00DB4728"/>
    <w:rsid w:val="00DB66A1"/>
    <w:rsid w:val="00DC0E43"/>
    <w:rsid w:val="00DC1827"/>
    <w:rsid w:val="00DC1A40"/>
    <w:rsid w:val="00DC5B71"/>
    <w:rsid w:val="00DC6C10"/>
    <w:rsid w:val="00DC70D0"/>
    <w:rsid w:val="00DC7BA2"/>
    <w:rsid w:val="00DD3178"/>
    <w:rsid w:val="00DD6A3E"/>
    <w:rsid w:val="00DE15A6"/>
    <w:rsid w:val="00DE199A"/>
    <w:rsid w:val="00DE1BF2"/>
    <w:rsid w:val="00DF3432"/>
    <w:rsid w:val="00DF5B74"/>
    <w:rsid w:val="00DF5E9F"/>
    <w:rsid w:val="00DF764C"/>
    <w:rsid w:val="00DF77D7"/>
    <w:rsid w:val="00E02616"/>
    <w:rsid w:val="00E029CC"/>
    <w:rsid w:val="00E03532"/>
    <w:rsid w:val="00E03710"/>
    <w:rsid w:val="00E043F9"/>
    <w:rsid w:val="00E05FA4"/>
    <w:rsid w:val="00E06196"/>
    <w:rsid w:val="00E10DBA"/>
    <w:rsid w:val="00E11311"/>
    <w:rsid w:val="00E135AD"/>
    <w:rsid w:val="00E14BCE"/>
    <w:rsid w:val="00E15269"/>
    <w:rsid w:val="00E156AD"/>
    <w:rsid w:val="00E17A32"/>
    <w:rsid w:val="00E24393"/>
    <w:rsid w:val="00E264A2"/>
    <w:rsid w:val="00E30B58"/>
    <w:rsid w:val="00E3142D"/>
    <w:rsid w:val="00E314A2"/>
    <w:rsid w:val="00E33ED3"/>
    <w:rsid w:val="00E36548"/>
    <w:rsid w:val="00E36B4D"/>
    <w:rsid w:val="00E37263"/>
    <w:rsid w:val="00E4166C"/>
    <w:rsid w:val="00E41822"/>
    <w:rsid w:val="00E4217F"/>
    <w:rsid w:val="00E4499D"/>
    <w:rsid w:val="00E46D75"/>
    <w:rsid w:val="00E47076"/>
    <w:rsid w:val="00E4745F"/>
    <w:rsid w:val="00E50660"/>
    <w:rsid w:val="00E51B7F"/>
    <w:rsid w:val="00E566EA"/>
    <w:rsid w:val="00E5713A"/>
    <w:rsid w:val="00E57B2B"/>
    <w:rsid w:val="00E6198E"/>
    <w:rsid w:val="00E6210F"/>
    <w:rsid w:val="00E650F5"/>
    <w:rsid w:val="00E678AF"/>
    <w:rsid w:val="00E704F0"/>
    <w:rsid w:val="00E70B7F"/>
    <w:rsid w:val="00E74294"/>
    <w:rsid w:val="00E80237"/>
    <w:rsid w:val="00E81926"/>
    <w:rsid w:val="00E8291D"/>
    <w:rsid w:val="00E831B4"/>
    <w:rsid w:val="00E83B1E"/>
    <w:rsid w:val="00E91AC2"/>
    <w:rsid w:val="00E94621"/>
    <w:rsid w:val="00E9495E"/>
    <w:rsid w:val="00E96A50"/>
    <w:rsid w:val="00E96B20"/>
    <w:rsid w:val="00E974FD"/>
    <w:rsid w:val="00E97833"/>
    <w:rsid w:val="00E97ADB"/>
    <w:rsid w:val="00EA3A6A"/>
    <w:rsid w:val="00EA4721"/>
    <w:rsid w:val="00EA4BCD"/>
    <w:rsid w:val="00EA4EA2"/>
    <w:rsid w:val="00EA5339"/>
    <w:rsid w:val="00EA613A"/>
    <w:rsid w:val="00EA7E06"/>
    <w:rsid w:val="00EB42EF"/>
    <w:rsid w:val="00EC0B8A"/>
    <w:rsid w:val="00EC0BD6"/>
    <w:rsid w:val="00EC1756"/>
    <w:rsid w:val="00EC215E"/>
    <w:rsid w:val="00EC431E"/>
    <w:rsid w:val="00EC5871"/>
    <w:rsid w:val="00EC5E63"/>
    <w:rsid w:val="00EC61D0"/>
    <w:rsid w:val="00EC66EA"/>
    <w:rsid w:val="00ED3CD6"/>
    <w:rsid w:val="00ED47F0"/>
    <w:rsid w:val="00ED5495"/>
    <w:rsid w:val="00ED64DF"/>
    <w:rsid w:val="00EE23FF"/>
    <w:rsid w:val="00EE2B66"/>
    <w:rsid w:val="00EF0C44"/>
    <w:rsid w:val="00EF2CB5"/>
    <w:rsid w:val="00EF313C"/>
    <w:rsid w:val="00F0191C"/>
    <w:rsid w:val="00F054A0"/>
    <w:rsid w:val="00F1165E"/>
    <w:rsid w:val="00F11AB4"/>
    <w:rsid w:val="00F11D51"/>
    <w:rsid w:val="00F14D3F"/>
    <w:rsid w:val="00F16B07"/>
    <w:rsid w:val="00F172F8"/>
    <w:rsid w:val="00F20A2F"/>
    <w:rsid w:val="00F21BD7"/>
    <w:rsid w:val="00F2439E"/>
    <w:rsid w:val="00F25060"/>
    <w:rsid w:val="00F270CD"/>
    <w:rsid w:val="00F302C2"/>
    <w:rsid w:val="00F30464"/>
    <w:rsid w:val="00F322A3"/>
    <w:rsid w:val="00F3729B"/>
    <w:rsid w:val="00F40CBE"/>
    <w:rsid w:val="00F40D78"/>
    <w:rsid w:val="00F426BC"/>
    <w:rsid w:val="00F4557C"/>
    <w:rsid w:val="00F45827"/>
    <w:rsid w:val="00F459E5"/>
    <w:rsid w:val="00F46596"/>
    <w:rsid w:val="00F5383B"/>
    <w:rsid w:val="00F53B3C"/>
    <w:rsid w:val="00F54261"/>
    <w:rsid w:val="00F56ACE"/>
    <w:rsid w:val="00F60232"/>
    <w:rsid w:val="00F6274F"/>
    <w:rsid w:val="00F6334F"/>
    <w:rsid w:val="00F66F9C"/>
    <w:rsid w:val="00F71E96"/>
    <w:rsid w:val="00F7373F"/>
    <w:rsid w:val="00F73BBC"/>
    <w:rsid w:val="00F75607"/>
    <w:rsid w:val="00F80B70"/>
    <w:rsid w:val="00F8686C"/>
    <w:rsid w:val="00F8740B"/>
    <w:rsid w:val="00F914A3"/>
    <w:rsid w:val="00F9355A"/>
    <w:rsid w:val="00F936C0"/>
    <w:rsid w:val="00F9405E"/>
    <w:rsid w:val="00F958B6"/>
    <w:rsid w:val="00F9650B"/>
    <w:rsid w:val="00FA65F4"/>
    <w:rsid w:val="00FA6BD5"/>
    <w:rsid w:val="00FA7960"/>
    <w:rsid w:val="00FB1CFE"/>
    <w:rsid w:val="00FB228C"/>
    <w:rsid w:val="00FB2495"/>
    <w:rsid w:val="00FB24F6"/>
    <w:rsid w:val="00FB2C9B"/>
    <w:rsid w:val="00FB30C7"/>
    <w:rsid w:val="00FB3800"/>
    <w:rsid w:val="00FB5A95"/>
    <w:rsid w:val="00FC1851"/>
    <w:rsid w:val="00FC2561"/>
    <w:rsid w:val="00FC2798"/>
    <w:rsid w:val="00FC7429"/>
    <w:rsid w:val="00FC7491"/>
    <w:rsid w:val="00FC776A"/>
    <w:rsid w:val="00FD0953"/>
    <w:rsid w:val="00FD17AB"/>
    <w:rsid w:val="00FD197B"/>
    <w:rsid w:val="00FD325E"/>
    <w:rsid w:val="00FD74D7"/>
    <w:rsid w:val="00FD757A"/>
    <w:rsid w:val="00FD7721"/>
    <w:rsid w:val="00FD7776"/>
    <w:rsid w:val="00FE2A44"/>
    <w:rsid w:val="00FE40B5"/>
    <w:rsid w:val="00FF02A8"/>
    <w:rsid w:val="00FF02F0"/>
    <w:rsid w:val="00FF1B37"/>
    <w:rsid w:val="00FF4A6A"/>
    <w:rsid w:val="00FF618C"/>
    <w:rsid w:val="00FF61AD"/>
    <w:rsid w:val="00FF6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0FF20"/>
  <w15:chartTrackingRefBased/>
  <w15:docId w15:val="{0CA73DB5-A91A-45F7-A564-E274240C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14628"/>
    <w:pPr>
      <w:spacing w:after="360"/>
    </w:pPr>
    <w:rPr>
      <w:sz w:val="22"/>
      <w:szCs w:val="22"/>
      <w:lang w:val="en-US" w:eastAsia="en-US"/>
    </w:rPr>
  </w:style>
  <w:style w:type="paragraph" w:styleId="Ttulo1">
    <w:name w:val="heading 1"/>
    <w:basedOn w:val="Normal"/>
    <w:next w:val="Normal"/>
    <w:link w:val="Ttulo1Char"/>
    <w:uiPriority w:val="9"/>
    <w:semiHidden/>
    <w:qFormat/>
    <w:rsid w:val="00C47F3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3">
    <w:name w:val="heading 3"/>
    <w:basedOn w:val="Normal"/>
    <w:link w:val="Ttulo3Char"/>
    <w:uiPriority w:val="9"/>
    <w:qFormat/>
    <w:rsid w:val="00920A8B"/>
    <w:pPr>
      <w:spacing w:before="100" w:beforeAutospacing="1" w:after="100" w:afterAutospacing="1"/>
      <w:outlineLvl w:val="2"/>
    </w:pPr>
    <w:rPr>
      <w:rFonts w:ascii="Times New Roman" w:eastAsia="Times New Roman" w:hAnsi="Times New Roman"/>
      <w:b/>
      <w:bCs/>
      <w:sz w:val="27"/>
      <w:szCs w:val="27"/>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1Title">
    <w:name w:val="01 Title"/>
    <w:basedOn w:val="Normal"/>
    <w:next w:val="02Author"/>
    <w:qFormat/>
    <w:rsid w:val="00F9355A"/>
    <w:pPr>
      <w:spacing w:before="520" w:after="460" w:line="500" w:lineRule="exact"/>
      <w:jc w:val="center"/>
    </w:pPr>
    <w:rPr>
      <w:rFonts w:ascii="Times New Roman" w:hAnsi="Times New Roman"/>
      <w:b/>
      <w:sz w:val="40"/>
    </w:rPr>
  </w:style>
  <w:style w:type="paragraph" w:customStyle="1" w:styleId="02Author">
    <w:name w:val="02 Author"/>
    <w:basedOn w:val="Normal"/>
    <w:next w:val="03AuthorAffiliation"/>
    <w:qFormat/>
    <w:rsid w:val="00F9355A"/>
    <w:pPr>
      <w:spacing w:before="360" w:after="200"/>
      <w:jc w:val="center"/>
    </w:pPr>
    <w:rPr>
      <w:rFonts w:ascii="Times New Roman" w:hAnsi="Times New Roman"/>
      <w:b/>
      <w:sz w:val="20"/>
    </w:rPr>
  </w:style>
  <w:style w:type="paragraph" w:customStyle="1" w:styleId="03AuthorAffiliation">
    <w:name w:val="03 Author Affiliation"/>
    <w:basedOn w:val="02Author"/>
    <w:qFormat/>
    <w:rsid w:val="00F9355A"/>
    <w:pPr>
      <w:spacing w:before="0" w:after="0" w:line="220" w:lineRule="exact"/>
    </w:pPr>
    <w:rPr>
      <w:b w:val="0"/>
      <w:sz w:val="18"/>
    </w:rPr>
  </w:style>
  <w:style w:type="character" w:styleId="TextodoEspaoReservado">
    <w:name w:val="Placeholder Text"/>
    <w:uiPriority w:val="99"/>
    <w:semiHidden/>
    <w:rsid w:val="00803B0A"/>
    <w:rPr>
      <w:color w:val="808080"/>
    </w:rPr>
  </w:style>
  <w:style w:type="paragraph" w:styleId="Textodebalo">
    <w:name w:val="Balloon Text"/>
    <w:basedOn w:val="Normal"/>
    <w:link w:val="TextodebaloChar"/>
    <w:uiPriority w:val="99"/>
    <w:semiHidden/>
    <w:unhideWhenUsed/>
    <w:rsid w:val="00803B0A"/>
    <w:rPr>
      <w:rFonts w:ascii="Tahoma" w:hAnsi="Tahoma"/>
      <w:sz w:val="16"/>
      <w:szCs w:val="16"/>
      <w:lang w:val="x-none" w:eastAsia="x-none"/>
    </w:rPr>
  </w:style>
  <w:style w:type="character" w:customStyle="1" w:styleId="TextodebaloChar">
    <w:name w:val="Texto de balão Char"/>
    <w:link w:val="Textodebalo"/>
    <w:uiPriority w:val="99"/>
    <w:semiHidden/>
    <w:rsid w:val="00803B0A"/>
    <w:rPr>
      <w:rFonts w:ascii="Tahoma" w:hAnsi="Tahoma" w:cs="Tahoma"/>
      <w:sz w:val="16"/>
      <w:szCs w:val="16"/>
    </w:rPr>
  </w:style>
  <w:style w:type="paragraph" w:customStyle="1" w:styleId="04CorrespondingAuthorEmail">
    <w:name w:val="04 Corresponding Author Email"/>
    <w:basedOn w:val="03AuthorAffiliation"/>
    <w:next w:val="05ReceivedLine"/>
    <w:qFormat/>
    <w:rsid w:val="002B7B99"/>
    <w:pPr>
      <w:spacing w:after="156"/>
    </w:pPr>
  </w:style>
  <w:style w:type="paragraph" w:customStyle="1" w:styleId="05ReceivedLine">
    <w:name w:val="05 Received Line"/>
    <w:basedOn w:val="04CorrespondingAuthorEmail"/>
    <w:next w:val="06Abstract"/>
    <w:autoRedefine/>
    <w:qFormat/>
    <w:rsid w:val="00CD31D5"/>
    <w:pPr>
      <w:spacing w:after="120" w:line="200" w:lineRule="exact"/>
    </w:pPr>
    <w:rPr>
      <w:i/>
      <w:sz w:val="20"/>
    </w:rPr>
  </w:style>
  <w:style w:type="paragraph" w:customStyle="1" w:styleId="06Abstract">
    <w:name w:val="06 Abstract"/>
    <w:basedOn w:val="05ReceivedLine"/>
    <w:next w:val="07KeyWords"/>
    <w:autoRedefine/>
    <w:qFormat/>
    <w:rsid w:val="00E30B58"/>
    <w:pPr>
      <w:spacing w:after="0" w:line="240" w:lineRule="exact"/>
      <w:ind w:left="318" w:right="318"/>
      <w:jc w:val="both"/>
    </w:pPr>
    <w:rPr>
      <w:i w:val="0"/>
      <w:spacing w:val="-2"/>
    </w:rPr>
  </w:style>
  <w:style w:type="paragraph" w:customStyle="1" w:styleId="07KeyWords">
    <w:name w:val="07 Key Words"/>
    <w:basedOn w:val="06Abstract"/>
    <w:next w:val="08Body"/>
    <w:qFormat/>
    <w:rsid w:val="0022708D"/>
    <w:pPr>
      <w:spacing w:before="320" w:after="240" w:line="240" w:lineRule="auto"/>
    </w:pPr>
    <w:rPr>
      <w:i/>
    </w:rPr>
  </w:style>
  <w:style w:type="paragraph" w:customStyle="1" w:styleId="08Body">
    <w:name w:val="08 Body"/>
    <w:basedOn w:val="Normal"/>
    <w:next w:val="09BodyIndent"/>
    <w:link w:val="08BodyChar"/>
    <w:autoRedefine/>
    <w:qFormat/>
    <w:rsid w:val="00DC0E43"/>
    <w:pPr>
      <w:spacing w:after="0"/>
      <w:jc w:val="both"/>
    </w:pPr>
    <w:rPr>
      <w:rFonts w:ascii="Times New Roman" w:hAnsi="Times New Roman"/>
      <w:spacing w:val="-8"/>
      <w:sz w:val="20"/>
      <w:lang w:val="x-none" w:eastAsia="x-none"/>
    </w:rPr>
  </w:style>
  <w:style w:type="paragraph" w:customStyle="1" w:styleId="09BodyIndent">
    <w:name w:val="09 Body Indent"/>
    <w:basedOn w:val="08Body"/>
    <w:link w:val="09BodyIndentChar"/>
    <w:autoRedefine/>
    <w:qFormat/>
    <w:rsid w:val="008A45A2"/>
    <w:pPr>
      <w:autoSpaceDE w:val="0"/>
      <w:autoSpaceDN w:val="0"/>
      <w:adjustRightInd w:val="0"/>
      <w:spacing w:line="360" w:lineRule="auto"/>
    </w:pPr>
    <w:rPr>
      <w:rFonts w:eastAsia="Malgun Gothic"/>
      <w:spacing w:val="0"/>
      <w:sz w:val="24"/>
      <w:szCs w:val="24"/>
    </w:rPr>
  </w:style>
  <w:style w:type="paragraph" w:customStyle="1" w:styleId="10Acknowledgments">
    <w:name w:val="10 Acknowledgments"/>
    <w:basedOn w:val="09BodyIndent"/>
    <w:autoRedefine/>
    <w:qFormat/>
    <w:rsid w:val="00EB42EF"/>
    <w:pPr>
      <w:spacing w:before="120"/>
    </w:pPr>
    <w:rPr>
      <w:rFonts w:cs="AdvOTdbe06fba"/>
      <w:color w:val="000000"/>
    </w:rPr>
  </w:style>
  <w:style w:type="paragraph" w:customStyle="1" w:styleId="12ReferenceHeader">
    <w:name w:val="12 Reference Header"/>
    <w:basedOn w:val="Normal"/>
    <w:qFormat/>
    <w:rsid w:val="006440AD"/>
    <w:pPr>
      <w:autoSpaceDE w:val="0"/>
      <w:autoSpaceDN w:val="0"/>
      <w:adjustRightInd w:val="0"/>
      <w:spacing w:before="480" w:after="120"/>
      <w:jc w:val="both"/>
    </w:pPr>
    <w:rPr>
      <w:rFonts w:ascii="Century" w:hAnsi="Century" w:cs="AdvOT9cb306be.B"/>
      <w:b/>
      <w:sz w:val="18"/>
      <w:szCs w:val="18"/>
    </w:rPr>
  </w:style>
  <w:style w:type="numbering" w:customStyle="1" w:styleId="12Refereces">
    <w:name w:val="12 Refereces"/>
    <w:basedOn w:val="Semlista"/>
    <w:uiPriority w:val="99"/>
    <w:rsid w:val="00EB42EF"/>
    <w:pPr>
      <w:numPr>
        <w:numId w:val="1"/>
      </w:numPr>
    </w:pPr>
  </w:style>
  <w:style w:type="numbering" w:customStyle="1" w:styleId="12References">
    <w:name w:val="12 References"/>
    <w:basedOn w:val="Semlista"/>
    <w:uiPriority w:val="99"/>
    <w:rsid w:val="00EB42EF"/>
    <w:pPr>
      <w:numPr>
        <w:numId w:val="5"/>
      </w:numPr>
    </w:pPr>
  </w:style>
  <w:style w:type="paragraph" w:customStyle="1" w:styleId="17Figure">
    <w:name w:val="17 Figure"/>
    <w:basedOn w:val="Normal"/>
    <w:next w:val="19FigureMulti-LinesCaption"/>
    <w:autoRedefine/>
    <w:rsid w:val="00EF2CB5"/>
    <w:pPr>
      <w:jc w:val="center"/>
    </w:pPr>
    <w:rPr>
      <w:rFonts w:cs="AdvOT8910dd71"/>
      <w:szCs w:val="14"/>
      <w:u w:val="single"/>
    </w:rPr>
  </w:style>
  <w:style w:type="paragraph" w:customStyle="1" w:styleId="19FigureMulti-LinesCaption">
    <w:name w:val="19 Figure Multi-Lines Caption"/>
    <w:basedOn w:val="17Figure"/>
    <w:next w:val="08Body"/>
    <w:autoRedefine/>
    <w:qFormat/>
    <w:rsid w:val="00BC2D3D"/>
    <w:pPr>
      <w:spacing w:after="0" w:line="360" w:lineRule="auto"/>
      <w:jc w:val="both"/>
    </w:pPr>
    <w:rPr>
      <w:rFonts w:ascii="Times New Roman" w:hAnsi="Times New Roman"/>
      <w:sz w:val="24"/>
      <w:szCs w:val="24"/>
      <w:u w:val="none"/>
    </w:rPr>
  </w:style>
  <w:style w:type="paragraph" w:customStyle="1" w:styleId="13Reference">
    <w:name w:val="13 Reference"/>
    <w:basedOn w:val="12ReferenceHeader"/>
    <w:qFormat/>
    <w:rsid w:val="002432A8"/>
    <w:pPr>
      <w:numPr>
        <w:numId w:val="25"/>
      </w:numPr>
      <w:spacing w:before="0" w:after="0"/>
    </w:pPr>
    <w:rPr>
      <w:rFonts w:ascii="Times New Roman" w:hAnsi="Times New Roman"/>
      <w:b w:val="0"/>
      <w:sz w:val="16"/>
    </w:rPr>
  </w:style>
  <w:style w:type="table" w:styleId="Tabelacomgrade">
    <w:name w:val="Table Grid"/>
    <w:basedOn w:val="Tabelanormal"/>
    <w:uiPriority w:val="39"/>
    <w:rsid w:val="00897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qFormat/>
    <w:rsid w:val="00CD31D5"/>
    <w:pPr>
      <w:spacing w:before="240"/>
      <w:jc w:val="center"/>
    </w:pPr>
    <w:rPr>
      <w:b/>
      <w:sz w:val="16"/>
      <w:szCs w:val="18"/>
    </w:rPr>
  </w:style>
  <w:style w:type="paragraph" w:customStyle="1" w:styleId="15TableHeading">
    <w:name w:val="15 Table Heading"/>
    <w:basedOn w:val="09BodyIndent"/>
    <w:qFormat/>
    <w:rsid w:val="00847656"/>
    <w:pPr>
      <w:jc w:val="center"/>
    </w:pPr>
    <w:rPr>
      <w:sz w:val="16"/>
      <w:szCs w:val="18"/>
    </w:rPr>
  </w:style>
  <w:style w:type="paragraph" w:customStyle="1" w:styleId="16TableBody">
    <w:name w:val="16 Table Body"/>
    <w:basedOn w:val="09BodyIndent"/>
    <w:qFormat/>
    <w:rsid w:val="00847656"/>
    <w:pPr>
      <w:jc w:val="center"/>
    </w:pPr>
    <w:rPr>
      <w:sz w:val="16"/>
      <w:szCs w:val="18"/>
    </w:rPr>
  </w:style>
  <w:style w:type="paragraph" w:customStyle="1" w:styleId="MTDisplayEquation">
    <w:name w:val="MTDisplayEquation"/>
    <w:basedOn w:val="09BodyIndent"/>
    <w:next w:val="Normal"/>
    <w:link w:val="MTDisplayEquationChar"/>
    <w:rsid w:val="00E74294"/>
    <w:pPr>
      <w:tabs>
        <w:tab w:val="center" w:pos="2480"/>
        <w:tab w:val="right" w:pos="4940"/>
      </w:tabs>
      <w:spacing w:before="240" w:after="120"/>
    </w:pPr>
  </w:style>
  <w:style w:type="character" w:customStyle="1" w:styleId="08BodyChar">
    <w:name w:val="08 Body Char"/>
    <w:link w:val="08Body"/>
    <w:rsid w:val="00DC0E43"/>
    <w:rPr>
      <w:rFonts w:ascii="Times New Roman" w:hAnsi="Times New Roman"/>
      <w:spacing w:val="-8"/>
      <w:szCs w:val="22"/>
      <w:lang w:val="x-none" w:eastAsia="x-none"/>
    </w:rPr>
  </w:style>
  <w:style w:type="character" w:customStyle="1" w:styleId="09BodyIndentChar">
    <w:name w:val="09 Body Indent Char"/>
    <w:link w:val="09BodyIndent"/>
    <w:rsid w:val="008A45A2"/>
    <w:rPr>
      <w:rFonts w:ascii="Times New Roman" w:eastAsia="Malgun Gothic" w:hAnsi="Times New Roman"/>
      <w:sz w:val="24"/>
      <w:szCs w:val="24"/>
      <w:lang w:val="x-none" w:eastAsia="x-none"/>
    </w:rPr>
  </w:style>
  <w:style w:type="character" w:customStyle="1" w:styleId="MTDisplayEquationChar">
    <w:name w:val="MTDisplayEquation Char"/>
    <w:basedOn w:val="09BodyIndentChar"/>
    <w:link w:val="MTDisplayEquation"/>
    <w:rsid w:val="00E74294"/>
    <w:rPr>
      <w:rFonts w:ascii="Cambria Math" w:eastAsia="Malgun Gothic" w:hAnsi="Cambria Math"/>
      <w:sz w:val="24"/>
      <w:szCs w:val="24"/>
      <w:lang w:val="x-none" w:eastAsia="x-none"/>
    </w:rPr>
  </w:style>
  <w:style w:type="character" w:styleId="Hyperlink">
    <w:name w:val="Hyperlink"/>
    <w:uiPriority w:val="99"/>
    <w:unhideWhenUsed/>
    <w:rsid w:val="00FE40B5"/>
    <w:rPr>
      <w:color w:val="0000FF"/>
      <w:u w:val="single"/>
    </w:rPr>
  </w:style>
  <w:style w:type="paragraph" w:customStyle="1" w:styleId="11Equations">
    <w:name w:val="11 Equations"/>
    <w:autoRedefine/>
    <w:qFormat/>
    <w:rsid w:val="00CA32F4"/>
    <w:pPr>
      <w:spacing w:before="100" w:after="100"/>
      <w:jc w:val="both"/>
    </w:pPr>
    <w:rPr>
      <w:rFonts w:ascii="Century" w:hAnsi="Century"/>
      <w:szCs w:val="22"/>
      <w:lang w:val="en-US" w:eastAsia="en-US"/>
    </w:rPr>
  </w:style>
  <w:style w:type="character" w:styleId="MenoPendente">
    <w:name w:val="Unresolved Mention"/>
    <w:uiPriority w:val="99"/>
    <w:semiHidden/>
    <w:unhideWhenUsed/>
    <w:rsid w:val="00E029CC"/>
    <w:rPr>
      <w:color w:val="605E5C"/>
      <w:shd w:val="clear" w:color="auto" w:fill="E1DFDD"/>
    </w:rPr>
  </w:style>
  <w:style w:type="paragraph" w:styleId="NormalWeb">
    <w:name w:val="Normal (Web)"/>
    <w:basedOn w:val="Normal"/>
    <w:uiPriority w:val="99"/>
    <w:unhideWhenUsed/>
    <w:rsid w:val="000274AC"/>
    <w:pPr>
      <w:spacing w:before="100" w:beforeAutospacing="1" w:after="100" w:afterAutospacing="1"/>
    </w:pPr>
    <w:rPr>
      <w:rFonts w:ascii="Times New Roman" w:eastAsia="Times New Roman" w:hAnsi="Times New Roman"/>
      <w:sz w:val="24"/>
      <w:szCs w:val="24"/>
      <w:lang w:val="pt-BR" w:eastAsia="pt-BR"/>
    </w:rPr>
  </w:style>
  <w:style w:type="character" w:customStyle="1" w:styleId="Ttulo3Char">
    <w:name w:val="Título 3 Char"/>
    <w:link w:val="Ttulo3"/>
    <w:uiPriority w:val="9"/>
    <w:rsid w:val="00920A8B"/>
    <w:rPr>
      <w:rFonts w:ascii="Times New Roman" w:eastAsia="Times New Roman" w:hAnsi="Times New Roman"/>
      <w:b/>
      <w:bCs/>
      <w:sz w:val="27"/>
      <w:szCs w:val="27"/>
    </w:rPr>
  </w:style>
  <w:style w:type="paragraph" w:styleId="Cabealho">
    <w:name w:val="header"/>
    <w:basedOn w:val="Normal"/>
    <w:link w:val="CabealhoChar"/>
    <w:uiPriority w:val="99"/>
    <w:unhideWhenUsed/>
    <w:rsid w:val="00A81FCC"/>
    <w:pPr>
      <w:tabs>
        <w:tab w:val="center" w:pos="4680"/>
        <w:tab w:val="right" w:pos="9360"/>
      </w:tabs>
    </w:pPr>
    <w:rPr>
      <w:lang w:val="x-none" w:eastAsia="x-none"/>
    </w:rPr>
  </w:style>
  <w:style w:type="character" w:customStyle="1" w:styleId="CabealhoChar">
    <w:name w:val="Cabeçalho Char"/>
    <w:link w:val="Cabealho"/>
    <w:uiPriority w:val="99"/>
    <w:rsid w:val="00A81FCC"/>
    <w:rPr>
      <w:sz w:val="22"/>
      <w:szCs w:val="22"/>
    </w:rPr>
  </w:style>
  <w:style w:type="paragraph" w:styleId="Rodap">
    <w:name w:val="footer"/>
    <w:basedOn w:val="Normal"/>
    <w:link w:val="RodapChar"/>
    <w:uiPriority w:val="99"/>
    <w:unhideWhenUsed/>
    <w:rsid w:val="00A81FCC"/>
    <w:pPr>
      <w:tabs>
        <w:tab w:val="center" w:pos="4680"/>
        <w:tab w:val="right" w:pos="9360"/>
      </w:tabs>
    </w:pPr>
    <w:rPr>
      <w:lang w:val="x-none" w:eastAsia="x-none"/>
    </w:rPr>
  </w:style>
  <w:style w:type="character" w:customStyle="1" w:styleId="RodapChar">
    <w:name w:val="Rodapé Char"/>
    <w:link w:val="Rodap"/>
    <w:uiPriority w:val="99"/>
    <w:rsid w:val="00A81FCC"/>
    <w:rPr>
      <w:sz w:val="22"/>
      <w:szCs w:val="22"/>
    </w:rPr>
  </w:style>
  <w:style w:type="paragraph" w:customStyle="1" w:styleId="21Heading2">
    <w:name w:val="21 Heading 2"/>
    <w:basedOn w:val="09BodyIndent"/>
    <w:qFormat/>
    <w:rsid w:val="00F2439E"/>
    <w:pPr>
      <w:spacing w:before="220" w:after="100"/>
    </w:pPr>
    <w:rPr>
      <w:b/>
    </w:rPr>
  </w:style>
  <w:style w:type="paragraph" w:customStyle="1" w:styleId="20Heading1">
    <w:name w:val="20 Heading 1"/>
    <w:basedOn w:val="08Body"/>
    <w:autoRedefine/>
    <w:qFormat/>
    <w:rsid w:val="0072020B"/>
    <w:rPr>
      <w:b/>
      <w:sz w:val="24"/>
      <w:szCs w:val="24"/>
      <w:lang w:val="pt-BR"/>
    </w:rPr>
  </w:style>
  <w:style w:type="paragraph" w:customStyle="1" w:styleId="22Heading3">
    <w:name w:val="22 Heading 3"/>
    <w:basedOn w:val="09BodyIndent"/>
    <w:qFormat/>
    <w:rsid w:val="00E30B58"/>
    <w:pPr>
      <w:spacing w:before="200" w:after="80" w:line="220" w:lineRule="exact"/>
    </w:pPr>
    <w:rPr>
      <w:b/>
    </w:rPr>
  </w:style>
  <w:style w:type="character" w:styleId="Refdecomentrio">
    <w:name w:val="annotation reference"/>
    <w:uiPriority w:val="99"/>
    <w:semiHidden/>
    <w:unhideWhenUsed/>
    <w:rsid w:val="00723CA3"/>
    <w:rPr>
      <w:sz w:val="16"/>
      <w:szCs w:val="16"/>
    </w:rPr>
  </w:style>
  <w:style w:type="paragraph" w:styleId="Textodecomentrio">
    <w:name w:val="annotation text"/>
    <w:basedOn w:val="Normal"/>
    <w:link w:val="TextodecomentrioChar"/>
    <w:uiPriority w:val="99"/>
    <w:unhideWhenUsed/>
    <w:rsid w:val="00723CA3"/>
    <w:pPr>
      <w:spacing w:after="0"/>
    </w:pPr>
    <w:rPr>
      <w:rFonts w:eastAsia="Calibri"/>
      <w:sz w:val="20"/>
      <w:szCs w:val="20"/>
      <w:lang w:val="x-none" w:eastAsia="x-none"/>
    </w:rPr>
  </w:style>
  <w:style w:type="character" w:customStyle="1" w:styleId="TextodecomentrioChar">
    <w:name w:val="Texto de comentário Char"/>
    <w:link w:val="Textodecomentrio"/>
    <w:uiPriority w:val="99"/>
    <w:rsid w:val="00723CA3"/>
    <w:rPr>
      <w:rFonts w:eastAsia="Calibri"/>
    </w:rPr>
  </w:style>
  <w:style w:type="character" w:styleId="Forte">
    <w:name w:val="Strong"/>
    <w:uiPriority w:val="22"/>
    <w:qFormat/>
    <w:rsid w:val="00920A8B"/>
    <w:rPr>
      <w:b/>
      <w:bCs/>
    </w:rPr>
  </w:style>
  <w:style w:type="character" w:styleId="nfase">
    <w:name w:val="Emphasis"/>
    <w:uiPriority w:val="20"/>
    <w:qFormat/>
    <w:rsid w:val="00920A8B"/>
    <w:rPr>
      <w:i/>
      <w:iCs/>
    </w:rPr>
  </w:style>
  <w:style w:type="paragraph" w:styleId="Pr-formataoHTML">
    <w:name w:val="HTML Preformatted"/>
    <w:basedOn w:val="Normal"/>
    <w:link w:val="Pr-formataoHTMLChar"/>
    <w:uiPriority w:val="99"/>
    <w:semiHidden/>
    <w:unhideWhenUsed/>
    <w:rsid w:val="00792909"/>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792909"/>
    <w:rPr>
      <w:rFonts w:ascii="Courier New" w:hAnsi="Courier New" w:cs="Courier New"/>
      <w:lang w:val="en-US" w:eastAsia="en-US"/>
    </w:rPr>
  </w:style>
  <w:style w:type="paragraph" w:customStyle="1" w:styleId="figure">
    <w:name w:val="figure"/>
    <w:basedOn w:val="Normal"/>
    <w:link w:val="figure0"/>
    <w:qFormat/>
    <w:rsid w:val="00A356A8"/>
    <w:pPr>
      <w:kinsoku w:val="0"/>
      <w:spacing w:beforeLines="50" w:before="120" w:after="0" w:line="360" w:lineRule="auto"/>
      <w:jc w:val="center"/>
    </w:pPr>
    <w:rPr>
      <w:rFonts w:ascii="Times New Roman" w:hAnsi="Times New Roman"/>
      <w:sz w:val="20"/>
      <w:szCs w:val="20"/>
      <w:lang w:val="x-none" w:eastAsia="x-none"/>
    </w:rPr>
  </w:style>
  <w:style w:type="character" w:customStyle="1" w:styleId="figure0">
    <w:name w:val="figure 字元"/>
    <w:link w:val="figure"/>
    <w:rsid w:val="00A356A8"/>
    <w:rPr>
      <w:rFonts w:ascii="Times New Roman" w:hAnsi="Times New Roman"/>
      <w:lang w:val="x-none"/>
    </w:rPr>
  </w:style>
  <w:style w:type="paragraph" w:customStyle="1" w:styleId="Corpodetexto1">
    <w:name w:val="Corpo de texto1"/>
    <w:rsid w:val="002E06CF"/>
    <w:pPr>
      <w:spacing w:after="120" w:line="228" w:lineRule="auto"/>
      <w:ind w:firstLine="288"/>
      <w:jc w:val="both"/>
    </w:pPr>
    <w:rPr>
      <w:rFonts w:ascii="Times New Roman" w:eastAsia="ヒラギノ角ゴ Pro W3" w:hAnsi="Times New Roman"/>
      <w:color w:val="000000"/>
      <w:spacing w:val="-1"/>
      <w:lang w:val="en-US" w:eastAsia="zh-CN"/>
    </w:rPr>
  </w:style>
  <w:style w:type="paragraph" w:customStyle="1" w:styleId="18FigureCaptionSingleLine">
    <w:name w:val="18 Figure Caption Single Line"/>
    <w:basedOn w:val="19FigureMulti-LinesCaption"/>
    <w:next w:val="17Figure"/>
    <w:qFormat/>
    <w:rsid w:val="00FC1851"/>
  </w:style>
  <w:style w:type="paragraph" w:styleId="Reviso">
    <w:name w:val="Revision"/>
    <w:hidden/>
    <w:uiPriority w:val="99"/>
    <w:semiHidden/>
    <w:rsid w:val="00A64482"/>
    <w:rPr>
      <w:sz w:val="22"/>
      <w:szCs w:val="22"/>
      <w:lang w:val="en-US" w:eastAsia="en-US"/>
    </w:rPr>
  </w:style>
  <w:style w:type="paragraph" w:styleId="Assuntodocomentrio">
    <w:name w:val="annotation subject"/>
    <w:basedOn w:val="Textodecomentrio"/>
    <w:next w:val="Textodecomentrio"/>
    <w:link w:val="AssuntodocomentrioChar"/>
    <w:uiPriority w:val="99"/>
    <w:semiHidden/>
    <w:unhideWhenUsed/>
    <w:rsid w:val="00AE1918"/>
    <w:pPr>
      <w:spacing w:after="360"/>
    </w:pPr>
    <w:rPr>
      <w:rFonts w:eastAsia="SimSun"/>
      <w:b/>
      <w:bCs/>
      <w:lang w:val="en-US" w:eastAsia="en-US"/>
    </w:rPr>
  </w:style>
  <w:style w:type="character" w:customStyle="1" w:styleId="AssuntodocomentrioChar">
    <w:name w:val="Assunto do comentário Char"/>
    <w:basedOn w:val="TextodecomentrioChar"/>
    <w:link w:val="Assuntodocomentrio"/>
    <w:uiPriority w:val="99"/>
    <w:semiHidden/>
    <w:rsid w:val="00AE1918"/>
    <w:rPr>
      <w:rFonts w:eastAsia="Calibri"/>
      <w:b/>
      <w:bCs/>
      <w:lang w:val="en-US" w:eastAsia="en-US"/>
    </w:rPr>
  </w:style>
  <w:style w:type="character" w:customStyle="1" w:styleId="Ttulo1Char">
    <w:name w:val="Título 1 Char"/>
    <w:basedOn w:val="Fontepargpadro"/>
    <w:link w:val="Ttulo1"/>
    <w:uiPriority w:val="9"/>
    <w:semiHidden/>
    <w:rsid w:val="00C47F32"/>
    <w:rPr>
      <w:rFonts w:asciiTheme="majorHAnsi" w:eastAsiaTheme="majorEastAsia" w:hAnsiTheme="majorHAnsi" w:cstheme="majorBidi"/>
      <w:color w:val="0F476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8599">
      <w:bodyDiv w:val="1"/>
      <w:marLeft w:val="0"/>
      <w:marRight w:val="0"/>
      <w:marTop w:val="0"/>
      <w:marBottom w:val="0"/>
      <w:divBdr>
        <w:top w:val="none" w:sz="0" w:space="0" w:color="auto"/>
        <w:left w:val="none" w:sz="0" w:space="0" w:color="auto"/>
        <w:bottom w:val="none" w:sz="0" w:space="0" w:color="auto"/>
        <w:right w:val="none" w:sz="0" w:space="0" w:color="auto"/>
      </w:divBdr>
    </w:div>
    <w:div w:id="602493857">
      <w:bodyDiv w:val="1"/>
      <w:marLeft w:val="0"/>
      <w:marRight w:val="0"/>
      <w:marTop w:val="0"/>
      <w:marBottom w:val="0"/>
      <w:divBdr>
        <w:top w:val="none" w:sz="0" w:space="0" w:color="auto"/>
        <w:left w:val="none" w:sz="0" w:space="0" w:color="auto"/>
        <w:bottom w:val="none" w:sz="0" w:space="0" w:color="auto"/>
        <w:right w:val="none" w:sz="0" w:space="0" w:color="auto"/>
      </w:divBdr>
      <w:divsChild>
        <w:div w:id="349794353">
          <w:marLeft w:val="0"/>
          <w:marRight w:val="0"/>
          <w:marTop w:val="0"/>
          <w:marBottom w:val="0"/>
          <w:divBdr>
            <w:top w:val="none" w:sz="0" w:space="0" w:color="auto"/>
            <w:left w:val="none" w:sz="0" w:space="0" w:color="auto"/>
            <w:bottom w:val="none" w:sz="0" w:space="0" w:color="auto"/>
            <w:right w:val="none" w:sz="0" w:space="0" w:color="auto"/>
          </w:divBdr>
        </w:div>
      </w:divsChild>
    </w:div>
    <w:div w:id="1084493009">
      <w:bodyDiv w:val="1"/>
      <w:marLeft w:val="0"/>
      <w:marRight w:val="0"/>
      <w:marTop w:val="0"/>
      <w:marBottom w:val="0"/>
      <w:divBdr>
        <w:top w:val="none" w:sz="0" w:space="0" w:color="auto"/>
        <w:left w:val="none" w:sz="0" w:space="0" w:color="auto"/>
        <w:bottom w:val="none" w:sz="0" w:space="0" w:color="auto"/>
        <w:right w:val="none" w:sz="0" w:space="0" w:color="auto"/>
      </w:divBdr>
    </w:div>
    <w:div w:id="1182088238">
      <w:bodyDiv w:val="1"/>
      <w:marLeft w:val="0"/>
      <w:marRight w:val="0"/>
      <w:marTop w:val="0"/>
      <w:marBottom w:val="0"/>
      <w:divBdr>
        <w:top w:val="none" w:sz="0" w:space="0" w:color="auto"/>
        <w:left w:val="none" w:sz="0" w:space="0" w:color="auto"/>
        <w:bottom w:val="none" w:sz="0" w:space="0" w:color="auto"/>
        <w:right w:val="none" w:sz="0" w:space="0" w:color="auto"/>
      </w:divBdr>
    </w:div>
    <w:div w:id="1472291288">
      <w:bodyDiv w:val="1"/>
      <w:marLeft w:val="0"/>
      <w:marRight w:val="0"/>
      <w:marTop w:val="0"/>
      <w:marBottom w:val="0"/>
      <w:divBdr>
        <w:top w:val="none" w:sz="0" w:space="0" w:color="auto"/>
        <w:left w:val="none" w:sz="0" w:space="0" w:color="auto"/>
        <w:bottom w:val="none" w:sz="0" w:space="0" w:color="auto"/>
        <w:right w:val="none" w:sz="0" w:space="0" w:color="auto"/>
      </w:divBdr>
    </w:div>
    <w:div w:id="1842814705">
      <w:bodyDiv w:val="1"/>
      <w:marLeft w:val="0"/>
      <w:marRight w:val="0"/>
      <w:marTop w:val="0"/>
      <w:marBottom w:val="0"/>
      <w:divBdr>
        <w:top w:val="none" w:sz="0" w:space="0" w:color="auto"/>
        <w:left w:val="none" w:sz="0" w:space="0" w:color="auto"/>
        <w:bottom w:val="none" w:sz="0" w:space="0" w:color="auto"/>
        <w:right w:val="none" w:sz="0" w:space="0" w:color="auto"/>
      </w:divBdr>
    </w:div>
    <w:div w:id="1905213826">
      <w:bodyDiv w:val="1"/>
      <w:marLeft w:val="0"/>
      <w:marRight w:val="0"/>
      <w:marTop w:val="0"/>
      <w:marBottom w:val="0"/>
      <w:divBdr>
        <w:top w:val="none" w:sz="0" w:space="0" w:color="auto"/>
        <w:left w:val="none" w:sz="0" w:space="0" w:color="auto"/>
        <w:bottom w:val="none" w:sz="0" w:space="0" w:color="auto"/>
        <w:right w:val="none" w:sz="0" w:space="0" w:color="auto"/>
      </w:divBdr>
    </w:div>
    <w:div w:id="1954170563">
      <w:bodyDiv w:val="1"/>
      <w:marLeft w:val="0"/>
      <w:marRight w:val="0"/>
      <w:marTop w:val="0"/>
      <w:marBottom w:val="0"/>
      <w:divBdr>
        <w:top w:val="none" w:sz="0" w:space="0" w:color="auto"/>
        <w:left w:val="none" w:sz="0" w:space="0" w:color="auto"/>
        <w:bottom w:val="none" w:sz="0" w:space="0" w:color="auto"/>
        <w:right w:val="none" w:sz="0" w:space="0" w:color="auto"/>
      </w:divBdr>
      <w:divsChild>
        <w:div w:id="800540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60C8-27CE-4C1A-899F-1C4C3F80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3048</Words>
  <Characters>16463</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SciEP</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SciEP Productions</dc:creator>
  <cp:keywords/>
  <cp:lastModifiedBy>Lucas Lincoln Fonseca Soares</cp:lastModifiedBy>
  <cp:revision>12</cp:revision>
  <cp:lastPrinted>2025-05-31T19:06:00Z</cp:lastPrinted>
  <dcterms:created xsi:type="dcterms:W3CDTF">2025-08-10T18:22:00Z</dcterms:created>
  <dcterms:modified xsi:type="dcterms:W3CDTF">2025-09-12T17:52:00Z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