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2CB7" w14:textId="77777777" w:rsidR="009C7E4A" w:rsidRDefault="009C7E4A" w:rsidP="004F4DA2">
      <w:pPr>
        <w:jc w:val="center"/>
        <w:rPr>
          <w:rFonts w:cs="Arial"/>
          <w:b/>
          <w:bCs/>
          <w:sz w:val="32"/>
          <w:szCs w:val="32"/>
        </w:rPr>
      </w:pPr>
    </w:p>
    <w:p w14:paraId="123DF70C" w14:textId="2144C840" w:rsidR="00EE529D" w:rsidRPr="00A5129D" w:rsidRDefault="00646DC9" w:rsidP="00EE529D">
      <w:pPr>
        <w:widowControl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EDUCAÇÃO AMBIENTAL E SUSTENTABILIDADE: O PAPEL DO </w:t>
      </w:r>
      <w:r w:rsidR="00EE529D" w:rsidRPr="00A5129D">
        <w:rPr>
          <w:rFonts w:cs="Arial"/>
          <w:b/>
          <w:sz w:val="24"/>
          <w:szCs w:val="24"/>
        </w:rPr>
        <w:t xml:space="preserve">VIVEIRO </w:t>
      </w:r>
      <w:bookmarkStart w:id="0" w:name="_Hlk207032766"/>
      <w:r w:rsidR="00EE529D" w:rsidRPr="00A5129D">
        <w:rPr>
          <w:rFonts w:cs="Arial"/>
          <w:b/>
          <w:sz w:val="24"/>
          <w:szCs w:val="24"/>
        </w:rPr>
        <w:t>PARA PRODUÇÃO DE MUDAS DO IFPE - CAMPUS GARANHUNS</w:t>
      </w:r>
      <w:bookmarkEnd w:id="0"/>
    </w:p>
    <w:p w14:paraId="7410EA38" w14:textId="77777777" w:rsidR="00EE529D" w:rsidRDefault="00EE529D" w:rsidP="001E79E0">
      <w:pPr>
        <w:jc w:val="right"/>
        <w:rPr>
          <w:rFonts w:cs="Arial"/>
          <w:bCs/>
        </w:rPr>
      </w:pPr>
    </w:p>
    <w:p w14:paraId="62439C3E" w14:textId="75DB2B16" w:rsidR="00946990" w:rsidRPr="00243B2C" w:rsidRDefault="00472A99" w:rsidP="001E79E0">
      <w:pPr>
        <w:jc w:val="right"/>
        <w:rPr>
          <w:bCs/>
        </w:rPr>
      </w:pPr>
      <w:proofErr w:type="spellStart"/>
      <w:r w:rsidRPr="004132B2">
        <w:rPr>
          <w:rFonts w:cs="Arial"/>
          <w:bCs/>
        </w:rPr>
        <w:t>Évio</w:t>
      </w:r>
      <w:proofErr w:type="spellEnd"/>
      <w:r w:rsidRPr="004132B2">
        <w:rPr>
          <w:rFonts w:cs="Arial"/>
          <w:bCs/>
        </w:rPr>
        <w:t xml:space="preserve"> Alves Galindo</w:t>
      </w:r>
      <w:r w:rsidRPr="004132B2">
        <w:rPr>
          <w:rStyle w:val="Refdenotaderodap"/>
          <w:rFonts w:cs="Arial"/>
          <w:bCs/>
        </w:rPr>
        <w:footnoteReference w:id="1"/>
      </w:r>
    </w:p>
    <w:p w14:paraId="56CDD53B" w14:textId="627C17B9" w:rsidR="001E79E0" w:rsidRPr="00243B2C" w:rsidRDefault="00472A99" w:rsidP="001E79E0">
      <w:pPr>
        <w:jc w:val="right"/>
        <w:rPr>
          <w:bCs/>
        </w:rPr>
      </w:pPr>
      <w:proofErr w:type="spellStart"/>
      <w:r w:rsidRPr="00472A99">
        <w:rPr>
          <w:bCs/>
        </w:rPr>
        <w:t>Ially</w:t>
      </w:r>
      <w:proofErr w:type="spellEnd"/>
      <w:r w:rsidRPr="00472A99">
        <w:rPr>
          <w:bCs/>
        </w:rPr>
        <w:t xml:space="preserve"> Gonçalves Pereira</w:t>
      </w:r>
      <w:r w:rsidR="001E79E0" w:rsidRPr="00243B2C">
        <w:rPr>
          <w:rStyle w:val="Refdenotaderodap"/>
          <w:bCs/>
        </w:rPr>
        <w:footnoteReference w:id="2"/>
      </w:r>
    </w:p>
    <w:p w14:paraId="317A290D" w14:textId="64714FB9" w:rsidR="001E79E0" w:rsidRPr="00243B2C" w:rsidRDefault="00472A99" w:rsidP="001E79E0">
      <w:pPr>
        <w:jc w:val="right"/>
        <w:rPr>
          <w:bCs/>
        </w:rPr>
      </w:pPr>
      <w:r w:rsidRPr="00472A99">
        <w:rPr>
          <w:bCs/>
        </w:rPr>
        <w:t xml:space="preserve">Isabelle </w:t>
      </w:r>
      <w:proofErr w:type="spellStart"/>
      <w:r w:rsidRPr="00472A99">
        <w:rPr>
          <w:bCs/>
        </w:rPr>
        <w:t>Karinne</w:t>
      </w:r>
      <w:proofErr w:type="spellEnd"/>
      <w:r w:rsidRPr="00472A99">
        <w:rPr>
          <w:bCs/>
        </w:rPr>
        <w:t xml:space="preserve"> Almeida Sobral</w:t>
      </w:r>
      <w:r w:rsidR="001E79E0" w:rsidRPr="00243B2C">
        <w:rPr>
          <w:rStyle w:val="Refdenotaderodap"/>
          <w:bCs/>
        </w:rPr>
        <w:footnoteReference w:id="3"/>
      </w:r>
    </w:p>
    <w:p w14:paraId="3685B1CA" w14:textId="4AA09D4C" w:rsidR="001E79E0" w:rsidRPr="00243B2C" w:rsidRDefault="00472A99" w:rsidP="001E79E0">
      <w:pPr>
        <w:jc w:val="right"/>
        <w:rPr>
          <w:bCs/>
        </w:rPr>
      </w:pPr>
      <w:r>
        <w:rPr>
          <w:bCs/>
        </w:rPr>
        <w:t>Cathylen Almeida Félix Galindo</w:t>
      </w:r>
      <w:r w:rsidR="001E79E0" w:rsidRPr="00243B2C">
        <w:rPr>
          <w:rStyle w:val="Refdenotaderodap"/>
          <w:bCs/>
        </w:rPr>
        <w:footnoteReference w:id="4"/>
      </w:r>
    </w:p>
    <w:p w14:paraId="6E27849B" w14:textId="77777777" w:rsidR="00802847" w:rsidRPr="00243B2C" w:rsidRDefault="00802847" w:rsidP="00214DAB"/>
    <w:p w14:paraId="7D172404" w14:textId="77777777" w:rsidR="00802847" w:rsidRPr="00243B2C" w:rsidRDefault="00802847" w:rsidP="00802847"/>
    <w:p w14:paraId="7BCDBB70" w14:textId="77777777" w:rsidR="00802847" w:rsidRPr="00243B2C" w:rsidRDefault="00802847" w:rsidP="00802847">
      <w:pPr>
        <w:pStyle w:val="Ttulo1"/>
      </w:pPr>
      <w:r w:rsidRPr="00243B2C">
        <w:t>INTRODUÇÃO</w:t>
      </w:r>
    </w:p>
    <w:p w14:paraId="54444D1B" w14:textId="5C232480" w:rsidR="00243B2C" w:rsidRPr="00243B2C" w:rsidRDefault="00243B2C" w:rsidP="00243B2C">
      <w:pPr>
        <w:widowControl w:val="0"/>
        <w:ind w:firstLine="720"/>
        <w:rPr>
          <w:rFonts w:cs="Arial"/>
          <w:sz w:val="24"/>
          <w:szCs w:val="24"/>
        </w:rPr>
      </w:pPr>
      <w:r w:rsidRPr="00243B2C">
        <w:rPr>
          <w:rFonts w:cs="Arial"/>
          <w:sz w:val="24"/>
          <w:szCs w:val="24"/>
        </w:rPr>
        <w:t>O Brasil é rico em biodiversidade com muitas espécies distintas da fauna e flora, o qual possui paisagens exuberantes. Essa biodiversidade está distribuída nos cinco biomas brasileiros: Cerrado, Pampa, Floresta Pluvial Equatorial (a Mata Amazônia), Mata Atlântica e Caatinga. Na região Nordeste encontra-se a Mata Atlântica e a Caatinga de forma predominante, contudo há também a presença do Cerrado e Mata Amazônia</w:t>
      </w:r>
      <w:r w:rsidR="007A2B10">
        <w:rPr>
          <w:rFonts w:cs="Arial"/>
          <w:sz w:val="24"/>
          <w:szCs w:val="24"/>
        </w:rPr>
        <w:t xml:space="preserve"> (IBGE, 2025)</w:t>
      </w:r>
      <w:r w:rsidRPr="00243B2C">
        <w:rPr>
          <w:rFonts w:cs="Arial"/>
          <w:sz w:val="24"/>
          <w:szCs w:val="24"/>
        </w:rPr>
        <w:t xml:space="preserve">. O município de Garanhuns se localiza numa área de transição entre a mata e o sertão, que é denominada de agreste. Sua vegetação tem aspectos de uma mistura dos materiais vegetais </w:t>
      </w:r>
      <w:r w:rsidRPr="003D1B76">
        <w:rPr>
          <w:rFonts w:cs="Arial"/>
          <w:sz w:val="24"/>
          <w:szCs w:val="24"/>
        </w:rPr>
        <w:t>(</w:t>
      </w:r>
      <w:r w:rsidR="003D1B76" w:rsidRPr="003D1B76">
        <w:rPr>
          <w:rFonts w:cs="Arial"/>
          <w:sz w:val="24"/>
          <w:szCs w:val="24"/>
        </w:rPr>
        <w:t>MATTOS, 2023</w:t>
      </w:r>
      <w:r w:rsidRPr="003D1B76">
        <w:rPr>
          <w:rFonts w:cs="Arial"/>
          <w:sz w:val="24"/>
          <w:szCs w:val="24"/>
        </w:rPr>
        <w:t>).</w:t>
      </w:r>
      <w:r w:rsidRPr="00243B2C">
        <w:rPr>
          <w:rFonts w:cs="Arial"/>
          <w:sz w:val="24"/>
          <w:szCs w:val="24"/>
        </w:rPr>
        <w:t xml:space="preserve"> Os biomas presentes em Garanhuns são Caatinga e Mata Atlântica</w:t>
      </w:r>
      <w:r w:rsidR="003D1B76">
        <w:rPr>
          <w:rFonts w:cs="Arial"/>
          <w:sz w:val="24"/>
          <w:szCs w:val="24"/>
        </w:rPr>
        <w:t>.</w:t>
      </w:r>
    </w:p>
    <w:p w14:paraId="410672CF" w14:textId="30478730" w:rsidR="004A5251" w:rsidRDefault="004A5251" w:rsidP="00243B2C">
      <w:pPr>
        <w:ind w:firstLine="720"/>
        <w:rPr>
          <w:rFonts w:cs="Arial"/>
          <w:sz w:val="24"/>
          <w:szCs w:val="24"/>
        </w:rPr>
      </w:pPr>
      <w:r w:rsidRPr="004A5251">
        <w:rPr>
          <w:rFonts w:cs="Arial"/>
          <w:sz w:val="24"/>
          <w:szCs w:val="24"/>
        </w:rPr>
        <w:t>A Caatinga é um bioma exclusivamente brasileiro, com biodiversidade adaptada às altas temperaturas e à falta de água. Localizado na região Nordeste do Brasil, esse bioma ocupa uma área de 826.411km</w:t>
      </w:r>
      <w:r w:rsidRPr="004A5251">
        <w:rPr>
          <w:rFonts w:cs="Arial"/>
          <w:sz w:val="24"/>
          <w:szCs w:val="24"/>
          <w:vertAlign w:val="superscript"/>
        </w:rPr>
        <w:t>2</w:t>
      </w:r>
      <w:r w:rsidRPr="004A5251">
        <w:rPr>
          <w:rFonts w:cs="Arial"/>
          <w:sz w:val="24"/>
          <w:szCs w:val="24"/>
        </w:rPr>
        <w:t> e apresenta uma flora e fauna rica em endemismo</w:t>
      </w:r>
      <w:r>
        <w:rPr>
          <w:rFonts w:cs="Arial"/>
          <w:sz w:val="24"/>
          <w:szCs w:val="24"/>
        </w:rPr>
        <w:t xml:space="preserve"> </w:t>
      </w:r>
      <w:r w:rsidRPr="004A5251">
        <w:rPr>
          <w:rFonts w:cs="Arial"/>
          <w:sz w:val="24"/>
          <w:szCs w:val="24"/>
        </w:rPr>
        <w:t>(EMBRAPA, 2022)</w:t>
      </w:r>
      <w:r w:rsidRPr="004A5251">
        <w:rPr>
          <w:rFonts w:cs="Arial"/>
          <w:sz w:val="24"/>
          <w:szCs w:val="24"/>
        </w:rPr>
        <w:t>. </w:t>
      </w:r>
      <w:r w:rsidRPr="004A5251">
        <w:rPr>
          <w:rFonts w:cs="Arial"/>
          <w:sz w:val="24"/>
          <w:szCs w:val="24"/>
        </w:rPr>
        <w:t xml:space="preserve"> </w:t>
      </w:r>
    </w:p>
    <w:p w14:paraId="5B4EE997" w14:textId="76D5B531" w:rsidR="00243B2C" w:rsidRPr="00243B2C" w:rsidRDefault="004A5251" w:rsidP="00243B2C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243B2C" w:rsidRPr="00243B2C">
        <w:rPr>
          <w:rFonts w:cs="Arial"/>
          <w:sz w:val="24"/>
          <w:szCs w:val="24"/>
        </w:rPr>
        <w:t xml:space="preserve"> clima característico da caatinga é o semiárido com secas estacionais e periódicas</w:t>
      </w:r>
      <w:r>
        <w:rPr>
          <w:rFonts w:cs="Arial"/>
          <w:sz w:val="24"/>
          <w:szCs w:val="24"/>
        </w:rPr>
        <w:t xml:space="preserve"> </w:t>
      </w:r>
      <w:r w:rsidR="00243B2C" w:rsidRPr="00243B2C">
        <w:rPr>
          <w:rFonts w:cs="Arial"/>
          <w:sz w:val="24"/>
          <w:szCs w:val="24"/>
        </w:rPr>
        <w:t>(SOUZA, 202</w:t>
      </w:r>
      <w:r w:rsidR="00B81106">
        <w:rPr>
          <w:rFonts w:cs="Arial"/>
          <w:sz w:val="24"/>
          <w:szCs w:val="24"/>
        </w:rPr>
        <w:t>5</w:t>
      </w:r>
      <w:r w:rsidR="00243B2C" w:rsidRPr="00243B2C">
        <w:rPr>
          <w:rFonts w:cs="Arial"/>
          <w:sz w:val="24"/>
          <w:szCs w:val="24"/>
        </w:rPr>
        <w:t>). É um dos biomas mais devastados pelas atividades humanas, mais de 45% do seu território já foi degradado</w:t>
      </w:r>
      <w:r>
        <w:rPr>
          <w:rFonts w:cs="Arial"/>
          <w:sz w:val="24"/>
          <w:szCs w:val="24"/>
        </w:rPr>
        <w:t xml:space="preserve">, </w:t>
      </w:r>
      <w:r w:rsidR="00243B2C" w:rsidRPr="00243B2C">
        <w:rPr>
          <w:rFonts w:cs="Arial"/>
          <w:sz w:val="24"/>
          <w:szCs w:val="24"/>
        </w:rPr>
        <w:t>menos de 2% do bioma está protegido com unidades de conservação de proteção integral (</w:t>
      </w:r>
      <w:r w:rsidR="003D1B76">
        <w:rPr>
          <w:rFonts w:cs="Arial"/>
          <w:sz w:val="24"/>
          <w:szCs w:val="24"/>
        </w:rPr>
        <w:t>IBGE, 2025</w:t>
      </w:r>
      <w:r w:rsidR="00243B2C" w:rsidRPr="00243B2C">
        <w:rPr>
          <w:rFonts w:cs="Arial"/>
          <w:sz w:val="24"/>
          <w:szCs w:val="24"/>
        </w:rPr>
        <w:t xml:space="preserve">). </w:t>
      </w:r>
    </w:p>
    <w:p w14:paraId="7D641C18" w14:textId="3B5EC93E" w:rsidR="00243B2C" w:rsidRPr="00243B2C" w:rsidRDefault="00243B2C" w:rsidP="000C0B71">
      <w:pPr>
        <w:ind w:firstLine="720"/>
        <w:rPr>
          <w:rFonts w:cs="Arial"/>
          <w:sz w:val="24"/>
          <w:szCs w:val="24"/>
        </w:rPr>
      </w:pPr>
      <w:r w:rsidRPr="00243B2C">
        <w:rPr>
          <w:rFonts w:cs="Arial"/>
          <w:sz w:val="24"/>
          <w:szCs w:val="24"/>
        </w:rPr>
        <w:t>A Mata Atlântica é um dos biomas mais ricos em biodiversidade tendo a segunda maior biodiversidade das Américas, inferior apenas à da Amazônia, e o maior número de espécies por área (</w:t>
      </w:r>
      <w:r w:rsidR="00805AC1">
        <w:rPr>
          <w:rFonts w:cs="Arial"/>
          <w:sz w:val="24"/>
          <w:szCs w:val="24"/>
        </w:rPr>
        <w:t>SANTOS, 2021</w:t>
      </w:r>
      <w:r w:rsidRPr="00243B2C">
        <w:rPr>
          <w:rFonts w:cs="Arial"/>
          <w:sz w:val="24"/>
          <w:szCs w:val="24"/>
        </w:rPr>
        <w:t>), entretanto é o bioma mais ameaçado do planeta. Apesar d</w:t>
      </w:r>
      <w:r w:rsidR="003D1B76">
        <w:rPr>
          <w:rFonts w:cs="Arial"/>
          <w:sz w:val="24"/>
          <w:szCs w:val="24"/>
        </w:rPr>
        <w:t>a d</w:t>
      </w:r>
      <w:r w:rsidRPr="00243B2C">
        <w:rPr>
          <w:rFonts w:cs="Arial"/>
          <w:sz w:val="24"/>
          <w:szCs w:val="24"/>
        </w:rPr>
        <w:t xml:space="preserve">iversidade, a área original diminuiu drasticamente por causa das mais variadas atividades humanas. No Nordeste, a Mata Atlântica só ocupa uma área de 2% do território, contudo sua área original era de 28% do território.  </w:t>
      </w:r>
    </w:p>
    <w:p w14:paraId="25FFA701" w14:textId="77777777" w:rsidR="003D1B76" w:rsidRPr="00243B2C" w:rsidRDefault="003D1B76" w:rsidP="003D1B76">
      <w:pPr>
        <w:ind w:firstLine="720"/>
        <w:rPr>
          <w:rFonts w:cs="Arial"/>
          <w:sz w:val="24"/>
          <w:szCs w:val="24"/>
        </w:rPr>
      </w:pPr>
      <w:r w:rsidRPr="00243B2C">
        <w:rPr>
          <w:rFonts w:cs="Arial"/>
          <w:sz w:val="24"/>
          <w:szCs w:val="24"/>
        </w:rPr>
        <w:t>A preservação junto com o manejo sustentável dos recursos florestais é uma prática que deve ser realizada imediatamente para amenizar o dano ambiental, uma vez que algumas áreas já estão vulneráveis à desertificação (SOUZA, 2020).</w:t>
      </w:r>
    </w:p>
    <w:p w14:paraId="0496C78C" w14:textId="77777777" w:rsidR="00243B2C" w:rsidRPr="00243B2C" w:rsidRDefault="00243B2C" w:rsidP="00243B2C">
      <w:pPr>
        <w:widowControl w:val="0"/>
        <w:ind w:firstLine="709"/>
        <w:rPr>
          <w:rFonts w:cs="Arial"/>
          <w:sz w:val="24"/>
          <w:szCs w:val="24"/>
        </w:rPr>
      </w:pPr>
      <w:r w:rsidRPr="00243B2C">
        <w:rPr>
          <w:rFonts w:cs="Arial"/>
          <w:sz w:val="24"/>
          <w:szCs w:val="24"/>
        </w:rPr>
        <w:t xml:space="preserve">Por isso, manter as áreas de floresta preservadas é um compromisso da humanidade, todavia não é realizada por diversos motivos. Um dos motivos para que não ocorra essa preservação é a falta de conhecimento de práticas de reflorestamento, como as espécies que podem ser utilizadas, e até mesmo a falta de informação sobre as consequências geradas pela não preservação. </w:t>
      </w:r>
    </w:p>
    <w:p w14:paraId="5C61F64C" w14:textId="77777777" w:rsidR="003E5E35" w:rsidRDefault="00646DC9" w:rsidP="00243B2C">
      <w:pPr>
        <w:widowControl w:val="0"/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Objetivou-se com esse trabalho </w:t>
      </w:r>
      <w:r w:rsidR="00243B2C" w:rsidRPr="00243B2C">
        <w:rPr>
          <w:rFonts w:cs="Arial"/>
          <w:sz w:val="24"/>
          <w:szCs w:val="24"/>
        </w:rPr>
        <w:t xml:space="preserve">produzir mudas de espécies nativas para </w:t>
      </w:r>
    </w:p>
    <w:p w14:paraId="2F5B60FA" w14:textId="77777777" w:rsidR="003E5E35" w:rsidRDefault="003E5E35" w:rsidP="003E5E35">
      <w:pPr>
        <w:widowControl w:val="0"/>
        <w:rPr>
          <w:rFonts w:cs="Arial"/>
          <w:sz w:val="24"/>
          <w:szCs w:val="24"/>
        </w:rPr>
      </w:pPr>
    </w:p>
    <w:p w14:paraId="2771FF08" w14:textId="4EA1C6FB" w:rsidR="00243B2C" w:rsidRDefault="00243B2C" w:rsidP="003E5E35">
      <w:pPr>
        <w:widowControl w:val="0"/>
        <w:rPr>
          <w:rFonts w:cs="Arial"/>
          <w:sz w:val="24"/>
          <w:szCs w:val="24"/>
        </w:rPr>
      </w:pPr>
      <w:r w:rsidRPr="00243B2C">
        <w:rPr>
          <w:rFonts w:cs="Arial"/>
          <w:sz w:val="24"/>
          <w:szCs w:val="24"/>
        </w:rPr>
        <w:t xml:space="preserve">doação periódica à toda comunidade, acompanhadas de informação técnica de como transplantá-las; </w:t>
      </w:r>
      <w:r w:rsidR="00805AC1" w:rsidRPr="00243B2C">
        <w:rPr>
          <w:rFonts w:cs="Arial"/>
          <w:sz w:val="24"/>
          <w:szCs w:val="24"/>
        </w:rPr>
        <w:t>divulgar</w:t>
      </w:r>
      <w:r w:rsidRPr="00243B2C">
        <w:rPr>
          <w:rFonts w:cs="Arial"/>
          <w:sz w:val="24"/>
          <w:szCs w:val="24"/>
        </w:rPr>
        <w:t xml:space="preserve"> o projeto através de páginas de redes sociais; </w:t>
      </w:r>
      <w:r w:rsidR="00DD5841">
        <w:rPr>
          <w:rFonts w:cs="Arial"/>
          <w:sz w:val="24"/>
          <w:szCs w:val="24"/>
        </w:rPr>
        <w:t>p</w:t>
      </w:r>
      <w:r w:rsidRPr="00243B2C">
        <w:rPr>
          <w:rFonts w:cs="Arial"/>
          <w:sz w:val="24"/>
          <w:szCs w:val="24"/>
        </w:rPr>
        <w:t>roduzir mudas para arborização do campus, criando ambientes verdes.</w:t>
      </w:r>
    </w:p>
    <w:p w14:paraId="340F02DE" w14:textId="77777777" w:rsidR="00A560D4" w:rsidRDefault="00A560D4" w:rsidP="00243B2C">
      <w:pPr>
        <w:widowControl w:val="0"/>
        <w:ind w:firstLine="709"/>
        <w:rPr>
          <w:rFonts w:cs="Arial"/>
          <w:sz w:val="24"/>
          <w:szCs w:val="24"/>
        </w:rPr>
      </w:pPr>
    </w:p>
    <w:p w14:paraId="3F77CEF4" w14:textId="77777777" w:rsidR="00802847" w:rsidRPr="00243B2C" w:rsidRDefault="00802847" w:rsidP="00802847">
      <w:pPr>
        <w:pStyle w:val="Ttulo1"/>
      </w:pPr>
      <w:r w:rsidRPr="00243B2C">
        <w:t>METODOLOGIA</w:t>
      </w:r>
    </w:p>
    <w:p w14:paraId="07094CAE" w14:textId="77777777" w:rsidR="00DC491A" w:rsidRPr="00CD5BF2" w:rsidRDefault="00DC491A" w:rsidP="00DC491A">
      <w:pPr>
        <w:ind w:firstLine="708"/>
        <w:rPr>
          <w:rFonts w:cs="Arial"/>
          <w:sz w:val="24"/>
          <w:szCs w:val="24"/>
        </w:rPr>
      </w:pPr>
      <w:r w:rsidRPr="00DC491A">
        <w:rPr>
          <w:rFonts w:cs="Arial"/>
          <w:sz w:val="24"/>
          <w:szCs w:val="24"/>
        </w:rPr>
        <w:t>A</w:t>
      </w:r>
      <w:r w:rsidRPr="00CD5BF2">
        <w:rPr>
          <w:rFonts w:cs="Arial"/>
          <w:sz w:val="24"/>
          <w:szCs w:val="24"/>
        </w:rPr>
        <w:t>s atividades foram desenvolvidas contemplando tanto o público interno do IFPE – Campus Garanhuns quanto a comunidade externa.</w:t>
      </w:r>
    </w:p>
    <w:p w14:paraId="0A1DC2B7" w14:textId="77777777" w:rsidR="00927E08" w:rsidRDefault="00DC491A" w:rsidP="00DC491A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 xml:space="preserve">O espaço destinado ao viveiro foi definido a partir da disponibilidade de área no campus, com reaproveitamento de estruturas já existentes. Para sua montagem, priorizou-se o uso de materiais de baixo custo, como pallets. </w:t>
      </w:r>
    </w:p>
    <w:p w14:paraId="79999F7A" w14:textId="77777777" w:rsidR="00927E08" w:rsidRPr="00CD5BF2" w:rsidRDefault="00927E08" w:rsidP="00927E08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>O viveiro passou a ser utilizado para a produção e disposição de mudas (organizadas em lotes de 50 a 100 unidades), armazenamento de sementes, acondicionamento de materiais e realização de atividades pedagógicas.</w:t>
      </w:r>
    </w:p>
    <w:p w14:paraId="36F19453" w14:textId="77777777" w:rsidR="00DC491A" w:rsidRPr="00DC491A" w:rsidRDefault="00DC491A" w:rsidP="00DC491A">
      <w:pPr>
        <w:tabs>
          <w:tab w:val="num" w:pos="720"/>
        </w:tabs>
        <w:ind w:firstLine="708"/>
        <w:rPr>
          <w:rFonts w:cs="Arial"/>
          <w:sz w:val="24"/>
          <w:szCs w:val="24"/>
        </w:rPr>
      </w:pPr>
      <w:r w:rsidRPr="00DC491A">
        <w:rPr>
          <w:rFonts w:cs="Arial"/>
          <w:sz w:val="24"/>
          <w:szCs w:val="24"/>
        </w:rPr>
        <w:tab/>
      </w:r>
      <w:r w:rsidRPr="00CD5BF2">
        <w:rPr>
          <w:rFonts w:cs="Arial"/>
          <w:sz w:val="24"/>
          <w:szCs w:val="24"/>
        </w:rPr>
        <w:t>Entre as principais práticas realizadas no viveiro, destacam-se: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 xml:space="preserve">beneficiamento de sementes (escarificação, desponte e </w:t>
      </w:r>
      <w:proofErr w:type="spellStart"/>
      <w:r w:rsidRPr="00CD5BF2">
        <w:rPr>
          <w:rFonts w:cs="Arial"/>
          <w:sz w:val="24"/>
          <w:szCs w:val="24"/>
        </w:rPr>
        <w:t>embebição</w:t>
      </w:r>
      <w:proofErr w:type="spellEnd"/>
      <w:r w:rsidRPr="00CD5BF2">
        <w:rPr>
          <w:rFonts w:cs="Arial"/>
          <w:sz w:val="24"/>
          <w:szCs w:val="24"/>
        </w:rPr>
        <w:t>);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preparo de substratos e enchimento de recipientes;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organização e manutenção do espaço físico;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retirada de plantas espontâneas;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identificação das espécies (nome popular, nome científico e principais características);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registros sistemáticos das atividades;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apresentações e oficinas sobre o viveiro para alunos e servidores;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divulgação das atividades em mídias sociais;</w:t>
      </w:r>
      <w:r w:rsidRPr="00DC491A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compostagem e uso do adubo orgânico produzido.</w:t>
      </w:r>
    </w:p>
    <w:p w14:paraId="6CD40A2B" w14:textId="4C475171" w:rsidR="00DC491A" w:rsidRDefault="00DC491A" w:rsidP="00DC491A">
      <w:pPr>
        <w:tabs>
          <w:tab w:val="num" w:pos="720"/>
        </w:tabs>
        <w:ind w:firstLine="708"/>
        <w:rPr>
          <w:rFonts w:cs="Arial"/>
          <w:sz w:val="24"/>
          <w:szCs w:val="24"/>
        </w:rPr>
      </w:pPr>
      <w:r w:rsidRPr="00DC491A">
        <w:rPr>
          <w:rFonts w:cs="Arial"/>
          <w:sz w:val="24"/>
          <w:szCs w:val="24"/>
        </w:rPr>
        <w:tab/>
      </w:r>
      <w:r w:rsidRPr="00CD5BF2">
        <w:rPr>
          <w:rFonts w:cs="Arial"/>
          <w:sz w:val="24"/>
          <w:szCs w:val="24"/>
        </w:rPr>
        <w:t>Os principais materiais utilizados foram: regadores, saquinhos para mudas, pás, enxada, pá quadrada, carro de mão, bandejas, sombrite, caixa d’água, tesoura de poda, pallets, substrato natural (mistura de esterco ovino, terra de barranco e composto orgânico) e substratos comerciais.</w:t>
      </w:r>
    </w:p>
    <w:p w14:paraId="59234D05" w14:textId="77777777" w:rsidR="00DC491A" w:rsidRPr="00CD5BF2" w:rsidRDefault="00DC491A" w:rsidP="00DC491A">
      <w:pPr>
        <w:tabs>
          <w:tab w:val="num" w:pos="720"/>
        </w:tabs>
        <w:ind w:firstLine="708"/>
        <w:rPr>
          <w:rFonts w:cs="Arial"/>
          <w:sz w:val="24"/>
          <w:szCs w:val="24"/>
        </w:rPr>
      </w:pPr>
    </w:p>
    <w:p w14:paraId="1AC78848" w14:textId="77777777" w:rsidR="00802847" w:rsidRPr="00243B2C" w:rsidRDefault="00802847" w:rsidP="00802847">
      <w:pPr>
        <w:pStyle w:val="Ttulo1"/>
      </w:pPr>
      <w:r w:rsidRPr="00243B2C">
        <w:t>RESULTADOS E DISCUSSÃO</w:t>
      </w:r>
    </w:p>
    <w:p w14:paraId="68A6399A" w14:textId="77777777" w:rsidR="00F83AA2" w:rsidRDefault="00232B63" w:rsidP="002D1909">
      <w:pPr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="002D1909" w:rsidRPr="00CD5BF2">
        <w:rPr>
          <w:rFonts w:cs="Arial"/>
          <w:sz w:val="24"/>
          <w:szCs w:val="24"/>
        </w:rPr>
        <w:t xml:space="preserve">oram realizadas diversas ações, como a produção e doação de mudas de espécies nativas dos biomas Caatinga e Mata Atlântica, além do estabelecimento de </w:t>
      </w:r>
      <w:r w:rsidR="002D1909" w:rsidRPr="00F83AA2">
        <w:rPr>
          <w:rFonts w:cs="Arial"/>
          <w:sz w:val="24"/>
          <w:szCs w:val="24"/>
        </w:rPr>
        <w:t xml:space="preserve">parcerias com empresas e outras instituições. </w:t>
      </w:r>
    </w:p>
    <w:p w14:paraId="2126CDD6" w14:textId="0EEDB667" w:rsidR="00F83AA2" w:rsidRDefault="00F83AA2" w:rsidP="00F83AA2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>No total, foram produzidas 1.039 mudas</w:t>
      </w:r>
      <w:r>
        <w:rPr>
          <w:rFonts w:cs="Arial"/>
          <w:sz w:val="24"/>
          <w:szCs w:val="24"/>
        </w:rPr>
        <w:t>, e</w:t>
      </w:r>
      <w:r w:rsidRPr="00F83AA2">
        <w:rPr>
          <w:rFonts w:cs="Arial"/>
          <w:sz w:val="24"/>
          <w:szCs w:val="24"/>
        </w:rPr>
        <w:t>ssas iniciativas se concretizaram com a distribu</w:t>
      </w:r>
      <w:r>
        <w:rPr>
          <w:rFonts w:cs="Arial"/>
          <w:sz w:val="24"/>
          <w:szCs w:val="24"/>
        </w:rPr>
        <w:t xml:space="preserve">ição </w:t>
      </w:r>
      <w:r w:rsidRPr="00F83AA2">
        <w:rPr>
          <w:rFonts w:cs="Arial"/>
          <w:sz w:val="24"/>
          <w:szCs w:val="24"/>
        </w:rPr>
        <w:t>tanto à comunidade interna (</w:t>
      </w:r>
      <w:r>
        <w:rPr>
          <w:rFonts w:cs="Arial"/>
          <w:sz w:val="24"/>
          <w:szCs w:val="24"/>
        </w:rPr>
        <w:t>589</w:t>
      </w:r>
      <w:r w:rsidRPr="00F83AA2">
        <w:rPr>
          <w:rFonts w:cs="Arial"/>
          <w:sz w:val="24"/>
          <w:szCs w:val="24"/>
        </w:rPr>
        <w:t xml:space="preserve"> mudas) quanto à externa (450 mudas), como pode ser observado na tabela 1. Alcançando, assim os resultados desejados e promovendo um impacto significativo na conscientização e na educação ambiental.</w:t>
      </w:r>
    </w:p>
    <w:p w14:paraId="7FAAB0A7" w14:textId="0D028A1B" w:rsidR="00CF7109" w:rsidRDefault="00F83AA2" w:rsidP="00F83AA2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 xml:space="preserve"> </w:t>
      </w:r>
    </w:p>
    <w:p w14:paraId="60571988" w14:textId="3578D659" w:rsidR="00E2756D" w:rsidRPr="00F83AA2" w:rsidRDefault="00CF7109" w:rsidP="00F83AA2">
      <w:pPr>
        <w:spacing w:after="240"/>
        <w:rPr>
          <w:rFonts w:cs="Arial"/>
          <w:sz w:val="24"/>
          <w:szCs w:val="24"/>
        </w:rPr>
      </w:pPr>
      <w:r w:rsidRPr="00E10D22">
        <w:rPr>
          <w:rFonts w:cs="Arial"/>
          <w:b/>
          <w:bCs/>
          <w:sz w:val="24"/>
          <w:szCs w:val="24"/>
        </w:rPr>
        <w:t>Tabela 1.</w:t>
      </w:r>
      <w:r w:rsidR="00E10D22">
        <w:rPr>
          <w:rFonts w:cs="Arial"/>
          <w:b/>
          <w:bCs/>
          <w:sz w:val="24"/>
          <w:szCs w:val="24"/>
        </w:rPr>
        <w:t xml:space="preserve"> </w:t>
      </w:r>
      <w:r w:rsidR="00E2756D">
        <w:rPr>
          <w:rFonts w:cs="Arial"/>
          <w:sz w:val="24"/>
          <w:szCs w:val="24"/>
        </w:rPr>
        <w:t xml:space="preserve">Descrição das doações de mudas do Viveiro </w:t>
      </w:r>
      <w:r w:rsidR="00E2756D" w:rsidRPr="00E2756D">
        <w:rPr>
          <w:rFonts w:cs="Arial"/>
          <w:sz w:val="24"/>
          <w:szCs w:val="24"/>
        </w:rPr>
        <w:t xml:space="preserve">para produção de mudas do IFPE - </w:t>
      </w:r>
      <w:r w:rsidR="00E2756D">
        <w:rPr>
          <w:rFonts w:cs="Arial"/>
          <w:sz w:val="24"/>
          <w:szCs w:val="24"/>
        </w:rPr>
        <w:t>C</w:t>
      </w:r>
      <w:r w:rsidR="00E2756D" w:rsidRPr="00E2756D">
        <w:rPr>
          <w:rFonts w:cs="Arial"/>
          <w:sz w:val="24"/>
          <w:szCs w:val="24"/>
        </w:rPr>
        <w:t xml:space="preserve">ampus </w:t>
      </w:r>
      <w:r w:rsidR="00E2756D">
        <w:rPr>
          <w:rFonts w:cs="Arial"/>
          <w:sz w:val="24"/>
          <w:szCs w:val="24"/>
        </w:rPr>
        <w:t>G</w:t>
      </w:r>
      <w:r w:rsidR="00E2756D" w:rsidRPr="00E2756D">
        <w:rPr>
          <w:rFonts w:cs="Arial"/>
          <w:sz w:val="24"/>
          <w:szCs w:val="24"/>
        </w:rPr>
        <w:t>aranhuns</w:t>
      </w:r>
      <w:r w:rsidR="00E2756D">
        <w:rPr>
          <w:rFonts w:cs="Arial"/>
          <w:sz w:val="24"/>
          <w:szCs w:val="24"/>
        </w:rP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F7109" w:rsidRPr="00E2756D" w14:paraId="58F98DF7" w14:textId="77777777" w:rsidTr="00E2756D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686212BB" w14:textId="227DBCAC" w:rsidR="00CF7109" w:rsidRPr="00E2756D" w:rsidRDefault="00CF7109" w:rsidP="00E2756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2756D">
              <w:rPr>
                <w:rFonts w:cs="Arial"/>
                <w:b/>
                <w:bCs/>
                <w:sz w:val="24"/>
                <w:szCs w:val="24"/>
              </w:rPr>
              <w:t>Público beneficiado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15758845" w14:textId="36D59F4C" w:rsidR="00CF7109" w:rsidRPr="00E2756D" w:rsidRDefault="00CF7109" w:rsidP="00E2756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2756D">
              <w:rPr>
                <w:rFonts w:cs="Arial"/>
                <w:b/>
                <w:bCs/>
                <w:sz w:val="24"/>
                <w:szCs w:val="24"/>
              </w:rPr>
              <w:t>Quantidade de mudas doadas</w:t>
            </w:r>
          </w:p>
        </w:tc>
      </w:tr>
      <w:tr w:rsidR="00CF7109" w14:paraId="1834BA9B" w14:textId="77777777" w:rsidTr="00E2756D">
        <w:tc>
          <w:tcPr>
            <w:tcW w:w="4530" w:type="dxa"/>
            <w:tcBorders>
              <w:top w:val="single" w:sz="4" w:space="0" w:color="auto"/>
            </w:tcBorders>
          </w:tcPr>
          <w:p w14:paraId="78C820D5" w14:textId="070A5086" w:rsidR="00CF7109" w:rsidRDefault="00E2756D" w:rsidP="00E2756D">
            <w:pPr>
              <w:jc w:val="center"/>
              <w:rPr>
                <w:rFonts w:cs="Arial"/>
                <w:sz w:val="24"/>
                <w:szCs w:val="24"/>
              </w:rPr>
            </w:pPr>
            <w:r w:rsidRPr="00E2756D">
              <w:rPr>
                <w:rFonts w:cs="Arial"/>
                <w:sz w:val="24"/>
                <w:szCs w:val="24"/>
              </w:rPr>
              <w:t xml:space="preserve">Comunidade </w:t>
            </w:r>
            <w:r>
              <w:rPr>
                <w:rFonts w:cs="Arial"/>
                <w:sz w:val="24"/>
                <w:szCs w:val="24"/>
              </w:rPr>
              <w:t>interna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30A07EFF" w14:textId="72AC296D" w:rsidR="00CF7109" w:rsidRDefault="00E2756D" w:rsidP="00E2756D">
            <w:pPr>
              <w:jc w:val="center"/>
              <w:rPr>
                <w:rFonts w:cs="Arial"/>
                <w:sz w:val="24"/>
                <w:szCs w:val="24"/>
              </w:rPr>
            </w:pPr>
            <w:r w:rsidRPr="00E2756D">
              <w:rPr>
                <w:rFonts w:cs="Arial"/>
                <w:sz w:val="24"/>
                <w:szCs w:val="24"/>
              </w:rPr>
              <w:t>620</w:t>
            </w:r>
          </w:p>
        </w:tc>
      </w:tr>
      <w:tr w:rsidR="00CF7109" w14:paraId="4A6E308E" w14:textId="77777777" w:rsidTr="00E2756D">
        <w:tc>
          <w:tcPr>
            <w:tcW w:w="4530" w:type="dxa"/>
            <w:tcBorders>
              <w:bottom w:val="single" w:sz="4" w:space="0" w:color="auto"/>
            </w:tcBorders>
          </w:tcPr>
          <w:p w14:paraId="39E7881A" w14:textId="13260436" w:rsidR="00CF7109" w:rsidRDefault="00E2756D" w:rsidP="00E2756D">
            <w:pPr>
              <w:jc w:val="center"/>
              <w:rPr>
                <w:rFonts w:cs="Arial"/>
                <w:sz w:val="24"/>
                <w:szCs w:val="24"/>
              </w:rPr>
            </w:pPr>
            <w:r w:rsidRPr="00E2756D">
              <w:rPr>
                <w:rFonts w:cs="Arial"/>
                <w:sz w:val="24"/>
                <w:szCs w:val="24"/>
              </w:rPr>
              <w:t>Comunidade externa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25D2557" w14:textId="0F8A17CD" w:rsidR="00CF7109" w:rsidRDefault="00E2756D" w:rsidP="00E2756D">
            <w:pPr>
              <w:jc w:val="center"/>
              <w:rPr>
                <w:rFonts w:cs="Arial"/>
                <w:sz w:val="24"/>
                <w:szCs w:val="24"/>
              </w:rPr>
            </w:pPr>
            <w:r w:rsidRPr="00E2756D">
              <w:rPr>
                <w:rFonts w:cs="Arial"/>
                <w:sz w:val="24"/>
                <w:szCs w:val="24"/>
              </w:rPr>
              <w:t>4</w:t>
            </w:r>
            <w:r w:rsidR="00F83AA2">
              <w:rPr>
                <w:rFonts w:cs="Arial"/>
                <w:sz w:val="24"/>
                <w:szCs w:val="24"/>
              </w:rPr>
              <w:t>3</w:t>
            </w:r>
            <w:r w:rsidRPr="00E2756D">
              <w:rPr>
                <w:rFonts w:cs="Arial"/>
                <w:sz w:val="24"/>
                <w:szCs w:val="24"/>
              </w:rPr>
              <w:t>0</w:t>
            </w:r>
          </w:p>
        </w:tc>
      </w:tr>
      <w:tr w:rsidR="00E2756D" w14:paraId="36943C7E" w14:textId="77777777" w:rsidTr="00E2756D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13D24295" w14:textId="779A37A9" w:rsidR="00E2756D" w:rsidRPr="00E2756D" w:rsidRDefault="00E2756D" w:rsidP="00E2756D">
            <w:pPr>
              <w:jc w:val="center"/>
              <w:rPr>
                <w:rFonts w:cs="Arial"/>
                <w:sz w:val="24"/>
                <w:szCs w:val="24"/>
              </w:rPr>
            </w:pPr>
            <w:r w:rsidRPr="00E2756D">
              <w:rPr>
                <w:rFonts w:cs="Arial"/>
                <w:b/>
                <w:bCs/>
                <w:sz w:val="24"/>
                <w:szCs w:val="24"/>
              </w:rPr>
              <w:t>Total de mudas doadas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04511B62" w14:textId="54C8B461" w:rsidR="00E2756D" w:rsidRPr="00E2756D" w:rsidRDefault="00E2756D" w:rsidP="00E2756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2756D">
              <w:rPr>
                <w:rFonts w:cs="Arial"/>
                <w:b/>
                <w:bCs/>
                <w:sz w:val="24"/>
                <w:szCs w:val="24"/>
              </w:rPr>
              <w:t>10</w:t>
            </w:r>
            <w:r w:rsidR="00F83AA2">
              <w:rPr>
                <w:rFonts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4E76FD92" w14:textId="77777777" w:rsidR="00232B63" w:rsidRDefault="00232B63" w:rsidP="002D1909">
      <w:pPr>
        <w:ind w:firstLine="708"/>
        <w:rPr>
          <w:rFonts w:cs="Arial"/>
          <w:sz w:val="24"/>
          <w:szCs w:val="24"/>
        </w:rPr>
      </w:pPr>
    </w:p>
    <w:p w14:paraId="137D370B" w14:textId="4081B062" w:rsidR="001B1792" w:rsidRDefault="00B238F4" w:rsidP="00A366E0">
      <w:pPr>
        <w:ind w:firstLine="708"/>
        <w:rPr>
          <w:rFonts w:cs="Arial"/>
          <w:sz w:val="24"/>
          <w:szCs w:val="24"/>
        </w:rPr>
      </w:pPr>
      <w:r w:rsidRPr="00B238F4">
        <w:rPr>
          <w:rFonts w:cs="Arial"/>
          <w:sz w:val="24"/>
          <w:szCs w:val="24"/>
        </w:rPr>
        <w:t>A tabela</w:t>
      </w:r>
      <w:r>
        <w:rPr>
          <w:rFonts w:cs="Arial"/>
          <w:sz w:val="24"/>
          <w:szCs w:val="24"/>
        </w:rPr>
        <w:t xml:space="preserve"> 2</w:t>
      </w:r>
      <w:r w:rsidRPr="00B238F4">
        <w:rPr>
          <w:rFonts w:cs="Arial"/>
          <w:sz w:val="24"/>
          <w:szCs w:val="24"/>
        </w:rPr>
        <w:t xml:space="preserve"> relaciona as espécies trabalhadas</w:t>
      </w:r>
      <w:r>
        <w:rPr>
          <w:rFonts w:cs="Arial"/>
          <w:sz w:val="24"/>
          <w:szCs w:val="24"/>
        </w:rPr>
        <w:t xml:space="preserve"> com seus respectivos nomes científicos.</w:t>
      </w:r>
    </w:p>
    <w:p w14:paraId="4A5868CE" w14:textId="760E0F06" w:rsidR="001B1792" w:rsidRDefault="001B1792">
      <w:pPr>
        <w:jc w:val="left"/>
        <w:rPr>
          <w:rFonts w:cs="Arial"/>
          <w:sz w:val="24"/>
          <w:szCs w:val="24"/>
        </w:rPr>
      </w:pPr>
    </w:p>
    <w:p w14:paraId="2A125421" w14:textId="77777777" w:rsidR="001B1792" w:rsidRPr="00F83AA2" w:rsidRDefault="00A366E0" w:rsidP="001B1792">
      <w:pPr>
        <w:spacing w:after="240"/>
        <w:rPr>
          <w:rFonts w:cs="Arial"/>
          <w:sz w:val="24"/>
          <w:szCs w:val="24"/>
        </w:rPr>
      </w:pPr>
      <w:r w:rsidRPr="00A366E0">
        <w:rPr>
          <w:rFonts w:cs="Arial"/>
          <w:b/>
          <w:bCs/>
          <w:sz w:val="24"/>
          <w:szCs w:val="24"/>
        </w:rPr>
        <w:t>Tabela 2.</w:t>
      </w:r>
      <w:r>
        <w:rPr>
          <w:rFonts w:cs="Arial"/>
          <w:b/>
          <w:bCs/>
          <w:sz w:val="24"/>
          <w:szCs w:val="24"/>
        </w:rPr>
        <w:t xml:space="preserve"> </w:t>
      </w:r>
      <w:r w:rsidR="001B1792" w:rsidRPr="001B1792">
        <w:rPr>
          <w:rFonts w:cs="Arial"/>
          <w:sz w:val="24"/>
          <w:szCs w:val="24"/>
        </w:rPr>
        <w:t>Espécies</w:t>
      </w:r>
      <w:r w:rsidR="001B1792">
        <w:rPr>
          <w:rFonts w:cs="Arial"/>
          <w:sz w:val="24"/>
          <w:szCs w:val="24"/>
        </w:rPr>
        <w:t xml:space="preserve"> trabalhadas durante a condução do </w:t>
      </w:r>
      <w:r w:rsidR="001B1792">
        <w:rPr>
          <w:rFonts w:cs="Arial"/>
          <w:sz w:val="24"/>
          <w:szCs w:val="24"/>
        </w:rPr>
        <w:t xml:space="preserve">Viveiro </w:t>
      </w:r>
      <w:r w:rsidR="001B1792" w:rsidRPr="00E2756D">
        <w:rPr>
          <w:rFonts w:cs="Arial"/>
          <w:sz w:val="24"/>
          <w:szCs w:val="24"/>
        </w:rPr>
        <w:t xml:space="preserve">para produção de mudas do IFPE - </w:t>
      </w:r>
      <w:r w:rsidR="001B1792">
        <w:rPr>
          <w:rFonts w:cs="Arial"/>
          <w:sz w:val="24"/>
          <w:szCs w:val="24"/>
        </w:rPr>
        <w:t>C</w:t>
      </w:r>
      <w:r w:rsidR="001B1792" w:rsidRPr="00E2756D">
        <w:rPr>
          <w:rFonts w:cs="Arial"/>
          <w:sz w:val="24"/>
          <w:szCs w:val="24"/>
        </w:rPr>
        <w:t xml:space="preserve">ampus </w:t>
      </w:r>
      <w:r w:rsidR="001B1792">
        <w:rPr>
          <w:rFonts w:cs="Arial"/>
          <w:sz w:val="24"/>
          <w:szCs w:val="24"/>
        </w:rPr>
        <w:t>G</w:t>
      </w:r>
      <w:r w:rsidR="001B1792" w:rsidRPr="00E2756D">
        <w:rPr>
          <w:rFonts w:cs="Arial"/>
          <w:sz w:val="24"/>
          <w:szCs w:val="24"/>
        </w:rPr>
        <w:t>aranhuns</w:t>
      </w:r>
      <w:r w:rsidR="001B1792">
        <w:rPr>
          <w:rFonts w:cs="Arial"/>
          <w:sz w:val="24"/>
          <w:szCs w:val="24"/>
        </w:rPr>
        <w:t>.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972"/>
      </w:tblGrid>
      <w:tr w:rsidR="00A366E0" w:rsidRPr="00A366E0" w14:paraId="115FBCB8" w14:textId="77777777" w:rsidTr="00A366E0">
        <w:trPr>
          <w:trHeight w:val="31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B8BEE4" w14:textId="77777777" w:rsidR="00A366E0" w:rsidRPr="00A366E0" w:rsidRDefault="00A366E0" w:rsidP="00A366E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b/>
                <w:bCs/>
                <w:color w:val="000000"/>
                <w:sz w:val="22"/>
                <w:szCs w:val="22"/>
                <w:lang w:eastAsia="pt-BR"/>
              </w:rPr>
              <w:t>Espécie Popular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380057F" w14:textId="77777777" w:rsidR="00A366E0" w:rsidRPr="00A366E0" w:rsidRDefault="00A366E0" w:rsidP="00A366E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b/>
                <w:bCs/>
                <w:color w:val="000000"/>
                <w:sz w:val="22"/>
                <w:szCs w:val="22"/>
                <w:lang w:eastAsia="pt-BR"/>
              </w:rPr>
              <w:t>Nome Científico</w:t>
            </w:r>
          </w:p>
        </w:tc>
      </w:tr>
      <w:tr w:rsidR="00A366E0" w:rsidRPr="00A366E0" w14:paraId="47F42EBC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0D7A1C2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Pata de vaca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B654AD3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Bauhinia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forficata</w:t>
            </w:r>
            <w:proofErr w:type="spellEnd"/>
          </w:p>
        </w:tc>
      </w:tr>
      <w:tr w:rsidR="00A366E0" w:rsidRPr="00A366E0" w14:paraId="1C6879B9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B1B0F8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Jatobá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4DF0FA9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Hymenaea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courbaril</w:t>
            </w:r>
            <w:proofErr w:type="spellEnd"/>
          </w:p>
        </w:tc>
      </w:tr>
      <w:tr w:rsidR="00A366E0" w:rsidRPr="00A366E0" w14:paraId="63A234A0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F1271F1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Canafístula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1AA0C2F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Peltophorum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dubium</w:t>
            </w:r>
            <w:proofErr w:type="spellEnd"/>
          </w:p>
        </w:tc>
      </w:tr>
      <w:tr w:rsidR="00A366E0" w:rsidRPr="00A366E0" w14:paraId="6709EEEA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0C9B7E3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Ipê cascudo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35A07088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hyperlink r:id="rId8" w:history="1">
              <w:r w:rsidRPr="00A366E0">
                <w:rPr>
                  <w:rFonts w:cs="Arial"/>
                  <w:color w:val="000000"/>
                  <w:sz w:val="22"/>
                  <w:szCs w:val="22"/>
                  <w:lang w:eastAsia="pt-BR"/>
                </w:rPr>
                <w:t xml:space="preserve">Handroanthus </w:t>
              </w:r>
              <w:proofErr w:type="spellStart"/>
              <w:r w:rsidRPr="00A366E0">
                <w:rPr>
                  <w:rFonts w:cs="Arial"/>
                  <w:color w:val="000000"/>
                  <w:sz w:val="22"/>
                  <w:szCs w:val="22"/>
                  <w:lang w:eastAsia="pt-BR"/>
                </w:rPr>
                <w:t>chrysotrichus</w:t>
              </w:r>
              <w:proofErr w:type="spellEnd"/>
            </w:hyperlink>
          </w:p>
        </w:tc>
      </w:tr>
      <w:tr w:rsidR="00A366E0" w:rsidRPr="00A366E0" w14:paraId="13B065C6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31F7B3A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Pitanga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9C708FB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Eugenia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uniflora</w:t>
            </w:r>
            <w:proofErr w:type="spellEnd"/>
          </w:p>
        </w:tc>
      </w:tr>
      <w:tr w:rsidR="00A366E0" w:rsidRPr="00A366E0" w14:paraId="0412F58E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13D0636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Sucupira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D24490A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Pterodon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emarginatus</w:t>
            </w:r>
            <w:proofErr w:type="spellEnd"/>
          </w:p>
        </w:tc>
      </w:tr>
      <w:tr w:rsidR="00A366E0" w:rsidRPr="00A366E0" w14:paraId="29E59A6B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662F1CB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Timbaúba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CE2F533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Enterolobium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timboüva</w:t>
            </w:r>
            <w:proofErr w:type="spellEnd"/>
          </w:p>
        </w:tc>
      </w:tr>
      <w:tr w:rsidR="00A366E0" w:rsidRPr="00A366E0" w14:paraId="7C4141A2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861BC22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Umburana de cheiro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87B4636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Amburana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cearensis</w:t>
            </w:r>
            <w:proofErr w:type="spellEnd"/>
          </w:p>
        </w:tc>
      </w:tr>
      <w:tr w:rsidR="00A366E0" w:rsidRPr="00A366E0" w14:paraId="5ED1D042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E7FD0A5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Visgueiro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8744041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hyperlink r:id="rId9" w:history="1">
              <w:proofErr w:type="spellStart"/>
              <w:r w:rsidRPr="00A366E0">
                <w:rPr>
                  <w:rFonts w:cs="Arial"/>
                  <w:color w:val="000000"/>
                  <w:sz w:val="22"/>
                  <w:szCs w:val="22"/>
                  <w:lang w:eastAsia="pt-BR"/>
                </w:rPr>
                <w:t>Parkia</w:t>
              </w:r>
              <w:proofErr w:type="spellEnd"/>
              <w:r w:rsidRPr="00A366E0">
                <w:rPr>
                  <w:rFonts w:cs="Arial"/>
                  <w:color w:val="000000"/>
                  <w:sz w:val="22"/>
                  <w:szCs w:val="22"/>
                  <w:lang w:eastAsia="pt-BR"/>
                </w:rPr>
                <w:t xml:space="preserve"> pendula</w:t>
              </w:r>
            </w:hyperlink>
          </w:p>
        </w:tc>
      </w:tr>
      <w:tr w:rsidR="00A366E0" w:rsidRPr="00A366E0" w14:paraId="6896FD66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22F5B3B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Angico de caroço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DCBA572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Anadenanthera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colubrina</w:t>
            </w:r>
          </w:p>
        </w:tc>
      </w:tr>
      <w:tr w:rsidR="00A366E0" w:rsidRPr="00A366E0" w14:paraId="24DB43BF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3841CFB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Moringa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E588460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Moringa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oleifera</w:t>
            </w:r>
            <w:proofErr w:type="spellEnd"/>
          </w:p>
        </w:tc>
      </w:tr>
      <w:tr w:rsidR="00A366E0" w:rsidRPr="00A366E0" w14:paraId="3B572491" w14:textId="77777777" w:rsidTr="00A366E0">
        <w:trPr>
          <w:trHeight w:val="312"/>
        </w:trPr>
        <w:tc>
          <w:tcPr>
            <w:tcW w:w="3828" w:type="dxa"/>
            <w:tcBorders>
              <w:top w:val="nil"/>
              <w:right w:val="nil"/>
            </w:tcBorders>
            <w:noWrap/>
            <w:vAlign w:val="bottom"/>
            <w:hideMark/>
          </w:tcPr>
          <w:p w14:paraId="0AC2CD62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Mulungu</w:t>
            </w:r>
          </w:p>
        </w:tc>
        <w:tc>
          <w:tcPr>
            <w:tcW w:w="2972" w:type="dxa"/>
            <w:tcBorders>
              <w:top w:val="nil"/>
              <w:left w:val="nil"/>
            </w:tcBorders>
            <w:noWrap/>
            <w:vAlign w:val="bottom"/>
            <w:hideMark/>
          </w:tcPr>
          <w:p w14:paraId="6E4DD7A7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hyperlink r:id="rId10" w:history="1">
              <w:proofErr w:type="spellStart"/>
              <w:r w:rsidRPr="00A366E0">
                <w:rPr>
                  <w:rFonts w:cs="Arial"/>
                  <w:color w:val="000000"/>
                  <w:sz w:val="22"/>
                  <w:szCs w:val="22"/>
                  <w:lang w:eastAsia="pt-BR"/>
                </w:rPr>
                <w:t>Erythrina</w:t>
              </w:r>
              <w:proofErr w:type="spellEnd"/>
              <w:r w:rsidRPr="00A366E0">
                <w:rPr>
                  <w:rFonts w:cs="Arial"/>
                  <w:color w:val="000000"/>
                  <w:sz w:val="22"/>
                  <w:szCs w:val="22"/>
                  <w:lang w:eastAsia="pt-BR"/>
                </w:rPr>
                <w:t xml:space="preserve"> velutina</w:t>
              </w:r>
            </w:hyperlink>
          </w:p>
        </w:tc>
      </w:tr>
      <w:tr w:rsidR="00A366E0" w:rsidRPr="00A366E0" w14:paraId="5525CE25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22B51B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Baraúna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8A8BE5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Schinopsis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brasiliensis </w:t>
            </w:r>
          </w:p>
        </w:tc>
      </w:tr>
      <w:tr w:rsidR="00A366E0" w:rsidRPr="00A366E0" w14:paraId="2706CF7E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662483F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Murici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37A5475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Byrsonima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crassifolia</w:t>
            </w:r>
            <w:proofErr w:type="spellEnd"/>
          </w:p>
        </w:tc>
      </w:tr>
      <w:tr w:rsidR="00A366E0" w:rsidRPr="00A366E0" w14:paraId="09E0ED7B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B52D716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Catingueira-das-folhas-miúdas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4123751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Cenostigma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microphyllum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A366E0" w:rsidRPr="00A366E0" w14:paraId="3EA617BB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032D00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Cipó-mucunã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5E21E03" w14:textId="77777777" w:rsidR="00A366E0" w:rsidRPr="00A366E0" w:rsidRDefault="00A366E0" w:rsidP="00A366E0">
            <w:pPr>
              <w:jc w:val="center"/>
              <w:rPr>
                <w:rFonts w:cs="Arial"/>
                <w:color w:val="001D35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Mucuna</w:t>
            </w:r>
            <w:proofErr w:type="spellEnd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pruriens</w:t>
            </w:r>
            <w:proofErr w:type="spellEnd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 </w:t>
            </w:r>
          </w:p>
        </w:tc>
      </w:tr>
      <w:tr w:rsidR="00A366E0" w:rsidRPr="00A366E0" w14:paraId="5C2A70A5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E93515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Saboneteira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1A6196F" w14:textId="77777777" w:rsidR="00A366E0" w:rsidRPr="00A366E0" w:rsidRDefault="00A366E0" w:rsidP="00A366E0">
            <w:pPr>
              <w:jc w:val="center"/>
              <w:rPr>
                <w:rFonts w:cs="Arial"/>
                <w:color w:val="001D35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 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Sapindus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saponaria</w:t>
            </w:r>
            <w:proofErr w:type="spellEnd"/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A366E0" w:rsidRPr="00A366E0" w14:paraId="6C60B5A1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330420E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Fava d’anta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D630FC4" w14:textId="77777777" w:rsidR="00A366E0" w:rsidRPr="00A366E0" w:rsidRDefault="00A366E0" w:rsidP="00A366E0">
            <w:pPr>
              <w:jc w:val="center"/>
              <w:rPr>
                <w:rFonts w:cs="Arial"/>
                <w:color w:val="001D35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Dimorphandra</w:t>
            </w:r>
            <w:proofErr w:type="spellEnd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mollis</w:t>
            </w:r>
            <w:proofErr w:type="spellEnd"/>
            <w:r w:rsidRPr="00A366E0">
              <w:rPr>
                <w:rFonts w:cs="Arial"/>
                <w:color w:val="001D35"/>
                <w:sz w:val="22"/>
                <w:szCs w:val="22"/>
                <w:lang w:eastAsia="pt-BR"/>
              </w:rPr>
              <w:t> </w:t>
            </w:r>
          </w:p>
        </w:tc>
      </w:tr>
      <w:tr w:rsidR="00A366E0" w:rsidRPr="00A366E0" w14:paraId="71B80982" w14:textId="77777777" w:rsidTr="00A366E0">
        <w:trPr>
          <w:trHeight w:val="312"/>
        </w:trPr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4E31D" w14:textId="77777777" w:rsidR="00A366E0" w:rsidRPr="00A366E0" w:rsidRDefault="00A366E0" w:rsidP="00A366E0">
            <w:pPr>
              <w:jc w:val="center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A366E0">
              <w:rPr>
                <w:rFonts w:cs="Arial"/>
                <w:color w:val="000000"/>
                <w:sz w:val="22"/>
                <w:szCs w:val="22"/>
                <w:lang w:eastAsia="pt-BR"/>
              </w:rPr>
              <w:t>Guapuruvu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329B2AB" w14:textId="77777777" w:rsidR="00A366E0" w:rsidRPr="00A366E0" w:rsidRDefault="00A366E0" w:rsidP="00A366E0">
            <w:pPr>
              <w:jc w:val="center"/>
              <w:rPr>
                <w:rFonts w:cs="Arial"/>
                <w:color w:val="191B28"/>
                <w:sz w:val="22"/>
                <w:szCs w:val="22"/>
                <w:lang w:eastAsia="pt-BR"/>
              </w:rPr>
            </w:pPr>
            <w:proofErr w:type="spellStart"/>
            <w:r w:rsidRPr="00A366E0">
              <w:rPr>
                <w:rFonts w:cs="Arial"/>
                <w:color w:val="191B28"/>
                <w:sz w:val="22"/>
                <w:szCs w:val="22"/>
                <w:lang w:eastAsia="pt-BR"/>
              </w:rPr>
              <w:t>Schizolobium</w:t>
            </w:r>
            <w:proofErr w:type="spellEnd"/>
            <w:r w:rsidRPr="00A366E0">
              <w:rPr>
                <w:rFonts w:cs="Arial"/>
                <w:color w:val="191B28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366E0">
              <w:rPr>
                <w:rFonts w:cs="Arial"/>
                <w:color w:val="191B28"/>
                <w:sz w:val="22"/>
                <w:szCs w:val="22"/>
                <w:lang w:eastAsia="pt-BR"/>
              </w:rPr>
              <w:t>parahyba</w:t>
            </w:r>
            <w:proofErr w:type="spellEnd"/>
          </w:p>
        </w:tc>
      </w:tr>
    </w:tbl>
    <w:p w14:paraId="6D2199F9" w14:textId="77777777" w:rsidR="00A366E0" w:rsidRDefault="00A366E0" w:rsidP="00A366E0">
      <w:pPr>
        <w:ind w:firstLine="708"/>
        <w:rPr>
          <w:rFonts w:cs="Arial"/>
          <w:sz w:val="24"/>
          <w:szCs w:val="24"/>
        </w:rPr>
      </w:pPr>
    </w:p>
    <w:p w14:paraId="3F5188CE" w14:textId="0B23FE56" w:rsidR="002D1909" w:rsidRPr="00CD5BF2" w:rsidRDefault="002D1909" w:rsidP="002D1909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 xml:space="preserve">Um dos marcos importantes do projeto foi a oferta de vagas de estágio para alunos do Curso Técnico em Meio Ambiente, o que possibilitou o engajamento direto dos estudantes nas atividades do viveiro. Além disso, o projeto teve um impacto significativo ao incentivar o empreendedorismo entre os discentes, especialmente na área de </w:t>
      </w:r>
      <w:proofErr w:type="spellStart"/>
      <w:r w:rsidRPr="00CD5BF2">
        <w:rPr>
          <w:rFonts w:cs="Arial"/>
          <w:sz w:val="24"/>
          <w:szCs w:val="24"/>
        </w:rPr>
        <w:t>viveirismo</w:t>
      </w:r>
      <w:proofErr w:type="spellEnd"/>
      <w:r w:rsidRPr="00CD5BF2">
        <w:rPr>
          <w:rFonts w:cs="Arial"/>
          <w:sz w:val="24"/>
          <w:szCs w:val="24"/>
        </w:rPr>
        <w:t>, que envolveu a produção de mudas e sua distribuição.</w:t>
      </w:r>
    </w:p>
    <w:p w14:paraId="06811114" w14:textId="41BB2502" w:rsidR="002D1909" w:rsidRPr="00CD5BF2" w:rsidRDefault="002D1909" w:rsidP="00B238F4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>As doações de mudas e a participação em eventos desempenharam papel fundamental na disseminação da mensagem ambiental. As ações ocorreram em diversos contextos, como:</w:t>
      </w:r>
      <w:r w:rsidR="00B238F4">
        <w:rPr>
          <w:rFonts w:cs="Arial"/>
          <w:sz w:val="24"/>
          <w:szCs w:val="24"/>
        </w:rPr>
        <w:t xml:space="preserve"> m</w:t>
      </w:r>
      <w:r w:rsidRPr="00CD5BF2">
        <w:rPr>
          <w:rFonts w:cs="Arial"/>
          <w:sz w:val="24"/>
          <w:szCs w:val="24"/>
        </w:rPr>
        <w:t>ostra de práticas agronômicas na escola infantil Espaço Kids;</w:t>
      </w:r>
      <w:r w:rsidR="00B238F4">
        <w:rPr>
          <w:rFonts w:cs="Arial"/>
          <w:sz w:val="24"/>
          <w:szCs w:val="24"/>
        </w:rPr>
        <w:t xml:space="preserve"> C</w:t>
      </w:r>
      <w:r w:rsidRPr="00CD5BF2">
        <w:rPr>
          <w:rFonts w:cs="Arial"/>
          <w:sz w:val="24"/>
          <w:szCs w:val="24"/>
        </w:rPr>
        <w:t>urso de Formação de Professores na Comunidade Angico, Bom Conselho – PE;</w:t>
      </w:r>
      <w:r w:rsidR="00B238F4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>Exposição na Semana do Meio Ambiente no IFPE - Campus Garanhuns;</w:t>
      </w:r>
      <w:r w:rsidR="00B238F4">
        <w:rPr>
          <w:rFonts w:cs="Arial"/>
          <w:sz w:val="24"/>
          <w:szCs w:val="24"/>
        </w:rPr>
        <w:t xml:space="preserve"> </w:t>
      </w:r>
      <w:r w:rsidRPr="00CD5BF2">
        <w:rPr>
          <w:rFonts w:cs="Arial"/>
          <w:sz w:val="24"/>
          <w:szCs w:val="24"/>
        </w:rPr>
        <w:t xml:space="preserve">Oficina de </w:t>
      </w:r>
      <w:proofErr w:type="spellStart"/>
      <w:r w:rsidRPr="00CD5BF2">
        <w:rPr>
          <w:rFonts w:cs="Arial"/>
          <w:sz w:val="24"/>
          <w:szCs w:val="24"/>
        </w:rPr>
        <w:t>Viveirismo</w:t>
      </w:r>
      <w:proofErr w:type="spellEnd"/>
      <w:r w:rsidRPr="00CD5BF2">
        <w:rPr>
          <w:rFonts w:cs="Arial"/>
          <w:sz w:val="24"/>
          <w:szCs w:val="24"/>
        </w:rPr>
        <w:t xml:space="preserve"> na Semana Nacional de Ciência e Tecnologia (SNCT).</w:t>
      </w:r>
    </w:p>
    <w:p w14:paraId="5A8AD268" w14:textId="0F4C6CF4" w:rsidR="002D1909" w:rsidRPr="00CD5BF2" w:rsidRDefault="002D1909" w:rsidP="002D1909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 xml:space="preserve">Outro </w:t>
      </w:r>
      <w:r w:rsidR="00F83AA2">
        <w:rPr>
          <w:rFonts w:cs="Arial"/>
          <w:sz w:val="24"/>
          <w:szCs w:val="24"/>
        </w:rPr>
        <w:t xml:space="preserve">aspecto </w:t>
      </w:r>
      <w:r w:rsidRPr="00CD5BF2">
        <w:rPr>
          <w:rFonts w:cs="Arial"/>
          <w:sz w:val="24"/>
          <w:szCs w:val="24"/>
        </w:rPr>
        <w:t>importante do projeto foi proporcionar oportunidades práticas para os alunos do Curso Técnico em Meio Ambiente, com a inclusão de duas bolsistas, uma estagiária e três colaboradoras. Isso não só complementou a formação acadêmica delas, mas também as aproximou do mercado de trabalho, preparando-as para futuras atividades profissionais no campo ambiental.</w:t>
      </w:r>
    </w:p>
    <w:p w14:paraId="1AB6C5FC" w14:textId="315A5A9E" w:rsidR="002D1909" w:rsidRDefault="002D1909" w:rsidP="002D1909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>Em um mundo cada vez mais conectado, foi essencial adotar plataformas digitais como ferramentas de divulgação</w:t>
      </w:r>
      <w:r w:rsidR="00F83AA2">
        <w:rPr>
          <w:rFonts w:cs="Arial"/>
          <w:sz w:val="24"/>
          <w:szCs w:val="24"/>
        </w:rPr>
        <w:t xml:space="preserve">, </w:t>
      </w:r>
      <w:r w:rsidRPr="00CD5BF2">
        <w:rPr>
          <w:rFonts w:cs="Arial"/>
          <w:sz w:val="24"/>
          <w:szCs w:val="24"/>
        </w:rPr>
        <w:t xml:space="preserve">como o Instagram, para divulgar as atividades e engajar tanto a comunidade acadêmica quanto a externa. </w:t>
      </w:r>
    </w:p>
    <w:p w14:paraId="402CD002" w14:textId="77777777" w:rsidR="003E5E35" w:rsidRDefault="002D1909" w:rsidP="002D1909">
      <w:pPr>
        <w:ind w:firstLine="708"/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 xml:space="preserve">O público-alvo do projeto foi amplo, abrangendo não apenas os discentes, mas também docentes, técnicos administrativos, terceirizados e a comunidade externa do </w:t>
      </w:r>
    </w:p>
    <w:p w14:paraId="728D36EB" w14:textId="77777777" w:rsidR="003E5E35" w:rsidRDefault="003E5E35" w:rsidP="003E5E35">
      <w:pPr>
        <w:rPr>
          <w:rFonts w:cs="Arial"/>
          <w:sz w:val="24"/>
          <w:szCs w:val="24"/>
        </w:rPr>
      </w:pPr>
    </w:p>
    <w:p w14:paraId="2EFFC550" w14:textId="14CC094B" w:rsidR="002D1909" w:rsidRPr="00CD5BF2" w:rsidRDefault="002D1909" w:rsidP="003E5E35">
      <w:pPr>
        <w:rPr>
          <w:rFonts w:cs="Arial"/>
          <w:sz w:val="24"/>
          <w:szCs w:val="24"/>
        </w:rPr>
      </w:pPr>
      <w:r w:rsidRPr="00CD5BF2">
        <w:rPr>
          <w:rFonts w:cs="Arial"/>
          <w:sz w:val="24"/>
          <w:szCs w:val="24"/>
        </w:rPr>
        <w:t>IFPE - Campus Garanhuns. Atingir diferentes faixas etárias e perfis de público contribuiu para disseminar a mensagem ambiental de forma abrangente, gerando uma conscientização coletiva que transcende os muros da instituição.</w:t>
      </w:r>
    </w:p>
    <w:p w14:paraId="25416222" w14:textId="77777777" w:rsidR="002D1909" w:rsidRPr="00CD5BF2" w:rsidRDefault="002D1909" w:rsidP="002D1909">
      <w:pPr>
        <w:ind w:firstLine="708"/>
        <w:rPr>
          <w:rFonts w:cs="Arial"/>
        </w:rPr>
      </w:pPr>
      <w:r w:rsidRPr="00CD5BF2">
        <w:rPr>
          <w:rFonts w:cs="Arial"/>
          <w:sz w:val="24"/>
          <w:szCs w:val="24"/>
        </w:rPr>
        <w:t>Em síntese, o projeto demonstrou ser uma ação eficaz para a promoção da conscientização ambiental, com resultados tangíveis tanto em termos de preservação quanto na formação prática dos discentes. A produção de mudas, as parcerias estabelecidas e a inclusão de novas mídias digitais foram componentes-chave para alcançar os objetivos estabelecidos e garantir a continuidade do impacto gerado.</w:t>
      </w:r>
    </w:p>
    <w:p w14:paraId="3F0AD57A" w14:textId="77777777" w:rsidR="00802847" w:rsidRPr="00243B2C" w:rsidRDefault="00802847" w:rsidP="00802847">
      <w:pPr>
        <w:rPr>
          <w:sz w:val="24"/>
          <w:szCs w:val="24"/>
        </w:rPr>
      </w:pPr>
    </w:p>
    <w:p w14:paraId="0024B711" w14:textId="77777777" w:rsidR="00802847" w:rsidRPr="00243B2C" w:rsidRDefault="00802847" w:rsidP="00B238F4">
      <w:pPr>
        <w:pStyle w:val="Ttulo1"/>
        <w:spacing w:before="0" w:after="0"/>
      </w:pPr>
      <w:r w:rsidRPr="00243B2C">
        <w:t>CONCLUSÃO</w:t>
      </w:r>
    </w:p>
    <w:p w14:paraId="0AF58083" w14:textId="77777777" w:rsidR="001D1DDE" w:rsidRPr="001D1DDE" w:rsidRDefault="001D1DDE" w:rsidP="00B238F4">
      <w:pPr>
        <w:ind w:firstLine="709"/>
        <w:rPr>
          <w:rFonts w:cs="Arial"/>
          <w:sz w:val="24"/>
          <w:szCs w:val="24"/>
          <w:lang w:eastAsia="pt-BR"/>
        </w:rPr>
      </w:pPr>
      <w:r w:rsidRPr="001D1DDE">
        <w:rPr>
          <w:rFonts w:cs="Arial"/>
          <w:sz w:val="24"/>
          <w:szCs w:val="24"/>
          <w:lang w:eastAsia="pt-BR"/>
        </w:rPr>
        <w:t>A conservação ambiental é essencial para garantir a sobrevivência das futuras gerações, e o reflorestamento com espécies nativas dos biomas Caatinga e Mata Atlântica se mostra uma ação eficaz nesse processo. O projeto demonstrou a importância dessa prática e reforçou o compromisso em continuar com as atividades de produção de mudas e educação ambiental.</w:t>
      </w:r>
    </w:p>
    <w:p w14:paraId="074FC9D5" w14:textId="1C3DF158" w:rsidR="001D1DDE" w:rsidRPr="001D1DDE" w:rsidRDefault="001D1DDE" w:rsidP="00B238F4">
      <w:pPr>
        <w:ind w:firstLine="709"/>
        <w:rPr>
          <w:rFonts w:cs="Arial"/>
          <w:sz w:val="24"/>
          <w:szCs w:val="24"/>
          <w:lang w:eastAsia="pt-BR"/>
        </w:rPr>
      </w:pPr>
      <w:r w:rsidRPr="001D1DDE">
        <w:rPr>
          <w:rFonts w:cs="Arial"/>
          <w:sz w:val="24"/>
          <w:szCs w:val="24"/>
          <w:lang w:eastAsia="pt-BR"/>
        </w:rPr>
        <w:t>Além de contribuir para a recuperação dos ecossistemas, o viveiro funciona como uma ferramenta pedagógica valiosa, sensibilizando a comunidade e os discentes sobre a preservação dos biomas brasileiros.</w:t>
      </w:r>
    </w:p>
    <w:p w14:paraId="75AD56AE" w14:textId="77777777" w:rsidR="00802847" w:rsidRPr="00243B2C" w:rsidRDefault="00802847" w:rsidP="00802847">
      <w:pPr>
        <w:pStyle w:val="texto"/>
      </w:pPr>
    </w:p>
    <w:p w14:paraId="15E352C4" w14:textId="77777777" w:rsidR="00802847" w:rsidRDefault="00802847" w:rsidP="00802847">
      <w:pPr>
        <w:jc w:val="center"/>
        <w:rPr>
          <w:b/>
          <w:bCs/>
          <w:sz w:val="24"/>
          <w:szCs w:val="24"/>
        </w:rPr>
      </w:pPr>
      <w:r w:rsidRPr="00243B2C">
        <w:rPr>
          <w:b/>
          <w:bCs/>
          <w:sz w:val="24"/>
          <w:szCs w:val="24"/>
        </w:rPr>
        <w:t>REFERÊNCIAS</w:t>
      </w:r>
    </w:p>
    <w:p w14:paraId="40900F64" w14:textId="77777777" w:rsidR="001D1DDE" w:rsidRPr="00243B2C" w:rsidRDefault="001D1DDE" w:rsidP="00802847">
      <w:pPr>
        <w:jc w:val="center"/>
        <w:rPr>
          <w:b/>
          <w:bCs/>
          <w:sz w:val="24"/>
          <w:szCs w:val="24"/>
        </w:rPr>
      </w:pPr>
    </w:p>
    <w:p w14:paraId="47CE55E6" w14:textId="68DC58EF" w:rsidR="001D1DDE" w:rsidRPr="00A5129D" w:rsidRDefault="001D1DDE" w:rsidP="00B238F4">
      <w:pPr>
        <w:widowControl w:val="0"/>
        <w:jc w:val="left"/>
        <w:rPr>
          <w:rFonts w:cs="Arial"/>
          <w:sz w:val="24"/>
          <w:szCs w:val="24"/>
        </w:rPr>
      </w:pPr>
      <w:r w:rsidRPr="00A5129D">
        <w:rPr>
          <w:rFonts w:cs="Arial"/>
          <w:sz w:val="24"/>
          <w:szCs w:val="24"/>
        </w:rPr>
        <w:t xml:space="preserve">CAPOBIANCO, J.P.R. </w:t>
      </w:r>
      <w:r>
        <w:rPr>
          <w:rFonts w:cs="Arial"/>
          <w:sz w:val="24"/>
          <w:szCs w:val="24"/>
        </w:rPr>
        <w:t>A</w:t>
      </w:r>
      <w:r w:rsidRPr="00A5129D">
        <w:rPr>
          <w:rFonts w:cs="Arial"/>
          <w:sz w:val="24"/>
          <w:szCs w:val="24"/>
        </w:rPr>
        <w:t>rtigo base sobre biomas brasileiros In: CAMARGO, A.; CAPOBIANCO, J.R.P. OLIVEIRA, J.A.P. (Org.). Meio ambiente Brasil: avanços e obstáculos pós-rio 92. São Paulo: Fundação Getúlio Vargas, 2002.</w:t>
      </w:r>
      <w:r w:rsidR="00424265">
        <w:rPr>
          <w:rFonts w:cs="Arial"/>
          <w:sz w:val="24"/>
          <w:szCs w:val="24"/>
        </w:rPr>
        <w:t xml:space="preserve"> </w:t>
      </w:r>
      <w:r w:rsidRPr="00A5129D">
        <w:rPr>
          <w:rFonts w:cs="Arial"/>
          <w:sz w:val="24"/>
          <w:szCs w:val="24"/>
        </w:rPr>
        <w:t>p. 117-155.</w:t>
      </w:r>
    </w:p>
    <w:p w14:paraId="3009043D" w14:textId="0FA904D7" w:rsidR="004A5251" w:rsidRPr="00A5129D" w:rsidRDefault="004A5251" w:rsidP="00B238F4">
      <w:pPr>
        <w:widowControl w:val="0"/>
        <w:spacing w:before="24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EMBRAPA. </w:t>
      </w:r>
      <w:r w:rsidRPr="004A5251">
        <w:rPr>
          <w:rFonts w:cs="Arial"/>
          <w:b/>
          <w:bCs/>
          <w:sz w:val="24"/>
          <w:szCs w:val="24"/>
        </w:rPr>
        <w:t>Bioma Caatinga</w:t>
      </w:r>
      <w:r>
        <w:rPr>
          <w:rFonts w:cs="Arial"/>
          <w:b/>
          <w:bCs/>
          <w:sz w:val="24"/>
          <w:szCs w:val="24"/>
        </w:rPr>
        <w:t xml:space="preserve">. </w:t>
      </w:r>
      <w:r w:rsidRPr="004A5251">
        <w:rPr>
          <w:rFonts w:cs="Arial"/>
          <w:sz w:val="24"/>
          <w:szCs w:val="24"/>
        </w:rPr>
        <w:t>Petrolina, PE</w:t>
      </w:r>
      <w:r>
        <w:rPr>
          <w:rFonts w:cs="Arial"/>
          <w:sz w:val="24"/>
          <w:szCs w:val="24"/>
        </w:rPr>
        <w:t>, 2022. Disponível em: &lt;</w:t>
      </w:r>
      <w:r w:rsidRPr="004A5251">
        <w:t xml:space="preserve"> </w:t>
      </w:r>
      <w:hyperlink r:id="rId11" w:history="1">
        <w:r w:rsidRPr="009B0A19">
          <w:rPr>
            <w:rStyle w:val="Hyperlink"/>
            <w:rFonts w:ascii="Arial" w:hAnsi="Arial" w:cs="Arial"/>
            <w:sz w:val="24"/>
            <w:szCs w:val="24"/>
          </w:rPr>
          <w:t>https://www.embrapa.br/agencia-de-informacao-tecnologica/tematicas/bioma-caatinga#:~:text=A%20Caatinga%20%C3%A9%20um%20bioma,e%20fauna%20rica%20em%20endemismo</w:t>
        </w:r>
      </w:hyperlink>
      <w:r>
        <w:rPr>
          <w:rFonts w:cs="Arial"/>
          <w:sz w:val="24"/>
          <w:szCs w:val="24"/>
        </w:rPr>
        <w:t>&gt;. Acesso em agosto de 2025.</w:t>
      </w:r>
    </w:p>
    <w:p w14:paraId="6EF60235" w14:textId="5EB39A92" w:rsidR="001D1DDE" w:rsidRDefault="001D1DDE" w:rsidP="00B238F4">
      <w:pPr>
        <w:widowControl w:val="0"/>
        <w:spacing w:before="240"/>
        <w:jc w:val="left"/>
        <w:rPr>
          <w:rFonts w:cs="Arial"/>
          <w:sz w:val="24"/>
          <w:szCs w:val="24"/>
          <w:highlight w:val="white"/>
        </w:rPr>
      </w:pPr>
      <w:r w:rsidRPr="00A5129D">
        <w:rPr>
          <w:rFonts w:cs="Arial"/>
          <w:sz w:val="24"/>
          <w:szCs w:val="24"/>
          <w:highlight w:val="white"/>
        </w:rPr>
        <w:t xml:space="preserve">IBGE. </w:t>
      </w:r>
      <w:r w:rsidR="007A2B10">
        <w:rPr>
          <w:rFonts w:cs="Arial"/>
          <w:b/>
          <w:sz w:val="24"/>
          <w:szCs w:val="24"/>
          <w:highlight w:val="white"/>
        </w:rPr>
        <w:t>Biomas Brasileiros</w:t>
      </w:r>
      <w:r w:rsidRPr="00A5129D">
        <w:rPr>
          <w:rFonts w:cs="Arial"/>
          <w:sz w:val="24"/>
          <w:szCs w:val="24"/>
          <w:highlight w:val="white"/>
        </w:rPr>
        <w:t>. Brasília, DF, 20</w:t>
      </w:r>
      <w:r w:rsidR="007A2B10">
        <w:rPr>
          <w:rFonts w:cs="Arial"/>
          <w:sz w:val="24"/>
          <w:szCs w:val="24"/>
          <w:highlight w:val="white"/>
        </w:rPr>
        <w:t>25</w:t>
      </w:r>
      <w:r w:rsidRPr="00A5129D">
        <w:rPr>
          <w:rFonts w:cs="Arial"/>
          <w:sz w:val="24"/>
          <w:szCs w:val="24"/>
          <w:highlight w:val="white"/>
        </w:rPr>
        <w:t>. Disponível em: &lt;</w:t>
      </w:r>
      <w:r w:rsidR="007A2B10" w:rsidRPr="007A2B10">
        <w:t xml:space="preserve"> </w:t>
      </w:r>
      <w:r w:rsidR="007A2B10" w:rsidRPr="007A2B10">
        <w:rPr>
          <w:rFonts w:cs="Arial"/>
          <w:sz w:val="24"/>
          <w:szCs w:val="24"/>
        </w:rPr>
        <w:t>https://educa.ibge.gov.br/jovens/conheca-o-brasil/territorio/18307-biomas-brasileiros.html</w:t>
      </w:r>
      <w:r w:rsidRPr="00A5129D">
        <w:rPr>
          <w:rFonts w:cs="Arial"/>
          <w:sz w:val="24"/>
          <w:szCs w:val="24"/>
          <w:highlight w:val="white"/>
        </w:rPr>
        <w:t xml:space="preserve">&gt;. Acesso em: </w:t>
      </w:r>
      <w:r w:rsidR="007A2B10">
        <w:rPr>
          <w:rFonts w:cs="Arial"/>
          <w:sz w:val="24"/>
          <w:szCs w:val="24"/>
          <w:highlight w:val="white"/>
        </w:rPr>
        <w:t xml:space="preserve">agosto </w:t>
      </w:r>
      <w:r w:rsidRPr="00A5129D">
        <w:rPr>
          <w:rFonts w:cs="Arial"/>
          <w:sz w:val="24"/>
          <w:szCs w:val="24"/>
          <w:highlight w:val="white"/>
        </w:rPr>
        <w:t>de 202</w:t>
      </w:r>
      <w:r w:rsidR="00EB753C">
        <w:rPr>
          <w:rFonts w:cs="Arial"/>
          <w:sz w:val="24"/>
          <w:szCs w:val="24"/>
          <w:highlight w:val="white"/>
        </w:rPr>
        <w:t>5</w:t>
      </w:r>
      <w:r w:rsidRPr="00A5129D">
        <w:rPr>
          <w:rFonts w:cs="Arial"/>
          <w:sz w:val="24"/>
          <w:szCs w:val="24"/>
          <w:highlight w:val="white"/>
        </w:rPr>
        <w:t>.</w:t>
      </w:r>
    </w:p>
    <w:p w14:paraId="5ED287D9" w14:textId="355D6C62" w:rsidR="003D1B76" w:rsidRDefault="003D1B76" w:rsidP="00B238F4">
      <w:pPr>
        <w:widowControl w:val="0"/>
        <w:spacing w:before="240"/>
        <w:jc w:val="left"/>
        <w:rPr>
          <w:rFonts w:cs="Arial"/>
          <w:bCs/>
          <w:sz w:val="24"/>
          <w:szCs w:val="24"/>
          <w:highlight w:val="white"/>
        </w:rPr>
      </w:pPr>
      <w:r w:rsidRPr="003D1B76">
        <w:rPr>
          <w:rFonts w:cs="Arial"/>
          <w:bCs/>
          <w:sz w:val="24"/>
          <w:szCs w:val="24"/>
          <w:highlight w:val="white"/>
        </w:rPr>
        <w:t xml:space="preserve">MATTOS, M. R. F. </w:t>
      </w:r>
      <w:r w:rsidRPr="003D1B76">
        <w:rPr>
          <w:rFonts w:cs="Arial"/>
          <w:bCs/>
          <w:sz w:val="24"/>
          <w:szCs w:val="24"/>
          <w:highlight w:val="white"/>
        </w:rPr>
        <w:t xml:space="preserve">AS MATAS DE GARANHUNS. In: BOTÂNICA, ECOLOGIA E SUSTENTABILIDADE: UMA PERSPECTIVA MULTIDISCIPLINAR. </w:t>
      </w:r>
      <w:r w:rsidRPr="003D1B76">
        <w:rPr>
          <w:rFonts w:cs="Arial"/>
          <w:b/>
          <w:sz w:val="24"/>
          <w:szCs w:val="24"/>
          <w:highlight w:val="white"/>
        </w:rPr>
        <w:t>Editora Científica Digital</w:t>
      </w:r>
      <w:r w:rsidRPr="003D1B76">
        <w:rPr>
          <w:rFonts w:cs="Arial"/>
          <w:bCs/>
          <w:sz w:val="24"/>
          <w:szCs w:val="24"/>
          <w:highlight w:val="white"/>
        </w:rPr>
        <w:t>, 2023. p. 8-49.</w:t>
      </w:r>
    </w:p>
    <w:p w14:paraId="4ADB801F" w14:textId="43932AEE" w:rsidR="00805AC1" w:rsidRPr="003D1B76" w:rsidRDefault="00805AC1" w:rsidP="00B238F4">
      <w:pPr>
        <w:widowControl w:val="0"/>
        <w:spacing w:before="240"/>
        <w:jc w:val="left"/>
        <w:rPr>
          <w:rFonts w:cs="Arial"/>
          <w:bCs/>
          <w:sz w:val="24"/>
          <w:szCs w:val="24"/>
          <w:highlight w:val="white"/>
        </w:rPr>
      </w:pPr>
      <w:r w:rsidRPr="00805AC1">
        <w:rPr>
          <w:rFonts w:cs="Arial"/>
          <w:bCs/>
          <w:sz w:val="24"/>
          <w:szCs w:val="24"/>
          <w:highlight w:val="white"/>
        </w:rPr>
        <w:t>SANTOS, A</w:t>
      </w:r>
      <w:r>
        <w:rPr>
          <w:rFonts w:cs="Arial"/>
          <w:bCs/>
          <w:sz w:val="24"/>
          <w:szCs w:val="24"/>
          <w:highlight w:val="white"/>
        </w:rPr>
        <w:t>.</w:t>
      </w:r>
      <w:r w:rsidRPr="00805AC1">
        <w:rPr>
          <w:rFonts w:cs="Arial"/>
          <w:bCs/>
          <w:sz w:val="24"/>
          <w:szCs w:val="24"/>
          <w:highlight w:val="white"/>
        </w:rPr>
        <w:t xml:space="preserve"> C. Política Nacional sobre mudança do clima no Brasil: uma avaliação de instrumentos e de efetividade. </w:t>
      </w:r>
      <w:r w:rsidRPr="00805AC1">
        <w:rPr>
          <w:rFonts w:cs="Arial"/>
          <w:sz w:val="24"/>
          <w:szCs w:val="24"/>
          <w:highlight w:val="white"/>
        </w:rPr>
        <w:t>Espaço Público,</w:t>
      </w:r>
      <w:r w:rsidRPr="00805AC1">
        <w:rPr>
          <w:rFonts w:cs="Arial"/>
          <w:b/>
          <w:bCs/>
          <w:sz w:val="24"/>
          <w:szCs w:val="24"/>
          <w:highlight w:val="white"/>
        </w:rPr>
        <w:t xml:space="preserve"> Revista de Políticas Públicas</w:t>
      </w:r>
      <w:r w:rsidRPr="00805AC1">
        <w:rPr>
          <w:rFonts w:cs="Arial"/>
          <w:bCs/>
          <w:sz w:val="24"/>
          <w:szCs w:val="24"/>
          <w:highlight w:val="white"/>
        </w:rPr>
        <w:t>, 2021.</w:t>
      </w:r>
    </w:p>
    <w:p w14:paraId="6EBF9C9E" w14:textId="77777777" w:rsidR="001D1DDE" w:rsidRPr="00A5129D" w:rsidRDefault="001D1DDE" w:rsidP="00B238F4">
      <w:pPr>
        <w:widowControl w:val="0"/>
        <w:spacing w:before="240"/>
        <w:jc w:val="left"/>
        <w:rPr>
          <w:rFonts w:cs="Arial"/>
          <w:sz w:val="24"/>
          <w:szCs w:val="24"/>
          <w:highlight w:val="white"/>
        </w:rPr>
      </w:pPr>
      <w:r w:rsidRPr="00A5129D">
        <w:rPr>
          <w:rFonts w:cs="Arial"/>
          <w:sz w:val="24"/>
          <w:szCs w:val="24"/>
          <w:highlight w:val="white"/>
        </w:rPr>
        <w:t>SOUZA, Danilo Diego de. Adaptações de plantas da caatinga. São Paulo: Oficina de Textos, 2020. p. 13.</w:t>
      </w:r>
    </w:p>
    <w:p w14:paraId="173AB037" w14:textId="2E80C9D0" w:rsidR="001E79E0" w:rsidRPr="00001A23" w:rsidRDefault="001D1DDE" w:rsidP="003E5E35">
      <w:pPr>
        <w:widowControl w:val="0"/>
        <w:spacing w:before="240"/>
        <w:jc w:val="left"/>
        <w:rPr>
          <w:b/>
          <w:bCs/>
          <w:sz w:val="24"/>
          <w:szCs w:val="24"/>
        </w:rPr>
      </w:pPr>
      <w:r w:rsidRPr="00A5129D">
        <w:rPr>
          <w:rFonts w:cs="Arial"/>
          <w:sz w:val="24"/>
          <w:szCs w:val="24"/>
          <w:highlight w:val="white"/>
        </w:rPr>
        <w:t xml:space="preserve">SOUZA, Rafaela. </w:t>
      </w:r>
      <w:r w:rsidRPr="00A5129D">
        <w:rPr>
          <w:rFonts w:cs="Arial"/>
          <w:b/>
          <w:sz w:val="24"/>
          <w:szCs w:val="24"/>
          <w:highlight w:val="white"/>
        </w:rPr>
        <w:t>Caatinga</w:t>
      </w:r>
      <w:r w:rsidRPr="00A5129D">
        <w:rPr>
          <w:rFonts w:cs="Arial"/>
          <w:sz w:val="24"/>
          <w:szCs w:val="24"/>
          <w:highlight w:val="white"/>
        </w:rPr>
        <w:t>. Brasil Escola. Disponível em: https://brasilescola.uol.com.br/brasil/caatinga.htm. Acesso em 1</w:t>
      </w:r>
      <w:r w:rsidR="00EB753C">
        <w:rPr>
          <w:rFonts w:cs="Arial"/>
          <w:sz w:val="24"/>
          <w:szCs w:val="24"/>
          <w:highlight w:val="white"/>
        </w:rPr>
        <w:t>2</w:t>
      </w:r>
      <w:r w:rsidRPr="00A5129D">
        <w:rPr>
          <w:rFonts w:cs="Arial"/>
          <w:sz w:val="24"/>
          <w:szCs w:val="24"/>
          <w:highlight w:val="white"/>
        </w:rPr>
        <w:t xml:space="preserve"> de </w:t>
      </w:r>
      <w:r w:rsidR="00EB753C">
        <w:rPr>
          <w:rFonts w:cs="Arial"/>
          <w:sz w:val="24"/>
          <w:szCs w:val="24"/>
          <w:highlight w:val="white"/>
        </w:rPr>
        <w:t xml:space="preserve">julho </w:t>
      </w:r>
      <w:r w:rsidRPr="00A5129D">
        <w:rPr>
          <w:rFonts w:cs="Arial"/>
          <w:sz w:val="24"/>
          <w:szCs w:val="24"/>
          <w:highlight w:val="white"/>
        </w:rPr>
        <w:t>de 202</w:t>
      </w:r>
      <w:r w:rsidR="00EB753C">
        <w:rPr>
          <w:rFonts w:cs="Arial"/>
          <w:sz w:val="24"/>
          <w:szCs w:val="24"/>
          <w:highlight w:val="white"/>
        </w:rPr>
        <w:t>5</w:t>
      </w:r>
      <w:r w:rsidRPr="00A5129D">
        <w:rPr>
          <w:rFonts w:cs="Arial"/>
          <w:sz w:val="24"/>
          <w:szCs w:val="24"/>
          <w:highlight w:val="white"/>
        </w:rPr>
        <w:t>.</w:t>
      </w:r>
    </w:p>
    <w:sectPr w:rsidR="001E79E0" w:rsidRPr="00001A23" w:rsidSect="00666873">
      <w:headerReference w:type="default" r:id="rId12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17F8" w14:textId="77777777" w:rsidR="000439C2" w:rsidRPr="00243B2C" w:rsidRDefault="000439C2">
      <w:r w:rsidRPr="00243B2C">
        <w:separator/>
      </w:r>
    </w:p>
  </w:endnote>
  <w:endnote w:type="continuationSeparator" w:id="0">
    <w:p w14:paraId="038BE05A" w14:textId="77777777" w:rsidR="000439C2" w:rsidRPr="00243B2C" w:rsidRDefault="000439C2">
      <w:r w:rsidRPr="00243B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C3D4" w14:textId="77777777" w:rsidR="000439C2" w:rsidRPr="00243B2C" w:rsidRDefault="000439C2">
      <w:r w:rsidRPr="00243B2C">
        <w:separator/>
      </w:r>
    </w:p>
  </w:footnote>
  <w:footnote w:type="continuationSeparator" w:id="0">
    <w:p w14:paraId="74ED7329" w14:textId="77777777" w:rsidR="000439C2" w:rsidRPr="00243B2C" w:rsidRDefault="000439C2">
      <w:r w:rsidRPr="00243B2C">
        <w:continuationSeparator/>
      </w:r>
    </w:p>
  </w:footnote>
  <w:footnote w:id="1">
    <w:p w14:paraId="163BDB25" w14:textId="5373B7ED" w:rsidR="00472A99" w:rsidRPr="004132B2" w:rsidRDefault="00472A99" w:rsidP="00472A99">
      <w:pPr>
        <w:pStyle w:val="Textodenotaderodap"/>
      </w:pPr>
      <w:r w:rsidRPr="004132B2">
        <w:rPr>
          <w:vertAlign w:val="superscript"/>
        </w:rPr>
        <w:footnoteRef/>
      </w:r>
      <w:r w:rsidRPr="004132B2">
        <w:t>Professor Mestre</w:t>
      </w:r>
      <w:r w:rsidR="00A560D4">
        <w:t xml:space="preserve"> </w:t>
      </w:r>
      <w:r w:rsidRPr="004132B2">
        <w:t>do Instituto Federal de Alagoas – Campus Piranhas, evio.galindo@ifal.edu.br</w:t>
      </w:r>
    </w:p>
  </w:footnote>
  <w:footnote w:id="2">
    <w:p w14:paraId="4B69EC29" w14:textId="08A81E50" w:rsidR="001E79E0" w:rsidRPr="00243B2C" w:rsidRDefault="001E79E0" w:rsidP="001E79E0">
      <w:pPr>
        <w:pStyle w:val="Textodenotaderodap"/>
      </w:pPr>
      <w:r w:rsidRPr="00243B2C">
        <w:rPr>
          <w:rStyle w:val="Refdenotaderodap"/>
        </w:rPr>
        <w:footnoteRef/>
      </w:r>
      <w:r w:rsidR="00EE529D">
        <w:t xml:space="preserve">Técnica </w:t>
      </w:r>
      <w:r w:rsidRPr="00243B2C">
        <w:t xml:space="preserve">em </w:t>
      </w:r>
      <w:r w:rsidR="00EE529D">
        <w:t>Meio Ambiente</w:t>
      </w:r>
      <w:r w:rsidR="00A560D4">
        <w:t xml:space="preserve">, </w:t>
      </w:r>
      <w:r w:rsidR="00EE529D">
        <w:t>Instituto Federal de Pernambuco – Campus Garanhuns</w:t>
      </w:r>
      <w:r w:rsidRPr="00243B2C">
        <w:t>.</w:t>
      </w:r>
    </w:p>
  </w:footnote>
  <w:footnote w:id="3">
    <w:p w14:paraId="3995CAFE" w14:textId="363475EB" w:rsidR="001E79E0" w:rsidRPr="00243B2C" w:rsidRDefault="001E79E0" w:rsidP="001E79E0">
      <w:pPr>
        <w:pStyle w:val="Textodenotaderodap"/>
      </w:pPr>
      <w:r w:rsidRPr="00243B2C">
        <w:rPr>
          <w:rStyle w:val="Refdenotaderodap"/>
        </w:rPr>
        <w:footnoteRef/>
      </w:r>
      <w:r w:rsidRPr="00243B2C">
        <w:t>Gradua</w:t>
      </w:r>
      <w:r w:rsidR="00A560D4">
        <w:t>n</w:t>
      </w:r>
      <w:r w:rsidRPr="00243B2C">
        <w:t>d</w:t>
      </w:r>
      <w:r w:rsidR="00A560D4">
        <w:t>a</w:t>
      </w:r>
      <w:r w:rsidRPr="00243B2C">
        <w:t xml:space="preserve"> em </w:t>
      </w:r>
      <w:r w:rsidR="00A560D4">
        <w:t xml:space="preserve">Engenharia Agronômica, </w:t>
      </w:r>
      <w:r w:rsidR="00A560D4" w:rsidRPr="00A560D4">
        <w:t>UFAPE - Universidade Federal do Agreste de Pernambuco</w:t>
      </w:r>
      <w:r w:rsidR="00A560D4">
        <w:t>.</w:t>
      </w:r>
    </w:p>
  </w:footnote>
  <w:footnote w:id="4">
    <w:p w14:paraId="429953E8" w14:textId="08AA1AB8" w:rsidR="001E79E0" w:rsidRPr="00243B2C" w:rsidRDefault="001E79E0" w:rsidP="001E79E0">
      <w:pPr>
        <w:pStyle w:val="Textodenotaderodap"/>
      </w:pPr>
      <w:r w:rsidRPr="00243B2C">
        <w:rPr>
          <w:rStyle w:val="Refdenotaderodap"/>
        </w:rPr>
        <w:footnoteRef/>
      </w:r>
      <w:r w:rsidR="00A560D4">
        <w:t xml:space="preserve">Mestra em Produção Agrícola, </w:t>
      </w:r>
      <w:r w:rsidR="00A560D4" w:rsidRPr="004132B2">
        <w:rPr>
          <w:rStyle w:val="normaltextrun"/>
          <w:rFonts w:eastAsiaTheme="majorEastAsia" w:cs="Arial"/>
          <w:color w:val="000000"/>
        </w:rPr>
        <w:t>Universidade Federal Rural de Pernambuco/Unidade Acadêmica de Garanhuns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67AF" w14:textId="77777777" w:rsidR="001B1792" w:rsidRDefault="001B1792" w:rsidP="001B1792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348B037" wp14:editId="169CEFEC">
          <wp:simplePos x="0" y="0"/>
          <wp:positionH relativeFrom="margin">
            <wp:posOffset>247015</wp:posOffset>
          </wp:positionH>
          <wp:positionV relativeFrom="paragraph">
            <wp:posOffset>34290</wp:posOffset>
          </wp:positionV>
          <wp:extent cx="601345" cy="874395"/>
          <wp:effectExtent l="0" t="0" r="8255" b="1905"/>
          <wp:wrapNone/>
          <wp:docPr id="6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noProof/>
        <w:color w:val="808080"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1DACDE38" wp14:editId="0BD5DEA4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BF9F14" w14:textId="5903460F" w:rsidR="001B1792" w:rsidRPr="00E95812" w:rsidRDefault="001B1792" w:rsidP="001B1792">
    <w:pPr>
      <w:pStyle w:val="Cabealho"/>
      <w:jc w:val="right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 xml:space="preserve">  </w:t>
    </w:r>
    <w:r w:rsidR="003E5E35">
      <w:rPr>
        <w:i/>
        <w:iCs/>
        <w:color w:val="808080"/>
        <w:sz w:val="18"/>
        <w:szCs w:val="18"/>
      </w:rPr>
      <w:t>11</w:t>
    </w:r>
    <w:r>
      <w:rPr>
        <w:i/>
        <w:iCs/>
        <w:color w:val="808080"/>
        <w:sz w:val="18"/>
        <w:szCs w:val="18"/>
      </w:rPr>
      <w:t xml:space="preserve"> de </w:t>
    </w:r>
    <w:r w:rsidR="003E5E35">
      <w:rPr>
        <w:i/>
        <w:iCs/>
        <w:color w:val="808080"/>
        <w:sz w:val="18"/>
        <w:szCs w:val="18"/>
      </w:rPr>
      <w:t>setembro</w:t>
    </w:r>
    <w:r>
      <w:rPr>
        <w:i/>
        <w:iCs/>
        <w:color w:val="808080"/>
        <w:sz w:val="18"/>
        <w:szCs w:val="18"/>
      </w:rPr>
      <w:t xml:space="preserve"> a </w:t>
    </w:r>
    <w:r w:rsidR="003E5E35">
      <w:rPr>
        <w:i/>
        <w:iCs/>
        <w:color w:val="808080"/>
        <w:sz w:val="18"/>
        <w:szCs w:val="18"/>
      </w:rPr>
      <w:t>1</w:t>
    </w:r>
    <w:r>
      <w:rPr>
        <w:i/>
        <w:iCs/>
        <w:color w:val="808080"/>
        <w:sz w:val="18"/>
        <w:szCs w:val="18"/>
      </w:rPr>
      <w:t>3 de setembro de 2025</w:t>
    </w:r>
  </w:p>
  <w:p w14:paraId="3B46C1DE" w14:textId="77777777" w:rsidR="001B1792" w:rsidRDefault="001B1792" w:rsidP="001B1792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24884861" w14:textId="77777777" w:rsidR="001B1792" w:rsidRDefault="001B1792" w:rsidP="001B1792">
    <w:pPr>
      <w:pStyle w:val="Cabealho"/>
      <w:ind w:left="-737"/>
      <w:rPr>
        <w:i/>
        <w:iCs/>
        <w:color w:val="808080"/>
        <w:sz w:val="18"/>
        <w:szCs w:val="18"/>
      </w:rPr>
    </w:pPr>
  </w:p>
  <w:p w14:paraId="1B4D65D7" w14:textId="77777777" w:rsidR="001B1792" w:rsidRDefault="001B1792" w:rsidP="001B1792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34A0AF8C" w14:textId="77777777" w:rsidR="00E94256" w:rsidRPr="00243B2C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77B70D6"/>
    <w:multiLevelType w:val="multilevel"/>
    <w:tmpl w:val="1CD0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15314">
    <w:abstractNumId w:val="7"/>
  </w:num>
  <w:num w:numId="2" w16cid:durableId="1010718947">
    <w:abstractNumId w:val="5"/>
  </w:num>
  <w:num w:numId="3" w16cid:durableId="1007096298">
    <w:abstractNumId w:val="10"/>
  </w:num>
  <w:num w:numId="4" w16cid:durableId="947856703">
    <w:abstractNumId w:val="13"/>
  </w:num>
  <w:num w:numId="5" w16cid:durableId="1255743963">
    <w:abstractNumId w:val="26"/>
  </w:num>
  <w:num w:numId="6" w16cid:durableId="1996646174">
    <w:abstractNumId w:val="27"/>
  </w:num>
  <w:num w:numId="7" w16cid:durableId="1727145856">
    <w:abstractNumId w:val="0"/>
  </w:num>
  <w:num w:numId="8" w16cid:durableId="1427195767">
    <w:abstractNumId w:val="12"/>
  </w:num>
  <w:num w:numId="9" w16cid:durableId="1809277437">
    <w:abstractNumId w:val="23"/>
  </w:num>
  <w:num w:numId="10" w16cid:durableId="1851288130">
    <w:abstractNumId w:val="20"/>
  </w:num>
  <w:num w:numId="11" w16cid:durableId="939293747">
    <w:abstractNumId w:val="18"/>
  </w:num>
  <w:num w:numId="12" w16cid:durableId="893932369">
    <w:abstractNumId w:val="14"/>
  </w:num>
  <w:num w:numId="13" w16cid:durableId="583145856">
    <w:abstractNumId w:val="2"/>
  </w:num>
  <w:num w:numId="14" w16cid:durableId="1482961772">
    <w:abstractNumId w:val="3"/>
  </w:num>
  <w:num w:numId="15" w16cid:durableId="893811016">
    <w:abstractNumId w:val="11"/>
  </w:num>
  <w:num w:numId="16" w16cid:durableId="1058944449">
    <w:abstractNumId w:val="8"/>
  </w:num>
  <w:num w:numId="17" w16cid:durableId="1486317781">
    <w:abstractNumId w:val="16"/>
  </w:num>
  <w:num w:numId="18" w16cid:durableId="1030228580">
    <w:abstractNumId w:val="17"/>
  </w:num>
  <w:num w:numId="19" w16cid:durableId="1069573053">
    <w:abstractNumId w:val="28"/>
  </w:num>
  <w:num w:numId="20" w16cid:durableId="979572675">
    <w:abstractNumId w:val="1"/>
  </w:num>
  <w:num w:numId="21" w16cid:durableId="1666279832">
    <w:abstractNumId w:val="24"/>
  </w:num>
  <w:num w:numId="22" w16cid:durableId="1381133259">
    <w:abstractNumId w:val="4"/>
  </w:num>
  <w:num w:numId="23" w16cid:durableId="1522233911">
    <w:abstractNumId w:val="15"/>
  </w:num>
  <w:num w:numId="24" w16cid:durableId="2021009566">
    <w:abstractNumId w:val="25"/>
  </w:num>
  <w:num w:numId="25" w16cid:durableId="1587348539">
    <w:abstractNumId w:val="22"/>
  </w:num>
  <w:num w:numId="26" w16cid:durableId="99616836">
    <w:abstractNumId w:val="21"/>
  </w:num>
  <w:num w:numId="27" w16cid:durableId="1163812857">
    <w:abstractNumId w:val="19"/>
  </w:num>
  <w:num w:numId="28" w16cid:durableId="970598726">
    <w:abstractNumId w:val="6"/>
  </w:num>
  <w:num w:numId="29" w16cid:durableId="733309612">
    <w:abstractNumId w:val="9"/>
  </w:num>
  <w:num w:numId="30" w16cid:durableId="20645937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765F"/>
    <w:rsid w:val="000439C2"/>
    <w:rsid w:val="00047306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C0B71"/>
    <w:rsid w:val="000C0D32"/>
    <w:rsid w:val="000C3934"/>
    <w:rsid w:val="000D2C31"/>
    <w:rsid w:val="000D66F1"/>
    <w:rsid w:val="00101B30"/>
    <w:rsid w:val="00116359"/>
    <w:rsid w:val="0012226A"/>
    <w:rsid w:val="00143910"/>
    <w:rsid w:val="00163993"/>
    <w:rsid w:val="00164BBD"/>
    <w:rsid w:val="001745C4"/>
    <w:rsid w:val="0017757F"/>
    <w:rsid w:val="0019531B"/>
    <w:rsid w:val="001A0F88"/>
    <w:rsid w:val="001A15D9"/>
    <w:rsid w:val="001B1792"/>
    <w:rsid w:val="001B38FB"/>
    <w:rsid w:val="001B7828"/>
    <w:rsid w:val="001C12C0"/>
    <w:rsid w:val="001C18F0"/>
    <w:rsid w:val="001C4950"/>
    <w:rsid w:val="001D1DDE"/>
    <w:rsid w:val="001D35C6"/>
    <w:rsid w:val="001E09A3"/>
    <w:rsid w:val="001E468E"/>
    <w:rsid w:val="001E54D9"/>
    <w:rsid w:val="001E79E0"/>
    <w:rsid w:val="00200EE0"/>
    <w:rsid w:val="00214DAB"/>
    <w:rsid w:val="002257A5"/>
    <w:rsid w:val="00231618"/>
    <w:rsid w:val="00232B63"/>
    <w:rsid w:val="00241A5E"/>
    <w:rsid w:val="00242913"/>
    <w:rsid w:val="00243B2C"/>
    <w:rsid w:val="0024555C"/>
    <w:rsid w:val="002469E9"/>
    <w:rsid w:val="00263687"/>
    <w:rsid w:val="002650C5"/>
    <w:rsid w:val="0028361F"/>
    <w:rsid w:val="00293F58"/>
    <w:rsid w:val="002A1A8B"/>
    <w:rsid w:val="002B5E5D"/>
    <w:rsid w:val="002C767A"/>
    <w:rsid w:val="002D0C6F"/>
    <w:rsid w:val="002D1909"/>
    <w:rsid w:val="002D39C0"/>
    <w:rsid w:val="002F145A"/>
    <w:rsid w:val="002F5656"/>
    <w:rsid w:val="002F5951"/>
    <w:rsid w:val="00323551"/>
    <w:rsid w:val="003413B1"/>
    <w:rsid w:val="00393414"/>
    <w:rsid w:val="003A1093"/>
    <w:rsid w:val="003A1A27"/>
    <w:rsid w:val="003A6F1D"/>
    <w:rsid w:val="003B1CC8"/>
    <w:rsid w:val="003D1B76"/>
    <w:rsid w:val="003D634B"/>
    <w:rsid w:val="003D7D92"/>
    <w:rsid w:val="003E256B"/>
    <w:rsid w:val="003E5E35"/>
    <w:rsid w:val="003E70A2"/>
    <w:rsid w:val="00410619"/>
    <w:rsid w:val="00424265"/>
    <w:rsid w:val="00427842"/>
    <w:rsid w:val="004443B1"/>
    <w:rsid w:val="00454EA5"/>
    <w:rsid w:val="004643AE"/>
    <w:rsid w:val="00472A99"/>
    <w:rsid w:val="00474A87"/>
    <w:rsid w:val="00481C0B"/>
    <w:rsid w:val="00487F46"/>
    <w:rsid w:val="00494EE5"/>
    <w:rsid w:val="004A5251"/>
    <w:rsid w:val="004C489F"/>
    <w:rsid w:val="004C4C12"/>
    <w:rsid w:val="004D03A7"/>
    <w:rsid w:val="004D0843"/>
    <w:rsid w:val="004D2E5D"/>
    <w:rsid w:val="004D3137"/>
    <w:rsid w:val="004D5806"/>
    <w:rsid w:val="004E7137"/>
    <w:rsid w:val="004E7868"/>
    <w:rsid w:val="004F0258"/>
    <w:rsid w:val="004F4DA2"/>
    <w:rsid w:val="004F7806"/>
    <w:rsid w:val="00507357"/>
    <w:rsid w:val="0051356C"/>
    <w:rsid w:val="0052282A"/>
    <w:rsid w:val="00522CCB"/>
    <w:rsid w:val="00523622"/>
    <w:rsid w:val="005309DE"/>
    <w:rsid w:val="005576C8"/>
    <w:rsid w:val="0058376C"/>
    <w:rsid w:val="00583857"/>
    <w:rsid w:val="005B1819"/>
    <w:rsid w:val="005B5987"/>
    <w:rsid w:val="005D11A2"/>
    <w:rsid w:val="005D3BBB"/>
    <w:rsid w:val="005E2945"/>
    <w:rsid w:val="005F2DCA"/>
    <w:rsid w:val="00611AFC"/>
    <w:rsid w:val="00615765"/>
    <w:rsid w:val="00630530"/>
    <w:rsid w:val="00635CCC"/>
    <w:rsid w:val="00643E0A"/>
    <w:rsid w:val="00646DC9"/>
    <w:rsid w:val="00666873"/>
    <w:rsid w:val="00692042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42D72"/>
    <w:rsid w:val="00747ADB"/>
    <w:rsid w:val="00752B5D"/>
    <w:rsid w:val="00763B1D"/>
    <w:rsid w:val="00763F82"/>
    <w:rsid w:val="00793AFF"/>
    <w:rsid w:val="007A2B10"/>
    <w:rsid w:val="007D774C"/>
    <w:rsid w:val="007E292A"/>
    <w:rsid w:val="007E3B09"/>
    <w:rsid w:val="008001D1"/>
    <w:rsid w:val="00802847"/>
    <w:rsid w:val="00805A73"/>
    <w:rsid w:val="00805AC1"/>
    <w:rsid w:val="00807615"/>
    <w:rsid w:val="00820EC2"/>
    <w:rsid w:val="008243C8"/>
    <w:rsid w:val="00825E98"/>
    <w:rsid w:val="008447E1"/>
    <w:rsid w:val="008622F1"/>
    <w:rsid w:val="008712C1"/>
    <w:rsid w:val="008731AD"/>
    <w:rsid w:val="008B5D29"/>
    <w:rsid w:val="008C57FB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7374"/>
    <w:rsid w:val="00927951"/>
    <w:rsid w:val="00927E08"/>
    <w:rsid w:val="0093620F"/>
    <w:rsid w:val="00946990"/>
    <w:rsid w:val="00950CA7"/>
    <w:rsid w:val="009561BD"/>
    <w:rsid w:val="0096067C"/>
    <w:rsid w:val="009773AD"/>
    <w:rsid w:val="00977FB7"/>
    <w:rsid w:val="0098384C"/>
    <w:rsid w:val="00995F33"/>
    <w:rsid w:val="009978AB"/>
    <w:rsid w:val="009A20D7"/>
    <w:rsid w:val="009B4867"/>
    <w:rsid w:val="009C7E4A"/>
    <w:rsid w:val="009E3829"/>
    <w:rsid w:val="009E472C"/>
    <w:rsid w:val="009F0065"/>
    <w:rsid w:val="009F4503"/>
    <w:rsid w:val="00A12347"/>
    <w:rsid w:val="00A23BEC"/>
    <w:rsid w:val="00A27277"/>
    <w:rsid w:val="00A33F6C"/>
    <w:rsid w:val="00A366E0"/>
    <w:rsid w:val="00A5232C"/>
    <w:rsid w:val="00A560D4"/>
    <w:rsid w:val="00A60E95"/>
    <w:rsid w:val="00A74E4A"/>
    <w:rsid w:val="00A82674"/>
    <w:rsid w:val="00A9601F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238F4"/>
    <w:rsid w:val="00B30162"/>
    <w:rsid w:val="00B34870"/>
    <w:rsid w:val="00B57D03"/>
    <w:rsid w:val="00B81106"/>
    <w:rsid w:val="00B95D23"/>
    <w:rsid w:val="00B97641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61A29"/>
    <w:rsid w:val="00C70765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CF7109"/>
    <w:rsid w:val="00D009B2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B262B"/>
    <w:rsid w:val="00DB4FFE"/>
    <w:rsid w:val="00DC37BC"/>
    <w:rsid w:val="00DC491A"/>
    <w:rsid w:val="00DC5E42"/>
    <w:rsid w:val="00DD5841"/>
    <w:rsid w:val="00DE0271"/>
    <w:rsid w:val="00DF0CBB"/>
    <w:rsid w:val="00DF3670"/>
    <w:rsid w:val="00DF6AF8"/>
    <w:rsid w:val="00E0392F"/>
    <w:rsid w:val="00E10D22"/>
    <w:rsid w:val="00E1467A"/>
    <w:rsid w:val="00E27178"/>
    <w:rsid w:val="00E2756D"/>
    <w:rsid w:val="00E348EF"/>
    <w:rsid w:val="00E500B8"/>
    <w:rsid w:val="00E5152B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67F7"/>
    <w:rsid w:val="00EB732E"/>
    <w:rsid w:val="00EB753C"/>
    <w:rsid w:val="00EC5786"/>
    <w:rsid w:val="00ED0F86"/>
    <w:rsid w:val="00ED4028"/>
    <w:rsid w:val="00EE529D"/>
    <w:rsid w:val="00EF3E49"/>
    <w:rsid w:val="00EF41F1"/>
    <w:rsid w:val="00EF7F14"/>
    <w:rsid w:val="00F20833"/>
    <w:rsid w:val="00F364BB"/>
    <w:rsid w:val="00F52312"/>
    <w:rsid w:val="00F76A8B"/>
    <w:rsid w:val="00F80913"/>
    <w:rsid w:val="00F83AA2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D755E"/>
    <w:rsid w:val="00FE0E22"/>
    <w:rsid w:val="00FE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29BC0"/>
  <w15:docId w15:val="{7DB14142-DB0A-4337-90AA-6E3F7C7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A560D4"/>
  </w:style>
  <w:style w:type="character" w:styleId="MenoPendente">
    <w:name w:val="Unresolved Mention"/>
    <w:basedOn w:val="Fontepargpadro"/>
    <w:uiPriority w:val="99"/>
    <w:semiHidden/>
    <w:unhideWhenUsed/>
    <w:rsid w:val="004A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iodamata.com.br/especies-de-plantas/ip-amarelo-cascudo-handroanthus-chrysotrichu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brapa.br/agencia-de-informacao-tecnologica/tematicas/bioma-caatinga#:~:text=A%20Caatinga%20%C3%A9%20um%20bioma,e%20fauna%20rica%20em%20endemism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foteca.cnptia.embrapa.br/infoteca/bitstream/doc/315643/1/circtec16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teca.cnptia.embrapa.br/infoteca/bitstream/doc/408803/1/Visgueiro-Parkia-pendul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8802</Characters>
  <Application>Microsoft Office Word</Application>
  <DocSecurity>0</DocSecurity>
  <Lines>73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Cathylen Almeida Félix Galindo</cp:lastModifiedBy>
  <cp:revision>2</cp:revision>
  <cp:lastPrinted>2006-01-16T18:53:00Z</cp:lastPrinted>
  <dcterms:created xsi:type="dcterms:W3CDTF">2025-08-28T22:19:00Z</dcterms:created>
  <dcterms:modified xsi:type="dcterms:W3CDTF">2025-08-28T22:19:00Z</dcterms:modified>
</cp:coreProperties>
</file>