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2941" w14:textId="29E91DEA" w:rsidR="000413A8" w:rsidRPr="005478C8" w:rsidRDefault="00000000" w:rsidP="005478C8">
      <w:pPr>
        <w:ind w:left="90" w:firstLine="900"/>
        <w:rPr>
          <w:lang w:val="pt-BR"/>
        </w:rPr>
      </w:pPr>
      <w:bookmarkStart w:id="0" w:name="docs-internal-guid-ce8511b9-7fff-ce7a-6a"/>
      <w:bookmarkEnd w:id="0"/>
      <w:r w:rsidRPr="005478C8">
        <w:rPr>
          <w:rFonts w:ascii="Arial;sans-serif" w:hAnsi="Arial;sans-serif"/>
          <w:bCs/>
          <w:color w:val="000000"/>
          <w:sz w:val="22"/>
          <w:shd w:val="clear" w:color="auto" w:fill="F9FBFD"/>
          <w:lang w:val="pt-BR"/>
        </w:rPr>
        <w:t xml:space="preserve">UTILIZAÇÃO DE ETOGRAMA PARA AVALIAÇÃO DE BEM-ESTAR DE GALINHAS POEDEIRAS CRIADAS EM SISTEMA AGROECOLÓGICO </w:t>
      </w:r>
    </w:p>
    <w:p w14:paraId="5A364F48" w14:textId="054FB0AA" w:rsidR="003B6C3E" w:rsidRPr="003B6C3E" w:rsidRDefault="003B6C3E" w:rsidP="003B6C3E">
      <w:pPr>
        <w:jc w:val="right"/>
        <w:rPr>
          <w:lang w:val="pt-BR"/>
        </w:rPr>
      </w:pPr>
      <w:r w:rsidRPr="003B6C3E">
        <w:rPr>
          <w:lang w:val="pt-BR"/>
        </w:rPr>
        <w:t>Ana Júlia Ramos Rocha Ramalho</w:t>
      </w:r>
      <w:r>
        <w:rPr>
          <w:vertAlign w:val="superscript"/>
        </w:rPr>
        <w:footnoteReference w:id="1"/>
      </w:r>
    </w:p>
    <w:p w14:paraId="708C6F92" w14:textId="77777777" w:rsidR="003B6C3E" w:rsidRPr="003B6C3E" w:rsidRDefault="003B6C3E" w:rsidP="003B6C3E">
      <w:pPr>
        <w:jc w:val="right"/>
        <w:rPr>
          <w:lang w:val="pt-BR"/>
        </w:rPr>
      </w:pPr>
      <w:r w:rsidRPr="003B6C3E">
        <w:rPr>
          <w:lang w:val="pt-BR"/>
        </w:rPr>
        <w:t>Vitória Régia Ramos de Albuquerque Rocha Ramalho²</w:t>
      </w:r>
    </w:p>
    <w:p w14:paraId="56A11BE3" w14:textId="75E95886" w:rsidR="003B6C3E" w:rsidRPr="003B6C3E" w:rsidRDefault="003B6C3E" w:rsidP="003B6C3E">
      <w:pPr>
        <w:jc w:val="right"/>
        <w:rPr>
          <w:lang w:val="pt-BR"/>
        </w:rPr>
      </w:pPr>
      <w:r w:rsidRPr="003B6C3E">
        <w:rPr>
          <w:lang w:val="pt-BR"/>
        </w:rPr>
        <w:t>Rômulo Raone Silva Nascimento</w:t>
      </w:r>
      <w:r w:rsidRPr="003B6C3E">
        <w:rPr>
          <w:lang w:val="pt-BR"/>
        </w:rPr>
        <w:t xml:space="preserve"> </w:t>
      </w:r>
      <w:r w:rsidRPr="003B6C3E">
        <w:rPr>
          <w:lang w:val="pt-BR"/>
        </w:rPr>
        <w:t>³</w:t>
      </w:r>
    </w:p>
    <w:p w14:paraId="7DB7CA5F" w14:textId="77777777" w:rsidR="003B6C3E" w:rsidRPr="003B6C3E" w:rsidRDefault="003B6C3E" w:rsidP="003B6C3E">
      <w:pPr>
        <w:jc w:val="right"/>
        <w:rPr>
          <w:vertAlign w:val="superscript"/>
          <w:lang w:val="pt-BR"/>
        </w:rPr>
      </w:pPr>
      <w:r w:rsidRPr="003B6C3E">
        <w:rPr>
          <w:lang w:val="pt-BR"/>
        </w:rPr>
        <w:t>Hully Monaisy Alencar Lima</w:t>
      </w:r>
      <w:r w:rsidRPr="003B6C3E">
        <w:rPr>
          <w:vertAlign w:val="superscript"/>
          <w:lang w:val="pt-BR"/>
        </w:rPr>
        <w:t>4</w:t>
      </w:r>
    </w:p>
    <w:p w14:paraId="2331817D" w14:textId="5E370FDB" w:rsidR="000413A8" w:rsidRPr="003B6C3E" w:rsidRDefault="003B6C3E" w:rsidP="003B6C3E">
      <w:pPr>
        <w:jc w:val="right"/>
        <w:rPr>
          <w:vertAlign w:val="superscript"/>
          <w:lang w:val="pt-BR"/>
        </w:rPr>
      </w:pPr>
      <w:r w:rsidRPr="003B6C3E">
        <w:rPr>
          <w:lang w:val="pt-BR"/>
        </w:rPr>
        <w:t>Joao Manoel da Silva</w:t>
      </w:r>
      <w:r w:rsidRPr="003B6C3E">
        <w:rPr>
          <w:vertAlign w:val="superscript"/>
          <w:lang w:val="pt-BR"/>
        </w:rPr>
        <w:t>5</w:t>
      </w:r>
    </w:p>
    <w:p w14:paraId="3D4157E0" w14:textId="77777777" w:rsidR="000413A8" w:rsidRDefault="00000000" w:rsidP="005478C8">
      <w:pPr>
        <w:pStyle w:val="Heading1"/>
        <w:ind w:left="90" w:firstLine="900"/>
      </w:pPr>
      <w:commentRangeStart w:id="1"/>
      <w:r>
        <w:t>INTRODUÇÃO</w:t>
      </w:r>
      <w:commentRangeEnd w:id="1"/>
      <w:r>
        <w:commentReference w:id="1"/>
      </w:r>
    </w:p>
    <w:p w14:paraId="3A970CF5" w14:textId="77777777" w:rsidR="00AA07AC" w:rsidRDefault="00000000" w:rsidP="00AA07AC">
      <w:pPr>
        <w:ind w:left="90" w:firstLine="900"/>
        <w:rPr>
          <w:rFonts w:ascii="Arial;sans-serif" w:hAnsi="Arial;sans-serif"/>
          <w:color w:val="000000"/>
          <w:sz w:val="22"/>
          <w:lang w:val="pt-BR"/>
        </w:rPr>
      </w:pPr>
      <w:bookmarkStart w:id="2" w:name="docs-internal-guid-ca3cc382-7fff-c64d-48"/>
      <w:bookmarkEnd w:id="2"/>
      <w:r w:rsidRPr="005478C8">
        <w:rPr>
          <w:rFonts w:ascii="Arial;sans-serif" w:hAnsi="Arial;sans-serif"/>
          <w:color w:val="000000"/>
          <w:sz w:val="22"/>
          <w:lang w:val="pt-BR"/>
        </w:rPr>
        <w:tab/>
      </w:r>
    </w:p>
    <w:p w14:paraId="161026D0" w14:textId="77777777" w:rsidR="00AA07AC" w:rsidRPr="00AA07AC" w:rsidRDefault="00AA07AC" w:rsidP="00AA07AC">
      <w:pPr>
        <w:ind w:left="90" w:firstLine="900"/>
        <w:rPr>
          <w:sz w:val="24"/>
          <w:szCs w:val="24"/>
          <w:lang w:val="pt-BR"/>
        </w:rPr>
      </w:pPr>
      <w:r w:rsidRPr="00AA07AC">
        <w:rPr>
          <w:sz w:val="24"/>
          <w:szCs w:val="24"/>
          <w:lang w:val="pt-BR"/>
        </w:rPr>
        <w:t>A avicultura brasileira é uma atividade econômica de grande relevância, com alta produtividade e papel crucial na segurança alimentar. No entanto, o crescimento exponencial do setor tem gerado uma crescente preocupação com o bem-estar animal e a sustentabilidade das práticas de produção. Nesse cenário, sistemas alternativos como a avicultura agroecológica ganham destaque, especialmente no semiárido alagoano, onde a atividade sustenta pequenos produtores familiares e cooperativas locais.</w:t>
      </w:r>
    </w:p>
    <w:p w14:paraId="04ADA819" w14:textId="77777777" w:rsidR="00AA07AC" w:rsidRPr="00AA07AC" w:rsidRDefault="00AA07AC" w:rsidP="00AA07AC">
      <w:pPr>
        <w:ind w:left="90" w:firstLine="900"/>
        <w:rPr>
          <w:sz w:val="24"/>
          <w:szCs w:val="24"/>
          <w:lang w:val="pt-BR"/>
        </w:rPr>
      </w:pPr>
      <w:r w:rsidRPr="00AA07AC">
        <w:rPr>
          <w:sz w:val="24"/>
          <w:szCs w:val="24"/>
          <w:lang w:val="pt-BR"/>
        </w:rPr>
        <w:t>Apesar da importância socioeconômica desse sistema, ainda há uma lacuna de dados científicos sobre o desempenho produtivo e o bem-estar das aves, bem como sobre a influência do ambiente na qualidade dos produtos. A ciência do comportamento animal, ou etologia, surge como uma ferramenta essencial para preencher essa lacuna. O estudo do comportamento permite a elaboração de um etograma, um registro sistemático das atividades das aves frente a diferentes estímulos, conforme proposto por Barbosa Filho et al. (2007).</w:t>
      </w:r>
    </w:p>
    <w:p w14:paraId="151672D8" w14:textId="77777777" w:rsidR="00AA07AC" w:rsidRPr="00AA07AC" w:rsidRDefault="00AA07AC" w:rsidP="00AA07AC">
      <w:pPr>
        <w:ind w:left="90" w:firstLine="900"/>
        <w:rPr>
          <w:sz w:val="24"/>
          <w:szCs w:val="24"/>
          <w:lang w:val="pt-BR"/>
        </w:rPr>
      </w:pPr>
      <w:r w:rsidRPr="00AA07AC">
        <w:rPr>
          <w:sz w:val="24"/>
          <w:szCs w:val="24"/>
          <w:lang w:val="pt-BR"/>
        </w:rPr>
        <w:t>A aplicação de um etograma é crucial para avaliar e monitorar o bem-estar dos animais, identificando fatores que possam ser prejudiciais tanto à saúde das aves quanto à sua produtividade. A implementação de um protocolo como este em propriedades agroecológicas de poedeiras visa não apenas orientar os produtores familiares a adotar melhores práticas, mas também aprimorar a qualidade do produto, garantir a sustentabilidade da propriedade e aumentar a renda dos agricultores.</w:t>
      </w:r>
    </w:p>
    <w:p w14:paraId="014E0C3E" w14:textId="36D6AC0B" w:rsidR="00AA07AC" w:rsidRPr="00AA07AC" w:rsidRDefault="00AA07AC" w:rsidP="00AA07AC">
      <w:pPr>
        <w:ind w:left="90" w:firstLine="900"/>
        <w:rPr>
          <w:sz w:val="24"/>
          <w:szCs w:val="24"/>
          <w:lang w:val="pt-BR"/>
        </w:rPr>
      </w:pPr>
      <w:r w:rsidRPr="00AA07AC">
        <w:rPr>
          <w:sz w:val="24"/>
          <w:szCs w:val="24"/>
          <w:lang w:val="pt-BR"/>
        </w:rPr>
        <w:t>Portanto, este estudo se justifica pela necessidade de gerar dados sobre a avicultura agroecológica no semiárido alagoano. Ao documentar e divulgar informações sobre o bem-estar e o modo de criação das aves, a pesquisa busca promover uma produção de proteína animal mais consciente e segura, beneficiando tanto os produtores locais quanto os consumidores.</w:t>
      </w:r>
    </w:p>
    <w:p w14:paraId="5C1193DD" w14:textId="77777777" w:rsidR="00AA07AC" w:rsidRPr="00AA07AC" w:rsidRDefault="00AA07AC" w:rsidP="00AA07AC">
      <w:pPr>
        <w:ind w:left="90" w:firstLine="900"/>
        <w:rPr>
          <w:rFonts w:eastAsia="Calibri" w:cs="Arial"/>
          <w:sz w:val="24"/>
          <w:szCs w:val="24"/>
          <w:lang w:val="en-US"/>
        </w:rPr>
      </w:pPr>
    </w:p>
    <w:p w14:paraId="19AFF38F" w14:textId="273FF7C9" w:rsidR="00AA07AC" w:rsidRPr="00AA07AC" w:rsidRDefault="005478C8" w:rsidP="00AA07AC">
      <w:pPr>
        <w:ind w:left="90" w:firstLine="900"/>
        <w:rPr>
          <w:b/>
          <w:bCs/>
          <w:sz w:val="24"/>
          <w:szCs w:val="24"/>
          <w:lang w:val="pt-BR"/>
        </w:rPr>
      </w:pPr>
      <w:r w:rsidRPr="005478C8">
        <w:rPr>
          <w:rFonts w:eastAsia="Calibri" w:cs="Arial"/>
          <w:b/>
          <w:bCs/>
          <w:sz w:val="24"/>
          <w:szCs w:val="24"/>
          <w:lang w:val="pt-BR"/>
        </w:rPr>
        <w:t>M</w:t>
      </w:r>
      <w:r w:rsidR="00AA07AC" w:rsidRPr="00AA07AC">
        <w:rPr>
          <w:b/>
          <w:bCs/>
          <w:sz w:val="24"/>
          <w:szCs w:val="24"/>
          <w:lang w:val="pt-BR"/>
        </w:rPr>
        <w:t>ETODOLOGIA</w:t>
      </w:r>
    </w:p>
    <w:p w14:paraId="0D224C81" w14:textId="2EEDA0FC" w:rsidR="005478C8" w:rsidRPr="005478C8" w:rsidRDefault="005478C8" w:rsidP="003B6C3E">
      <w:pPr>
        <w:pStyle w:val="texto"/>
        <w:spacing w:before="0" w:after="0"/>
        <w:ind w:left="90" w:firstLine="619"/>
      </w:pPr>
      <w:r w:rsidRPr="005478C8">
        <w:t>A pesquisa foi conduzida no período de setembro de 2024 a agosto de 2025 em Santana do Ipanema. A metodologia empregada baseou-se em uma abordagem combinada de questionários e monitoramento para a elaboração de um etograma de galinhas poedeiras criadas em sistema agroecológico.</w:t>
      </w:r>
    </w:p>
    <w:p w14:paraId="77DDA8FB" w14:textId="74393745" w:rsidR="005478C8" w:rsidRPr="005478C8" w:rsidRDefault="005478C8" w:rsidP="003B6C3E">
      <w:pPr>
        <w:pStyle w:val="texto"/>
        <w:spacing w:before="0" w:after="0"/>
      </w:pPr>
      <w:r w:rsidRPr="005478C8">
        <w:t>O objetivo foi obter informações sobre o manejo nutricional e sanitário, bem como as instalações da propriedade.</w:t>
      </w:r>
    </w:p>
    <w:p w14:paraId="0DA8A743" w14:textId="0E490187" w:rsidR="005478C8" w:rsidRPr="005478C8" w:rsidRDefault="00FD78D7" w:rsidP="003B6C3E">
      <w:pPr>
        <w:pStyle w:val="texto"/>
        <w:spacing w:before="0" w:after="0"/>
      </w:pPr>
      <w:r>
        <w:t>Foi selecionada uma</w:t>
      </w:r>
      <w:r w:rsidR="005478C8" w:rsidRPr="005478C8">
        <w:t xml:space="preserve"> propriedade</w:t>
      </w:r>
      <w:r>
        <w:t xml:space="preserve"> </w:t>
      </w:r>
      <w:r w:rsidR="005478C8" w:rsidRPr="005478C8">
        <w:t>aleatoriamente para a aplicação de um questionário (etograma) e para o monitoramento das aves</w:t>
      </w:r>
      <w:r>
        <w:t xml:space="preserve">, pertencente a uma </w:t>
      </w:r>
      <w:r>
        <w:lastRenderedPageBreak/>
        <w:t>cooperativa de produtores familiares do município de Santana do Ipanema</w:t>
      </w:r>
      <w:r w:rsidR="005478C8" w:rsidRPr="005478C8">
        <w:t>. O questionário, elaborado para a avaliação do etograma, abordou a totalidade da unidade produtiva. As visitas foram conduzidas semanalmente, ajustadas à disponibilidade do produtor</w:t>
      </w:r>
      <w:r>
        <w:t>, em dois horários fixos as 7:30 e as 16:00</w:t>
      </w:r>
      <w:r w:rsidR="005478C8" w:rsidRPr="005478C8">
        <w:t>.</w:t>
      </w:r>
    </w:p>
    <w:p w14:paraId="2A15D5DF" w14:textId="77777777" w:rsidR="005478C8" w:rsidRPr="005478C8" w:rsidRDefault="005478C8" w:rsidP="003B6C3E">
      <w:pPr>
        <w:pStyle w:val="texto"/>
        <w:spacing w:before="0" w:after="0"/>
      </w:pPr>
      <w:r w:rsidRPr="005478C8">
        <w:t>Para a avaliação do bem-estar animal, foram utilizados indicadores distribuídos nos seguintes aspectos: Ambiente, Nutrição, Saúde, Fisiologia e Comportamento. A coleta de dados foi realizada por um único observador treinado, garantindo a padronização das observações em todas as visitas.</w:t>
      </w:r>
    </w:p>
    <w:p w14:paraId="22BAA39B" w14:textId="21CC6260" w:rsidR="005478C8" w:rsidRPr="005478C8" w:rsidRDefault="005478C8" w:rsidP="003B6C3E">
      <w:pPr>
        <w:pStyle w:val="texto"/>
        <w:spacing w:before="0" w:after="0"/>
      </w:pPr>
      <w:r w:rsidRPr="005478C8">
        <w:t xml:space="preserve">O ambiente térmico foi avaliado por meio de variáveis como Temperatura de bulbo seco (Tbs), Temperatura de globo negro (Tgn), Umidade relativa do ar (UR) e Vento (V). As três primeiras foram mensuradas por sensores/registradores (precisão de ± 3%), configurados para coletar dados a cada minuto. A Tgn foi medida utilizando sensores de temperatura inseridos em globos negros de plástico, pintados de preto fosco, calibrados previamente com um globo de cobre padrão. </w:t>
      </w:r>
    </w:p>
    <w:p w14:paraId="6D2331BF" w14:textId="77777777" w:rsidR="005478C8" w:rsidRPr="005478C8" w:rsidRDefault="005478C8" w:rsidP="003B6C3E">
      <w:pPr>
        <w:pStyle w:val="texto"/>
        <w:spacing w:before="0" w:after="0"/>
      </w:pPr>
      <w:r w:rsidRPr="005478C8">
        <w:t>Após a coleta, os dados foram tabulados em planilhas do Microsoft Excel para permitir a realização de análises exploratórias (descritivas) e confirmatórias.</w:t>
      </w:r>
    </w:p>
    <w:p w14:paraId="78DC6D66" w14:textId="77777777" w:rsidR="005478C8" w:rsidRPr="005478C8" w:rsidRDefault="005478C8" w:rsidP="005478C8">
      <w:pPr>
        <w:pStyle w:val="texto"/>
        <w:rPr>
          <w:lang w:eastAsia="hu-HU"/>
        </w:rPr>
      </w:pPr>
    </w:p>
    <w:p w14:paraId="6BB94057" w14:textId="77777777" w:rsidR="000413A8" w:rsidRDefault="00000000" w:rsidP="005478C8">
      <w:pPr>
        <w:pStyle w:val="Heading1"/>
        <w:ind w:left="90" w:firstLine="900"/>
      </w:pPr>
      <w:bookmarkStart w:id="3" w:name="docs-internal-guid-ee278b9a-7fff-9afb-6d"/>
      <w:bookmarkEnd w:id="3"/>
      <w:r>
        <w:t>RESULTADOS E DISCUSSÃO</w:t>
      </w:r>
    </w:p>
    <w:p w14:paraId="04A41B98" w14:textId="77777777" w:rsidR="003B6C3E" w:rsidRPr="003B6C3E" w:rsidRDefault="003B6C3E" w:rsidP="003B6C3E">
      <w:pPr>
        <w:suppressAutoHyphens w:val="0"/>
        <w:ind w:firstLine="900"/>
        <w:rPr>
          <w:rFonts w:cs="Arial"/>
          <w:sz w:val="24"/>
          <w:szCs w:val="24"/>
          <w:lang w:val="pt-BR" w:eastAsia="en-US"/>
        </w:rPr>
      </w:pPr>
      <w:r w:rsidRPr="003B6C3E">
        <w:rPr>
          <w:rFonts w:cs="Arial"/>
          <w:sz w:val="24"/>
          <w:szCs w:val="24"/>
          <w:lang w:val="pt-BR" w:eastAsia="en-US"/>
        </w:rPr>
        <w:t>A elaboração e aplicação do etograma em galinhas poedeiras criadas em sistema agroecológico demonstraram que este modelo de produção favorece significativamente a manifestação de comportamentos naturais e diversificados. O alto índice de atividades como forrageamento, banho de areia, caminhadas, vocalizações e exploração do ambiente revelam um sistema que atende de forma mais plena às necessidades etológicas das aves.</w:t>
      </w:r>
    </w:p>
    <w:p w14:paraId="26C336F7" w14:textId="77777777" w:rsidR="003B6C3E" w:rsidRPr="003B6C3E" w:rsidRDefault="003B6C3E" w:rsidP="003B6C3E">
      <w:pPr>
        <w:suppressAutoHyphens w:val="0"/>
        <w:ind w:firstLine="900"/>
        <w:rPr>
          <w:rFonts w:cs="Arial"/>
          <w:sz w:val="24"/>
          <w:szCs w:val="24"/>
          <w:lang w:val="pt-BR" w:eastAsia="en-US"/>
        </w:rPr>
      </w:pPr>
      <w:r w:rsidRPr="003B6C3E">
        <w:rPr>
          <w:rFonts w:cs="Arial"/>
          <w:sz w:val="24"/>
          <w:szCs w:val="24"/>
          <w:lang w:val="pt-BR" w:eastAsia="en-US"/>
        </w:rPr>
        <w:t>A presença de estruturas como poleiros, ninhos acessíveis e área de pastagem contribuiu diretamente para o bem-estar, reduzindo a incidência de estereotipias e promovendo maior expressão comportamental. Tais observações confirmam os princípios da agroecologia, que visam integrar a sustentabilidade produtiva com o respeito aos ciclos naturais dos animais. As observações foram realizadas em um sistema que oferecia acesso ao pasto, sombra natural, poleiros, ninho e a possibilidade de banho de areia, todos elementos previstos nas práticas agroecológicas.</w:t>
      </w:r>
    </w:p>
    <w:p w14:paraId="2A2063AB" w14:textId="7DA0B936" w:rsidR="003B6C3E" w:rsidRDefault="003B6C3E" w:rsidP="003B6C3E">
      <w:pPr>
        <w:suppressAutoHyphens w:val="0"/>
        <w:ind w:firstLine="900"/>
        <w:rPr>
          <w:rFonts w:cs="Arial"/>
          <w:sz w:val="24"/>
          <w:szCs w:val="24"/>
          <w:lang w:val="pt-BR" w:eastAsia="en-US"/>
        </w:rPr>
      </w:pPr>
      <w:r w:rsidRPr="003B6C3E">
        <w:rPr>
          <w:rFonts w:cs="Arial"/>
          <w:sz w:val="24"/>
          <w:szCs w:val="24"/>
          <w:lang w:val="pt-BR" w:eastAsia="en-US"/>
        </w:rPr>
        <w:t>Foram observadas 14 categorias de comportamento</w:t>
      </w:r>
      <w:r>
        <w:rPr>
          <w:rFonts w:cs="Arial"/>
          <w:sz w:val="24"/>
          <w:szCs w:val="24"/>
          <w:lang w:val="pt-BR" w:eastAsia="en-US"/>
        </w:rPr>
        <w:t xml:space="preserve"> (Gráfico 1)</w:t>
      </w:r>
      <w:r w:rsidRPr="003B6C3E">
        <w:rPr>
          <w:rFonts w:cs="Arial"/>
          <w:sz w:val="24"/>
          <w:szCs w:val="24"/>
          <w:lang w:val="pt-BR" w:eastAsia="en-US"/>
        </w:rPr>
        <w:t>, organizadas em três grupos principais: comportamentos alimentares, locomotores e de conforto (incluindo sociais e interativos com o ambiente). O etograma foi validado por comparação com os registros comportamentais descritos na literatura e adaptado conforme os comportamentos efetivamente observados em campo. A utilização de registros por fotos e vídeos, realizados com o auxílio de celulares, contribuiu para observações discretas, evitando a interferência da presença humana e possibilitando análises detalhadas. Conforme afirmam Xin e Shao (2002), a utilização de técnicas de processamento e análise de imagens digitais para a avaliação do conforto térmico dos animais elimina problemas verificados no método convencional de análise, uma vez que utiliza o próprio animal como um biosensor.</w:t>
      </w:r>
    </w:p>
    <w:p w14:paraId="061C31F5" w14:textId="77777777" w:rsidR="00FD78D7" w:rsidRDefault="00FD78D7" w:rsidP="003B6C3E">
      <w:pPr>
        <w:suppressAutoHyphens w:val="0"/>
        <w:ind w:firstLine="900"/>
        <w:rPr>
          <w:rFonts w:cs="Arial"/>
          <w:sz w:val="24"/>
          <w:szCs w:val="24"/>
          <w:lang w:val="pt-BR" w:eastAsia="en-US"/>
        </w:rPr>
      </w:pPr>
    </w:p>
    <w:p w14:paraId="7B4110D2" w14:textId="77777777" w:rsidR="00FD78D7" w:rsidRDefault="00FD78D7" w:rsidP="003B6C3E">
      <w:pPr>
        <w:suppressAutoHyphens w:val="0"/>
        <w:ind w:firstLine="900"/>
        <w:rPr>
          <w:rFonts w:cs="Arial"/>
          <w:sz w:val="24"/>
          <w:szCs w:val="24"/>
          <w:lang w:val="pt-BR" w:eastAsia="en-US"/>
        </w:rPr>
      </w:pPr>
    </w:p>
    <w:p w14:paraId="51F47E58" w14:textId="77777777" w:rsidR="00FD78D7" w:rsidRDefault="00FD78D7" w:rsidP="003B6C3E">
      <w:pPr>
        <w:suppressAutoHyphens w:val="0"/>
        <w:ind w:firstLine="900"/>
        <w:rPr>
          <w:rFonts w:cs="Arial"/>
          <w:sz w:val="24"/>
          <w:szCs w:val="24"/>
          <w:lang w:val="pt-BR" w:eastAsia="en-US"/>
        </w:rPr>
      </w:pPr>
    </w:p>
    <w:p w14:paraId="64FA9223" w14:textId="77777777" w:rsidR="003B6C3E" w:rsidRDefault="003B6C3E" w:rsidP="003B6C3E">
      <w:pPr>
        <w:suppressAutoHyphens w:val="0"/>
        <w:ind w:firstLine="900"/>
        <w:rPr>
          <w:rFonts w:cs="Arial"/>
          <w:sz w:val="24"/>
          <w:szCs w:val="24"/>
          <w:lang w:val="pt-BR" w:eastAsia="en-US"/>
        </w:rPr>
      </w:pPr>
    </w:p>
    <w:p w14:paraId="2BD085A4" w14:textId="77777777" w:rsidR="003B6C3E" w:rsidRPr="003B6C3E" w:rsidRDefault="003B6C3E" w:rsidP="003B6C3E">
      <w:pPr>
        <w:suppressAutoHyphens w:val="0"/>
        <w:ind w:firstLine="900"/>
        <w:rPr>
          <w:rFonts w:cs="Arial"/>
          <w:sz w:val="24"/>
          <w:szCs w:val="24"/>
          <w:lang w:val="pt-BR" w:eastAsia="en-US"/>
        </w:rPr>
      </w:pPr>
      <w:r w:rsidRPr="003B6C3E">
        <w:rPr>
          <w:rFonts w:cs="Arial"/>
          <w:sz w:val="24"/>
          <w:szCs w:val="24"/>
          <w:lang w:val="pt-BR" w:eastAsia="en-US"/>
        </w:rPr>
        <w:lastRenderedPageBreak/>
        <w:t>Gráfico 1- Frequência de comportamentos observados no etograma</w:t>
      </w:r>
    </w:p>
    <w:p w14:paraId="79A3B7AC" w14:textId="7FD4E9FC" w:rsidR="003B6C3E" w:rsidRPr="003B6C3E" w:rsidRDefault="003B6C3E" w:rsidP="003B6C3E">
      <w:pPr>
        <w:suppressAutoHyphens w:val="0"/>
        <w:ind w:firstLine="900"/>
        <w:rPr>
          <w:rFonts w:cs="Arial"/>
          <w:sz w:val="24"/>
          <w:szCs w:val="24"/>
          <w:lang w:eastAsia="en-US"/>
        </w:rPr>
      </w:pPr>
      <w:bookmarkStart w:id="4" w:name="docs-internal-guid-3120aecf-7fff-d84a-ba"/>
      <w:bookmarkEnd w:id="4"/>
      <w:r w:rsidRPr="003B6C3E">
        <w:rPr>
          <w:rFonts w:cs="Arial"/>
          <w:sz w:val="24"/>
          <w:szCs w:val="24"/>
          <w:lang w:eastAsia="en-US"/>
        </w:rPr>
        <w:drawing>
          <wp:inline distT="0" distB="0" distL="0" distR="0" wp14:anchorId="08DD45EF" wp14:editId="06FBBA30">
            <wp:extent cx="4965700" cy="2584450"/>
            <wp:effectExtent l="0" t="0" r="0" b="0"/>
            <wp:docPr id="13075611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C3E">
        <w:rPr>
          <w:rFonts w:cs="Arial"/>
          <w:sz w:val="24"/>
          <w:szCs w:val="24"/>
          <w:lang w:eastAsia="en-US"/>
        </w:rPr>
        <w:t xml:space="preserve"> </w:t>
      </w:r>
    </w:p>
    <w:p w14:paraId="52135347" w14:textId="77777777" w:rsidR="003B6C3E" w:rsidRPr="003B6C3E" w:rsidRDefault="003B6C3E" w:rsidP="003B6C3E">
      <w:pPr>
        <w:suppressAutoHyphens w:val="0"/>
        <w:ind w:firstLine="900"/>
        <w:rPr>
          <w:rFonts w:cs="Arial"/>
          <w:sz w:val="24"/>
          <w:szCs w:val="24"/>
          <w:lang w:val="pt-BR" w:eastAsia="en-US"/>
        </w:rPr>
      </w:pPr>
    </w:p>
    <w:p w14:paraId="379C6AF7" w14:textId="77777777" w:rsidR="003B6C3E" w:rsidRPr="003B6C3E" w:rsidRDefault="003B6C3E" w:rsidP="003B6C3E">
      <w:pPr>
        <w:suppressAutoHyphens w:val="0"/>
        <w:ind w:firstLine="900"/>
        <w:rPr>
          <w:rFonts w:cs="Arial"/>
          <w:sz w:val="24"/>
          <w:szCs w:val="24"/>
          <w:lang w:val="pt-BR" w:eastAsia="en-US"/>
        </w:rPr>
      </w:pPr>
      <w:r w:rsidRPr="003B6C3E">
        <w:rPr>
          <w:rFonts w:cs="Arial"/>
          <w:sz w:val="24"/>
          <w:szCs w:val="24"/>
          <w:lang w:val="pt-BR" w:eastAsia="en-US"/>
        </w:rPr>
        <w:t>Os dados indicam que o sistema agroecológico favorece significativamente o bem-estar animal, com maior diversidade e frequência de comportamentos naturais. Esse modelo também se alinha às exigências de sustentabilidade e ética na produção animal (VALENTIM et al., 2019), proporcionando benefícios não apenas às aves, mas também ao consumidor final e ao meio ambiente.</w:t>
      </w:r>
    </w:p>
    <w:p w14:paraId="06C06964" w14:textId="77777777" w:rsidR="003B6C3E" w:rsidRPr="003B6C3E" w:rsidRDefault="003B6C3E" w:rsidP="003B6C3E">
      <w:pPr>
        <w:suppressAutoHyphens w:val="0"/>
        <w:ind w:firstLine="900"/>
        <w:rPr>
          <w:rFonts w:cs="Arial"/>
          <w:sz w:val="24"/>
          <w:szCs w:val="24"/>
          <w:lang w:val="pt-BR" w:eastAsia="en-US"/>
        </w:rPr>
      </w:pPr>
      <w:r w:rsidRPr="003B6C3E">
        <w:rPr>
          <w:rFonts w:cs="Arial"/>
          <w:sz w:val="24"/>
          <w:szCs w:val="24"/>
          <w:lang w:val="pt-BR" w:eastAsia="en-US"/>
        </w:rPr>
        <w:t>Os comportamentos de forrageamento (20%) e ingestão de ração (18%) foram amplamente observados. O forrageamento, comportamento ausente ou reduzido em sistemas convencionais, foi constante durante o período da manhã e no final da tarde. Esses dados reforçam os apontamentos de Valentim et al. (2019) quanto à importância de ambientes que permitam a manifestação de condutas naturais, diretamente associadas ao bem-estar animal.</w:t>
      </w:r>
    </w:p>
    <w:p w14:paraId="1E97C4C6" w14:textId="77777777" w:rsidR="003B6C3E" w:rsidRPr="003B6C3E" w:rsidRDefault="003B6C3E" w:rsidP="003B6C3E">
      <w:pPr>
        <w:suppressAutoHyphens w:val="0"/>
        <w:ind w:firstLine="900"/>
        <w:rPr>
          <w:rFonts w:cs="Arial"/>
          <w:sz w:val="24"/>
          <w:szCs w:val="24"/>
          <w:lang w:val="pt-BR" w:eastAsia="en-US"/>
        </w:rPr>
      </w:pPr>
      <w:r w:rsidRPr="003B6C3E">
        <w:rPr>
          <w:rFonts w:cs="Arial"/>
          <w:sz w:val="24"/>
          <w:szCs w:val="24"/>
          <w:lang w:val="pt-BR" w:eastAsia="en-US"/>
        </w:rPr>
        <w:t>Comportamentos como caminhar (12%), correr (4%) e voar curtas distâncias (3%) foram registrados com significativa frequência. Em contraste com o sistema convencional, onde a locomoção é severamente limitada, o sistema agroecológico oferece espaço e estímulos que favorecem a atividade física, condição essencial para a saúde musculoesquelética das aves (PARREIRA et al., 2021).</w:t>
      </w:r>
    </w:p>
    <w:p w14:paraId="3F64902F" w14:textId="77777777" w:rsidR="003B6C3E" w:rsidRPr="003B6C3E" w:rsidRDefault="003B6C3E" w:rsidP="003B6C3E">
      <w:pPr>
        <w:suppressAutoHyphens w:val="0"/>
        <w:ind w:firstLine="900"/>
        <w:rPr>
          <w:rFonts w:cs="Arial"/>
          <w:sz w:val="24"/>
          <w:szCs w:val="24"/>
          <w:lang w:val="pt-BR" w:eastAsia="en-US"/>
        </w:rPr>
      </w:pPr>
      <w:r w:rsidRPr="003B6C3E">
        <w:rPr>
          <w:rFonts w:cs="Arial"/>
          <w:sz w:val="24"/>
          <w:szCs w:val="24"/>
          <w:lang w:val="pt-BR" w:eastAsia="en-US"/>
        </w:rPr>
        <w:t>Banho de areia (8%), esticar as asas (6%) e sacudir o corpo (3%) foram observados frequentemente, sobretudo em horários mais quentes do dia. Essas práticas são fundamentais para o controle de ectoparasitas e para o conforto térmico, reforçando a importância do ambiente físico e da ambiência no comportamento (AGUIAR et al., 2021).</w:t>
      </w:r>
    </w:p>
    <w:p w14:paraId="0FFC3404" w14:textId="77777777" w:rsidR="003B6C3E" w:rsidRPr="003B6C3E" w:rsidRDefault="003B6C3E" w:rsidP="003B6C3E">
      <w:pPr>
        <w:suppressAutoHyphens w:val="0"/>
        <w:ind w:firstLine="900"/>
        <w:rPr>
          <w:rFonts w:cs="Arial"/>
          <w:sz w:val="24"/>
          <w:szCs w:val="24"/>
          <w:lang w:val="pt-BR" w:eastAsia="en-US"/>
        </w:rPr>
      </w:pPr>
      <w:r w:rsidRPr="003B6C3E">
        <w:rPr>
          <w:rFonts w:cs="Arial"/>
          <w:sz w:val="24"/>
          <w:szCs w:val="24"/>
          <w:lang w:val="pt-BR" w:eastAsia="en-US"/>
        </w:rPr>
        <w:t>Vocalizações (7%), interações cooperativas (4%) e pequenas disputas (2%) ocorreram dentro da normalidade do convívio social entre as aves. Esses dados confirmam o que Souza et al. (2020) destacam: a vida social das aves é rica e complexa, e sua manifestação depende diretamente da qualidade do espaço onde vivem.</w:t>
      </w:r>
    </w:p>
    <w:p w14:paraId="5964483B" w14:textId="77777777" w:rsidR="003B6C3E" w:rsidRPr="003B6C3E" w:rsidRDefault="003B6C3E" w:rsidP="003B6C3E">
      <w:pPr>
        <w:suppressAutoHyphens w:val="0"/>
        <w:ind w:firstLine="900"/>
        <w:rPr>
          <w:rFonts w:cs="Arial"/>
          <w:sz w:val="24"/>
          <w:szCs w:val="24"/>
          <w:lang w:val="pt-BR" w:eastAsia="en-US"/>
        </w:rPr>
      </w:pPr>
      <w:r w:rsidRPr="003B6C3E">
        <w:rPr>
          <w:rFonts w:cs="Arial"/>
          <w:sz w:val="24"/>
          <w:szCs w:val="24"/>
          <w:lang w:val="pt-BR" w:eastAsia="en-US"/>
        </w:rPr>
        <w:t>A exploração do ambiente (8%) e o uso de poleiros (5%) foram comportamentos registrados com regularidade. Essa constante interação com o meio reforça a tese de que sistemas agroecológicos contribuem para uma melhor saúde mental e física dos animais (VARGAS et al., 2021).</w:t>
      </w:r>
    </w:p>
    <w:p w14:paraId="7733E3E9" w14:textId="77777777" w:rsidR="003B6C3E" w:rsidRPr="003B6C3E" w:rsidRDefault="003B6C3E" w:rsidP="003B6C3E">
      <w:pPr>
        <w:suppressAutoHyphens w:val="0"/>
        <w:ind w:firstLine="900"/>
        <w:rPr>
          <w:rFonts w:cs="Arial"/>
          <w:sz w:val="24"/>
          <w:szCs w:val="24"/>
          <w:lang w:val="pt-BR" w:eastAsia="en-US"/>
        </w:rPr>
      </w:pPr>
      <w:r w:rsidRPr="003B6C3E">
        <w:rPr>
          <w:rFonts w:cs="Arial"/>
          <w:sz w:val="24"/>
          <w:szCs w:val="24"/>
          <w:lang w:val="pt-BR" w:eastAsia="en-US"/>
        </w:rPr>
        <w:lastRenderedPageBreak/>
        <w:t>Durante o período de observação, a temperatura média ambiente foi de 29,4 °C, com umidade relativa de 59%, condições típicas de regiões semiáridas. Esses parâmetros ambientais influenciaram diretamente a manifestação dos comportamentos das aves, refletindo sua capacidade de adaptação e regulação térmica em um sistema agroecológico.</w:t>
      </w:r>
    </w:p>
    <w:p w14:paraId="1CBB51BD" w14:textId="77777777" w:rsidR="003B6C3E" w:rsidRPr="003B6C3E" w:rsidRDefault="003B6C3E" w:rsidP="003B6C3E">
      <w:pPr>
        <w:suppressAutoHyphens w:val="0"/>
        <w:ind w:firstLine="900"/>
        <w:rPr>
          <w:rFonts w:cs="Arial"/>
          <w:sz w:val="24"/>
          <w:szCs w:val="24"/>
          <w:lang w:val="pt-BR" w:eastAsia="en-US"/>
        </w:rPr>
      </w:pPr>
      <w:r w:rsidRPr="003B6C3E">
        <w:rPr>
          <w:rFonts w:cs="Arial"/>
          <w:sz w:val="24"/>
          <w:szCs w:val="24"/>
          <w:lang w:val="pt-BR" w:eastAsia="en-US"/>
        </w:rPr>
        <w:t>Apesar da temperatura estar próxima do limite superior da zona de conforto térmico para galinhas poedeiras (geralmente entre 18 °C e 28 °C), o sistema agroecológico proporcionou elementos de microclima favorável, como áreas sombreadas, ventilação cruzada e solo exposto. Esses recursos permitiram que as aves adotassem estratégias comportamentais de termorregulação, como o banho de areia e o ato de sacudir o corpo nas horas mais quentes. Por outro lado, o forrageamento e a exploração do ambiente ocorreram com maior intensidade nas primeiras horas da manhã e no final da tarde, quando a temperatura estava mais amena.</w:t>
      </w:r>
    </w:p>
    <w:p w14:paraId="593B8F4F" w14:textId="77777777" w:rsidR="003B6C3E" w:rsidRPr="003B6C3E" w:rsidRDefault="003B6C3E" w:rsidP="003B6C3E">
      <w:pPr>
        <w:suppressAutoHyphens w:val="0"/>
        <w:ind w:firstLine="900"/>
        <w:rPr>
          <w:rFonts w:cs="Arial"/>
          <w:sz w:val="24"/>
          <w:szCs w:val="24"/>
          <w:lang w:val="pt-BR" w:eastAsia="en-US"/>
        </w:rPr>
      </w:pPr>
      <w:r w:rsidRPr="003B6C3E">
        <w:rPr>
          <w:rFonts w:cs="Arial"/>
          <w:sz w:val="24"/>
          <w:szCs w:val="24"/>
          <w:lang w:val="pt-BR" w:eastAsia="en-US"/>
        </w:rPr>
        <w:t>Esses dados indicam que, mesmo em condições de calor moderado, o sistema agroecológico ofereceu recursos ambientais suficientes para mitigar os efeitos térmicos, permitindo que as aves expressassem seus comportamentos naturais sem sinais evidentes de estresse térmico. Isso confirma a importância de ambientes bem manejados e adaptados climaticamente para o bem-estar animal, sobretudo em regiões quentes.</w:t>
      </w:r>
    </w:p>
    <w:p w14:paraId="5F0C5CB4" w14:textId="77777777" w:rsidR="003B6C3E" w:rsidRPr="003B6C3E" w:rsidRDefault="003B6C3E" w:rsidP="003B6C3E">
      <w:pPr>
        <w:pStyle w:val="texto"/>
        <w:spacing w:before="0" w:after="0"/>
        <w:rPr>
          <w:lang w:eastAsia="hu-HU"/>
        </w:rPr>
      </w:pPr>
    </w:p>
    <w:p w14:paraId="350FAD04" w14:textId="77777777" w:rsidR="000413A8" w:rsidRDefault="00000000" w:rsidP="005478C8">
      <w:pPr>
        <w:pStyle w:val="Heading1"/>
        <w:ind w:left="90" w:firstLine="900"/>
      </w:pPr>
      <w:bookmarkStart w:id="5" w:name="docs-internal-guid-8b419793-7fff-85bb-d7"/>
      <w:bookmarkEnd w:id="5"/>
      <w:r>
        <w:t>CONCLUSÃO</w:t>
      </w:r>
    </w:p>
    <w:p w14:paraId="06190BDB" w14:textId="77777777" w:rsidR="003B6C3E" w:rsidRDefault="00AA07AC" w:rsidP="003B6C3E">
      <w:pPr>
        <w:pStyle w:val="texto"/>
        <w:spacing w:before="0" w:after="0"/>
        <w:rPr>
          <w:lang w:eastAsia="hu-HU"/>
        </w:rPr>
      </w:pPr>
      <w:r>
        <w:rPr>
          <w:lang w:eastAsia="hu-HU"/>
        </w:rPr>
        <w:t>O</w:t>
      </w:r>
      <w:r w:rsidRPr="00AA07AC">
        <w:rPr>
          <w:lang w:eastAsia="hu-HU"/>
        </w:rPr>
        <w:t xml:space="preserve"> uso do etograma não apenas se mostrou eficaz como ferramenta de avaliação comportamental, como também reforça a importância da transição para sistemas de produção mais éticos, sustentáveis e alinhados às exigências da sociedade atual.</w:t>
      </w:r>
      <w:r w:rsidR="003B6C3E" w:rsidRPr="003B6C3E">
        <w:rPr>
          <w:rFonts w:eastAsia="Times New Roman" w:cs="Times New Roman"/>
          <w:sz w:val="20"/>
          <w:szCs w:val="20"/>
          <w:lang w:eastAsia="hu-HU"/>
        </w:rPr>
        <w:t xml:space="preserve"> </w:t>
      </w:r>
      <w:r w:rsidR="003B6C3E" w:rsidRPr="003B6C3E">
        <w:rPr>
          <w:lang w:eastAsia="hu-HU"/>
        </w:rPr>
        <w:t>Os resultados confirmam que esse modelo de produção, ao fornecer recursos ambientais adequados, como áreas de pastagem e poleiros, favorece a expressão de comportamentos naturais, o que contribui para a saúde e o bem-estar dos animais, mesmo em condições climáticas desafiadoras.</w:t>
      </w:r>
    </w:p>
    <w:p w14:paraId="66F8B02C" w14:textId="676418D2" w:rsidR="00AA07AC" w:rsidRDefault="00AA07AC" w:rsidP="003B6C3E">
      <w:pPr>
        <w:pStyle w:val="texto"/>
        <w:spacing w:before="0" w:after="0"/>
        <w:rPr>
          <w:lang w:eastAsia="hu-HU"/>
        </w:rPr>
      </w:pPr>
      <w:r w:rsidRPr="00AA07AC">
        <w:rPr>
          <w:lang w:eastAsia="hu-HU"/>
        </w:rPr>
        <w:t xml:space="preserve"> Recomenda-se a ampliação de estudos semelhantes em diferentes biomas e estações do ano, a fim de enriquecer a base de dados e promover políticas públicas que valorizem o bem-estar animal no contexto agroecológico</w:t>
      </w:r>
      <w:r>
        <w:rPr>
          <w:lang w:eastAsia="hu-HU"/>
        </w:rPr>
        <w:t>.</w:t>
      </w:r>
    </w:p>
    <w:p w14:paraId="13FC289C" w14:textId="77777777" w:rsidR="00AA07AC" w:rsidRPr="00AA07AC" w:rsidRDefault="00AA07AC" w:rsidP="003B6C3E">
      <w:pPr>
        <w:pStyle w:val="texto"/>
        <w:spacing w:before="0" w:after="0"/>
        <w:rPr>
          <w:lang w:eastAsia="hu-HU"/>
        </w:rPr>
      </w:pPr>
    </w:p>
    <w:p w14:paraId="5285A571" w14:textId="77777777" w:rsidR="000413A8" w:rsidRDefault="00000000" w:rsidP="005478C8">
      <w:pPr>
        <w:ind w:left="90" w:firstLine="900"/>
        <w:jc w:val="center"/>
        <w:rPr>
          <w:b/>
          <w:bCs/>
          <w:sz w:val="24"/>
          <w:szCs w:val="24"/>
          <w:lang w:val="pt-BR"/>
        </w:rPr>
      </w:pPr>
      <w:bookmarkStart w:id="6" w:name="docs-internal-guid-15f0c98e-7fff-039b-04"/>
      <w:bookmarkEnd w:id="6"/>
      <w:commentRangeStart w:id="7"/>
      <w:r>
        <w:rPr>
          <w:b/>
          <w:bCs/>
          <w:sz w:val="24"/>
          <w:szCs w:val="24"/>
          <w:lang w:val="pt-BR"/>
        </w:rPr>
        <w:t>REFERÊNCIAS</w:t>
      </w:r>
      <w:commentRangeEnd w:id="7"/>
      <w:r>
        <w:commentReference w:id="7"/>
      </w:r>
    </w:p>
    <w:p w14:paraId="6C28D35D" w14:textId="77777777" w:rsidR="000413A8" w:rsidRPr="005478C8" w:rsidRDefault="00000000" w:rsidP="003B6C3E">
      <w:pPr>
        <w:pStyle w:val="BodyText"/>
        <w:spacing w:before="240" w:after="0"/>
        <w:ind w:left="90"/>
        <w:rPr>
          <w:lang w:val="pt-BR"/>
        </w:rPr>
      </w:pPr>
      <w:bookmarkStart w:id="8" w:name="docs-internal-guid-4fcce5ff-7fff-d593-fa"/>
      <w:bookmarkEnd w:id="8"/>
      <w:r w:rsidRPr="005478C8">
        <w:rPr>
          <w:rStyle w:val="LinkdaInternet"/>
          <w:rFonts w:ascii="Arial;sans-serif" w:hAnsi="Arial;sans-serif"/>
          <w:sz w:val="22"/>
          <w:szCs w:val="24"/>
          <w:lang w:val="pt-BR"/>
        </w:rPr>
        <w:t xml:space="preserve">AGUIAR, L. V. et al. </w:t>
      </w:r>
      <w:r w:rsidRPr="005478C8">
        <w:rPr>
          <w:rStyle w:val="LinkdaInternet"/>
          <w:rFonts w:ascii="Arial;sans-serif" w:hAnsi="Arial;sans-serif"/>
          <w:b/>
          <w:sz w:val="22"/>
          <w:szCs w:val="24"/>
          <w:lang w:val="pt-BR"/>
        </w:rPr>
        <w:t>Comportamento de galinhas poedeiras alojadas em gaiolas convencionais e enriquecidas</w:t>
      </w:r>
      <w:r w:rsidRPr="005478C8">
        <w:rPr>
          <w:rStyle w:val="LinkdaInternet"/>
          <w:rFonts w:ascii="Arial;sans-serif" w:hAnsi="Arial;sans-serif"/>
          <w:sz w:val="22"/>
          <w:szCs w:val="24"/>
          <w:lang w:val="pt-BR"/>
        </w:rPr>
        <w:t xml:space="preserve">. </w:t>
      </w:r>
      <w:r w:rsidRPr="005478C8">
        <w:rPr>
          <w:rStyle w:val="LinkdaInternet"/>
          <w:rFonts w:ascii="Arial;sans-serif" w:hAnsi="Arial;sans-serif"/>
          <w:i/>
          <w:sz w:val="22"/>
          <w:szCs w:val="24"/>
          <w:lang w:val="pt-BR"/>
        </w:rPr>
        <w:t>Revista de Ciências Agrárias</w:t>
      </w:r>
      <w:r w:rsidRPr="005478C8">
        <w:rPr>
          <w:rStyle w:val="LinkdaInternet"/>
          <w:rFonts w:ascii="Arial;sans-serif" w:hAnsi="Arial;sans-serif"/>
          <w:sz w:val="22"/>
          <w:szCs w:val="24"/>
          <w:lang w:val="pt-BR"/>
        </w:rPr>
        <w:t>, v. 64, n. 3, p. 1-10, 2021.</w:t>
      </w:r>
    </w:p>
    <w:p w14:paraId="75418587" w14:textId="77777777" w:rsidR="000413A8" w:rsidRDefault="00000000" w:rsidP="003B6C3E">
      <w:pPr>
        <w:pStyle w:val="BodyText"/>
        <w:spacing w:before="240" w:after="0" w:line="331" w:lineRule="auto"/>
        <w:ind w:left="90"/>
      </w:pPr>
      <w:r w:rsidRPr="005478C8">
        <w:rPr>
          <w:rFonts w:ascii="Arial;sans-serif" w:hAnsi="Arial;sans-serif"/>
          <w:color w:val="000000"/>
          <w:sz w:val="22"/>
          <w:lang w:val="pt-BR"/>
        </w:rPr>
        <w:t xml:space="preserve">BARBOSA FILHO, J.A.D. et al. </w:t>
      </w:r>
      <w:r w:rsidRPr="005478C8">
        <w:rPr>
          <w:rFonts w:ascii="Arial;sans-serif" w:hAnsi="Arial;sans-serif"/>
          <w:b/>
          <w:color w:val="000000"/>
          <w:sz w:val="22"/>
          <w:lang w:val="pt-BR"/>
        </w:rPr>
        <w:t>Avaliação dos comportamentos de aves poedeiras utilizando seqüência de imagens.</w:t>
      </w:r>
      <w:r w:rsidRPr="005478C8">
        <w:rPr>
          <w:color w:val="000000"/>
          <w:lang w:val="pt-BR"/>
        </w:rPr>
        <w:t xml:space="preserve"> </w:t>
      </w:r>
      <w:r>
        <w:rPr>
          <w:rFonts w:ascii="Arial;sans-serif" w:hAnsi="Arial;sans-serif"/>
          <w:i/>
          <w:color w:val="000000"/>
          <w:sz w:val="22"/>
        </w:rPr>
        <w:t xml:space="preserve">Eng. </w:t>
      </w:r>
      <w:proofErr w:type="spellStart"/>
      <w:r>
        <w:rPr>
          <w:rFonts w:ascii="Arial;sans-serif" w:hAnsi="Arial;sans-serif"/>
          <w:i/>
          <w:color w:val="000000"/>
          <w:sz w:val="22"/>
        </w:rPr>
        <w:t>Agríc</w:t>
      </w:r>
      <w:proofErr w:type="spellEnd"/>
      <w:r>
        <w:rPr>
          <w:rFonts w:ascii="Arial;sans-serif" w:hAnsi="Arial;sans-serif"/>
          <w:color w:val="000000"/>
          <w:sz w:val="22"/>
        </w:rPr>
        <w:t xml:space="preserve">., v.27, n.1, p.93-99, 2007. </w:t>
      </w:r>
      <w:proofErr w:type="spellStart"/>
      <w:r>
        <w:rPr>
          <w:rFonts w:ascii="Arial;sans-serif" w:hAnsi="Arial;sans-serif"/>
          <w:color w:val="000000"/>
          <w:sz w:val="22"/>
        </w:rPr>
        <w:t>doi</w:t>
      </w:r>
      <w:proofErr w:type="spellEnd"/>
      <w:r>
        <w:rPr>
          <w:rFonts w:ascii="Arial;sans-serif" w:hAnsi="Arial;sans-serif"/>
          <w:color w:val="000000"/>
          <w:sz w:val="22"/>
        </w:rPr>
        <w:t>: 10.1590/S0100-69162007000100002.</w:t>
      </w:r>
    </w:p>
    <w:p w14:paraId="6DAC77DD" w14:textId="77777777" w:rsidR="000413A8" w:rsidRPr="005478C8" w:rsidRDefault="00000000" w:rsidP="003B6C3E">
      <w:pPr>
        <w:pStyle w:val="BodyText"/>
        <w:spacing w:before="240" w:after="0" w:line="331" w:lineRule="auto"/>
        <w:ind w:left="90"/>
        <w:rPr>
          <w:lang w:val="pt-BR"/>
        </w:rPr>
      </w:pPr>
      <w:r>
        <w:rPr>
          <w:rFonts w:ascii="Arial;sans-serif" w:hAnsi="Arial;sans-serif"/>
          <w:color w:val="000000"/>
          <w:sz w:val="22"/>
        </w:rPr>
        <w:t xml:space="preserve">BROOM, D.M. </w:t>
      </w:r>
      <w:r>
        <w:rPr>
          <w:rFonts w:ascii="Arial;sans-serif" w:hAnsi="Arial;sans-serif"/>
          <w:b/>
          <w:color w:val="000000"/>
          <w:sz w:val="22"/>
        </w:rPr>
        <w:t>Sentience and animal welfare</w:t>
      </w:r>
      <w:r>
        <w:rPr>
          <w:rFonts w:ascii="Arial;sans-serif" w:hAnsi="Arial;sans-serif"/>
          <w:color w:val="000000"/>
          <w:sz w:val="22"/>
        </w:rPr>
        <w:t xml:space="preserve">. </w:t>
      </w:r>
      <w:r w:rsidRPr="005478C8">
        <w:rPr>
          <w:rFonts w:ascii="Arial;sans-serif" w:hAnsi="Arial;sans-serif"/>
          <w:color w:val="000000"/>
          <w:sz w:val="22"/>
          <w:lang w:val="pt-BR"/>
        </w:rPr>
        <w:t>Cabi: Oxfordshire, 2014.</w:t>
      </w:r>
    </w:p>
    <w:p w14:paraId="0C7F41D0" w14:textId="77777777" w:rsidR="000413A8" w:rsidRDefault="00000000" w:rsidP="003B6C3E">
      <w:pPr>
        <w:pStyle w:val="BodyText"/>
        <w:spacing w:before="240" w:after="0" w:line="331" w:lineRule="auto"/>
        <w:ind w:left="90"/>
      </w:pPr>
      <w:r w:rsidRPr="005478C8">
        <w:rPr>
          <w:rFonts w:ascii="Arial;sans-serif" w:hAnsi="Arial;sans-serif"/>
          <w:color w:val="000000"/>
          <w:sz w:val="22"/>
          <w:lang w:val="pt-BR"/>
        </w:rPr>
        <w:t xml:space="preserve">BROOM, D. M.; MOLENTO, C. F. M. </w:t>
      </w:r>
      <w:r w:rsidRPr="005478C8">
        <w:rPr>
          <w:rFonts w:ascii="Arial;sans-serif" w:hAnsi="Arial;sans-serif"/>
          <w:b/>
          <w:color w:val="000000"/>
          <w:sz w:val="22"/>
          <w:lang w:val="pt-BR"/>
        </w:rPr>
        <w:t>Bem-estar animal: conceito e questões relacionadas – revisão</w:t>
      </w:r>
      <w:r w:rsidRPr="005478C8">
        <w:rPr>
          <w:rFonts w:ascii="Arial;sans-serif" w:hAnsi="Arial;sans-serif"/>
          <w:color w:val="000000"/>
          <w:sz w:val="22"/>
          <w:lang w:val="pt-BR"/>
        </w:rPr>
        <w:t xml:space="preserve">. </w:t>
      </w:r>
      <w:r>
        <w:rPr>
          <w:rFonts w:ascii="Arial;sans-serif" w:hAnsi="Arial;sans-serif"/>
          <w:i/>
          <w:color w:val="000000"/>
          <w:sz w:val="22"/>
        </w:rPr>
        <w:t xml:space="preserve">Archives of Veterinary </w:t>
      </w:r>
      <w:proofErr w:type="spellStart"/>
      <w:r>
        <w:rPr>
          <w:rFonts w:ascii="Arial;sans-serif" w:hAnsi="Arial;sans-serif"/>
          <w:i/>
          <w:color w:val="000000"/>
          <w:sz w:val="22"/>
        </w:rPr>
        <w:t>Sciense</w:t>
      </w:r>
      <w:proofErr w:type="spellEnd"/>
      <w:r>
        <w:rPr>
          <w:rFonts w:ascii="Arial;sans-serif" w:hAnsi="Arial;sans-serif"/>
          <w:color w:val="000000"/>
          <w:sz w:val="22"/>
        </w:rPr>
        <w:t>. v.9, n.2, p.1-11, 2004.</w:t>
      </w:r>
    </w:p>
    <w:p w14:paraId="413E4371" w14:textId="77777777" w:rsidR="000413A8" w:rsidRDefault="00000000" w:rsidP="003B6C3E">
      <w:pPr>
        <w:pStyle w:val="BodyText"/>
        <w:spacing w:before="240" w:after="0" w:line="331" w:lineRule="auto"/>
        <w:ind w:left="90"/>
      </w:pPr>
      <w:r>
        <w:rPr>
          <w:rFonts w:ascii="Arial;sans-serif" w:hAnsi="Arial;sans-serif"/>
          <w:color w:val="000000"/>
          <w:sz w:val="22"/>
        </w:rPr>
        <w:lastRenderedPageBreak/>
        <w:t xml:space="preserve">BLOKHUIS, H. J.; VEISSIER, I.; MIELE, M.; JONES, B. </w:t>
      </w:r>
      <w:r>
        <w:rPr>
          <w:rFonts w:ascii="Arial;sans-serif" w:hAnsi="Arial;sans-serif"/>
          <w:b/>
          <w:color w:val="000000"/>
          <w:sz w:val="22"/>
        </w:rPr>
        <w:t>The Welfare Quality Project and beyond: safeguarding farm animal well-being.</w:t>
      </w:r>
      <w:r>
        <w:rPr>
          <w:color w:val="000000"/>
        </w:rPr>
        <w:t xml:space="preserve"> </w:t>
      </w:r>
      <w:r>
        <w:rPr>
          <w:rFonts w:ascii="Arial;sans-serif" w:hAnsi="Arial;sans-serif"/>
          <w:i/>
          <w:color w:val="000000"/>
          <w:sz w:val="22"/>
        </w:rPr>
        <w:t>Acta Agriculture Scandinavica. Section A - Animal Science</w:t>
      </w:r>
      <w:r>
        <w:rPr>
          <w:rFonts w:ascii="Arial;sans-serif" w:hAnsi="Arial;sans-serif"/>
          <w:color w:val="000000"/>
          <w:sz w:val="22"/>
        </w:rPr>
        <w:t>. V. 60, n. 3, p.129 — 140, 2010.</w:t>
      </w:r>
    </w:p>
    <w:p w14:paraId="68F6A700" w14:textId="77777777" w:rsidR="003B6C3E" w:rsidRDefault="00000000" w:rsidP="003B6C3E">
      <w:pPr>
        <w:pStyle w:val="BodyText"/>
        <w:spacing w:before="240" w:after="0" w:line="331" w:lineRule="auto"/>
        <w:ind w:left="90"/>
        <w:rPr>
          <w:rFonts w:ascii="Arial;sans-serif" w:hAnsi="Arial;sans-serif"/>
          <w:color w:val="000000"/>
          <w:sz w:val="22"/>
          <w:lang w:val="pt-BR"/>
        </w:rPr>
      </w:pPr>
      <w:r>
        <w:rPr>
          <w:rFonts w:ascii="Arial;sans-serif" w:hAnsi="Arial;sans-serif"/>
          <w:color w:val="000000"/>
          <w:sz w:val="22"/>
        </w:rPr>
        <w:t xml:space="preserve">CARE, Humane Farm Animal. Producers Who Are Certified Humane. </w:t>
      </w:r>
      <w:r w:rsidRPr="005478C8">
        <w:rPr>
          <w:rFonts w:ascii="Arial;sans-serif" w:hAnsi="Arial;sans-serif"/>
          <w:color w:val="000000"/>
          <w:sz w:val="22"/>
          <w:lang w:val="pt-BR"/>
        </w:rPr>
        <w:t>2018.</w:t>
      </w:r>
    </w:p>
    <w:p w14:paraId="0C30205A" w14:textId="59719CAA" w:rsidR="000413A8" w:rsidRPr="003B6C3E" w:rsidRDefault="00000000" w:rsidP="003B6C3E">
      <w:pPr>
        <w:pStyle w:val="BodyText"/>
        <w:spacing w:before="240" w:after="0" w:line="331" w:lineRule="auto"/>
        <w:ind w:left="90"/>
        <w:rPr>
          <w:rFonts w:ascii="Arial;sans-serif" w:hAnsi="Arial;sans-serif"/>
          <w:color w:val="000000"/>
          <w:sz w:val="22"/>
          <w:lang w:val="pt-BR"/>
        </w:rPr>
      </w:pPr>
      <w:bookmarkStart w:id="9" w:name="docs-internal-guid-3acca58a-7fff-8b8e-d3"/>
      <w:bookmarkEnd w:id="9"/>
      <w:r w:rsidRPr="005478C8">
        <w:rPr>
          <w:rFonts w:ascii="Arial;sans-serif" w:hAnsi="Arial;sans-serif"/>
          <w:color w:val="000000"/>
          <w:sz w:val="22"/>
          <w:lang w:val="pt-BR"/>
        </w:rPr>
        <w:t xml:space="preserve">EMBRAPA. </w:t>
      </w:r>
      <w:r w:rsidRPr="005478C8">
        <w:rPr>
          <w:rFonts w:ascii="Arial;sans-serif" w:hAnsi="Arial;sans-serif"/>
          <w:b/>
          <w:color w:val="000000"/>
          <w:sz w:val="22"/>
          <w:lang w:val="pt-BR"/>
        </w:rPr>
        <w:t>Sistema alternativo de criação de galinhas caipiras</w:t>
      </w:r>
      <w:r w:rsidRPr="005478C8">
        <w:rPr>
          <w:rFonts w:ascii="Arial;sans-serif" w:hAnsi="Arial;sans-serif"/>
          <w:color w:val="000000"/>
          <w:sz w:val="22"/>
          <w:lang w:val="pt-BR"/>
        </w:rPr>
        <w:t>. Embrapa MeioNorte-Sistema de Produção, 2007.</w:t>
      </w:r>
    </w:p>
    <w:p w14:paraId="2D55DAAA" w14:textId="77777777" w:rsidR="000413A8" w:rsidRPr="005478C8" w:rsidRDefault="00000000" w:rsidP="003B6C3E">
      <w:pPr>
        <w:pStyle w:val="BodyText"/>
        <w:spacing w:before="240" w:after="0" w:line="331" w:lineRule="auto"/>
        <w:ind w:left="90"/>
        <w:rPr>
          <w:lang w:val="pt-BR"/>
        </w:rPr>
      </w:pPr>
      <w:r w:rsidRPr="005478C8">
        <w:rPr>
          <w:rFonts w:ascii="Arial;sans-serif" w:hAnsi="Arial;sans-serif"/>
          <w:color w:val="000000"/>
          <w:sz w:val="22"/>
          <w:lang w:val="pt-BR"/>
        </w:rPr>
        <w:t xml:space="preserve">GOMES, R. P. et al. </w:t>
      </w:r>
      <w:r w:rsidRPr="005478C8">
        <w:rPr>
          <w:rFonts w:ascii="Arial;sans-serif" w:hAnsi="Arial;sans-serif"/>
          <w:b/>
          <w:color w:val="000000"/>
          <w:sz w:val="22"/>
          <w:lang w:val="pt-BR"/>
        </w:rPr>
        <w:t xml:space="preserve">Comportamento de poedeiras comerciais criadas em sistemas alternativos. </w:t>
      </w:r>
      <w:r w:rsidRPr="005478C8">
        <w:rPr>
          <w:rFonts w:ascii="Arial;sans-serif" w:hAnsi="Arial;sans-serif"/>
          <w:color w:val="000000"/>
          <w:sz w:val="22"/>
          <w:lang w:val="pt-BR"/>
        </w:rPr>
        <w:t>Revista Brasileira de Ciência Avícola, v. 20, n. 4, p. 679–685, 2018.</w:t>
      </w:r>
    </w:p>
    <w:p w14:paraId="51B2678D" w14:textId="77777777" w:rsidR="000413A8" w:rsidRPr="005478C8" w:rsidRDefault="00000000" w:rsidP="003B6C3E">
      <w:pPr>
        <w:pStyle w:val="BodyText"/>
        <w:spacing w:before="240" w:after="0" w:line="331" w:lineRule="auto"/>
        <w:ind w:left="90"/>
        <w:rPr>
          <w:lang w:val="pt-BR"/>
        </w:rPr>
      </w:pPr>
      <w:r w:rsidRPr="005478C8">
        <w:rPr>
          <w:rFonts w:ascii="Arial;sans-serif" w:hAnsi="Arial;sans-serif"/>
          <w:color w:val="000000"/>
          <w:sz w:val="22"/>
          <w:lang w:val="pt-BR"/>
        </w:rPr>
        <w:t xml:space="preserve">LAGASSI, T. </w:t>
      </w:r>
      <w:r w:rsidRPr="005478C8">
        <w:rPr>
          <w:rFonts w:ascii="Arial;sans-serif" w:hAnsi="Arial;sans-serif"/>
          <w:b/>
          <w:color w:val="000000"/>
          <w:sz w:val="22"/>
          <w:lang w:val="pt-BR"/>
        </w:rPr>
        <w:t>Indicadores de bem-estar de poedeiras semipesadas alojadas em diferentes densidades.</w:t>
      </w:r>
      <w:r w:rsidRPr="005478C8">
        <w:rPr>
          <w:color w:val="000000"/>
          <w:lang w:val="pt-BR"/>
        </w:rPr>
        <w:t xml:space="preserve"> </w:t>
      </w:r>
      <w:r>
        <w:rPr>
          <w:rFonts w:ascii="Arial;sans-serif" w:hAnsi="Arial;sans-serif"/>
          <w:color w:val="000000"/>
          <w:sz w:val="22"/>
        </w:rPr>
        <w:t xml:space="preserve">2019. </w:t>
      </w:r>
      <w:proofErr w:type="spellStart"/>
      <w:r>
        <w:rPr>
          <w:rFonts w:ascii="Arial;sans-serif" w:hAnsi="Arial;sans-serif"/>
          <w:color w:val="000000"/>
          <w:sz w:val="22"/>
        </w:rPr>
        <w:t>Dissertação</w:t>
      </w:r>
      <w:proofErr w:type="spellEnd"/>
      <w:r>
        <w:rPr>
          <w:rFonts w:ascii="Arial;sans-serif" w:hAnsi="Arial;sans-serif"/>
          <w:color w:val="000000"/>
          <w:sz w:val="22"/>
        </w:rPr>
        <w:t xml:space="preserve"> (</w:t>
      </w:r>
      <w:proofErr w:type="spellStart"/>
      <w:r>
        <w:rPr>
          <w:rFonts w:ascii="Arial;sans-serif" w:hAnsi="Arial;sans-serif"/>
          <w:color w:val="000000"/>
          <w:sz w:val="22"/>
        </w:rPr>
        <w:t>Mestrado</w:t>
      </w:r>
      <w:proofErr w:type="spellEnd"/>
      <w:r>
        <w:rPr>
          <w:rFonts w:ascii="Arial;sans-serif" w:hAnsi="Arial;sans-serif"/>
          <w:color w:val="000000"/>
          <w:sz w:val="22"/>
        </w:rPr>
        <w:t xml:space="preserve"> </w:t>
      </w:r>
      <w:proofErr w:type="spellStart"/>
      <w:r>
        <w:rPr>
          <w:rFonts w:ascii="Arial;sans-serif" w:hAnsi="Arial;sans-serif"/>
          <w:color w:val="000000"/>
          <w:sz w:val="22"/>
        </w:rPr>
        <w:t>em</w:t>
      </w:r>
      <w:proofErr w:type="spellEnd"/>
      <w:r>
        <w:rPr>
          <w:rFonts w:ascii="Arial;sans-serif" w:hAnsi="Arial;sans-serif"/>
          <w:color w:val="000000"/>
          <w:sz w:val="22"/>
        </w:rPr>
        <w:t xml:space="preserve"> </w:t>
      </w:r>
      <w:proofErr w:type="spellStart"/>
      <w:r>
        <w:rPr>
          <w:rFonts w:ascii="Arial;sans-serif" w:hAnsi="Arial;sans-serif"/>
          <w:color w:val="000000"/>
          <w:sz w:val="22"/>
        </w:rPr>
        <w:t>Zootecnia</w:t>
      </w:r>
      <w:proofErr w:type="spellEnd"/>
      <w:r>
        <w:rPr>
          <w:rFonts w:ascii="Arial;sans-serif" w:hAnsi="Arial;sans-serif"/>
          <w:color w:val="000000"/>
          <w:sz w:val="22"/>
        </w:rPr>
        <w:t xml:space="preserve">) – Instituto de </w:t>
      </w:r>
      <w:proofErr w:type="spellStart"/>
      <w:r>
        <w:rPr>
          <w:rFonts w:ascii="Arial;sans-serif" w:hAnsi="Arial;sans-serif"/>
          <w:color w:val="000000"/>
          <w:sz w:val="22"/>
        </w:rPr>
        <w:t>Zootecnia</w:t>
      </w:r>
      <w:proofErr w:type="spellEnd"/>
      <w:r>
        <w:rPr>
          <w:rFonts w:ascii="Arial;sans-serif" w:hAnsi="Arial;sans-serif"/>
          <w:color w:val="000000"/>
          <w:sz w:val="22"/>
        </w:rPr>
        <w:t xml:space="preserve">. </w:t>
      </w:r>
      <w:r w:rsidRPr="005478C8">
        <w:rPr>
          <w:rFonts w:ascii="Arial;sans-serif" w:hAnsi="Arial;sans-serif"/>
          <w:color w:val="000000"/>
          <w:sz w:val="22"/>
          <w:lang w:val="pt-BR"/>
        </w:rPr>
        <w:t>São Paulo. 2019.</w:t>
      </w:r>
    </w:p>
    <w:p w14:paraId="443B641D" w14:textId="77777777" w:rsidR="000413A8" w:rsidRPr="005478C8" w:rsidRDefault="00000000" w:rsidP="003B6C3E">
      <w:pPr>
        <w:pStyle w:val="BodyText"/>
        <w:spacing w:before="240" w:after="0" w:line="331" w:lineRule="auto"/>
        <w:ind w:left="90"/>
        <w:rPr>
          <w:lang w:val="pt-BR"/>
        </w:rPr>
      </w:pPr>
      <w:r w:rsidRPr="005478C8">
        <w:rPr>
          <w:rFonts w:ascii="Arial;sans-serif" w:hAnsi="Arial;sans-serif"/>
          <w:color w:val="000000"/>
          <w:sz w:val="22"/>
          <w:lang w:val="pt-BR"/>
        </w:rPr>
        <w:t xml:space="preserve">MAPA – Ministério da Agricultura, Pecuária e Abastecimento. </w:t>
      </w:r>
      <w:r w:rsidRPr="005478C8">
        <w:rPr>
          <w:rFonts w:ascii="Arial;sans-serif" w:hAnsi="Arial;sans-serif"/>
          <w:b/>
          <w:color w:val="000000"/>
          <w:sz w:val="22"/>
          <w:lang w:val="pt-BR"/>
        </w:rPr>
        <w:t>Brasil amplia exportação de produtos avícolas.</w:t>
      </w:r>
      <w:r w:rsidRPr="005478C8">
        <w:rPr>
          <w:color w:val="000000"/>
          <w:lang w:val="pt-BR"/>
        </w:rPr>
        <w:t xml:space="preserve"> </w:t>
      </w:r>
      <w:r w:rsidRPr="005478C8">
        <w:rPr>
          <w:rFonts w:ascii="Arial;sans-serif" w:hAnsi="Arial;sans-serif"/>
          <w:color w:val="000000"/>
          <w:sz w:val="22"/>
          <w:lang w:val="pt-BR"/>
        </w:rPr>
        <w:t>Brasília: MAPA, 2020. Disponível em: https://www.gov.br/agricultura/. Acesso em: 29 jul. 2025.</w:t>
      </w:r>
    </w:p>
    <w:p w14:paraId="357C88D9" w14:textId="77777777" w:rsidR="000413A8" w:rsidRPr="005478C8" w:rsidRDefault="00000000" w:rsidP="003B6C3E">
      <w:pPr>
        <w:pStyle w:val="BodyText"/>
        <w:spacing w:before="240" w:after="0" w:line="331" w:lineRule="auto"/>
        <w:ind w:left="90"/>
        <w:rPr>
          <w:lang w:val="pt-BR"/>
        </w:rPr>
      </w:pPr>
      <w:r w:rsidRPr="005478C8">
        <w:rPr>
          <w:rFonts w:ascii="Arial;sans-serif" w:hAnsi="Arial;sans-serif"/>
          <w:color w:val="000000"/>
          <w:sz w:val="22"/>
          <w:lang w:val="pt-BR"/>
        </w:rPr>
        <w:t>PARREIRA, V. R. et al. E</w:t>
      </w:r>
      <w:r w:rsidRPr="005478C8">
        <w:rPr>
          <w:rFonts w:ascii="Arial;sans-serif" w:hAnsi="Arial;sans-serif"/>
          <w:b/>
          <w:color w:val="000000"/>
          <w:sz w:val="22"/>
          <w:lang w:val="pt-BR"/>
        </w:rPr>
        <w:t>tologia aplicada à avicultura: importância do comportamento animal no bem-estar de galinhas poedeiras.</w:t>
      </w:r>
      <w:r w:rsidRPr="005478C8">
        <w:rPr>
          <w:color w:val="000000"/>
          <w:lang w:val="pt-BR"/>
        </w:rPr>
        <w:t xml:space="preserve"> </w:t>
      </w:r>
      <w:r w:rsidRPr="005478C8">
        <w:rPr>
          <w:rFonts w:ascii="Arial;sans-serif" w:hAnsi="Arial;sans-serif"/>
          <w:color w:val="000000"/>
          <w:sz w:val="22"/>
          <w:lang w:val="pt-BR"/>
        </w:rPr>
        <w:t>Revista Agropecuária Científica no Semiárido, v. 17, n. 1, p. 45-52, 2021.</w:t>
      </w:r>
    </w:p>
    <w:p w14:paraId="1C8294A5" w14:textId="77777777" w:rsidR="000413A8" w:rsidRPr="005478C8" w:rsidRDefault="00000000" w:rsidP="003B6C3E">
      <w:pPr>
        <w:pStyle w:val="BodyText"/>
        <w:spacing w:before="240" w:after="0" w:line="331" w:lineRule="auto"/>
        <w:ind w:left="90"/>
        <w:rPr>
          <w:lang w:val="pt-BR"/>
        </w:rPr>
      </w:pPr>
      <w:r w:rsidRPr="005478C8">
        <w:rPr>
          <w:rFonts w:ascii="Arial;sans-serif" w:hAnsi="Arial;sans-serif"/>
          <w:color w:val="000000"/>
          <w:sz w:val="22"/>
          <w:lang w:val="pt-BR"/>
        </w:rPr>
        <w:t xml:space="preserve">SOUZA, R. C. et al. </w:t>
      </w:r>
      <w:r w:rsidRPr="005478C8">
        <w:rPr>
          <w:rFonts w:ascii="Arial;sans-serif" w:hAnsi="Arial;sans-serif"/>
          <w:b/>
          <w:color w:val="000000"/>
          <w:sz w:val="22"/>
          <w:lang w:val="pt-BR"/>
        </w:rPr>
        <w:t>Etograma e bem-estar animal: um estudo em poedeiras comerciais</w:t>
      </w:r>
      <w:r w:rsidRPr="005478C8">
        <w:rPr>
          <w:rFonts w:ascii="Arial;sans-serif" w:hAnsi="Arial;sans-serif"/>
          <w:color w:val="000000"/>
          <w:sz w:val="22"/>
          <w:lang w:val="pt-BR"/>
        </w:rPr>
        <w:t>. Ciência Animal Brasileira, v. 21, e-53191, 2020.</w:t>
      </w:r>
    </w:p>
    <w:p w14:paraId="5EC17BCA" w14:textId="77777777" w:rsidR="000413A8" w:rsidRDefault="00000000" w:rsidP="003B6C3E">
      <w:pPr>
        <w:pStyle w:val="BodyText"/>
        <w:spacing w:before="240" w:after="0" w:line="331" w:lineRule="auto"/>
        <w:ind w:left="90"/>
      </w:pPr>
      <w:r>
        <w:rPr>
          <w:rFonts w:ascii="Arial;sans-serif" w:hAnsi="Arial;sans-serif"/>
          <w:color w:val="000000"/>
          <w:sz w:val="22"/>
        </w:rPr>
        <w:t xml:space="preserve">WELFARE QUALITY. </w:t>
      </w:r>
      <w:r>
        <w:rPr>
          <w:rFonts w:ascii="Arial;sans-serif" w:hAnsi="Arial;sans-serif"/>
          <w:b/>
          <w:color w:val="000000"/>
          <w:sz w:val="22"/>
        </w:rPr>
        <w:t>Assessment protocol for laying hens</w:t>
      </w:r>
      <w:r>
        <w:rPr>
          <w:rFonts w:ascii="Arial;sans-serif" w:hAnsi="Arial;sans-serif"/>
          <w:color w:val="000000"/>
          <w:sz w:val="22"/>
        </w:rPr>
        <w:t>. Version 2.0, 2019.</w:t>
      </w:r>
    </w:p>
    <w:p w14:paraId="3FB6ECB8" w14:textId="77777777" w:rsidR="000413A8" w:rsidRPr="005478C8" w:rsidRDefault="00000000" w:rsidP="003B6C3E">
      <w:pPr>
        <w:pStyle w:val="BodyText"/>
        <w:spacing w:before="240" w:after="0" w:line="331" w:lineRule="auto"/>
        <w:ind w:left="90"/>
        <w:rPr>
          <w:lang w:val="pt-BR"/>
        </w:rPr>
      </w:pPr>
      <w:r>
        <w:rPr>
          <w:rFonts w:ascii="Arial;sans-serif" w:hAnsi="Arial;sans-serif"/>
          <w:color w:val="000000"/>
          <w:sz w:val="22"/>
        </w:rPr>
        <w:t xml:space="preserve">VALENTIM, J. K. et al. </w:t>
      </w:r>
      <w:r w:rsidRPr="005478C8">
        <w:rPr>
          <w:rFonts w:ascii="Arial;sans-serif" w:hAnsi="Arial;sans-serif"/>
          <w:b/>
          <w:color w:val="000000"/>
          <w:sz w:val="22"/>
          <w:lang w:val="pt-BR"/>
        </w:rPr>
        <w:t>Bem-estar animal na avicultura: percepções do consumidor e tendências de mercado.</w:t>
      </w:r>
      <w:r w:rsidRPr="005478C8">
        <w:rPr>
          <w:color w:val="000000"/>
          <w:lang w:val="pt-BR"/>
        </w:rPr>
        <w:t xml:space="preserve"> </w:t>
      </w:r>
      <w:r w:rsidRPr="005478C8">
        <w:rPr>
          <w:rFonts w:ascii="Arial;sans-serif" w:hAnsi="Arial;sans-serif"/>
          <w:color w:val="000000"/>
          <w:sz w:val="22"/>
          <w:lang w:val="pt-BR"/>
        </w:rPr>
        <w:t>Revista de Agroecologia no Semiárido, v. 3, n. 2, p. 34-42, 2019.</w:t>
      </w:r>
    </w:p>
    <w:p w14:paraId="288FF7DE" w14:textId="77777777" w:rsidR="00FD78D7" w:rsidRDefault="00000000" w:rsidP="00FD78D7">
      <w:pPr>
        <w:pStyle w:val="BodyText"/>
        <w:spacing w:before="240" w:after="0" w:line="331" w:lineRule="auto"/>
        <w:ind w:left="90"/>
        <w:rPr>
          <w:lang w:val="pt-BR"/>
        </w:rPr>
      </w:pPr>
      <w:bookmarkStart w:id="10" w:name="docs-internal-guid-f021b39f-7fff-80d5-b5"/>
      <w:bookmarkEnd w:id="10"/>
      <w:r w:rsidRPr="005478C8">
        <w:rPr>
          <w:rFonts w:ascii="Arial;sans-serif" w:hAnsi="Arial;sans-serif"/>
          <w:color w:val="000000"/>
          <w:sz w:val="22"/>
          <w:lang w:val="pt-BR"/>
        </w:rPr>
        <w:t xml:space="preserve">VARGAS, L. S. et al. </w:t>
      </w:r>
      <w:r w:rsidRPr="005478C8">
        <w:rPr>
          <w:rFonts w:ascii="Arial;sans-serif" w:hAnsi="Arial;sans-serif"/>
          <w:b/>
          <w:color w:val="000000"/>
          <w:sz w:val="22"/>
          <w:lang w:val="pt-BR"/>
        </w:rPr>
        <w:t>Aplicação de etogramas na análise do comportamento de aves em diferentes sistemas de criação.</w:t>
      </w:r>
      <w:r w:rsidRPr="005478C8">
        <w:rPr>
          <w:color w:val="000000"/>
          <w:lang w:val="pt-BR"/>
        </w:rPr>
        <w:t xml:space="preserve"> </w:t>
      </w:r>
      <w:r w:rsidRPr="005478C8">
        <w:rPr>
          <w:rFonts w:ascii="Arial;sans-serif" w:hAnsi="Arial;sans-serif"/>
          <w:color w:val="000000"/>
          <w:sz w:val="22"/>
          <w:lang w:val="pt-BR"/>
        </w:rPr>
        <w:t>Revista Eletrônica Nutritime, v. 18, n. 6, p. 8601-8610, 2021.</w:t>
      </w:r>
    </w:p>
    <w:p w14:paraId="492A4D3D" w14:textId="309A3FD7" w:rsidR="000413A8" w:rsidRPr="00FD78D7" w:rsidRDefault="00000000" w:rsidP="00FD78D7">
      <w:pPr>
        <w:pStyle w:val="BodyText"/>
        <w:spacing w:before="240" w:after="0" w:line="331" w:lineRule="auto"/>
        <w:ind w:left="90"/>
        <w:rPr>
          <w:lang w:val="pt-BR"/>
        </w:rPr>
      </w:pPr>
      <w:r w:rsidRPr="005478C8">
        <w:rPr>
          <w:rFonts w:ascii="Arial;sans-serif" w:hAnsi="Arial;sans-serif"/>
          <w:color w:val="000000"/>
          <w:sz w:val="22"/>
          <w:lang w:val="pt-BR"/>
        </w:rPr>
        <w:t xml:space="preserve">XIN,  H.;  SHAO,  B. </w:t>
      </w:r>
      <w:r w:rsidRPr="005478C8">
        <w:rPr>
          <w:color w:val="000000"/>
          <w:lang w:val="pt-BR"/>
        </w:rPr>
        <w:t> </w:t>
      </w:r>
      <w:r>
        <w:rPr>
          <w:rFonts w:ascii="Arial;sans-serif" w:hAnsi="Arial;sans-serif"/>
          <w:b/>
          <w:color w:val="000000"/>
          <w:sz w:val="22"/>
        </w:rPr>
        <w:t>Real-</w:t>
      </w:r>
      <w:proofErr w:type="gramStart"/>
      <w:r>
        <w:rPr>
          <w:rFonts w:ascii="Arial;sans-serif" w:hAnsi="Arial;sans-serif"/>
          <w:b/>
          <w:color w:val="000000"/>
          <w:sz w:val="22"/>
        </w:rPr>
        <w:t>time  assessment</w:t>
      </w:r>
      <w:proofErr w:type="gramEnd"/>
      <w:r>
        <w:rPr>
          <w:rFonts w:ascii="Arial;sans-serif" w:hAnsi="Arial;sans-serif"/>
          <w:b/>
          <w:color w:val="000000"/>
          <w:sz w:val="22"/>
        </w:rPr>
        <w:t xml:space="preserve">  </w:t>
      </w:r>
      <w:proofErr w:type="gramStart"/>
      <w:r>
        <w:rPr>
          <w:rFonts w:ascii="Arial;sans-serif" w:hAnsi="Arial;sans-serif"/>
          <w:b/>
          <w:color w:val="000000"/>
          <w:sz w:val="22"/>
        </w:rPr>
        <w:t>of  swine</w:t>
      </w:r>
      <w:proofErr w:type="gramEnd"/>
      <w:r>
        <w:rPr>
          <w:rFonts w:ascii="Arial;sans-serif" w:hAnsi="Arial;sans-serif"/>
          <w:b/>
          <w:color w:val="000000"/>
          <w:sz w:val="22"/>
        </w:rPr>
        <w:t xml:space="preserve">  </w:t>
      </w:r>
      <w:proofErr w:type="gramStart"/>
      <w:r>
        <w:rPr>
          <w:rFonts w:ascii="Arial;sans-serif" w:hAnsi="Arial;sans-serif"/>
          <w:b/>
          <w:color w:val="000000"/>
          <w:sz w:val="22"/>
        </w:rPr>
        <w:t>thermal  comfort</w:t>
      </w:r>
      <w:proofErr w:type="gramEnd"/>
      <w:r>
        <w:rPr>
          <w:rFonts w:ascii="Arial;sans-serif" w:hAnsi="Arial;sans-serif"/>
          <w:b/>
          <w:color w:val="000000"/>
          <w:sz w:val="22"/>
        </w:rPr>
        <w:t xml:space="preserve"> by computer vision</w:t>
      </w:r>
      <w:r>
        <w:rPr>
          <w:rFonts w:ascii="Arial;sans-serif" w:hAnsi="Arial;sans-serif"/>
          <w:color w:val="000000"/>
          <w:sz w:val="22"/>
        </w:rPr>
        <w:t xml:space="preserve">. In: Word Congress of Computers in </w:t>
      </w:r>
      <w:proofErr w:type="gramStart"/>
      <w:r>
        <w:rPr>
          <w:rFonts w:ascii="Arial;sans-serif" w:hAnsi="Arial;sans-serif"/>
          <w:color w:val="000000"/>
          <w:sz w:val="22"/>
        </w:rPr>
        <w:t>Agriculture  and</w:t>
      </w:r>
      <w:proofErr w:type="gramEnd"/>
      <w:r>
        <w:rPr>
          <w:rFonts w:ascii="Arial;sans-serif" w:hAnsi="Arial;sans-serif"/>
          <w:color w:val="000000"/>
          <w:sz w:val="22"/>
        </w:rPr>
        <w:t xml:space="preserve">  </w:t>
      </w:r>
      <w:proofErr w:type="gramStart"/>
      <w:r>
        <w:rPr>
          <w:rFonts w:ascii="Arial;sans-serif" w:hAnsi="Arial;sans-serif"/>
          <w:color w:val="000000"/>
          <w:sz w:val="22"/>
        </w:rPr>
        <w:t>Natural  Resources</w:t>
      </w:r>
      <w:proofErr w:type="gramEnd"/>
      <w:r>
        <w:rPr>
          <w:rFonts w:ascii="Arial;sans-serif" w:hAnsi="Arial;sans-serif"/>
          <w:color w:val="000000"/>
          <w:sz w:val="22"/>
        </w:rPr>
        <w:t xml:space="preserve">.  </w:t>
      </w:r>
      <w:proofErr w:type="gramStart"/>
      <w:r>
        <w:rPr>
          <w:rFonts w:ascii="Arial;sans-serif" w:hAnsi="Arial;sans-serif"/>
          <w:color w:val="000000"/>
          <w:sz w:val="22"/>
        </w:rPr>
        <w:t>2002,  Paraná</w:t>
      </w:r>
      <w:proofErr w:type="gramEnd"/>
      <w:r>
        <w:rPr>
          <w:rFonts w:ascii="Arial;sans-serif" w:hAnsi="Arial;sans-serif"/>
          <w:color w:val="000000"/>
          <w:sz w:val="22"/>
        </w:rPr>
        <w:t>.  Proceedings</w:t>
      </w:r>
    </w:p>
    <w:p w14:paraId="76E20169" w14:textId="77777777" w:rsidR="000413A8" w:rsidRDefault="00000000" w:rsidP="003B6C3E">
      <w:pPr>
        <w:pStyle w:val="BodyText"/>
        <w:spacing w:after="0"/>
      </w:pPr>
      <w:r>
        <w:br/>
      </w:r>
      <w:r>
        <w:br/>
      </w:r>
    </w:p>
    <w:p w14:paraId="575D1AB2" w14:textId="77777777" w:rsidR="000413A8" w:rsidRDefault="000413A8">
      <w:pPr>
        <w:sectPr w:rsidR="000413A8">
          <w:headerReference w:type="default" r:id="rId12"/>
          <w:footerReference w:type="default" r:id="rId13"/>
          <w:pgSz w:w="11906" w:h="16838"/>
          <w:pgMar w:top="1701" w:right="1418" w:bottom="1418" w:left="1418" w:header="567" w:footer="709" w:gutter="0"/>
          <w:cols w:space="720"/>
          <w:formProt w:val="0"/>
          <w:docGrid w:linePitch="312" w:charSpace="2047"/>
        </w:sectPr>
      </w:pPr>
    </w:p>
    <w:p w14:paraId="29D5FAC1" w14:textId="77777777" w:rsidR="000413A8" w:rsidRDefault="000413A8">
      <w:pPr>
        <w:jc w:val="center"/>
        <w:rPr>
          <w:b/>
          <w:bCs/>
          <w:sz w:val="24"/>
          <w:szCs w:val="24"/>
          <w:lang w:val="pt-BR"/>
        </w:rPr>
      </w:pPr>
    </w:p>
    <w:sectPr w:rsidR="000413A8">
      <w:type w:val="continuous"/>
      <w:pgSz w:w="11906" w:h="16838"/>
      <w:pgMar w:top="1701" w:right="1418" w:bottom="1418" w:left="1418" w:header="567" w:footer="709" w:gutter="0"/>
      <w:cols w:space="720"/>
      <w:formProt w:val="0"/>
      <w:docGrid w:linePitch="312" w:charSpace="2047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valiador" w:date="2025-07-22T11:44:00Z" w:initials="Av">
    <w:p w14:paraId="70CDDD9F" w14:textId="77777777" w:rsidR="000413A8" w:rsidRDefault="00000000">
      <w:r>
        <w:rPr>
          <w:rFonts w:ascii="Liberation Serif" w:eastAsia="Segoe UI" w:hAnsi="Liberation Serif" w:cs="Tahoma"/>
          <w:sz w:val="24"/>
          <w:szCs w:val="24"/>
          <w:lang w:val="en-US" w:eastAsia="en-US" w:bidi="en-US"/>
        </w:rPr>
        <w:t>Tópicos primários ficam no estilo Titulo 1. Fonte:  Arial; Negrito, n. 12, espaçamento: entrelinhas Simples; entre parágrafos 6</w:t>
      </w:r>
    </w:p>
  </w:comment>
  <w:comment w:id="7" w:author="Avaliador" w:date="2025-07-22T11:44:00Z" w:initials="Av">
    <w:p w14:paraId="24BC20F0" w14:textId="77777777" w:rsidR="000413A8" w:rsidRDefault="00000000">
      <w:r>
        <w:rPr>
          <w:rFonts w:ascii="Liberation Serif" w:eastAsia="Segoe UI" w:hAnsi="Liberation Serif" w:cs="Tahoma"/>
          <w:sz w:val="24"/>
          <w:szCs w:val="24"/>
          <w:lang w:val="en-US" w:eastAsia="en-US" w:bidi="en-US"/>
        </w:rPr>
        <w:t>Título de Referências fica centralizado e não numerado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CDDD9F" w15:done="0"/>
  <w15:commentEx w15:paraId="24BC20F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CDDD9F" w16cid:durableId="499714D3"/>
  <w16cid:commentId w16cid:paraId="24BC20F0" w16cid:durableId="004571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D93B" w14:textId="77777777" w:rsidR="00861253" w:rsidRDefault="00861253">
      <w:r>
        <w:separator/>
      </w:r>
    </w:p>
  </w:endnote>
  <w:endnote w:type="continuationSeparator" w:id="0">
    <w:p w14:paraId="186CF906" w14:textId="77777777" w:rsidR="00861253" w:rsidRDefault="0086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E162" w14:textId="77777777" w:rsidR="000413A8" w:rsidRDefault="000413A8">
    <w:pPr>
      <w:pStyle w:val="Footer"/>
    </w:pPr>
  </w:p>
  <w:p w14:paraId="14A230DD" w14:textId="77777777" w:rsidR="000413A8" w:rsidRDefault="00041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8D9C" w14:textId="77777777" w:rsidR="00861253" w:rsidRDefault="00861253">
      <w:pPr>
        <w:rPr>
          <w:sz w:val="12"/>
        </w:rPr>
      </w:pPr>
      <w:r>
        <w:separator/>
      </w:r>
    </w:p>
  </w:footnote>
  <w:footnote w:type="continuationSeparator" w:id="0">
    <w:p w14:paraId="54F4CD75" w14:textId="77777777" w:rsidR="00861253" w:rsidRDefault="00861253">
      <w:pPr>
        <w:rPr>
          <w:sz w:val="12"/>
        </w:rPr>
      </w:pPr>
      <w:r>
        <w:continuationSeparator/>
      </w:r>
    </w:p>
  </w:footnote>
  <w:footnote w:id="1">
    <w:p w14:paraId="1BE8B2D8" w14:textId="458C8F58" w:rsidR="003B6C3E" w:rsidRPr="003B6C3E" w:rsidRDefault="003B6C3E" w:rsidP="003B6C3E">
      <w:pPr>
        <w:pBdr>
          <w:top w:val="nil"/>
          <w:left w:val="nil"/>
          <w:bottom w:val="nil"/>
          <w:right w:val="nil"/>
          <w:between w:val="nil"/>
        </w:pBdr>
        <w:rPr>
          <w:lang w:val="pt-BR"/>
        </w:rPr>
      </w:pPr>
      <w:r>
        <w:rPr>
          <w:vertAlign w:val="superscript"/>
        </w:rPr>
        <w:footnoteRef/>
      </w:r>
      <w:r>
        <w:rPr>
          <w:color w:val="000000"/>
          <w:lang w:val="pt-BR"/>
        </w:rPr>
        <w:t>Estudante Curso Técnico Integrado em Agropecuária</w:t>
      </w:r>
      <w:r w:rsidRPr="003B6C3E">
        <w:rPr>
          <w:lang w:val="pt-BR"/>
        </w:rPr>
        <w:t xml:space="preserve">, Instituto Federal de Alagoas, Campus Santana do Ipanema, </w:t>
      </w:r>
      <w:hyperlink r:id="rId1" w:history="1">
        <w:r w:rsidR="00FD78D7" w:rsidRPr="00975D9A">
          <w:rPr>
            <w:rStyle w:val="Hyperlink"/>
            <w:rFonts w:ascii="Arial" w:hAnsi="Arial"/>
            <w:lang w:val="pt-BR"/>
          </w:rPr>
          <w:t>ajrrr1</w:t>
        </w:r>
        <w:r w:rsidR="00FD78D7" w:rsidRPr="00975D9A">
          <w:rPr>
            <w:rStyle w:val="Hyperlink"/>
            <w:lang w:val="pt-BR"/>
          </w:rPr>
          <w:t>@aluno.ifal.edu.br</w:t>
        </w:r>
      </w:hyperlink>
    </w:p>
    <w:p w14:paraId="4921DC8A" w14:textId="77777777" w:rsidR="003B6C3E" w:rsidRPr="003B6C3E" w:rsidRDefault="003B6C3E" w:rsidP="003B6C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997E" w14:textId="77777777" w:rsidR="000413A8" w:rsidRDefault="00000000">
    <w:pPr>
      <w:pStyle w:val="Header"/>
      <w:ind w:left="-737"/>
      <w:jc w:val="center"/>
      <w:rPr>
        <w:i/>
        <w:iCs/>
        <w:color w:val="808080"/>
        <w:sz w:val="18"/>
        <w:szCs w:val="18"/>
        <w:lang w:val="pt-BR"/>
      </w:rPr>
    </w:pPr>
    <w:r>
      <w:rPr>
        <w:i/>
        <w:iCs/>
        <w:noProof/>
        <w:color w:val="808080"/>
        <w:sz w:val="18"/>
        <w:szCs w:val="18"/>
        <w:lang w:val="pt-BR"/>
      </w:rPr>
      <w:drawing>
        <wp:anchor distT="0" distB="0" distL="0" distR="0" simplePos="0" relativeHeight="6" behindDoc="1" locked="0" layoutInCell="0" allowOverlap="1" wp14:anchorId="29A9A96A" wp14:editId="6CD4FDAE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2133600" cy="93789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E44B12" w14:textId="77777777" w:rsidR="000413A8" w:rsidRDefault="00000000">
    <w:pPr>
      <w:pStyle w:val="Header"/>
      <w:jc w:val="right"/>
      <w:rPr>
        <w:i/>
        <w:iCs/>
        <w:color w:val="808080"/>
        <w:sz w:val="18"/>
        <w:szCs w:val="18"/>
        <w:lang w:val="pt-BR"/>
      </w:rPr>
    </w:pPr>
    <w:r>
      <w:rPr>
        <w:noProof/>
      </w:rPr>
      <w:drawing>
        <wp:anchor distT="0" distB="0" distL="0" distR="0" simplePos="0" relativeHeight="11" behindDoc="1" locked="0" layoutInCell="0" allowOverlap="1" wp14:anchorId="4214E290" wp14:editId="36448CF3">
          <wp:simplePos x="0" y="0"/>
          <wp:positionH relativeFrom="margin">
            <wp:posOffset>275590</wp:posOffset>
          </wp:positionH>
          <wp:positionV relativeFrom="paragraph">
            <wp:posOffset>8255</wp:posOffset>
          </wp:positionV>
          <wp:extent cx="601345" cy="874395"/>
          <wp:effectExtent l="0" t="0" r="0" b="0"/>
          <wp:wrapNone/>
          <wp:docPr id="3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iCs/>
        <w:color w:val="808080"/>
        <w:sz w:val="18"/>
        <w:szCs w:val="18"/>
        <w:lang w:val="pt-BR"/>
      </w:rPr>
      <w:t xml:space="preserve">  30 de agosto a 03 de setembro de 2025</w:t>
    </w:r>
  </w:p>
  <w:p w14:paraId="5C20B247" w14:textId="77777777" w:rsidR="000413A8" w:rsidRDefault="000413A8">
    <w:pPr>
      <w:pStyle w:val="Header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6D64253B" w14:textId="77777777" w:rsidR="000413A8" w:rsidRDefault="000413A8">
    <w:pPr>
      <w:pStyle w:val="Header"/>
      <w:ind w:left="-737"/>
      <w:rPr>
        <w:i/>
        <w:iCs/>
        <w:color w:val="808080"/>
        <w:sz w:val="18"/>
        <w:szCs w:val="18"/>
        <w:lang w:val="pt-BR"/>
      </w:rPr>
    </w:pPr>
  </w:p>
  <w:p w14:paraId="35F547AA" w14:textId="77777777" w:rsidR="000413A8" w:rsidRDefault="000413A8">
    <w:pPr>
      <w:pStyle w:val="Header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1DCB08B8" w14:textId="77777777" w:rsidR="000413A8" w:rsidRDefault="000413A8">
    <w:pPr>
      <w:pStyle w:val="Header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111A4B05" w14:textId="77777777" w:rsidR="000413A8" w:rsidRDefault="000413A8">
    <w:pPr>
      <w:pStyle w:val="Header"/>
      <w:rPr>
        <w:i/>
        <w:iCs/>
        <w:color w:val="808080"/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03E5D"/>
    <w:multiLevelType w:val="multilevel"/>
    <w:tmpl w:val="B860D08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59463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A8"/>
    <w:rsid w:val="000413A8"/>
    <w:rsid w:val="003B6C3E"/>
    <w:rsid w:val="005478C8"/>
    <w:rsid w:val="00861253"/>
    <w:rsid w:val="00AA07AC"/>
    <w:rsid w:val="00F019DA"/>
    <w:rsid w:val="00F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DA49"/>
  <w15:docId w15:val="{2A7851DD-375A-467D-B9D8-22313FE4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A3"/>
    <w:pPr>
      <w:jc w:val="both"/>
    </w:pPr>
    <w:rPr>
      <w:rFonts w:ascii="Arial" w:hAnsi="Arial"/>
      <w:lang w:val="en-GB" w:eastAsia="hu-HU"/>
    </w:rPr>
  </w:style>
  <w:style w:type="paragraph" w:styleId="Heading1">
    <w:name w:val="heading 1"/>
    <w:basedOn w:val="Normal"/>
    <w:next w:val="texto"/>
    <w:qFormat/>
    <w:rsid w:val="001E09A3"/>
    <w:pPr>
      <w:keepNext/>
      <w:numPr>
        <w:numId w:val="1"/>
      </w:numPr>
      <w:spacing w:before="120" w:after="120"/>
      <w:ind w:left="431" w:hanging="431"/>
      <w:jc w:val="left"/>
      <w:outlineLvl w:val="0"/>
    </w:pPr>
    <w:rPr>
      <w:b/>
      <w:caps/>
      <w:sz w:val="24"/>
      <w:szCs w:val="24"/>
      <w:lang w:val="pt-BR"/>
    </w:rPr>
  </w:style>
  <w:style w:type="paragraph" w:styleId="Heading2">
    <w:name w:val="heading 2"/>
    <w:basedOn w:val="Normal"/>
    <w:next w:val="texto"/>
    <w:link w:val="Heading2Char"/>
    <w:uiPriority w:val="9"/>
    <w:unhideWhenUsed/>
    <w:qFormat/>
    <w:rsid w:val="001E09A3"/>
    <w:pPr>
      <w:keepNext/>
      <w:keepLines/>
      <w:numPr>
        <w:ilvl w:val="1"/>
        <w:numId w:val="1"/>
      </w:numPr>
      <w:spacing w:before="120" w:after="120"/>
      <w:ind w:left="0" w:firstLine="0"/>
      <w:outlineLvl w:val="1"/>
    </w:pPr>
    <w:rPr>
      <w:rFonts w:eastAsiaTheme="majorEastAsia" w:cstheme="majorBidi"/>
      <w:caps/>
      <w:sz w:val="24"/>
      <w:szCs w:val="26"/>
    </w:rPr>
  </w:style>
  <w:style w:type="paragraph" w:styleId="Heading3">
    <w:name w:val="heading 3"/>
    <w:basedOn w:val="Normal"/>
    <w:next w:val="Normal"/>
    <w:qFormat/>
    <w:rsid w:val="00055BEC"/>
    <w:pPr>
      <w:keepNext/>
      <w:numPr>
        <w:ilvl w:val="2"/>
        <w:numId w:val="1"/>
      </w:numPr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BA6C7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CF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CF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CF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CF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CF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kdaInternet">
    <w:name w:val="Link da Internet"/>
    <w:rsid w:val="00615765"/>
    <w:rPr>
      <w:rFonts w:ascii="Verdana" w:hAnsi="Verdana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goohl1">
    <w:name w:val="goohl1"/>
    <w:basedOn w:val="DefaultParagraphFont"/>
    <w:qFormat/>
    <w:rsid w:val="00BA6C7F"/>
  </w:style>
  <w:style w:type="character" w:customStyle="1" w:styleId="apple-converted-space">
    <w:name w:val="apple-converted-space"/>
    <w:basedOn w:val="DefaultParagraphFont"/>
    <w:qFormat/>
    <w:rsid w:val="00A9601F"/>
  </w:style>
  <w:style w:type="character" w:customStyle="1" w:styleId="FooterChar">
    <w:name w:val="Footer Char"/>
    <w:basedOn w:val="DefaultParagraphFont"/>
    <w:link w:val="Footer"/>
    <w:uiPriority w:val="99"/>
    <w:qFormat/>
    <w:rsid w:val="00D743A7"/>
    <w:rPr>
      <w:lang w:val="en-GB" w:eastAsia="hu-H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1E79E0"/>
    <w:rPr>
      <w:lang w:val="en-GB" w:eastAsia="hu-HU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1E79E0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875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24C8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24C8F"/>
    <w:rPr>
      <w:lang w:val="en-GB" w:eastAsia="hu-H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24C8F"/>
    <w:rPr>
      <w:b/>
      <w:bCs/>
      <w:lang w:val="en-GB" w:eastAsia="hu-HU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customStyle="1" w:styleId="nfase">
    <w:name w:val="Ênfase"/>
    <w:basedOn w:val="DefaultParagraphFont"/>
    <w:uiPriority w:val="20"/>
    <w:qFormat/>
    <w:rsid w:val="008E576B"/>
    <w:rPr>
      <w:i/>
      <w:iCs/>
    </w:rPr>
  </w:style>
  <w:style w:type="character" w:styleId="Strong">
    <w:name w:val="Strong"/>
    <w:basedOn w:val="DefaultParagraphFont"/>
    <w:uiPriority w:val="22"/>
    <w:qFormat/>
    <w:rsid w:val="008E576B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8E576B"/>
    <w:rPr>
      <w:i/>
      <w:iCs/>
      <w:color w:val="4472C4" w:themeColor="accent1"/>
    </w:rPr>
  </w:style>
  <w:style w:type="character" w:customStyle="1" w:styleId="Linkdainternetvisitado">
    <w:name w:val="Link da internet visitado"/>
    <w:basedOn w:val="DefaultParagraphFont"/>
    <w:uiPriority w:val="99"/>
    <w:semiHidden/>
    <w:unhideWhenUsed/>
    <w:rsid w:val="002469E9"/>
    <w:rPr>
      <w:color w:val="954F72" w:themeColor="followedHyperlink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10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Title">
    <w:name w:val="Title"/>
    <w:basedOn w:val="Normal"/>
    <w:qFormat/>
    <w:rsid w:val="001E09A3"/>
    <w:pPr>
      <w:spacing w:before="120" w:after="120"/>
      <w:jc w:val="center"/>
    </w:pPr>
    <w:rPr>
      <w:b/>
      <w:sz w:val="28"/>
      <w:szCs w:val="28"/>
      <w:lang w:val="pt-BR"/>
    </w:rPr>
  </w:style>
  <w:style w:type="paragraph" w:styleId="BodyTextIndent2">
    <w:name w:val="Body Text Indent 2"/>
    <w:basedOn w:val="Normal"/>
    <w:qFormat/>
    <w:rsid w:val="00BA6C7F"/>
    <w:pPr>
      <w:spacing w:before="120"/>
      <w:ind w:left="1134"/>
    </w:pPr>
    <w:rPr>
      <w:szCs w:val="24"/>
      <w:lang w:val="en-US"/>
    </w:rPr>
  </w:style>
  <w:style w:type="paragraph" w:styleId="BodyTextIndent3">
    <w:name w:val="Body Text Indent 3"/>
    <w:basedOn w:val="Normal"/>
    <w:qFormat/>
    <w:rsid w:val="00BA6C7F"/>
    <w:pPr>
      <w:spacing w:before="120"/>
      <w:ind w:left="1260"/>
    </w:pPr>
    <w:rPr>
      <w:szCs w:val="24"/>
      <w:lang w:val="hu-HU"/>
    </w:rPr>
  </w:style>
  <w:style w:type="paragraph" w:styleId="BodyText3">
    <w:name w:val="Body Text 3"/>
    <w:basedOn w:val="Normal"/>
    <w:qFormat/>
    <w:rsid w:val="008243C8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8F5803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163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qFormat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qFormat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9531B"/>
    <w:pPr>
      <w:spacing w:after="41" w:line="235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3E256B"/>
    <w:pPr>
      <w:spacing w:before="120" w:after="120"/>
      <w:ind w:firstLine="709"/>
      <w:jc w:val="both"/>
    </w:pPr>
    <w:rPr>
      <w:rFonts w:ascii="Arial" w:eastAsia="Calibri" w:hAnsi="Arial" w:cs="Arial"/>
      <w:sz w:val="24"/>
      <w:szCs w:val="22"/>
      <w:lang w:eastAsia="pt-BR"/>
    </w:rPr>
  </w:style>
  <w:style w:type="paragraph" w:styleId="NoSpacing">
    <w:name w:val="No Spacing"/>
    <w:uiPriority w:val="1"/>
    <w:qFormat/>
    <w:rsid w:val="00A9601F"/>
    <w:pPr>
      <w:jc w:val="center"/>
    </w:pPr>
    <w:rPr>
      <w:rFonts w:eastAsia="Calibri" w:cs="Arial"/>
      <w:lang w:eastAsia="en-US"/>
    </w:rPr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val="pt-BR" w:eastAsia="pt-BR"/>
    </w:rPr>
  </w:style>
  <w:style w:type="paragraph" w:customStyle="1" w:styleId="Legenda2">
    <w:name w:val="Legenda 2"/>
    <w:basedOn w:val="Caption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qFormat/>
    <w:rsid w:val="008712C1"/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200EE0"/>
    <w:pPr>
      <w:spacing w:beforeAutospacing="1" w:afterAutospacing="1"/>
      <w:jc w:val="left"/>
    </w:pPr>
    <w:rPr>
      <w:sz w:val="24"/>
      <w:szCs w:val="24"/>
      <w:lang w:val="pt-BR" w:eastAsia="pt-B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9E0"/>
  </w:style>
  <w:style w:type="paragraph" w:styleId="CommentText">
    <w:name w:val="annotation text"/>
    <w:basedOn w:val="Normal"/>
    <w:link w:val="CommentTextChar"/>
    <w:uiPriority w:val="99"/>
    <w:unhideWhenUsed/>
    <w:qFormat/>
    <w:rsid w:val="00D24C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24C8F"/>
    <w:rPr>
      <w:b/>
      <w:bCs/>
    </w:rPr>
  </w:style>
  <w:style w:type="table" w:styleId="TableGrid">
    <w:name w:val="Table Grid"/>
    <w:basedOn w:val="TableNormal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6C3E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D7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jrrr1@aluno.ifal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template for the IDS 2006</vt:lpstr>
    </vt:vector>
  </TitlesOfParts>
  <Company>SZIE FFT</Company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subject/>
  <dc:creator>dr. Seres István</dc:creator>
  <dc:description/>
  <cp:lastModifiedBy>Vitória Ramalho</cp:lastModifiedBy>
  <cp:revision>2</cp:revision>
  <cp:lastPrinted>2006-01-16T18:53:00Z</cp:lastPrinted>
  <dcterms:created xsi:type="dcterms:W3CDTF">2025-08-28T13:28:00Z</dcterms:created>
  <dcterms:modified xsi:type="dcterms:W3CDTF">2025-08-28T13:28:00Z</dcterms:modified>
  <dc:language>pt-BR</dc:language>
</cp:coreProperties>
</file>