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B26B8" w14:textId="0D4F52F8" w:rsidR="00C802EF" w:rsidRPr="005E0209" w:rsidRDefault="00F64CAD">
      <w:pPr>
        <w:widowControl/>
        <w:jc w:val="center"/>
        <w:rPr>
          <w:b/>
          <w:sz w:val="20"/>
          <w:szCs w:val="20"/>
        </w:rPr>
      </w:pPr>
      <w:r w:rsidRPr="005E0209">
        <w:rPr>
          <w:b/>
          <w:sz w:val="20"/>
          <w:szCs w:val="20"/>
        </w:rPr>
        <w:t xml:space="preserve">CARACTERIZAÇÃO FÍSICA E MECÂNICA DA MADEIRA DE </w:t>
      </w:r>
      <w:r w:rsidR="00247A81" w:rsidRPr="005E0209">
        <w:rPr>
          <w:b/>
          <w:sz w:val="20"/>
          <w:szCs w:val="20"/>
        </w:rPr>
        <w:t xml:space="preserve">UM </w:t>
      </w:r>
      <w:r w:rsidRPr="005E0209">
        <w:rPr>
          <w:b/>
          <w:sz w:val="20"/>
          <w:szCs w:val="20"/>
        </w:rPr>
        <w:t>HIBRIDO</w:t>
      </w:r>
      <w:r w:rsidR="00247A81" w:rsidRPr="005E0209">
        <w:rPr>
          <w:b/>
          <w:sz w:val="20"/>
          <w:szCs w:val="20"/>
        </w:rPr>
        <w:t xml:space="preserve"> CLONAL</w:t>
      </w:r>
      <w:r w:rsidRPr="005E0209">
        <w:rPr>
          <w:b/>
          <w:sz w:val="20"/>
          <w:szCs w:val="20"/>
        </w:rPr>
        <w:t xml:space="preserve"> DE EUCALIPTO </w:t>
      </w:r>
    </w:p>
    <w:p w14:paraId="238916F2" w14:textId="77777777" w:rsidR="00C802EF" w:rsidRPr="005E0209" w:rsidRDefault="00C802EF">
      <w:pPr>
        <w:widowControl/>
        <w:jc w:val="center"/>
        <w:rPr>
          <w:b/>
          <w:sz w:val="20"/>
          <w:szCs w:val="20"/>
        </w:rPr>
      </w:pPr>
      <w:bookmarkStart w:id="0" w:name="_heading=h.gjdgxs" w:colFirst="0" w:colLast="0"/>
      <w:bookmarkEnd w:id="0"/>
    </w:p>
    <w:p w14:paraId="5D41FAEF" w14:textId="25EC7ABE" w:rsidR="00C802EF" w:rsidRPr="005E0209" w:rsidRDefault="00F64CAD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5E0209">
        <w:rPr>
          <w:b/>
          <w:sz w:val="20"/>
          <w:szCs w:val="20"/>
        </w:rPr>
        <w:t>Joana Alice Galdino de Souza</w:t>
      </w:r>
      <w:r w:rsidRPr="005E0209">
        <w:rPr>
          <w:b/>
          <w:sz w:val="20"/>
          <w:szCs w:val="20"/>
          <w:vertAlign w:val="superscript"/>
        </w:rPr>
        <w:t>1</w:t>
      </w:r>
      <w:r w:rsidR="004030D1" w:rsidRPr="005E0209">
        <w:rPr>
          <w:b/>
          <w:sz w:val="20"/>
          <w:szCs w:val="20"/>
          <w:vertAlign w:val="superscript"/>
        </w:rPr>
        <w:t>*</w:t>
      </w:r>
      <w:r w:rsidR="004030D1" w:rsidRPr="005E0209">
        <w:rPr>
          <w:b/>
          <w:sz w:val="20"/>
          <w:szCs w:val="20"/>
        </w:rPr>
        <w:t xml:space="preserve">, </w:t>
      </w:r>
      <w:r w:rsidR="00356208" w:rsidRPr="005E0209">
        <w:rPr>
          <w:b/>
          <w:sz w:val="20"/>
          <w:szCs w:val="20"/>
        </w:rPr>
        <w:t xml:space="preserve">Rafael Rodolfo de Melo </w:t>
      </w:r>
      <w:r w:rsidR="004030D1" w:rsidRPr="005E0209">
        <w:rPr>
          <w:b/>
          <w:sz w:val="20"/>
          <w:szCs w:val="20"/>
          <w:vertAlign w:val="superscript"/>
        </w:rPr>
        <w:t>2</w:t>
      </w:r>
      <w:r w:rsidR="004030D1" w:rsidRPr="005E0209">
        <w:rPr>
          <w:b/>
          <w:sz w:val="20"/>
          <w:szCs w:val="20"/>
        </w:rPr>
        <w:t xml:space="preserve">, </w:t>
      </w:r>
      <w:r w:rsidR="004B053A" w:rsidRPr="005E0209">
        <w:rPr>
          <w:b/>
          <w:sz w:val="20"/>
          <w:szCs w:val="20"/>
        </w:rPr>
        <w:t xml:space="preserve">Márcia Ellen Chagas dos Santos </w:t>
      </w:r>
      <w:r w:rsidR="00B66757" w:rsidRPr="005E0209">
        <w:rPr>
          <w:b/>
          <w:sz w:val="20"/>
          <w:szCs w:val="20"/>
        </w:rPr>
        <w:t>Couto, João</w:t>
      </w:r>
      <w:r w:rsidR="007B03FD" w:rsidRPr="005E0209">
        <w:rPr>
          <w:b/>
          <w:sz w:val="20"/>
          <w:szCs w:val="20"/>
        </w:rPr>
        <w:t xml:space="preserve"> Alencar de Sousa, Diva Correia, </w:t>
      </w:r>
      <w:r w:rsidR="000E5B3F" w:rsidRPr="005E0209">
        <w:rPr>
          <w:b/>
          <w:sz w:val="20"/>
          <w:szCs w:val="20"/>
        </w:rPr>
        <w:t xml:space="preserve">Fernando </w:t>
      </w:r>
      <w:proofErr w:type="spellStart"/>
      <w:r w:rsidR="000E5B3F" w:rsidRPr="005E0209">
        <w:rPr>
          <w:b/>
          <w:sz w:val="20"/>
          <w:szCs w:val="20"/>
        </w:rPr>
        <w:t>Rusch</w:t>
      </w:r>
      <w:proofErr w:type="spellEnd"/>
      <w:r w:rsidR="000E5B3F" w:rsidRPr="005E0209">
        <w:rPr>
          <w:b/>
          <w:sz w:val="20"/>
          <w:szCs w:val="20"/>
        </w:rPr>
        <w:t>,</w:t>
      </w:r>
      <w:r w:rsidR="00356208" w:rsidRPr="005E0209">
        <w:rPr>
          <w:b/>
          <w:sz w:val="20"/>
          <w:szCs w:val="20"/>
        </w:rPr>
        <w:t xml:space="preserve"> </w:t>
      </w:r>
      <w:r w:rsidR="00B27C11" w:rsidRPr="005E0209">
        <w:rPr>
          <w:b/>
          <w:sz w:val="20"/>
          <w:szCs w:val="20"/>
        </w:rPr>
        <w:t xml:space="preserve">Francisco Davi Freitas Alves, </w:t>
      </w:r>
      <w:r w:rsidR="000B74FE" w:rsidRPr="000B74FE">
        <w:rPr>
          <w:b/>
          <w:sz w:val="20"/>
          <w:szCs w:val="20"/>
        </w:rPr>
        <w:t xml:space="preserve">Maria </w:t>
      </w:r>
      <w:proofErr w:type="spellStart"/>
      <w:r w:rsidR="000B74FE" w:rsidRPr="000B74FE">
        <w:rPr>
          <w:b/>
          <w:sz w:val="20"/>
          <w:szCs w:val="20"/>
        </w:rPr>
        <w:t>Cleoneide</w:t>
      </w:r>
      <w:proofErr w:type="spellEnd"/>
      <w:r w:rsidR="000B74FE" w:rsidRPr="000B74FE">
        <w:rPr>
          <w:b/>
          <w:sz w:val="20"/>
          <w:szCs w:val="20"/>
        </w:rPr>
        <w:t xml:space="preserve"> Carlos Ribeiro</w:t>
      </w:r>
      <w:r w:rsidR="000E5B3F" w:rsidRPr="005E0209">
        <w:rPr>
          <w:b/>
          <w:sz w:val="20"/>
          <w:szCs w:val="20"/>
        </w:rPr>
        <w:t xml:space="preserve">, </w:t>
      </w:r>
      <w:r w:rsidR="00F30B23" w:rsidRPr="005E0209">
        <w:rPr>
          <w:b/>
          <w:sz w:val="20"/>
          <w:szCs w:val="20"/>
        </w:rPr>
        <w:t>Ana Beatriz Alves, Ingrid Carla Ferreira Lima</w:t>
      </w:r>
    </w:p>
    <w:p w14:paraId="4744856E" w14:textId="7FC70DA7" w:rsidR="00C802EF" w:rsidRPr="005E0209" w:rsidRDefault="00F64CAD">
      <w:pPr>
        <w:spacing w:line="276" w:lineRule="auto"/>
        <w:ind w:left="221" w:right="214"/>
        <w:jc w:val="center"/>
        <w:rPr>
          <w:sz w:val="20"/>
          <w:szCs w:val="20"/>
        </w:rPr>
      </w:pPr>
      <w:r w:rsidRPr="005E0209">
        <w:rPr>
          <w:sz w:val="20"/>
          <w:szCs w:val="20"/>
        </w:rPr>
        <w:t>UFERSA</w:t>
      </w:r>
      <w:r w:rsidR="00B24AF1">
        <w:rPr>
          <w:sz w:val="20"/>
          <w:szCs w:val="20"/>
          <w:vertAlign w:val="superscript"/>
        </w:rPr>
        <w:t>¹</w:t>
      </w:r>
    </w:p>
    <w:p w14:paraId="2ABFA84D" w14:textId="0D7260FF" w:rsidR="00C802EF" w:rsidRPr="005E0209" w:rsidRDefault="004030D1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 w:rsidRPr="005E0209">
        <w:rPr>
          <w:sz w:val="20"/>
          <w:szCs w:val="20"/>
        </w:rPr>
        <w:t xml:space="preserve">* </w:t>
      </w:r>
      <w:r w:rsidR="00F64CAD" w:rsidRPr="005E0209">
        <w:rPr>
          <w:sz w:val="20"/>
          <w:szCs w:val="20"/>
        </w:rPr>
        <w:t>joana.souza@alunos.ufersa.edu.br</w:t>
      </w:r>
    </w:p>
    <w:p w14:paraId="15A85590" w14:textId="77777777" w:rsidR="00C802EF" w:rsidRPr="005E0209" w:rsidRDefault="004030D1">
      <w:pPr>
        <w:jc w:val="center"/>
        <w:rPr>
          <w:sz w:val="20"/>
          <w:szCs w:val="20"/>
        </w:rPr>
      </w:pPr>
      <w:r w:rsidRPr="005E0209"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Pr="005E0209" w:rsidRDefault="00C802EF">
      <w:pPr>
        <w:jc w:val="both"/>
        <w:rPr>
          <w:sz w:val="20"/>
          <w:szCs w:val="20"/>
        </w:rPr>
      </w:pPr>
    </w:p>
    <w:p w14:paraId="3F28E9A9" w14:textId="77FFCF34" w:rsidR="00C802EF" w:rsidRPr="005E0209" w:rsidRDefault="004030D1">
      <w:pPr>
        <w:jc w:val="both"/>
        <w:rPr>
          <w:sz w:val="20"/>
          <w:szCs w:val="20"/>
        </w:rPr>
      </w:pPr>
      <w:r w:rsidRPr="005E0209">
        <w:rPr>
          <w:b/>
          <w:sz w:val="20"/>
          <w:szCs w:val="20"/>
        </w:rPr>
        <w:t>RESUMO</w:t>
      </w:r>
      <w:r w:rsidRPr="005E0209">
        <w:rPr>
          <w:sz w:val="20"/>
          <w:szCs w:val="20"/>
        </w:rPr>
        <w:t xml:space="preserve"> </w:t>
      </w:r>
    </w:p>
    <w:p w14:paraId="22F40BBB" w14:textId="753B83C2" w:rsidR="00024AD4" w:rsidRDefault="00305BA2" w:rsidP="00024AD4">
      <w:pPr>
        <w:widowControl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espécie </w:t>
      </w:r>
      <w:r w:rsidRPr="00305BA2">
        <w:rPr>
          <w:i/>
          <w:iCs/>
          <w:sz w:val="20"/>
          <w:szCs w:val="20"/>
        </w:rPr>
        <w:t>Eucalyptus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conhecido por ser a mais plantada em todo o Brasil, vem se destacando não somente do ramo de papel e celulose</w:t>
      </w:r>
      <w:r w:rsidR="007227E3">
        <w:rPr>
          <w:sz w:val="20"/>
          <w:szCs w:val="20"/>
        </w:rPr>
        <w:t xml:space="preserve">, mas também no uso estrutural da construção cível e movelaria. A caracterização física e mecânica é essencial para correta destinação dessa madeira. O objetivo desse trabalho foi avaliar as propriedades tecnológicas da madeira de um hibrido </w:t>
      </w:r>
      <w:r w:rsidR="007227E3" w:rsidRPr="007227E3">
        <w:rPr>
          <w:i/>
          <w:iCs/>
          <w:sz w:val="20"/>
          <w:szCs w:val="20"/>
        </w:rPr>
        <w:t xml:space="preserve">(Eucalyptus </w:t>
      </w:r>
      <w:proofErr w:type="spellStart"/>
      <w:r w:rsidR="007227E3" w:rsidRPr="007227E3">
        <w:rPr>
          <w:i/>
          <w:iCs/>
          <w:sz w:val="20"/>
          <w:szCs w:val="20"/>
        </w:rPr>
        <w:t>grandis</w:t>
      </w:r>
      <w:proofErr w:type="spellEnd"/>
      <w:r w:rsidR="007227E3" w:rsidRPr="007227E3">
        <w:rPr>
          <w:i/>
          <w:iCs/>
          <w:sz w:val="20"/>
          <w:szCs w:val="20"/>
        </w:rPr>
        <w:t xml:space="preserve"> x Eucalyptus </w:t>
      </w:r>
      <w:proofErr w:type="spellStart"/>
      <w:r w:rsidR="007227E3" w:rsidRPr="007227E3">
        <w:rPr>
          <w:i/>
          <w:iCs/>
          <w:sz w:val="20"/>
          <w:szCs w:val="20"/>
        </w:rPr>
        <w:t>urophylla</w:t>
      </w:r>
      <w:proofErr w:type="spellEnd"/>
      <w:r w:rsidR="007227E3" w:rsidRPr="007227E3">
        <w:rPr>
          <w:sz w:val="20"/>
          <w:szCs w:val="20"/>
        </w:rPr>
        <w:t>)</w:t>
      </w:r>
      <w:r w:rsidR="007227E3">
        <w:rPr>
          <w:sz w:val="20"/>
          <w:szCs w:val="20"/>
        </w:rPr>
        <w:t>, cultivado no semiárido nordestino e colhido com aproximadamente 11 anos de idade. Para o estudo foram coletadas 3 árvores, sendo retirado amostras da sessão do DAP que foram avaliadas as propriedades físicas e mecânicas. Concluiu-se que o híbrido tem densidade variando de 509 kg/m³ a 402 kg</w:t>
      </w:r>
      <w:r w:rsidR="00024AD4">
        <w:rPr>
          <w:sz w:val="20"/>
          <w:szCs w:val="20"/>
        </w:rPr>
        <w:t xml:space="preserve">/m³, porosidade de </w:t>
      </w:r>
      <w:r w:rsidR="00024AD4" w:rsidRPr="005E0209">
        <w:rPr>
          <w:color w:val="000000"/>
          <w:sz w:val="20"/>
          <w:szCs w:val="20"/>
        </w:rPr>
        <w:t>66.72</w:t>
      </w:r>
      <w:r w:rsidR="00024AD4">
        <w:rPr>
          <w:color w:val="000000"/>
          <w:sz w:val="20"/>
          <w:szCs w:val="20"/>
        </w:rPr>
        <w:t xml:space="preserve"> % e teor de umidade de 13,23 %. No entanto, as propriedades mecânicas apresentaram valores de </w:t>
      </w:r>
      <w:r w:rsidR="00024AD4" w:rsidRPr="00024AD4">
        <w:rPr>
          <w:bCs/>
          <w:color w:val="000000"/>
          <w:sz w:val="20"/>
          <w:szCs w:val="20"/>
        </w:rPr>
        <w:t>Resistência a Compressão</w:t>
      </w:r>
      <w:r w:rsidR="00024AD4">
        <w:rPr>
          <w:bCs/>
          <w:color w:val="000000"/>
          <w:sz w:val="20"/>
          <w:szCs w:val="20"/>
        </w:rPr>
        <w:t xml:space="preserve"> </w:t>
      </w:r>
      <w:r w:rsidR="00024AD4" w:rsidRPr="00024AD4">
        <w:rPr>
          <w:bCs/>
          <w:color w:val="000000"/>
          <w:sz w:val="20"/>
          <w:szCs w:val="20"/>
        </w:rPr>
        <w:t>Paralela</w:t>
      </w:r>
      <w:r w:rsidR="00024AD4">
        <w:rPr>
          <w:bCs/>
          <w:color w:val="000000"/>
          <w:sz w:val="20"/>
          <w:szCs w:val="20"/>
        </w:rPr>
        <w:t xml:space="preserve"> </w:t>
      </w:r>
      <w:r w:rsidR="00024AD4" w:rsidRPr="00024AD4">
        <w:rPr>
          <w:bCs/>
          <w:color w:val="000000"/>
          <w:sz w:val="20"/>
          <w:szCs w:val="20"/>
        </w:rPr>
        <w:t>as</w:t>
      </w:r>
      <w:r w:rsidR="00024AD4">
        <w:rPr>
          <w:bCs/>
          <w:color w:val="000000"/>
          <w:sz w:val="20"/>
          <w:szCs w:val="20"/>
        </w:rPr>
        <w:t xml:space="preserve"> </w:t>
      </w:r>
      <w:r w:rsidR="00024AD4" w:rsidRPr="00024AD4">
        <w:rPr>
          <w:bCs/>
          <w:color w:val="000000"/>
          <w:sz w:val="20"/>
          <w:szCs w:val="20"/>
        </w:rPr>
        <w:t>fibras (MPa)</w:t>
      </w:r>
      <w:r w:rsidR="00024AD4">
        <w:rPr>
          <w:bCs/>
          <w:color w:val="000000"/>
          <w:sz w:val="20"/>
          <w:szCs w:val="20"/>
        </w:rPr>
        <w:t xml:space="preserve"> e </w:t>
      </w:r>
      <w:r w:rsidR="00024AD4" w:rsidRPr="005E0209">
        <w:rPr>
          <w:bCs/>
          <w:sz w:val="20"/>
          <w:szCs w:val="20"/>
        </w:rPr>
        <w:t xml:space="preserve">Resistência a </w:t>
      </w:r>
      <w:r w:rsidR="00024AD4">
        <w:rPr>
          <w:bCs/>
          <w:sz w:val="20"/>
          <w:szCs w:val="20"/>
        </w:rPr>
        <w:t>Flexão</w:t>
      </w:r>
      <w:r w:rsidR="00024AD4" w:rsidRPr="005E0209">
        <w:rPr>
          <w:bCs/>
          <w:sz w:val="20"/>
          <w:szCs w:val="20"/>
        </w:rPr>
        <w:t xml:space="preserve"> Estática (MPa)</w:t>
      </w:r>
      <w:r w:rsidR="00024AD4">
        <w:rPr>
          <w:bCs/>
          <w:sz w:val="20"/>
          <w:szCs w:val="20"/>
        </w:rPr>
        <w:t xml:space="preserve"> de 39,64 e 67,63 respectivamente. </w:t>
      </w:r>
    </w:p>
    <w:p w14:paraId="439B26EB" w14:textId="5644E3B2" w:rsidR="00C802EF" w:rsidRPr="005E0209" w:rsidRDefault="004030D1">
      <w:pPr>
        <w:widowControl/>
        <w:ind w:left="567" w:right="4" w:hanging="567"/>
        <w:rPr>
          <w:sz w:val="20"/>
          <w:szCs w:val="20"/>
        </w:rPr>
      </w:pPr>
      <w:r w:rsidRPr="005E0209">
        <w:rPr>
          <w:i/>
          <w:sz w:val="20"/>
          <w:szCs w:val="20"/>
        </w:rPr>
        <w:t>Palavras-chave</w:t>
      </w:r>
      <w:r w:rsidRPr="005E0209">
        <w:rPr>
          <w:sz w:val="20"/>
          <w:szCs w:val="20"/>
        </w:rPr>
        <w:t xml:space="preserve">: </w:t>
      </w:r>
      <w:r w:rsidR="004B053A" w:rsidRPr="005E0209">
        <w:rPr>
          <w:sz w:val="20"/>
          <w:szCs w:val="20"/>
        </w:rPr>
        <w:t xml:space="preserve">Módulo de elasticidade, </w:t>
      </w:r>
      <w:r w:rsidR="00962766" w:rsidRPr="005E0209">
        <w:rPr>
          <w:sz w:val="20"/>
          <w:szCs w:val="20"/>
        </w:rPr>
        <w:t>Densidade Básica, Teor de Umidade.</w:t>
      </w:r>
    </w:p>
    <w:p w14:paraId="18DBA1B0" w14:textId="77777777" w:rsidR="00C802EF" w:rsidRPr="005E0209" w:rsidRDefault="00C802EF">
      <w:pPr>
        <w:widowControl/>
        <w:jc w:val="both"/>
        <w:rPr>
          <w:b/>
          <w:sz w:val="20"/>
          <w:szCs w:val="20"/>
        </w:rPr>
      </w:pPr>
    </w:p>
    <w:p w14:paraId="2CCFD29F" w14:textId="77777777" w:rsidR="001844C4" w:rsidRPr="005E0209" w:rsidRDefault="004030D1">
      <w:pPr>
        <w:widowControl/>
        <w:jc w:val="both"/>
        <w:rPr>
          <w:b/>
          <w:sz w:val="20"/>
          <w:szCs w:val="20"/>
        </w:rPr>
      </w:pPr>
      <w:r w:rsidRPr="005E0209">
        <w:rPr>
          <w:b/>
          <w:sz w:val="20"/>
          <w:szCs w:val="20"/>
        </w:rPr>
        <w:t>INTRODUÇÃO</w:t>
      </w:r>
    </w:p>
    <w:p w14:paraId="58E85077" w14:textId="059F7D1D" w:rsidR="00832292" w:rsidRPr="005E0209" w:rsidRDefault="00025CAF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</w:rPr>
        <w:tab/>
        <w:t>Em 202</w:t>
      </w:r>
      <w:r w:rsidR="0072732E">
        <w:rPr>
          <w:sz w:val="20"/>
          <w:szCs w:val="20"/>
        </w:rPr>
        <w:t>3</w:t>
      </w:r>
      <w:r w:rsidRPr="005E0209">
        <w:rPr>
          <w:sz w:val="20"/>
          <w:szCs w:val="20"/>
        </w:rPr>
        <w:t xml:space="preserve"> o cultivo de Eucalipto no Brasil atingiu 7,</w:t>
      </w:r>
      <w:r w:rsidR="0072732E">
        <w:rPr>
          <w:sz w:val="20"/>
          <w:szCs w:val="20"/>
        </w:rPr>
        <w:t>8</w:t>
      </w:r>
      <w:r w:rsidRPr="005E0209">
        <w:rPr>
          <w:sz w:val="20"/>
          <w:szCs w:val="20"/>
        </w:rPr>
        <w:t>0 milhões de hectares</w:t>
      </w:r>
      <w:r w:rsidR="004B6248" w:rsidRPr="005E0209">
        <w:rPr>
          <w:sz w:val="20"/>
          <w:szCs w:val="20"/>
        </w:rPr>
        <w:t xml:space="preserve"> dos </w:t>
      </w:r>
      <w:r w:rsidR="0072732E">
        <w:rPr>
          <w:sz w:val="20"/>
          <w:szCs w:val="20"/>
        </w:rPr>
        <w:t>10</w:t>
      </w:r>
      <w:r w:rsidR="004B6248" w:rsidRPr="005E0209">
        <w:rPr>
          <w:sz w:val="20"/>
          <w:szCs w:val="20"/>
        </w:rPr>
        <w:t xml:space="preserve"> milhões de hectares de florestas plantadas no país. </w:t>
      </w:r>
      <w:r w:rsidR="004A4099" w:rsidRPr="005E0209">
        <w:rPr>
          <w:sz w:val="20"/>
          <w:szCs w:val="20"/>
        </w:rPr>
        <w:t xml:space="preserve">A </w:t>
      </w:r>
      <w:r w:rsidR="00832292" w:rsidRPr="005E0209">
        <w:rPr>
          <w:sz w:val="20"/>
          <w:szCs w:val="20"/>
        </w:rPr>
        <w:t>média</w:t>
      </w:r>
      <w:r w:rsidR="004A4099" w:rsidRPr="005E0209">
        <w:rPr>
          <w:sz w:val="20"/>
          <w:szCs w:val="20"/>
        </w:rPr>
        <w:t xml:space="preserve"> </w:t>
      </w:r>
      <w:r w:rsidR="00832292" w:rsidRPr="005E0209">
        <w:rPr>
          <w:sz w:val="20"/>
          <w:szCs w:val="20"/>
        </w:rPr>
        <w:t>nacional</w:t>
      </w:r>
      <w:r w:rsidR="004A4099" w:rsidRPr="005E0209">
        <w:rPr>
          <w:sz w:val="20"/>
          <w:szCs w:val="20"/>
        </w:rPr>
        <w:t xml:space="preserve"> </w:t>
      </w:r>
      <w:r w:rsidR="00832292" w:rsidRPr="005E0209">
        <w:rPr>
          <w:sz w:val="20"/>
          <w:szCs w:val="20"/>
        </w:rPr>
        <w:t>d</w:t>
      </w:r>
      <w:r w:rsidR="004A4099" w:rsidRPr="005E0209">
        <w:rPr>
          <w:sz w:val="20"/>
          <w:szCs w:val="20"/>
        </w:rPr>
        <w:t xml:space="preserve">e produtividade </w:t>
      </w:r>
      <w:r w:rsidR="00832292" w:rsidRPr="005E0209">
        <w:rPr>
          <w:sz w:val="20"/>
          <w:szCs w:val="20"/>
        </w:rPr>
        <w:t>dos plantios florestais de Eucalipto é superior as outras regiões do mundo contando com grandes avanços nos últimos anos (IBÀ – Industria Brasileira da Árvore, 202</w:t>
      </w:r>
      <w:r w:rsidR="0072732E">
        <w:rPr>
          <w:sz w:val="20"/>
          <w:szCs w:val="20"/>
        </w:rPr>
        <w:t>4</w:t>
      </w:r>
      <w:r w:rsidR="00832292" w:rsidRPr="005E0209">
        <w:rPr>
          <w:sz w:val="20"/>
          <w:szCs w:val="20"/>
        </w:rPr>
        <w:t>).</w:t>
      </w:r>
      <w:r w:rsidR="001844C4" w:rsidRPr="005E0209">
        <w:rPr>
          <w:sz w:val="20"/>
          <w:szCs w:val="20"/>
        </w:rPr>
        <w:t xml:space="preserve"> A qualidade da madeira associada a múltiplos usos é o que motiva a grande demanda pelo gênero de </w:t>
      </w:r>
      <w:r w:rsidR="001844C4" w:rsidRPr="005E0209">
        <w:rPr>
          <w:i/>
          <w:iCs/>
          <w:sz w:val="20"/>
          <w:szCs w:val="20"/>
        </w:rPr>
        <w:t xml:space="preserve">Eucalyptus </w:t>
      </w:r>
      <w:r w:rsidR="001844C4" w:rsidRPr="005E0209">
        <w:rPr>
          <w:sz w:val="20"/>
          <w:szCs w:val="20"/>
        </w:rPr>
        <w:t>(IBÀ – Industria Brasileira da Árvore, 2017).</w:t>
      </w:r>
    </w:p>
    <w:p w14:paraId="01006AE6" w14:textId="320C73F1" w:rsidR="00DD633B" w:rsidRPr="005E0209" w:rsidRDefault="00896F73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</w:rPr>
        <w:tab/>
        <w:t xml:space="preserve">As características tecnológicas da madeira influenciam diretamente a qualidade do material, </w:t>
      </w:r>
      <w:r w:rsidR="00D57614" w:rsidRPr="005E0209">
        <w:rPr>
          <w:sz w:val="20"/>
          <w:szCs w:val="20"/>
        </w:rPr>
        <w:t>dentre</w:t>
      </w:r>
      <w:r w:rsidRPr="005E0209">
        <w:rPr>
          <w:sz w:val="20"/>
          <w:szCs w:val="20"/>
        </w:rPr>
        <w:t xml:space="preserve"> elas estão inclusas as </w:t>
      </w:r>
      <w:r w:rsidR="00843DB4" w:rsidRPr="005E0209">
        <w:rPr>
          <w:sz w:val="20"/>
          <w:szCs w:val="20"/>
        </w:rPr>
        <w:t xml:space="preserve">suas </w:t>
      </w:r>
      <w:r w:rsidRPr="005E0209">
        <w:rPr>
          <w:sz w:val="20"/>
          <w:szCs w:val="20"/>
        </w:rPr>
        <w:t>propriedades físicas e mecânicas (</w:t>
      </w:r>
      <w:proofErr w:type="spellStart"/>
      <w:r w:rsidR="00843DB4" w:rsidRPr="005E0209">
        <w:rPr>
          <w:sz w:val="20"/>
          <w:szCs w:val="20"/>
        </w:rPr>
        <w:t>Bowyer</w:t>
      </w:r>
      <w:proofErr w:type="spellEnd"/>
      <w:r w:rsidR="00843DB4" w:rsidRPr="005E0209">
        <w:rPr>
          <w:sz w:val="20"/>
          <w:szCs w:val="20"/>
        </w:rPr>
        <w:t xml:space="preserve"> </w:t>
      </w:r>
      <w:r w:rsidRPr="005E0209">
        <w:rPr>
          <w:sz w:val="20"/>
          <w:szCs w:val="20"/>
        </w:rPr>
        <w:t>et. al, 2003</w:t>
      </w:r>
      <w:r w:rsidR="00843DB4" w:rsidRPr="005E0209">
        <w:rPr>
          <w:sz w:val="20"/>
          <w:szCs w:val="20"/>
        </w:rPr>
        <w:t>;</w:t>
      </w:r>
      <w:r w:rsidR="00D57614" w:rsidRPr="005E0209">
        <w:rPr>
          <w:sz w:val="20"/>
          <w:szCs w:val="20"/>
        </w:rPr>
        <w:t xml:space="preserve"> </w:t>
      </w:r>
      <w:r w:rsidR="00843DB4" w:rsidRPr="005E0209">
        <w:rPr>
          <w:sz w:val="20"/>
          <w:szCs w:val="20"/>
        </w:rPr>
        <w:t xml:space="preserve">Schulz </w:t>
      </w:r>
      <w:r w:rsidR="00D57614" w:rsidRPr="005E0209">
        <w:rPr>
          <w:sz w:val="20"/>
          <w:szCs w:val="20"/>
        </w:rPr>
        <w:t>et al.</w:t>
      </w:r>
      <w:r w:rsidR="00843DB4" w:rsidRPr="005E0209">
        <w:rPr>
          <w:sz w:val="20"/>
          <w:szCs w:val="20"/>
        </w:rPr>
        <w:t>,</w:t>
      </w:r>
      <w:r w:rsidR="00D57614" w:rsidRPr="005E0209">
        <w:rPr>
          <w:sz w:val="20"/>
          <w:szCs w:val="20"/>
        </w:rPr>
        <w:t xml:space="preserve"> 2020).</w:t>
      </w:r>
      <w:r w:rsidR="00843DB4" w:rsidRPr="005E0209">
        <w:rPr>
          <w:sz w:val="20"/>
          <w:szCs w:val="20"/>
        </w:rPr>
        <w:t xml:space="preserve"> Assim</w:t>
      </w:r>
      <w:r w:rsidR="00DD633B" w:rsidRPr="005E0209">
        <w:rPr>
          <w:sz w:val="20"/>
          <w:szCs w:val="20"/>
        </w:rPr>
        <w:t xml:space="preserve">, visando o aumento exponencial do interesse na madeira das mais diversas espécies do gênero de </w:t>
      </w:r>
      <w:r w:rsidR="00DD633B" w:rsidRPr="005E0209">
        <w:rPr>
          <w:i/>
          <w:iCs/>
          <w:sz w:val="20"/>
          <w:szCs w:val="20"/>
        </w:rPr>
        <w:t>Eucalyptus</w:t>
      </w:r>
      <w:r w:rsidR="00DD633B" w:rsidRPr="005E0209">
        <w:rPr>
          <w:sz w:val="20"/>
          <w:szCs w:val="20"/>
        </w:rPr>
        <w:t>, o conhecimento das propriedades tecnológicas é crucial para a correta destinação do material almejando o seu máximo desempenho.</w:t>
      </w:r>
    </w:p>
    <w:p w14:paraId="3ECB7CED" w14:textId="3AB5B472" w:rsidR="004A4099" w:rsidRPr="005E0209" w:rsidRDefault="00DD633B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</w:rPr>
        <w:tab/>
        <w:t>Diante do exposto, o objetivo desse trabalho é a caracterização física e mecânica</w:t>
      </w:r>
      <w:r w:rsidR="00843DB4" w:rsidRPr="005E0209">
        <w:rPr>
          <w:sz w:val="20"/>
          <w:szCs w:val="20"/>
        </w:rPr>
        <w:t xml:space="preserve"> da madeira</w:t>
      </w:r>
      <w:r w:rsidRPr="005E0209">
        <w:rPr>
          <w:sz w:val="20"/>
          <w:szCs w:val="20"/>
        </w:rPr>
        <w:t xml:space="preserve"> de </w:t>
      </w:r>
      <w:r w:rsidR="00843DB4" w:rsidRPr="005E0209">
        <w:rPr>
          <w:sz w:val="20"/>
          <w:szCs w:val="20"/>
        </w:rPr>
        <w:t>um</w:t>
      </w:r>
      <w:r w:rsidRPr="005E0209">
        <w:rPr>
          <w:sz w:val="20"/>
          <w:szCs w:val="20"/>
        </w:rPr>
        <w:t xml:space="preserve"> híbrido</w:t>
      </w:r>
      <w:r w:rsidR="00843DB4" w:rsidRPr="005E0209">
        <w:rPr>
          <w:sz w:val="20"/>
          <w:szCs w:val="20"/>
        </w:rPr>
        <w:t xml:space="preserve"> clonal</w:t>
      </w:r>
      <w:r w:rsidRPr="005E0209">
        <w:rPr>
          <w:sz w:val="20"/>
          <w:szCs w:val="20"/>
        </w:rPr>
        <w:t xml:space="preserve"> do gênero </w:t>
      </w:r>
      <w:r w:rsidR="00305BA2" w:rsidRPr="005E0209">
        <w:rPr>
          <w:i/>
          <w:iCs/>
          <w:sz w:val="20"/>
          <w:szCs w:val="20"/>
        </w:rPr>
        <w:t>Eucalyptus,</w:t>
      </w:r>
      <w:r w:rsidR="00843DB4" w:rsidRPr="005E0209">
        <w:rPr>
          <w:sz w:val="20"/>
          <w:szCs w:val="20"/>
        </w:rPr>
        <w:t xml:space="preserve"> fruto do cruzamento entre clones </w:t>
      </w:r>
      <w:r w:rsidR="00843DB4" w:rsidRPr="005E0209">
        <w:rPr>
          <w:i/>
          <w:iCs/>
          <w:sz w:val="20"/>
          <w:szCs w:val="20"/>
        </w:rPr>
        <w:t xml:space="preserve">Eucalyptus </w:t>
      </w:r>
      <w:proofErr w:type="spellStart"/>
      <w:r w:rsidR="00843DB4" w:rsidRPr="005E0209">
        <w:rPr>
          <w:i/>
          <w:iCs/>
          <w:sz w:val="20"/>
          <w:szCs w:val="20"/>
        </w:rPr>
        <w:t>g</w:t>
      </w:r>
      <w:r w:rsidRPr="005E0209">
        <w:rPr>
          <w:i/>
          <w:iCs/>
          <w:sz w:val="20"/>
          <w:szCs w:val="20"/>
        </w:rPr>
        <w:t>randis</w:t>
      </w:r>
      <w:proofErr w:type="spellEnd"/>
      <w:r w:rsidR="00843DB4" w:rsidRPr="005E0209">
        <w:rPr>
          <w:i/>
          <w:iCs/>
          <w:sz w:val="20"/>
          <w:szCs w:val="20"/>
        </w:rPr>
        <w:t xml:space="preserve"> x Eucalyptus </w:t>
      </w:r>
      <w:proofErr w:type="spellStart"/>
      <w:r w:rsidR="00843DB4" w:rsidRPr="005E0209">
        <w:rPr>
          <w:i/>
          <w:iCs/>
          <w:sz w:val="20"/>
          <w:szCs w:val="20"/>
        </w:rPr>
        <w:t>urophylla</w:t>
      </w:r>
      <w:proofErr w:type="spellEnd"/>
      <w:r w:rsidRPr="005E0209">
        <w:rPr>
          <w:i/>
          <w:iCs/>
          <w:sz w:val="20"/>
          <w:szCs w:val="20"/>
        </w:rPr>
        <w:t xml:space="preserve">, </w:t>
      </w:r>
      <w:r w:rsidRPr="005E0209">
        <w:rPr>
          <w:sz w:val="20"/>
          <w:szCs w:val="20"/>
        </w:rPr>
        <w:t xml:space="preserve">de um plantio situado no semiárido nordestino. </w:t>
      </w:r>
    </w:p>
    <w:p w14:paraId="47212C3E" w14:textId="5EAB1233" w:rsidR="00610E26" w:rsidRPr="005E0209" w:rsidRDefault="00610E26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</w:rPr>
        <w:tab/>
      </w:r>
    </w:p>
    <w:p w14:paraId="58D98A87" w14:textId="01BE1C56" w:rsidR="00C802EF" w:rsidRPr="005E0209" w:rsidRDefault="004030D1">
      <w:pPr>
        <w:widowControl/>
        <w:jc w:val="both"/>
        <w:rPr>
          <w:sz w:val="20"/>
          <w:szCs w:val="20"/>
        </w:rPr>
      </w:pPr>
      <w:r w:rsidRPr="005E0209">
        <w:rPr>
          <w:b/>
          <w:sz w:val="20"/>
          <w:szCs w:val="20"/>
        </w:rPr>
        <w:t xml:space="preserve">MATERIAL E MÉTODOS </w:t>
      </w:r>
    </w:p>
    <w:p w14:paraId="36BCE107" w14:textId="6C399996" w:rsidR="00C802EF" w:rsidRPr="005E0209" w:rsidRDefault="004030D1">
      <w:pPr>
        <w:widowControl/>
        <w:rPr>
          <w:b/>
          <w:sz w:val="20"/>
          <w:szCs w:val="20"/>
        </w:rPr>
      </w:pPr>
      <w:r w:rsidRPr="005E0209">
        <w:rPr>
          <w:b/>
          <w:sz w:val="20"/>
          <w:szCs w:val="20"/>
        </w:rPr>
        <w:t xml:space="preserve">Coleta do material vegetal </w:t>
      </w:r>
      <w:r w:rsidR="00255D52">
        <w:rPr>
          <w:b/>
          <w:sz w:val="20"/>
          <w:szCs w:val="20"/>
        </w:rPr>
        <w:t>e Produção das amostras</w:t>
      </w:r>
    </w:p>
    <w:p w14:paraId="5C4F7B33" w14:textId="6C59C214" w:rsidR="005E740E" w:rsidRPr="005E0209" w:rsidRDefault="005E740E" w:rsidP="004E1C8A">
      <w:pPr>
        <w:widowControl/>
        <w:jc w:val="both"/>
        <w:rPr>
          <w:bCs/>
          <w:sz w:val="20"/>
          <w:szCs w:val="20"/>
        </w:rPr>
      </w:pPr>
      <w:r w:rsidRPr="005E0209">
        <w:rPr>
          <w:b/>
          <w:sz w:val="20"/>
          <w:szCs w:val="20"/>
        </w:rPr>
        <w:tab/>
      </w:r>
      <w:r w:rsidRPr="005E0209">
        <w:rPr>
          <w:bCs/>
          <w:sz w:val="20"/>
          <w:szCs w:val="20"/>
        </w:rPr>
        <w:t>O material selecionado foram 3 híbridos com aproximadamente 11 anos de idade</w:t>
      </w:r>
      <w:r w:rsidR="00843DB4" w:rsidRPr="005E0209">
        <w:rPr>
          <w:bCs/>
          <w:sz w:val="20"/>
          <w:szCs w:val="20"/>
        </w:rPr>
        <w:t xml:space="preserve">, </w:t>
      </w:r>
      <w:r w:rsidRPr="005E0209">
        <w:rPr>
          <w:bCs/>
          <w:sz w:val="20"/>
          <w:szCs w:val="20"/>
        </w:rPr>
        <w:t xml:space="preserve">coletados na área </w:t>
      </w:r>
      <w:bookmarkStart w:id="2" w:name="_GoBack"/>
      <w:r w:rsidRPr="005E0209">
        <w:rPr>
          <w:bCs/>
          <w:sz w:val="20"/>
          <w:szCs w:val="20"/>
        </w:rPr>
        <w:t xml:space="preserve">experimental da </w:t>
      </w:r>
      <w:r w:rsidR="00843DB4" w:rsidRPr="005E0209">
        <w:rPr>
          <w:bCs/>
          <w:sz w:val="20"/>
          <w:szCs w:val="20"/>
        </w:rPr>
        <w:t xml:space="preserve">Embrapa </w:t>
      </w:r>
      <w:r w:rsidRPr="005E0209">
        <w:rPr>
          <w:bCs/>
          <w:sz w:val="20"/>
          <w:szCs w:val="20"/>
        </w:rPr>
        <w:t xml:space="preserve">entre os municípios de Marco e Acaraú, localizado no estado do Ceará, a cerca de 220 KM de distância da capital Fortaleza. A região apresenta classificação climática como AW segundo a classificação de </w:t>
      </w:r>
      <w:proofErr w:type="spellStart"/>
      <w:r w:rsidRPr="005E0209">
        <w:rPr>
          <w:bCs/>
          <w:sz w:val="20"/>
          <w:szCs w:val="20"/>
        </w:rPr>
        <w:t>Köppen</w:t>
      </w:r>
      <w:proofErr w:type="spellEnd"/>
      <w:r w:rsidRPr="005E0209">
        <w:rPr>
          <w:bCs/>
          <w:sz w:val="20"/>
          <w:szCs w:val="20"/>
        </w:rPr>
        <w:t>. Esse clima se caracteriza como tropical com estação seca, verões quentes e chuvosos e inverno seco (</w:t>
      </w:r>
      <w:r w:rsidR="00843DB4" w:rsidRPr="005E0209">
        <w:rPr>
          <w:bCs/>
          <w:sz w:val="20"/>
          <w:szCs w:val="20"/>
        </w:rPr>
        <w:t>Muniz</w:t>
      </w:r>
      <w:r w:rsidRPr="005E0209">
        <w:rPr>
          <w:bCs/>
          <w:sz w:val="20"/>
          <w:szCs w:val="20"/>
        </w:rPr>
        <w:t xml:space="preserve"> et al</w:t>
      </w:r>
      <w:r w:rsidR="00843DB4" w:rsidRPr="005E0209">
        <w:rPr>
          <w:bCs/>
          <w:sz w:val="20"/>
          <w:szCs w:val="20"/>
        </w:rPr>
        <w:t>.,</w:t>
      </w:r>
      <w:r w:rsidRPr="005E0209">
        <w:rPr>
          <w:bCs/>
          <w:sz w:val="20"/>
          <w:szCs w:val="20"/>
        </w:rPr>
        <w:t xml:space="preserve"> 2017). </w:t>
      </w:r>
      <w:bookmarkEnd w:id="2"/>
    </w:p>
    <w:p w14:paraId="420A463F" w14:textId="1650E1F6" w:rsidR="005E740E" w:rsidRPr="005E0209" w:rsidRDefault="005E740E" w:rsidP="004E1C8A">
      <w:pPr>
        <w:widowControl/>
        <w:jc w:val="both"/>
        <w:rPr>
          <w:bCs/>
          <w:sz w:val="20"/>
          <w:szCs w:val="20"/>
        </w:rPr>
      </w:pPr>
      <w:r w:rsidRPr="005E0209">
        <w:rPr>
          <w:bCs/>
          <w:sz w:val="20"/>
          <w:szCs w:val="20"/>
        </w:rPr>
        <w:tab/>
        <w:t xml:space="preserve">O povoamento florestal foi implantado </w:t>
      </w:r>
      <w:r w:rsidR="00843DB4" w:rsidRPr="005E0209">
        <w:rPr>
          <w:bCs/>
          <w:sz w:val="20"/>
          <w:szCs w:val="20"/>
        </w:rPr>
        <w:t xml:space="preserve">com um espaçamento de </w:t>
      </w:r>
      <w:r w:rsidRPr="005E0209">
        <w:rPr>
          <w:bCs/>
          <w:sz w:val="20"/>
          <w:szCs w:val="20"/>
        </w:rPr>
        <w:t>3</w:t>
      </w:r>
      <w:r w:rsidR="00843DB4" w:rsidRPr="005E0209">
        <w:rPr>
          <w:bCs/>
          <w:sz w:val="20"/>
          <w:szCs w:val="20"/>
        </w:rPr>
        <w:t>,00</w:t>
      </w:r>
      <w:r w:rsidRPr="005E0209">
        <w:rPr>
          <w:bCs/>
          <w:sz w:val="20"/>
          <w:szCs w:val="20"/>
        </w:rPr>
        <w:t xml:space="preserve"> m </w:t>
      </w:r>
      <w:r w:rsidR="00027BF5" w:rsidRPr="005E0209">
        <w:rPr>
          <w:bCs/>
          <w:sz w:val="20"/>
          <w:szCs w:val="20"/>
        </w:rPr>
        <w:t>(entre</w:t>
      </w:r>
      <w:r w:rsidRPr="005E0209">
        <w:rPr>
          <w:bCs/>
          <w:sz w:val="20"/>
          <w:szCs w:val="20"/>
        </w:rPr>
        <w:t xml:space="preserve"> linha) x 2</w:t>
      </w:r>
      <w:r w:rsidR="00843DB4" w:rsidRPr="005E0209">
        <w:rPr>
          <w:bCs/>
          <w:sz w:val="20"/>
          <w:szCs w:val="20"/>
        </w:rPr>
        <w:t>,00</w:t>
      </w:r>
      <w:r w:rsidRPr="005E0209">
        <w:rPr>
          <w:bCs/>
          <w:sz w:val="20"/>
          <w:szCs w:val="20"/>
        </w:rPr>
        <w:t xml:space="preserve"> m (entre planta). Todos os híbridos foram </w:t>
      </w:r>
      <w:r w:rsidR="00027BF5" w:rsidRPr="005E0209">
        <w:rPr>
          <w:bCs/>
          <w:sz w:val="20"/>
          <w:szCs w:val="20"/>
        </w:rPr>
        <w:t>irrigados</w:t>
      </w:r>
      <w:r w:rsidRPr="005E0209">
        <w:rPr>
          <w:bCs/>
          <w:sz w:val="20"/>
          <w:szCs w:val="20"/>
        </w:rPr>
        <w:t xml:space="preserve"> com sistema de </w:t>
      </w:r>
      <w:proofErr w:type="spellStart"/>
      <w:r w:rsidRPr="005E0209">
        <w:rPr>
          <w:bCs/>
          <w:sz w:val="20"/>
          <w:szCs w:val="20"/>
        </w:rPr>
        <w:t>microaspersão</w:t>
      </w:r>
      <w:proofErr w:type="spellEnd"/>
      <w:r w:rsidRPr="005E0209">
        <w:rPr>
          <w:bCs/>
          <w:sz w:val="20"/>
          <w:szCs w:val="20"/>
        </w:rPr>
        <w:t xml:space="preserve"> por 12 meses. Passados 4 anos foi realizado um desbaste seletivo em 30% dos indivíduos. </w:t>
      </w:r>
    </w:p>
    <w:p w14:paraId="0C6BB907" w14:textId="5D69BE9E" w:rsidR="00092AF3" w:rsidRDefault="005E740E" w:rsidP="004E1C8A">
      <w:pPr>
        <w:widowControl/>
        <w:ind w:firstLine="720"/>
        <w:jc w:val="both"/>
        <w:rPr>
          <w:bCs/>
          <w:sz w:val="20"/>
          <w:szCs w:val="20"/>
        </w:rPr>
      </w:pPr>
      <w:r w:rsidRPr="005E0209">
        <w:rPr>
          <w:bCs/>
          <w:sz w:val="20"/>
          <w:szCs w:val="20"/>
        </w:rPr>
        <w:t>Para as análises, foram</w:t>
      </w:r>
      <w:r w:rsidR="00843DB4" w:rsidRPr="005E0209">
        <w:rPr>
          <w:bCs/>
          <w:sz w:val="20"/>
          <w:szCs w:val="20"/>
        </w:rPr>
        <w:t xml:space="preserve"> abatidas três árvores que idade de onze anos</w:t>
      </w:r>
      <w:r w:rsidRPr="005E0209">
        <w:rPr>
          <w:bCs/>
          <w:sz w:val="20"/>
          <w:szCs w:val="20"/>
        </w:rPr>
        <w:t xml:space="preserve">, </w:t>
      </w:r>
      <w:r w:rsidR="00843DB4" w:rsidRPr="005E0209">
        <w:rPr>
          <w:bCs/>
          <w:sz w:val="20"/>
          <w:szCs w:val="20"/>
        </w:rPr>
        <w:t xml:space="preserve">das quais foram </w:t>
      </w:r>
      <w:r w:rsidR="00B24AF1" w:rsidRPr="005E0209">
        <w:rPr>
          <w:bCs/>
          <w:sz w:val="20"/>
          <w:szCs w:val="20"/>
        </w:rPr>
        <w:t>retirados a</w:t>
      </w:r>
      <w:r w:rsidR="00843DB4" w:rsidRPr="005E0209">
        <w:rPr>
          <w:bCs/>
          <w:sz w:val="20"/>
          <w:szCs w:val="20"/>
        </w:rPr>
        <w:t xml:space="preserve"> primeira tora, com comprimento de cerca de 1,30 m (da base até o DAP)</w:t>
      </w:r>
      <w:r w:rsidRPr="005E0209">
        <w:rPr>
          <w:bCs/>
          <w:sz w:val="20"/>
          <w:szCs w:val="20"/>
        </w:rPr>
        <w:t xml:space="preserve">. Os corpos de prova para as propriedades físicas e </w:t>
      </w:r>
      <w:r w:rsidR="00027BF5" w:rsidRPr="005E0209">
        <w:rPr>
          <w:bCs/>
          <w:sz w:val="20"/>
          <w:szCs w:val="20"/>
        </w:rPr>
        <w:t>mecânicas foram</w:t>
      </w:r>
      <w:r w:rsidRPr="005E0209">
        <w:rPr>
          <w:bCs/>
          <w:sz w:val="20"/>
          <w:szCs w:val="20"/>
        </w:rPr>
        <w:t xml:space="preserve"> produzidos a partir de </w:t>
      </w:r>
      <w:proofErr w:type="spellStart"/>
      <w:r w:rsidRPr="005E0209">
        <w:rPr>
          <w:bCs/>
          <w:sz w:val="20"/>
          <w:szCs w:val="20"/>
        </w:rPr>
        <w:t>subamostras</w:t>
      </w:r>
      <w:proofErr w:type="spellEnd"/>
      <w:r w:rsidRPr="005E0209">
        <w:rPr>
          <w:bCs/>
          <w:sz w:val="20"/>
          <w:szCs w:val="20"/>
        </w:rPr>
        <w:t xml:space="preserve"> retiradas d</w:t>
      </w:r>
      <w:r w:rsidR="00843DB4" w:rsidRPr="005E0209">
        <w:rPr>
          <w:bCs/>
          <w:sz w:val="20"/>
          <w:szCs w:val="20"/>
        </w:rPr>
        <w:t>a</w:t>
      </w:r>
      <w:r w:rsidRPr="005E0209">
        <w:rPr>
          <w:bCs/>
          <w:sz w:val="20"/>
          <w:szCs w:val="20"/>
        </w:rPr>
        <w:t xml:space="preserve"> tor</w:t>
      </w:r>
      <w:r w:rsidR="00843DB4" w:rsidRPr="005E0209">
        <w:rPr>
          <w:bCs/>
          <w:sz w:val="20"/>
          <w:szCs w:val="20"/>
        </w:rPr>
        <w:t>a</w:t>
      </w:r>
      <w:r w:rsidRPr="005E0209">
        <w:rPr>
          <w:bCs/>
          <w:sz w:val="20"/>
          <w:szCs w:val="20"/>
        </w:rPr>
        <w:t>.</w:t>
      </w:r>
      <w:r w:rsidR="00843DB4" w:rsidRPr="005E0209">
        <w:rPr>
          <w:bCs/>
          <w:sz w:val="20"/>
          <w:szCs w:val="20"/>
        </w:rPr>
        <w:t xml:space="preserve"> Estas </w:t>
      </w:r>
      <w:proofErr w:type="spellStart"/>
      <w:r w:rsidR="00843DB4" w:rsidRPr="005E0209">
        <w:rPr>
          <w:bCs/>
          <w:sz w:val="20"/>
          <w:szCs w:val="20"/>
        </w:rPr>
        <w:t>subamostras</w:t>
      </w:r>
      <w:proofErr w:type="spellEnd"/>
      <w:r w:rsidR="00843DB4" w:rsidRPr="005E0209">
        <w:rPr>
          <w:bCs/>
          <w:sz w:val="20"/>
          <w:szCs w:val="20"/>
        </w:rPr>
        <w:t xml:space="preserve"> foram utilizadas para produção dos corpos-de-prova para realização dos ensaios físicos (densidade, teor de umidade, porosidade e </w:t>
      </w:r>
      <w:proofErr w:type="spellStart"/>
      <w:r w:rsidR="00B66757" w:rsidRPr="005E0209">
        <w:rPr>
          <w:bCs/>
          <w:sz w:val="20"/>
          <w:szCs w:val="20"/>
        </w:rPr>
        <w:t>retrati</w:t>
      </w:r>
      <w:r w:rsidR="00255D52">
        <w:rPr>
          <w:bCs/>
          <w:sz w:val="20"/>
          <w:szCs w:val="20"/>
        </w:rPr>
        <w:t>bi</w:t>
      </w:r>
      <w:r w:rsidR="00B66757" w:rsidRPr="005E0209">
        <w:rPr>
          <w:bCs/>
          <w:sz w:val="20"/>
          <w:szCs w:val="20"/>
        </w:rPr>
        <w:t>lidade</w:t>
      </w:r>
      <w:proofErr w:type="spellEnd"/>
      <w:r w:rsidR="00843DB4" w:rsidRPr="005E0209">
        <w:rPr>
          <w:bCs/>
          <w:sz w:val="20"/>
          <w:szCs w:val="20"/>
        </w:rPr>
        <w:t>) e mecânicos (resistência e rigidez aos esforços de compressão e flexão estática).</w:t>
      </w:r>
      <w:r w:rsidR="00B37F65" w:rsidRPr="005E0209">
        <w:rPr>
          <w:bCs/>
          <w:sz w:val="20"/>
          <w:szCs w:val="20"/>
        </w:rPr>
        <w:t xml:space="preserve"> </w:t>
      </w:r>
    </w:p>
    <w:p w14:paraId="226ADF34" w14:textId="15492ACC" w:rsidR="005E740E" w:rsidRDefault="00092AF3" w:rsidP="004E1C8A">
      <w:pPr>
        <w:widowControl/>
        <w:ind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Os testes para as análises das propriedades físicas da madeira foram realizados no </w:t>
      </w:r>
      <w:r w:rsidRPr="00092AF3">
        <w:rPr>
          <w:bCs/>
          <w:sz w:val="20"/>
          <w:szCs w:val="20"/>
        </w:rPr>
        <w:t>Laboratório de Tecnologia da Madeira pertencente ao Centro de Ciências Agrárias (CCA) da Universidade Federal Rural do Semiárido, Mossoró, Rio Grande do Norte</w:t>
      </w:r>
      <w:r>
        <w:rPr>
          <w:bCs/>
          <w:sz w:val="20"/>
          <w:szCs w:val="20"/>
        </w:rPr>
        <w:t xml:space="preserve">, obedecendo as recomendações </w:t>
      </w:r>
      <w:r w:rsidRPr="00092AF3">
        <w:rPr>
          <w:bCs/>
          <w:sz w:val="20"/>
          <w:szCs w:val="20"/>
        </w:rPr>
        <w:t xml:space="preserve">da </w:t>
      </w:r>
      <w:r w:rsidR="00B37F65" w:rsidRPr="005E0209">
        <w:rPr>
          <w:bCs/>
          <w:sz w:val="20"/>
          <w:szCs w:val="20"/>
        </w:rPr>
        <w:t xml:space="preserve">norma NBR 11941 (ABNT, 2003) e ASTD D 143 (ASTM, 2020). </w:t>
      </w:r>
      <w:r>
        <w:rPr>
          <w:bCs/>
          <w:sz w:val="20"/>
          <w:szCs w:val="20"/>
        </w:rPr>
        <w:t xml:space="preserve">Os corpos de prova foram submersos em água por 14 dias até a completa saturação das fibras. O volume foi determinado pelo método de deslocamento da água, em seguida as amostras foram colocadas em estufa á 105 ºC até a obtenção da massa seca constante. </w:t>
      </w:r>
    </w:p>
    <w:p w14:paraId="45EE3215" w14:textId="3A57FEBC" w:rsidR="00A21947" w:rsidRPr="00A21947" w:rsidRDefault="00A21947" w:rsidP="00A21947">
      <w:pPr>
        <w:widowControl/>
        <w:spacing w:after="160"/>
        <w:ind w:firstLine="708"/>
        <w:jc w:val="right"/>
        <w:rPr>
          <w:sz w:val="20"/>
          <w:szCs w:val="20"/>
          <w:lang w:bidi="ar-SA"/>
        </w:rPr>
      </w:pPr>
      <w:r w:rsidRPr="00A21947">
        <w:rPr>
          <w:color w:val="000000"/>
          <w:sz w:val="20"/>
          <w:szCs w:val="20"/>
          <w:lang w:bidi="ar-SA"/>
        </w:rPr>
        <w:t>   </w:t>
      </w:r>
      <m:oMath>
        <m:r>
          <w:rPr>
            <w:rFonts w:ascii="Cambria Math" w:hAnsi="Cambria Math"/>
            <w:color w:val="000000"/>
            <w:sz w:val="20"/>
            <w:szCs w:val="20"/>
            <w:lang w:bidi="ar-SA"/>
          </w:rPr>
          <m:t xml:space="preserve">Db 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bidi="ar-SA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  <w:lang w:bidi="ar-SA"/>
              </w:rPr>
              <m:t>g. c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  <w:lang w:bidi="ar-SA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bidi="ar-SA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bidi="ar-SA"/>
                  </w:rPr>
                  <m:t>3</m:t>
                </m:r>
              </m:sup>
            </m:sSup>
          </m:e>
        </m:d>
        <m:r>
          <w:rPr>
            <w:rFonts w:ascii="Cambria Math" w:hAnsi="Cambria Math"/>
            <w:color w:val="000000"/>
            <w:sz w:val="20"/>
            <w:szCs w:val="20"/>
            <w:lang w:bidi="ar-S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bidi="ar-SA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  <w:lang w:bidi="ar-SA"/>
              </w:rPr>
              <m:t>ps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  <w:lang w:bidi="ar-SA"/>
              </w:rPr>
              <m:t>v</m:t>
            </m:r>
          </m:den>
        </m:f>
      </m:oMath>
      <w:r w:rsidRPr="00A21947">
        <w:rPr>
          <w:color w:val="000000"/>
          <w:sz w:val="20"/>
          <w:szCs w:val="20"/>
          <w:lang w:bidi="ar-SA"/>
        </w:rPr>
        <w:t xml:space="preserve"> </w:t>
      </w:r>
      <w:r w:rsidRPr="00A21947">
        <w:rPr>
          <w:color w:val="000000"/>
          <w:sz w:val="20"/>
          <w:szCs w:val="20"/>
          <w:lang w:bidi="ar-SA"/>
        </w:rPr>
        <w:t>Equação (1)</w:t>
      </w:r>
    </w:p>
    <w:p w14:paraId="5E0433F5" w14:textId="77777777" w:rsidR="00A21947" w:rsidRPr="00A21947" w:rsidRDefault="00A21947" w:rsidP="00A21947">
      <w:pPr>
        <w:widowControl/>
        <w:spacing w:after="160"/>
        <w:jc w:val="both"/>
        <w:rPr>
          <w:sz w:val="20"/>
          <w:szCs w:val="20"/>
          <w:lang w:bidi="ar-SA"/>
        </w:rPr>
      </w:pPr>
      <w:r w:rsidRPr="00A21947">
        <w:rPr>
          <w:color w:val="000000"/>
          <w:sz w:val="20"/>
          <w:szCs w:val="20"/>
          <w:lang w:bidi="ar-SA"/>
        </w:rPr>
        <w:t xml:space="preserve">Onde, </w:t>
      </w:r>
      <w:proofErr w:type="spellStart"/>
      <w:r w:rsidRPr="00A21947">
        <w:rPr>
          <w:color w:val="000000"/>
          <w:sz w:val="20"/>
          <w:szCs w:val="20"/>
          <w:lang w:bidi="ar-SA"/>
        </w:rPr>
        <w:t>Db</w:t>
      </w:r>
      <w:proofErr w:type="spellEnd"/>
      <w:r w:rsidRPr="00A21947">
        <w:rPr>
          <w:color w:val="000000"/>
          <w:sz w:val="20"/>
          <w:szCs w:val="20"/>
          <w:lang w:bidi="ar-SA"/>
        </w:rPr>
        <w:t xml:space="preserve"> = densidade básica em g cm.</w:t>
      </w:r>
      <w:r w:rsidRPr="00A21947">
        <w:rPr>
          <w:color w:val="000000"/>
          <w:sz w:val="20"/>
          <w:szCs w:val="20"/>
          <w:vertAlign w:val="superscript"/>
          <w:lang w:bidi="ar-SA"/>
        </w:rPr>
        <w:t>3</w:t>
      </w:r>
      <w:r w:rsidRPr="00A21947">
        <w:rPr>
          <w:color w:val="000000"/>
          <w:sz w:val="20"/>
          <w:szCs w:val="20"/>
          <w:lang w:bidi="ar-SA"/>
        </w:rPr>
        <w:t xml:space="preserve">; </w:t>
      </w:r>
      <w:proofErr w:type="spellStart"/>
      <w:r w:rsidRPr="00A21947">
        <w:rPr>
          <w:color w:val="000000"/>
          <w:sz w:val="20"/>
          <w:szCs w:val="20"/>
          <w:lang w:bidi="ar-SA"/>
        </w:rPr>
        <w:t>Ps</w:t>
      </w:r>
      <w:proofErr w:type="spellEnd"/>
      <w:r w:rsidRPr="00A21947">
        <w:rPr>
          <w:color w:val="000000"/>
          <w:sz w:val="20"/>
          <w:szCs w:val="20"/>
          <w:lang w:bidi="ar-SA"/>
        </w:rPr>
        <w:t xml:space="preserve"> = massa seca da amostra; V = volume de líquido deslocado.</w:t>
      </w:r>
    </w:p>
    <w:p w14:paraId="50C09CC9" w14:textId="0D2CBAF5" w:rsidR="00A21947" w:rsidRPr="00A21947" w:rsidRDefault="00A21947" w:rsidP="00A21947">
      <w:pPr>
        <w:widowControl/>
        <w:spacing w:after="160"/>
        <w:jc w:val="right"/>
        <w:rPr>
          <w:sz w:val="20"/>
          <w:szCs w:val="20"/>
          <w:lang w:bidi="ar-SA"/>
        </w:rPr>
      </w:pPr>
      <w:r w:rsidRPr="00A21947">
        <w:rPr>
          <w:color w:val="000000"/>
          <w:sz w:val="24"/>
          <w:szCs w:val="24"/>
          <w:lang w:bidi="ar-SA"/>
        </w:rPr>
        <w:tab/>
        <w:t xml:space="preserve">                                           </w:t>
      </w:r>
      <m:oMath>
        <m:r>
          <w:rPr>
            <w:rFonts w:ascii="Cambria Math" w:hAnsi="Cambria Math"/>
            <w:color w:val="000000"/>
            <w:sz w:val="20"/>
            <w:szCs w:val="20"/>
            <w:lang w:bidi="ar-SA"/>
          </w:rPr>
          <m:t>TU=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bidi="ar-SA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  <w:lang w:bidi="ar-SA"/>
              </w:rPr>
              <m:t>pu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  <w:lang w:bidi="ar-SA"/>
              </w:rPr>
              <m:t>ps</m:t>
            </m:r>
          </m:den>
        </m:f>
        <m:r>
          <w:rPr>
            <w:rFonts w:ascii="Cambria Math" w:hAnsi="Cambria Math"/>
            <w:color w:val="000000"/>
            <w:sz w:val="20"/>
            <w:szCs w:val="20"/>
            <w:lang w:bidi="ar-SA"/>
          </w:rPr>
          <m:t xml:space="preserve"> x 100</m:t>
        </m:r>
      </m:oMath>
      <w:r w:rsidRPr="00A21947">
        <w:rPr>
          <w:color w:val="000000"/>
          <w:sz w:val="20"/>
          <w:szCs w:val="20"/>
          <w:lang w:bidi="ar-SA"/>
        </w:rPr>
        <w:t xml:space="preserve"> </w:t>
      </w:r>
      <w:r w:rsidRPr="00A21947">
        <w:rPr>
          <w:color w:val="000000"/>
          <w:sz w:val="20"/>
          <w:szCs w:val="20"/>
          <w:lang w:bidi="ar-SA"/>
        </w:rPr>
        <w:t>Equação (2)</w:t>
      </w:r>
    </w:p>
    <w:p w14:paraId="084BA756" w14:textId="3437CF0D" w:rsidR="00A21947" w:rsidRDefault="00A21947" w:rsidP="00A21947">
      <w:pPr>
        <w:widowControl/>
        <w:spacing w:after="160"/>
        <w:jc w:val="both"/>
        <w:rPr>
          <w:color w:val="000000"/>
          <w:sz w:val="20"/>
          <w:szCs w:val="20"/>
          <w:lang w:bidi="ar-SA"/>
        </w:rPr>
      </w:pPr>
      <w:r w:rsidRPr="00A21947">
        <w:rPr>
          <w:color w:val="000000"/>
          <w:sz w:val="20"/>
          <w:szCs w:val="20"/>
          <w:lang w:bidi="ar-SA"/>
        </w:rPr>
        <w:t xml:space="preserve">Onde, TU = Teor de umidade; </w:t>
      </w:r>
      <w:proofErr w:type="spellStart"/>
      <w:r w:rsidRPr="00A21947">
        <w:rPr>
          <w:color w:val="000000"/>
          <w:sz w:val="20"/>
          <w:szCs w:val="20"/>
          <w:lang w:bidi="ar-SA"/>
        </w:rPr>
        <w:t>Pu</w:t>
      </w:r>
      <w:proofErr w:type="spellEnd"/>
      <w:r w:rsidRPr="00A21947">
        <w:rPr>
          <w:color w:val="000000"/>
          <w:sz w:val="20"/>
          <w:szCs w:val="20"/>
          <w:lang w:bidi="ar-SA"/>
        </w:rPr>
        <w:t xml:space="preserve"> = peso úmido da amostra; </w:t>
      </w:r>
      <w:proofErr w:type="spellStart"/>
      <w:r w:rsidRPr="00A21947">
        <w:rPr>
          <w:color w:val="000000"/>
          <w:sz w:val="20"/>
          <w:szCs w:val="20"/>
          <w:lang w:bidi="ar-SA"/>
        </w:rPr>
        <w:t>Ps</w:t>
      </w:r>
      <w:proofErr w:type="spellEnd"/>
      <w:r w:rsidRPr="00A21947">
        <w:rPr>
          <w:color w:val="000000"/>
          <w:sz w:val="20"/>
          <w:szCs w:val="20"/>
          <w:lang w:bidi="ar-SA"/>
        </w:rPr>
        <w:t xml:space="preserve"> = peso seco.</w:t>
      </w:r>
    </w:p>
    <w:p w14:paraId="5C0EF42C" w14:textId="3B2CEFDE" w:rsidR="00A21947" w:rsidRDefault="00A21947" w:rsidP="00D301E1">
      <w:pPr>
        <w:widowControl/>
        <w:spacing w:after="160"/>
        <w:jc w:val="right"/>
        <w:rPr>
          <w:color w:val="000000"/>
          <w:sz w:val="20"/>
          <w:szCs w:val="20"/>
          <w:lang w:bidi="ar-SA"/>
        </w:rPr>
      </w:pPr>
      <m:oMath>
        <m:r>
          <w:rPr>
            <w:rFonts w:ascii="Cambria Math" w:hAnsi="Cambria Math"/>
            <w:color w:val="000000"/>
            <w:sz w:val="20"/>
            <w:szCs w:val="20"/>
            <w:lang w:bidi="ar-SA"/>
          </w:rPr>
          <m:t>P=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bidi="ar-SA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  <w:lang w:bidi="ar-SA"/>
              </w:rPr>
              <m:t xml:space="preserve"> 1- 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  <w:lang w:bidi="ar-SA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bidi="ar-SA"/>
                  </w:rPr>
                  <m:t>Db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bidi="ar-SA"/>
                  </w:rPr>
                  <m:t>Dp</m:t>
                </m:r>
              </m:den>
            </m:f>
            <m:r>
              <w:rPr>
                <w:rFonts w:ascii="Cambria Math" w:hAnsi="Cambria Math"/>
                <w:color w:val="000000"/>
                <w:sz w:val="20"/>
                <w:szCs w:val="20"/>
                <w:lang w:bidi="ar-SA"/>
              </w:rPr>
              <m:t xml:space="preserve"> </m:t>
            </m:r>
          </m:e>
        </m:d>
        <m:r>
          <w:rPr>
            <w:rFonts w:ascii="Cambria Math" w:hAnsi="Cambria Math"/>
            <w:color w:val="000000"/>
            <w:sz w:val="20"/>
            <w:szCs w:val="20"/>
            <w:lang w:bidi="ar-SA"/>
          </w:rPr>
          <m:t xml:space="preserve">x100 </m:t>
        </m:r>
      </m:oMath>
      <w:r>
        <w:rPr>
          <w:color w:val="000000"/>
          <w:sz w:val="20"/>
          <w:szCs w:val="20"/>
          <w:lang w:bidi="ar-SA"/>
        </w:rPr>
        <w:t xml:space="preserve"> Equação (3)</w:t>
      </w:r>
    </w:p>
    <w:p w14:paraId="32FB8E2E" w14:textId="32E8F79F" w:rsidR="00A21947" w:rsidRPr="00D301E1" w:rsidRDefault="00D301E1" w:rsidP="00D301E1">
      <w:pPr>
        <w:widowControl/>
        <w:spacing w:after="160"/>
        <w:jc w:val="both"/>
        <w:rPr>
          <w:color w:val="000000"/>
          <w:sz w:val="20"/>
          <w:szCs w:val="20"/>
          <w:lang w:bidi="ar-SA"/>
        </w:rPr>
      </w:pPr>
      <w:r>
        <w:rPr>
          <w:color w:val="000000"/>
          <w:sz w:val="20"/>
          <w:szCs w:val="20"/>
          <w:lang w:bidi="ar-SA"/>
        </w:rPr>
        <w:t xml:space="preserve">Onde, P = porosidade; </w:t>
      </w:r>
      <w:proofErr w:type="spellStart"/>
      <w:r>
        <w:rPr>
          <w:color w:val="000000"/>
          <w:sz w:val="20"/>
          <w:szCs w:val="20"/>
          <w:lang w:bidi="ar-SA"/>
        </w:rPr>
        <w:t>Db</w:t>
      </w:r>
      <w:proofErr w:type="spellEnd"/>
      <w:r>
        <w:rPr>
          <w:color w:val="000000"/>
          <w:sz w:val="20"/>
          <w:szCs w:val="20"/>
          <w:lang w:bidi="ar-SA"/>
        </w:rPr>
        <w:t xml:space="preserve"> = densidade básica; </w:t>
      </w:r>
      <w:proofErr w:type="spellStart"/>
      <w:r>
        <w:rPr>
          <w:color w:val="000000"/>
          <w:sz w:val="20"/>
          <w:szCs w:val="20"/>
          <w:lang w:bidi="ar-SA"/>
        </w:rPr>
        <w:t>Dp</w:t>
      </w:r>
      <w:proofErr w:type="spellEnd"/>
      <w:r>
        <w:rPr>
          <w:color w:val="000000"/>
          <w:sz w:val="20"/>
          <w:szCs w:val="20"/>
          <w:lang w:bidi="ar-SA"/>
        </w:rPr>
        <w:t xml:space="preserve"> = Densidade aparente. </w:t>
      </w:r>
    </w:p>
    <w:p w14:paraId="30D4A282" w14:textId="09E63148" w:rsidR="00092AF3" w:rsidRPr="005E0209" w:rsidRDefault="00255D52" w:rsidP="00A21947">
      <w:pPr>
        <w:widowControl/>
        <w:ind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Os ensaios mecânicos foram realizados </w:t>
      </w:r>
      <w:r w:rsidRPr="00255D52">
        <w:rPr>
          <w:bCs/>
          <w:sz w:val="20"/>
          <w:szCs w:val="20"/>
        </w:rPr>
        <w:t>no Laboratório de Engenharia Mecânica (Ensaios Mecânicos) pertencente ao Centro de Engenharias da Universidade Federal Rural do Semiárido, Mossoró, Rio Grande do Norte.</w:t>
      </w:r>
      <w:r w:rsidRPr="00255D52">
        <w:t xml:space="preserve"> </w:t>
      </w:r>
      <w:r w:rsidRPr="00255D52">
        <w:rPr>
          <w:bCs/>
          <w:sz w:val="20"/>
          <w:szCs w:val="20"/>
        </w:rPr>
        <w:t xml:space="preserve">Foi </w:t>
      </w:r>
      <w:r>
        <w:rPr>
          <w:bCs/>
          <w:sz w:val="20"/>
          <w:szCs w:val="20"/>
        </w:rPr>
        <w:t>utilizada</w:t>
      </w:r>
      <w:r w:rsidRPr="00255D52">
        <w:rPr>
          <w:bCs/>
          <w:sz w:val="20"/>
          <w:szCs w:val="20"/>
        </w:rPr>
        <w:t xml:space="preserve"> uma máquina universal de ensaios do modelo DL-10000 (EMIC/SP, 2025), equipada com uma célula de carga de 100 </w:t>
      </w:r>
      <w:proofErr w:type="spellStart"/>
      <w:r w:rsidRPr="00255D52">
        <w:rPr>
          <w:bCs/>
          <w:sz w:val="20"/>
          <w:szCs w:val="20"/>
        </w:rPr>
        <w:t>kN</w:t>
      </w:r>
      <w:proofErr w:type="spellEnd"/>
      <w:r w:rsidRPr="00255D52">
        <w:rPr>
          <w:bCs/>
          <w:sz w:val="20"/>
          <w:szCs w:val="20"/>
        </w:rPr>
        <w:t>, para a realização de ambos os testes. O equipamento contava com acessórios, suportes e sistemas auxiliares para registrar automaticamente a carga aplicada e a deformação das amostras. Durante os ensaios de compressão e flexão, a carga foi aplicada a uma velocidade aproximada de 5,0 mm por minuto.</w:t>
      </w:r>
      <w:r w:rsidR="00D301E1">
        <w:rPr>
          <w:bCs/>
          <w:sz w:val="20"/>
          <w:szCs w:val="20"/>
        </w:rPr>
        <w:t xml:space="preserve"> </w:t>
      </w:r>
      <w:r w:rsidR="00D301E1" w:rsidRPr="00D301E1">
        <w:rPr>
          <w:bCs/>
          <w:sz w:val="20"/>
          <w:szCs w:val="20"/>
        </w:rPr>
        <w:t>A partir das equações fornecidas pela norma, determinou-se os valores de tensão máxima de ruptura, deformação máxima e módulo de elasticidade.</w:t>
      </w:r>
    </w:p>
    <w:p w14:paraId="492BAD85" w14:textId="77777777" w:rsidR="00C802EF" w:rsidRPr="005E0209" w:rsidRDefault="00C802EF">
      <w:pPr>
        <w:widowControl/>
        <w:jc w:val="both"/>
        <w:rPr>
          <w:sz w:val="20"/>
          <w:szCs w:val="20"/>
        </w:rPr>
      </w:pPr>
    </w:p>
    <w:p w14:paraId="33BD486F" w14:textId="64F41C50" w:rsidR="00407C8B" w:rsidRPr="005E0209" w:rsidRDefault="004030D1">
      <w:pPr>
        <w:widowControl/>
        <w:jc w:val="both"/>
        <w:rPr>
          <w:b/>
          <w:sz w:val="20"/>
          <w:szCs w:val="20"/>
        </w:rPr>
      </w:pPr>
      <w:r w:rsidRPr="005E0209">
        <w:rPr>
          <w:b/>
          <w:sz w:val="20"/>
          <w:szCs w:val="20"/>
        </w:rPr>
        <w:t>RESULTADOS E DISCUSSÃO</w:t>
      </w:r>
    </w:p>
    <w:p w14:paraId="0DC274E8" w14:textId="433A5A0F" w:rsidR="000B60ED" w:rsidRPr="005E0209" w:rsidRDefault="00AF3AAA">
      <w:pPr>
        <w:widowControl/>
        <w:jc w:val="both"/>
        <w:rPr>
          <w:bCs/>
          <w:sz w:val="20"/>
          <w:szCs w:val="20"/>
        </w:rPr>
      </w:pPr>
      <w:r w:rsidRPr="005E0209">
        <w:rPr>
          <w:b/>
          <w:sz w:val="20"/>
          <w:szCs w:val="20"/>
        </w:rPr>
        <w:tab/>
      </w:r>
      <w:r w:rsidRPr="005E0209">
        <w:rPr>
          <w:bCs/>
          <w:sz w:val="20"/>
          <w:szCs w:val="20"/>
        </w:rPr>
        <w:t xml:space="preserve">Na </w:t>
      </w:r>
      <w:r w:rsidR="00D74598" w:rsidRPr="005E0209">
        <w:rPr>
          <w:bCs/>
          <w:sz w:val="20"/>
          <w:szCs w:val="20"/>
        </w:rPr>
        <w:t>T</w:t>
      </w:r>
      <w:r w:rsidRPr="005E0209">
        <w:rPr>
          <w:bCs/>
          <w:sz w:val="20"/>
          <w:szCs w:val="20"/>
        </w:rPr>
        <w:t xml:space="preserve">abela 01 estão dispostos os resultados médios para as propriedades físicas </w:t>
      </w:r>
      <w:r w:rsidR="00D74598" w:rsidRPr="005E0209">
        <w:rPr>
          <w:bCs/>
          <w:sz w:val="20"/>
          <w:szCs w:val="20"/>
        </w:rPr>
        <w:t xml:space="preserve">da madeira do híbrido clonal </w:t>
      </w:r>
      <w:proofErr w:type="spellStart"/>
      <w:r w:rsidR="00D74598" w:rsidRPr="005E0209">
        <w:rPr>
          <w:bCs/>
          <w:sz w:val="20"/>
          <w:szCs w:val="20"/>
        </w:rPr>
        <w:t>de</w:t>
      </w:r>
      <w:r w:rsidRPr="005E0209">
        <w:rPr>
          <w:bCs/>
          <w:i/>
          <w:iCs/>
          <w:sz w:val="20"/>
          <w:szCs w:val="20"/>
        </w:rPr>
        <w:t>Eucalyptus</w:t>
      </w:r>
      <w:proofErr w:type="spellEnd"/>
      <w:r w:rsidRPr="005E0209">
        <w:rPr>
          <w:bCs/>
          <w:i/>
          <w:iCs/>
          <w:sz w:val="20"/>
          <w:szCs w:val="20"/>
        </w:rPr>
        <w:t xml:space="preserve"> </w:t>
      </w:r>
      <w:proofErr w:type="spellStart"/>
      <w:r w:rsidRPr="005E0209">
        <w:rPr>
          <w:bCs/>
          <w:i/>
          <w:iCs/>
          <w:sz w:val="20"/>
          <w:szCs w:val="20"/>
        </w:rPr>
        <w:t>grandis</w:t>
      </w:r>
      <w:proofErr w:type="spellEnd"/>
      <w:r w:rsidRPr="005E0209">
        <w:rPr>
          <w:bCs/>
          <w:i/>
          <w:iCs/>
          <w:sz w:val="20"/>
          <w:szCs w:val="20"/>
        </w:rPr>
        <w:t xml:space="preserve"> </w:t>
      </w:r>
      <w:r w:rsidRPr="005E0209">
        <w:rPr>
          <w:bCs/>
          <w:sz w:val="20"/>
          <w:szCs w:val="20"/>
        </w:rPr>
        <w:t>x</w:t>
      </w:r>
      <w:r w:rsidRPr="005E0209">
        <w:rPr>
          <w:bCs/>
          <w:i/>
          <w:iCs/>
          <w:sz w:val="20"/>
          <w:szCs w:val="20"/>
        </w:rPr>
        <w:t xml:space="preserve"> </w:t>
      </w:r>
      <w:r w:rsidR="00D74598" w:rsidRPr="005E0209">
        <w:rPr>
          <w:bCs/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bCs/>
          <w:i/>
          <w:iCs/>
          <w:sz w:val="20"/>
          <w:szCs w:val="20"/>
        </w:rPr>
        <w:t>urophylla</w:t>
      </w:r>
      <w:proofErr w:type="spellEnd"/>
      <w:r w:rsidRPr="005E0209">
        <w:rPr>
          <w:bCs/>
          <w:sz w:val="20"/>
          <w:szCs w:val="20"/>
        </w:rPr>
        <w:t xml:space="preserve">. </w:t>
      </w:r>
      <w:r w:rsidR="00D74598" w:rsidRPr="005E0209">
        <w:rPr>
          <w:bCs/>
          <w:sz w:val="20"/>
          <w:szCs w:val="20"/>
        </w:rPr>
        <w:t xml:space="preserve">Os </w:t>
      </w:r>
      <w:r w:rsidR="000B60ED" w:rsidRPr="005E0209">
        <w:rPr>
          <w:bCs/>
          <w:sz w:val="20"/>
          <w:szCs w:val="20"/>
        </w:rPr>
        <w:t xml:space="preserve">resultados de densidade básica </w:t>
      </w:r>
      <w:r w:rsidR="00D74598" w:rsidRPr="005E0209">
        <w:rPr>
          <w:bCs/>
          <w:sz w:val="20"/>
          <w:szCs w:val="20"/>
        </w:rPr>
        <w:t>são superiores</w:t>
      </w:r>
      <w:r w:rsidR="000B60ED" w:rsidRPr="005E0209">
        <w:rPr>
          <w:bCs/>
          <w:sz w:val="20"/>
          <w:szCs w:val="20"/>
        </w:rPr>
        <w:t xml:space="preserve"> </w:t>
      </w:r>
      <w:r w:rsidR="00D74598" w:rsidRPr="005E0209">
        <w:rPr>
          <w:bCs/>
          <w:sz w:val="20"/>
          <w:szCs w:val="20"/>
        </w:rPr>
        <w:t>a</w:t>
      </w:r>
      <w:r w:rsidR="000B60ED" w:rsidRPr="005E0209">
        <w:rPr>
          <w:bCs/>
          <w:sz w:val="20"/>
          <w:szCs w:val="20"/>
        </w:rPr>
        <w:t>os obtido</w:t>
      </w:r>
      <w:r w:rsidR="00D74598" w:rsidRPr="005E0209">
        <w:rPr>
          <w:bCs/>
          <w:sz w:val="20"/>
          <w:szCs w:val="20"/>
        </w:rPr>
        <w:t>s</w:t>
      </w:r>
      <w:r w:rsidR="000B60ED" w:rsidRPr="005E0209">
        <w:rPr>
          <w:bCs/>
          <w:sz w:val="20"/>
          <w:szCs w:val="20"/>
        </w:rPr>
        <w:t xml:space="preserve"> por </w:t>
      </w:r>
      <w:r w:rsidR="0057329D" w:rsidRPr="005E0209">
        <w:rPr>
          <w:bCs/>
          <w:sz w:val="20"/>
          <w:szCs w:val="20"/>
        </w:rPr>
        <w:t xml:space="preserve">Medeiros et al. </w:t>
      </w:r>
      <w:r w:rsidR="000B60ED" w:rsidRPr="005E0209">
        <w:rPr>
          <w:bCs/>
          <w:sz w:val="20"/>
          <w:szCs w:val="20"/>
        </w:rPr>
        <w:t>2016</w:t>
      </w:r>
      <w:r w:rsidR="0096035E" w:rsidRPr="005E0209">
        <w:rPr>
          <w:bCs/>
          <w:sz w:val="20"/>
          <w:szCs w:val="20"/>
        </w:rPr>
        <w:t xml:space="preserve"> e</w:t>
      </w:r>
      <w:r w:rsidR="0096035E" w:rsidRPr="005E0209">
        <w:rPr>
          <w:sz w:val="20"/>
          <w:szCs w:val="20"/>
        </w:rPr>
        <w:t xml:space="preserve"> </w:t>
      </w:r>
      <w:proofErr w:type="spellStart"/>
      <w:r w:rsidR="0096035E" w:rsidRPr="005E0209">
        <w:rPr>
          <w:bCs/>
          <w:sz w:val="20"/>
          <w:szCs w:val="20"/>
        </w:rPr>
        <w:t>Serenine</w:t>
      </w:r>
      <w:proofErr w:type="spellEnd"/>
      <w:r w:rsidR="0096035E" w:rsidRPr="005E0209">
        <w:rPr>
          <w:bCs/>
          <w:sz w:val="20"/>
          <w:szCs w:val="20"/>
        </w:rPr>
        <w:t xml:space="preserve"> Junior et al., 2019,</w:t>
      </w:r>
      <w:r w:rsidR="000B60ED" w:rsidRPr="005E0209">
        <w:rPr>
          <w:bCs/>
          <w:sz w:val="20"/>
          <w:szCs w:val="20"/>
        </w:rPr>
        <w:t xml:space="preserve"> quando ao avaliarem híbridos de </w:t>
      </w:r>
      <w:r w:rsidR="000B60ED" w:rsidRPr="005E0209">
        <w:rPr>
          <w:rStyle w:val="nfase"/>
          <w:sz w:val="20"/>
          <w:szCs w:val="20"/>
        </w:rPr>
        <w:t xml:space="preserve">Eucalyptus </w:t>
      </w:r>
      <w:proofErr w:type="spellStart"/>
      <w:r w:rsidR="000B60ED" w:rsidRPr="005E0209">
        <w:rPr>
          <w:rStyle w:val="nfase"/>
          <w:sz w:val="20"/>
          <w:szCs w:val="20"/>
        </w:rPr>
        <w:t>grandis</w:t>
      </w:r>
      <w:proofErr w:type="spellEnd"/>
      <w:r w:rsidR="000B60ED" w:rsidRPr="005E0209">
        <w:rPr>
          <w:sz w:val="20"/>
          <w:szCs w:val="20"/>
        </w:rPr>
        <w:t xml:space="preserve"> x </w:t>
      </w:r>
      <w:r w:rsidR="000B60ED" w:rsidRPr="005E0209">
        <w:rPr>
          <w:rStyle w:val="nfase"/>
          <w:sz w:val="20"/>
          <w:szCs w:val="20"/>
        </w:rPr>
        <w:t xml:space="preserve">Eucalyptus </w:t>
      </w:r>
      <w:proofErr w:type="spellStart"/>
      <w:r w:rsidR="000B60ED" w:rsidRPr="005E0209">
        <w:rPr>
          <w:rStyle w:val="nfase"/>
          <w:sz w:val="20"/>
          <w:szCs w:val="20"/>
        </w:rPr>
        <w:t>urophylla</w:t>
      </w:r>
      <w:proofErr w:type="spellEnd"/>
      <w:r w:rsidR="000B60ED" w:rsidRPr="005E0209">
        <w:rPr>
          <w:rStyle w:val="nfase"/>
          <w:sz w:val="20"/>
          <w:szCs w:val="20"/>
        </w:rPr>
        <w:t xml:space="preserve"> </w:t>
      </w:r>
      <w:r w:rsidR="000B60ED" w:rsidRPr="005E0209">
        <w:rPr>
          <w:rStyle w:val="nfase"/>
          <w:i w:val="0"/>
          <w:iCs w:val="0"/>
          <w:sz w:val="20"/>
          <w:szCs w:val="20"/>
        </w:rPr>
        <w:t>encontraram valores</w:t>
      </w:r>
      <w:r w:rsidR="0057329D" w:rsidRPr="005E0209">
        <w:rPr>
          <w:rStyle w:val="nfase"/>
          <w:i w:val="0"/>
          <w:iCs w:val="0"/>
          <w:sz w:val="20"/>
          <w:szCs w:val="20"/>
        </w:rPr>
        <w:t xml:space="preserve"> de 460 m³ com 48 meses de idade</w:t>
      </w:r>
      <w:r w:rsidR="0096035E" w:rsidRPr="005E0209">
        <w:rPr>
          <w:rStyle w:val="nfase"/>
          <w:i w:val="0"/>
          <w:iCs w:val="0"/>
          <w:sz w:val="20"/>
          <w:szCs w:val="20"/>
        </w:rPr>
        <w:t xml:space="preserve"> e valores variando entre 387 a 491 com 5 anos de idade</w:t>
      </w:r>
      <w:r w:rsidR="000B60ED" w:rsidRPr="005E0209">
        <w:rPr>
          <w:sz w:val="20"/>
          <w:szCs w:val="20"/>
        </w:rPr>
        <w:t>.</w:t>
      </w:r>
      <w:r w:rsidR="00D74598" w:rsidRPr="005E0209">
        <w:rPr>
          <w:sz w:val="20"/>
          <w:szCs w:val="20"/>
        </w:rPr>
        <w:t xml:space="preserve"> Essa diferença nos resultados pode ser explicada pela diferença na idade dos materiais avaliados, tendo em vista que este é um fator de influência significativa na densidade das madeiras, especialmente nos primeiros anos de crescimento</w:t>
      </w:r>
      <w:r w:rsidR="00B37F65" w:rsidRPr="005E0209">
        <w:rPr>
          <w:sz w:val="20"/>
          <w:szCs w:val="20"/>
        </w:rPr>
        <w:t xml:space="preserve"> </w:t>
      </w:r>
      <w:r w:rsidR="0096035E" w:rsidRPr="005E0209">
        <w:rPr>
          <w:sz w:val="20"/>
          <w:szCs w:val="20"/>
        </w:rPr>
        <w:t>(</w:t>
      </w:r>
      <w:r w:rsidR="005E0209" w:rsidRPr="005E0209">
        <w:rPr>
          <w:sz w:val="20"/>
          <w:szCs w:val="20"/>
        </w:rPr>
        <w:t>MELO, 2015</w:t>
      </w:r>
      <w:r w:rsidR="0096035E" w:rsidRPr="005E0209">
        <w:rPr>
          <w:sz w:val="20"/>
          <w:szCs w:val="20"/>
        </w:rPr>
        <w:t>).</w:t>
      </w:r>
    </w:p>
    <w:p w14:paraId="24629414" w14:textId="095F9A22" w:rsidR="000B60ED" w:rsidRPr="005E0209" w:rsidRDefault="000B60ED">
      <w:pPr>
        <w:widowControl/>
        <w:jc w:val="both"/>
        <w:rPr>
          <w:bCs/>
          <w:sz w:val="20"/>
          <w:szCs w:val="20"/>
        </w:rPr>
      </w:pPr>
    </w:p>
    <w:p w14:paraId="03922B55" w14:textId="77777777" w:rsidR="00B37F65" w:rsidRPr="005E0209" w:rsidRDefault="00B37F65" w:rsidP="00B37F65">
      <w:pPr>
        <w:widowControl/>
        <w:jc w:val="both"/>
        <w:rPr>
          <w:bCs/>
          <w:sz w:val="20"/>
          <w:szCs w:val="20"/>
        </w:rPr>
      </w:pPr>
      <w:r w:rsidRPr="005E0209">
        <w:rPr>
          <w:bCs/>
          <w:sz w:val="20"/>
          <w:szCs w:val="20"/>
        </w:rPr>
        <w:t xml:space="preserve">Tabela 1: Resultado das propriedades físicas da madeira do híbrido clona </w:t>
      </w:r>
      <w:r w:rsidRPr="005E0209">
        <w:rPr>
          <w:bCs/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bCs/>
          <w:i/>
          <w:iCs/>
          <w:sz w:val="20"/>
          <w:szCs w:val="20"/>
        </w:rPr>
        <w:t>grandis</w:t>
      </w:r>
      <w:proofErr w:type="spellEnd"/>
      <w:r w:rsidRPr="005E0209">
        <w:rPr>
          <w:bCs/>
          <w:i/>
          <w:iCs/>
          <w:sz w:val="20"/>
          <w:szCs w:val="20"/>
        </w:rPr>
        <w:t xml:space="preserve"> </w:t>
      </w:r>
      <w:r w:rsidRPr="005E0209">
        <w:rPr>
          <w:bCs/>
          <w:sz w:val="20"/>
          <w:szCs w:val="20"/>
        </w:rPr>
        <w:t xml:space="preserve">x </w:t>
      </w:r>
      <w:r w:rsidRPr="005E0209">
        <w:rPr>
          <w:bCs/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bCs/>
          <w:i/>
          <w:iCs/>
          <w:sz w:val="20"/>
          <w:szCs w:val="20"/>
        </w:rPr>
        <w:t>urophylla</w:t>
      </w:r>
      <w:proofErr w:type="spellEnd"/>
      <w:r w:rsidRPr="005E0209">
        <w:rPr>
          <w:bCs/>
          <w:sz w:val="20"/>
          <w:szCs w:val="20"/>
        </w:rPr>
        <w:t xml:space="preserve"> aos 11 anos de idade.</w:t>
      </w: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3"/>
        <w:gridCol w:w="1817"/>
        <w:gridCol w:w="1815"/>
        <w:gridCol w:w="1815"/>
        <w:gridCol w:w="1815"/>
      </w:tblGrid>
      <w:tr w:rsidR="00B37F65" w:rsidRPr="005E0209" w14:paraId="19D7218F" w14:textId="77777777" w:rsidTr="00B37F65">
        <w:tc>
          <w:tcPr>
            <w:tcW w:w="9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950EFC" w14:textId="77777777" w:rsidR="00B37F65" w:rsidRPr="005E0209" w:rsidRDefault="00B37F65" w:rsidP="00940AAF">
            <w:pPr>
              <w:widowControl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Parâmetro</w:t>
            </w: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</w:tcPr>
          <w:p w14:paraId="066C8862" w14:textId="77777777" w:rsidR="00B37F65" w:rsidRPr="005E0209" w:rsidRDefault="00B37F6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 xml:space="preserve">Densidade </w:t>
            </w:r>
          </w:p>
          <w:p w14:paraId="0CB8B8E0" w14:textId="77777777" w:rsidR="00B37F65" w:rsidRPr="005E0209" w:rsidRDefault="00B37F6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(kg/m</w:t>
            </w:r>
            <w:r w:rsidRPr="005E0209">
              <w:rPr>
                <w:bCs/>
                <w:sz w:val="20"/>
                <w:szCs w:val="20"/>
                <w:vertAlign w:val="superscript"/>
              </w:rPr>
              <w:t>3</w:t>
            </w:r>
            <w:r w:rsidRPr="005E0209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14:paraId="25990F5E" w14:textId="77777777" w:rsidR="00B37F65" w:rsidRPr="005E0209" w:rsidRDefault="00B37F6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Porosidade</w:t>
            </w:r>
          </w:p>
          <w:p w14:paraId="7BEF4024" w14:textId="77777777" w:rsidR="00B37F65" w:rsidRPr="005E0209" w:rsidRDefault="00B37F6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(%)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14:paraId="247CB1B8" w14:textId="77777777" w:rsidR="00B37F65" w:rsidRPr="005E0209" w:rsidRDefault="00B37F6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 xml:space="preserve">Teor de Umidade </w:t>
            </w:r>
          </w:p>
          <w:p w14:paraId="5EBAB76F" w14:textId="77777777" w:rsidR="00B37F65" w:rsidRPr="005E0209" w:rsidRDefault="00B37F6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(%)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14:paraId="3C1C0420" w14:textId="77777777" w:rsidR="00B37F65" w:rsidRPr="005E0209" w:rsidRDefault="00B37F6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proofErr w:type="spellStart"/>
            <w:r w:rsidRPr="005E0209">
              <w:rPr>
                <w:bCs/>
                <w:sz w:val="20"/>
                <w:szCs w:val="20"/>
              </w:rPr>
              <w:t>Retratibilidade</w:t>
            </w:r>
            <w:proofErr w:type="spellEnd"/>
            <w:r w:rsidRPr="005E0209">
              <w:rPr>
                <w:bCs/>
                <w:sz w:val="20"/>
                <w:szCs w:val="20"/>
              </w:rPr>
              <w:t xml:space="preserve"> Volumétrica (%)</w:t>
            </w:r>
          </w:p>
        </w:tc>
      </w:tr>
      <w:tr w:rsidR="00B37F65" w:rsidRPr="005E0209" w14:paraId="756595BF" w14:textId="77777777" w:rsidTr="004E1C8A">
        <w:tc>
          <w:tcPr>
            <w:tcW w:w="999" w:type="pct"/>
            <w:tcBorders>
              <w:top w:val="single" w:sz="4" w:space="0" w:color="auto"/>
            </w:tcBorders>
          </w:tcPr>
          <w:p w14:paraId="6D2F2DEF" w14:textId="77777777" w:rsidR="00B37F65" w:rsidRPr="005E0209" w:rsidRDefault="00B37F65" w:rsidP="00B37F65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Média</w:t>
            </w:r>
          </w:p>
        </w:tc>
        <w:tc>
          <w:tcPr>
            <w:tcW w:w="1001" w:type="pct"/>
            <w:tcBorders>
              <w:top w:val="single" w:sz="4" w:space="0" w:color="auto"/>
            </w:tcBorders>
            <w:vAlign w:val="bottom"/>
          </w:tcPr>
          <w:p w14:paraId="46021280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509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bottom"/>
          </w:tcPr>
          <w:p w14:paraId="588C88E6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66.72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bottom"/>
          </w:tcPr>
          <w:p w14:paraId="226CB593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13.23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14:paraId="3F7E8FF6" w14:textId="02066CFA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sz w:val="20"/>
                <w:szCs w:val="20"/>
              </w:rPr>
              <w:t>14.02</w:t>
            </w:r>
          </w:p>
        </w:tc>
      </w:tr>
      <w:tr w:rsidR="00B37F65" w:rsidRPr="005E0209" w14:paraId="2C14A4A0" w14:textId="77777777" w:rsidTr="004E1C8A">
        <w:tc>
          <w:tcPr>
            <w:tcW w:w="999" w:type="pct"/>
          </w:tcPr>
          <w:p w14:paraId="552EC83B" w14:textId="77777777" w:rsidR="00B37F65" w:rsidRPr="005E0209" w:rsidRDefault="00B37F65" w:rsidP="00B37F65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Desvio Padrão</w:t>
            </w:r>
          </w:p>
        </w:tc>
        <w:tc>
          <w:tcPr>
            <w:tcW w:w="1001" w:type="pct"/>
            <w:vAlign w:val="bottom"/>
          </w:tcPr>
          <w:p w14:paraId="7EC46568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000" w:type="pct"/>
            <w:vAlign w:val="bottom"/>
          </w:tcPr>
          <w:p w14:paraId="4F734F26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4.40</w:t>
            </w:r>
          </w:p>
        </w:tc>
        <w:tc>
          <w:tcPr>
            <w:tcW w:w="1000" w:type="pct"/>
            <w:vAlign w:val="bottom"/>
          </w:tcPr>
          <w:p w14:paraId="15B05520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000" w:type="pct"/>
          </w:tcPr>
          <w:p w14:paraId="28BE6AD1" w14:textId="4B8F5403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sz w:val="20"/>
                <w:szCs w:val="20"/>
              </w:rPr>
              <w:t>0.76</w:t>
            </w:r>
          </w:p>
        </w:tc>
      </w:tr>
      <w:tr w:rsidR="00B37F65" w:rsidRPr="005E0209" w14:paraId="15F7AD8C" w14:textId="77777777" w:rsidTr="004E1C8A">
        <w:tc>
          <w:tcPr>
            <w:tcW w:w="999" w:type="pct"/>
          </w:tcPr>
          <w:p w14:paraId="2EFC59A7" w14:textId="77777777" w:rsidR="00B37F65" w:rsidRPr="005E0209" w:rsidRDefault="00B37F65" w:rsidP="00B37F65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Máximo</w:t>
            </w:r>
          </w:p>
        </w:tc>
        <w:tc>
          <w:tcPr>
            <w:tcW w:w="1001" w:type="pct"/>
            <w:vAlign w:val="bottom"/>
          </w:tcPr>
          <w:p w14:paraId="2208391B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639</w:t>
            </w:r>
          </w:p>
        </w:tc>
        <w:tc>
          <w:tcPr>
            <w:tcW w:w="1000" w:type="pct"/>
            <w:vAlign w:val="bottom"/>
          </w:tcPr>
          <w:p w14:paraId="308387B1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73.74</w:t>
            </w:r>
          </w:p>
        </w:tc>
        <w:tc>
          <w:tcPr>
            <w:tcW w:w="1000" w:type="pct"/>
            <w:vAlign w:val="bottom"/>
          </w:tcPr>
          <w:p w14:paraId="40F964B2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13.72</w:t>
            </w:r>
          </w:p>
        </w:tc>
        <w:tc>
          <w:tcPr>
            <w:tcW w:w="1000" w:type="pct"/>
          </w:tcPr>
          <w:p w14:paraId="3A98E0DF" w14:textId="173FA1E9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sz w:val="20"/>
                <w:szCs w:val="20"/>
              </w:rPr>
              <w:t>14.79</w:t>
            </w:r>
          </w:p>
        </w:tc>
      </w:tr>
      <w:tr w:rsidR="00B37F65" w:rsidRPr="005E0209" w14:paraId="299C5374" w14:textId="77777777" w:rsidTr="004E1C8A">
        <w:tc>
          <w:tcPr>
            <w:tcW w:w="999" w:type="pct"/>
            <w:tcBorders>
              <w:bottom w:val="single" w:sz="4" w:space="0" w:color="auto"/>
            </w:tcBorders>
          </w:tcPr>
          <w:p w14:paraId="59C981DD" w14:textId="77777777" w:rsidR="00B37F65" w:rsidRPr="005E0209" w:rsidRDefault="00B37F65" w:rsidP="00B37F65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Mínimo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vAlign w:val="bottom"/>
          </w:tcPr>
          <w:p w14:paraId="2287E95B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vAlign w:val="bottom"/>
          </w:tcPr>
          <w:p w14:paraId="53101B61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58.21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vAlign w:val="bottom"/>
          </w:tcPr>
          <w:p w14:paraId="2BF7317B" w14:textId="77777777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12.48</w:t>
            </w:r>
          </w:p>
        </w:tc>
        <w:tc>
          <w:tcPr>
            <w:tcW w:w="1000" w:type="pct"/>
            <w:tcBorders>
              <w:bottom w:val="single" w:sz="4" w:space="0" w:color="auto"/>
            </w:tcBorders>
          </w:tcPr>
          <w:p w14:paraId="4531FBF9" w14:textId="6888E656" w:rsidR="00B37F65" w:rsidRPr="005E0209" w:rsidRDefault="00B37F65" w:rsidP="00B37F65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sz w:val="20"/>
                <w:szCs w:val="20"/>
              </w:rPr>
              <w:t>12.54</w:t>
            </w:r>
          </w:p>
        </w:tc>
      </w:tr>
    </w:tbl>
    <w:p w14:paraId="46B412A1" w14:textId="274E8646" w:rsidR="00D74598" w:rsidRPr="005E0209" w:rsidRDefault="00D74598">
      <w:pPr>
        <w:widowControl/>
        <w:jc w:val="both"/>
        <w:rPr>
          <w:bCs/>
          <w:sz w:val="20"/>
          <w:szCs w:val="20"/>
        </w:rPr>
      </w:pPr>
    </w:p>
    <w:p w14:paraId="0A81FA2F" w14:textId="39B689BD" w:rsidR="00B37F65" w:rsidRDefault="00B37F65" w:rsidP="004E1C8A">
      <w:pPr>
        <w:widowControl/>
        <w:ind w:firstLine="720"/>
        <w:jc w:val="both"/>
        <w:rPr>
          <w:sz w:val="20"/>
          <w:szCs w:val="20"/>
        </w:rPr>
      </w:pPr>
      <w:r w:rsidRPr="005E0209">
        <w:rPr>
          <w:bCs/>
          <w:sz w:val="20"/>
          <w:szCs w:val="20"/>
        </w:rPr>
        <w:t>O teor de umidade observado para as diferentes amostras variou entre 12% e 13%, resultado</w:t>
      </w:r>
      <w:r w:rsidR="005E0209" w:rsidRPr="005E0209">
        <w:rPr>
          <w:sz w:val="20"/>
          <w:szCs w:val="20"/>
        </w:rPr>
        <w:t>s desse estudo não corroboram com</w:t>
      </w:r>
      <w:r w:rsidR="00CB738A">
        <w:rPr>
          <w:sz w:val="20"/>
          <w:szCs w:val="20"/>
        </w:rPr>
        <w:t xml:space="preserve"> a literatura, </w:t>
      </w:r>
      <w:proofErr w:type="spellStart"/>
      <w:r w:rsidR="00CB738A" w:rsidRPr="005E0209">
        <w:rPr>
          <w:bCs/>
          <w:sz w:val="20"/>
          <w:szCs w:val="20"/>
        </w:rPr>
        <w:t>Serenine</w:t>
      </w:r>
      <w:proofErr w:type="spellEnd"/>
      <w:r w:rsidR="00CB738A" w:rsidRPr="005E0209">
        <w:rPr>
          <w:bCs/>
          <w:sz w:val="20"/>
          <w:szCs w:val="20"/>
        </w:rPr>
        <w:t xml:space="preserve"> Junior et al., 2019</w:t>
      </w:r>
      <w:r w:rsidR="009C0082">
        <w:rPr>
          <w:bCs/>
          <w:sz w:val="20"/>
          <w:szCs w:val="20"/>
        </w:rPr>
        <w:t xml:space="preserve"> e </w:t>
      </w:r>
      <w:proofErr w:type="spellStart"/>
      <w:r w:rsidR="009C0082">
        <w:rPr>
          <w:bCs/>
          <w:sz w:val="20"/>
          <w:szCs w:val="20"/>
        </w:rPr>
        <w:t>Segundinho</w:t>
      </w:r>
      <w:proofErr w:type="spellEnd"/>
      <w:r w:rsidR="009C0082">
        <w:rPr>
          <w:bCs/>
          <w:sz w:val="20"/>
          <w:szCs w:val="20"/>
        </w:rPr>
        <w:t xml:space="preserve"> </w:t>
      </w:r>
      <w:r w:rsidR="009C0082" w:rsidRPr="005E0209">
        <w:rPr>
          <w:bCs/>
          <w:sz w:val="20"/>
          <w:szCs w:val="20"/>
        </w:rPr>
        <w:t xml:space="preserve">et al., </w:t>
      </w:r>
      <w:r w:rsidR="009C0082">
        <w:rPr>
          <w:bCs/>
          <w:sz w:val="20"/>
          <w:szCs w:val="20"/>
        </w:rPr>
        <w:t>2021 encontroaram valores</w:t>
      </w:r>
      <w:r w:rsidR="00CB738A">
        <w:rPr>
          <w:bCs/>
          <w:sz w:val="20"/>
          <w:szCs w:val="20"/>
        </w:rPr>
        <w:t xml:space="preserve"> variando de 11,30 a 7,66 </w:t>
      </w:r>
      <w:r w:rsidR="009C0082">
        <w:rPr>
          <w:bCs/>
          <w:sz w:val="20"/>
          <w:szCs w:val="20"/>
        </w:rPr>
        <w:t xml:space="preserve">% com 5 anos de idade e 9,34 % com 11 anos de idade. </w:t>
      </w:r>
      <w:r w:rsidRPr="005E0209">
        <w:rPr>
          <w:sz w:val="20"/>
          <w:szCs w:val="20"/>
        </w:rPr>
        <w:t xml:space="preserve">A </w:t>
      </w:r>
      <w:proofErr w:type="spellStart"/>
      <w:r w:rsidRPr="005E0209">
        <w:rPr>
          <w:sz w:val="20"/>
          <w:szCs w:val="20"/>
        </w:rPr>
        <w:t>retratibilidade</w:t>
      </w:r>
      <w:proofErr w:type="spellEnd"/>
      <w:r w:rsidRPr="005E0209">
        <w:rPr>
          <w:sz w:val="20"/>
          <w:szCs w:val="20"/>
        </w:rPr>
        <w:t xml:space="preserve"> da madeira foi elevada, atingido valores médios de aproximadamente 14%. Esse comportamento já foi observado para madeira de </w:t>
      </w:r>
      <w:r w:rsidRPr="005E0209">
        <w:rPr>
          <w:i/>
          <w:iCs/>
          <w:sz w:val="20"/>
          <w:szCs w:val="20"/>
        </w:rPr>
        <w:t>Eucalyptus</w:t>
      </w:r>
      <w:r w:rsidR="009B18CA">
        <w:rPr>
          <w:i/>
          <w:iCs/>
          <w:sz w:val="20"/>
          <w:szCs w:val="20"/>
        </w:rPr>
        <w:t xml:space="preserve"> </w:t>
      </w:r>
      <w:proofErr w:type="spellStart"/>
      <w:r w:rsidR="009B18CA">
        <w:rPr>
          <w:i/>
          <w:iCs/>
          <w:sz w:val="20"/>
          <w:szCs w:val="20"/>
        </w:rPr>
        <w:t>Grandis</w:t>
      </w:r>
      <w:proofErr w:type="spellEnd"/>
      <w:r w:rsidRPr="005E0209">
        <w:rPr>
          <w:i/>
          <w:iCs/>
          <w:sz w:val="20"/>
          <w:szCs w:val="20"/>
        </w:rPr>
        <w:t xml:space="preserve"> </w:t>
      </w:r>
      <w:r w:rsidR="009B18CA">
        <w:rPr>
          <w:sz w:val="20"/>
          <w:szCs w:val="20"/>
        </w:rPr>
        <w:t xml:space="preserve">com valores muito aproximados ao trabalho de </w:t>
      </w:r>
      <w:r w:rsidR="009B18CA" w:rsidRPr="009B18CA">
        <w:rPr>
          <w:sz w:val="20"/>
          <w:szCs w:val="20"/>
        </w:rPr>
        <w:t>Oliveira et al. (2010)</w:t>
      </w:r>
      <w:r w:rsidR="009B18CA">
        <w:rPr>
          <w:sz w:val="20"/>
          <w:szCs w:val="20"/>
        </w:rPr>
        <w:t>.</w:t>
      </w:r>
    </w:p>
    <w:p w14:paraId="2ACEDEC5" w14:textId="5D44ED80" w:rsidR="00087F20" w:rsidRDefault="00087F20" w:rsidP="004E1C8A">
      <w:pPr>
        <w:widowControl/>
        <w:ind w:firstLine="720"/>
        <w:jc w:val="both"/>
        <w:rPr>
          <w:sz w:val="20"/>
          <w:szCs w:val="20"/>
        </w:rPr>
      </w:pPr>
    </w:p>
    <w:p w14:paraId="385841B5" w14:textId="7A2A88F5" w:rsidR="00087F20" w:rsidRPr="009B18CA" w:rsidRDefault="00087F20" w:rsidP="004E1C8A">
      <w:pPr>
        <w:widowControl/>
        <w:ind w:firstLine="720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A porosidade atingiu valores variando de 58,21 a 66,72 %, os resultados dessa pesquisa corroboram com valore encontrados por </w:t>
      </w:r>
      <w:proofErr w:type="spellStart"/>
      <w:r w:rsidRPr="005E0209">
        <w:rPr>
          <w:bCs/>
          <w:sz w:val="20"/>
          <w:szCs w:val="20"/>
        </w:rPr>
        <w:t>Serenine</w:t>
      </w:r>
      <w:proofErr w:type="spellEnd"/>
      <w:r w:rsidRPr="005E0209">
        <w:rPr>
          <w:bCs/>
          <w:sz w:val="20"/>
          <w:szCs w:val="20"/>
        </w:rPr>
        <w:t xml:space="preserve"> Junior et al., 2019</w:t>
      </w:r>
      <w:r>
        <w:rPr>
          <w:bCs/>
          <w:sz w:val="20"/>
          <w:szCs w:val="20"/>
        </w:rPr>
        <w:t xml:space="preserve">. </w:t>
      </w:r>
    </w:p>
    <w:p w14:paraId="10F3945F" w14:textId="48C99FE8" w:rsidR="00F62F8A" w:rsidRPr="005E0209" w:rsidRDefault="00937A6F" w:rsidP="00F62F8A">
      <w:pPr>
        <w:widowControl/>
        <w:jc w:val="both"/>
        <w:rPr>
          <w:bCs/>
          <w:sz w:val="20"/>
          <w:szCs w:val="20"/>
        </w:rPr>
      </w:pPr>
      <w:r w:rsidRPr="005E0209">
        <w:rPr>
          <w:bCs/>
          <w:sz w:val="20"/>
          <w:szCs w:val="20"/>
        </w:rPr>
        <w:tab/>
        <w:t xml:space="preserve"> </w:t>
      </w:r>
    </w:p>
    <w:p w14:paraId="09D48878" w14:textId="1D9720EF" w:rsidR="00C22395" w:rsidRDefault="001C2A35" w:rsidP="00C22395">
      <w:pPr>
        <w:widowControl/>
        <w:jc w:val="both"/>
        <w:rPr>
          <w:sz w:val="20"/>
          <w:szCs w:val="20"/>
        </w:rPr>
      </w:pPr>
      <w:r w:rsidRPr="005E0209">
        <w:rPr>
          <w:bCs/>
          <w:sz w:val="20"/>
          <w:szCs w:val="20"/>
        </w:rPr>
        <w:tab/>
        <w:t xml:space="preserve">A desempenho mecânico da madeira do híbrido clonal de </w:t>
      </w:r>
      <w:r w:rsidRPr="005E0209">
        <w:rPr>
          <w:bCs/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bCs/>
          <w:i/>
          <w:iCs/>
          <w:sz w:val="20"/>
          <w:szCs w:val="20"/>
        </w:rPr>
        <w:t>urophylla</w:t>
      </w:r>
      <w:proofErr w:type="spellEnd"/>
      <w:r w:rsidRPr="005E0209">
        <w:rPr>
          <w:bCs/>
          <w:i/>
          <w:iCs/>
          <w:sz w:val="20"/>
          <w:szCs w:val="20"/>
        </w:rPr>
        <w:t xml:space="preserve"> </w:t>
      </w:r>
      <w:r w:rsidRPr="005E0209">
        <w:rPr>
          <w:bCs/>
          <w:sz w:val="20"/>
          <w:szCs w:val="20"/>
        </w:rPr>
        <w:t xml:space="preserve">x </w:t>
      </w:r>
      <w:r w:rsidRPr="005E0209">
        <w:rPr>
          <w:bCs/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bCs/>
          <w:i/>
          <w:iCs/>
          <w:sz w:val="20"/>
          <w:szCs w:val="20"/>
        </w:rPr>
        <w:t>grandis</w:t>
      </w:r>
      <w:proofErr w:type="spellEnd"/>
      <w:r w:rsidRPr="005E0209">
        <w:rPr>
          <w:bCs/>
          <w:sz w:val="20"/>
          <w:szCs w:val="20"/>
        </w:rPr>
        <w:t xml:space="preserve">, pode ser observado na Tabela 2. Verifica-se que apesar do material ser proveniente de indivíduos ainda jovens (11 anos de idade), foi observado um bom desempenho aos esforços de compressão e flexão. Contudo, estes valores são inferiores aos observados por </w:t>
      </w:r>
      <w:r w:rsidR="00C22395" w:rsidRPr="005E0209">
        <w:rPr>
          <w:sz w:val="20"/>
          <w:szCs w:val="20"/>
        </w:rPr>
        <w:t>Gonçalves et al. (2009</w:t>
      </w:r>
      <w:r w:rsidR="00250C84" w:rsidRPr="005E0209">
        <w:rPr>
          <w:sz w:val="20"/>
          <w:szCs w:val="20"/>
        </w:rPr>
        <w:t xml:space="preserve">) em </w:t>
      </w:r>
      <w:r w:rsidRPr="005E0209">
        <w:rPr>
          <w:sz w:val="20"/>
          <w:szCs w:val="20"/>
        </w:rPr>
        <w:t xml:space="preserve">que as </w:t>
      </w:r>
      <w:r w:rsidR="00250C84" w:rsidRPr="005E0209">
        <w:rPr>
          <w:sz w:val="20"/>
          <w:szCs w:val="20"/>
        </w:rPr>
        <w:t>árvores mais velha</w:t>
      </w:r>
      <w:r w:rsidRPr="005E0209">
        <w:rPr>
          <w:sz w:val="20"/>
          <w:szCs w:val="20"/>
        </w:rPr>
        <w:t>s</w:t>
      </w:r>
      <w:r w:rsidR="00250C84" w:rsidRPr="005E0209">
        <w:rPr>
          <w:sz w:val="20"/>
          <w:szCs w:val="20"/>
        </w:rPr>
        <w:t xml:space="preserve"> </w:t>
      </w:r>
      <w:r w:rsidRPr="005E0209">
        <w:rPr>
          <w:sz w:val="20"/>
          <w:szCs w:val="20"/>
        </w:rPr>
        <w:t xml:space="preserve">quando submetidas </w:t>
      </w:r>
      <w:r w:rsidR="00250C84" w:rsidRPr="005E0209">
        <w:rPr>
          <w:sz w:val="20"/>
          <w:szCs w:val="20"/>
        </w:rPr>
        <w:t xml:space="preserve">a </w:t>
      </w:r>
      <w:r w:rsidRPr="005E0209">
        <w:rPr>
          <w:sz w:val="20"/>
          <w:szCs w:val="20"/>
        </w:rPr>
        <w:lastRenderedPageBreak/>
        <w:t xml:space="preserve">esforços e </w:t>
      </w:r>
      <w:r w:rsidR="00250C84" w:rsidRPr="005E0209">
        <w:rPr>
          <w:sz w:val="20"/>
          <w:szCs w:val="20"/>
        </w:rPr>
        <w:t xml:space="preserve">flexão estática apresentaram valores </w:t>
      </w:r>
      <w:r w:rsidR="00B37F65" w:rsidRPr="005E0209">
        <w:rPr>
          <w:sz w:val="20"/>
          <w:szCs w:val="20"/>
        </w:rPr>
        <w:t>próximos a 100 MPa.</w:t>
      </w:r>
      <w:r w:rsidR="00250C84" w:rsidRPr="005E0209">
        <w:rPr>
          <w:sz w:val="20"/>
          <w:szCs w:val="20"/>
        </w:rPr>
        <w:t xml:space="preserve"> Os autores ainda obtiveram resultados de densidade básica </w:t>
      </w:r>
      <w:r w:rsidR="00B37F65" w:rsidRPr="005E0209">
        <w:rPr>
          <w:sz w:val="20"/>
          <w:szCs w:val="20"/>
        </w:rPr>
        <w:t xml:space="preserve">de </w:t>
      </w:r>
      <w:r w:rsidR="00250C84" w:rsidRPr="005E0209">
        <w:rPr>
          <w:sz w:val="20"/>
          <w:szCs w:val="20"/>
        </w:rPr>
        <w:t>56</w:t>
      </w:r>
      <w:r w:rsidR="00B37F65" w:rsidRPr="005E0209">
        <w:rPr>
          <w:sz w:val="20"/>
          <w:szCs w:val="20"/>
        </w:rPr>
        <w:t>0</w:t>
      </w:r>
      <w:r w:rsidR="00250C84" w:rsidRPr="005E0209">
        <w:rPr>
          <w:sz w:val="20"/>
          <w:szCs w:val="20"/>
        </w:rPr>
        <w:t xml:space="preserve"> </w:t>
      </w:r>
      <w:r w:rsidR="00B37F65" w:rsidRPr="005E0209">
        <w:rPr>
          <w:sz w:val="20"/>
          <w:szCs w:val="20"/>
        </w:rPr>
        <w:t>k</w:t>
      </w:r>
      <w:r w:rsidR="00250C84" w:rsidRPr="005E0209">
        <w:rPr>
          <w:sz w:val="20"/>
          <w:szCs w:val="20"/>
        </w:rPr>
        <w:t xml:space="preserve">g/m³, valores </w:t>
      </w:r>
      <w:r w:rsidR="00B37F65" w:rsidRPr="005E0209">
        <w:rPr>
          <w:sz w:val="20"/>
          <w:szCs w:val="20"/>
        </w:rPr>
        <w:t xml:space="preserve">também superiores aos </w:t>
      </w:r>
      <w:r w:rsidR="00250C84" w:rsidRPr="005E0209">
        <w:rPr>
          <w:sz w:val="20"/>
          <w:szCs w:val="20"/>
        </w:rPr>
        <w:t xml:space="preserve">encontrados neste trabalho. </w:t>
      </w:r>
    </w:p>
    <w:p w14:paraId="07CBB686" w14:textId="77777777" w:rsidR="001C2A35" w:rsidRPr="005E0209" w:rsidRDefault="001C2A35" w:rsidP="001C2A35">
      <w:pPr>
        <w:widowControl/>
        <w:jc w:val="both"/>
        <w:rPr>
          <w:b/>
          <w:sz w:val="20"/>
          <w:szCs w:val="20"/>
        </w:rPr>
      </w:pPr>
    </w:p>
    <w:p w14:paraId="2D25EF39" w14:textId="77777777" w:rsidR="001C2A35" w:rsidRPr="005E0209" w:rsidRDefault="001C2A35" w:rsidP="001C2A35">
      <w:pPr>
        <w:widowControl/>
        <w:jc w:val="both"/>
        <w:rPr>
          <w:bCs/>
          <w:sz w:val="20"/>
          <w:szCs w:val="20"/>
        </w:rPr>
      </w:pPr>
      <w:r w:rsidRPr="005E0209">
        <w:rPr>
          <w:bCs/>
          <w:sz w:val="20"/>
          <w:szCs w:val="20"/>
        </w:rPr>
        <w:t xml:space="preserve">Tabela 2: Resultado das propriedades mecânicas da madeira do híbrido clona </w:t>
      </w:r>
      <w:r w:rsidRPr="005E0209">
        <w:rPr>
          <w:bCs/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bCs/>
          <w:i/>
          <w:iCs/>
          <w:sz w:val="20"/>
          <w:szCs w:val="20"/>
        </w:rPr>
        <w:t>grandis</w:t>
      </w:r>
      <w:proofErr w:type="spellEnd"/>
      <w:r w:rsidRPr="005E0209">
        <w:rPr>
          <w:bCs/>
          <w:i/>
          <w:iCs/>
          <w:sz w:val="20"/>
          <w:szCs w:val="20"/>
        </w:rPr>
        <w:t xml:space="preserve"> </w:t>
      </w:r>
      <w:r w:rsidRPr="005E0209">
        <w:rPr>
          <w:bCs/>
          <w:sz w:val="20"/>
          <w:szCs w:val="20"/>
        </w:rPr>
        <w:t xml:space="preserve">x </w:t>
      </w:r>
      <w:r w:rsidRPr="005E0209">
        <w:rPr>
          <w:bCs/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bCs/>
          <w:i/>
          <w:iCs/>
          <w:sz w:val="20"/>
          <w:szCs w:val="20"/>
        </w:rPr>
        <w:t>urophylla</w:t>
      </w:r>
      <w:proofErr w:type="spellEnd"/>
      <w:r w:rsidRPr="005E0209">
        <w:rPr>
          <w:bCs/>
          <w:sz w:val="20"/>
          <w:szCs w:val="20"/>
        </w:rPr>
        <w:t xml:space="preserve"> aos 11 anos de idade.</w:t>
      </w: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029"/>
        <w:gridCol w:w="3024"/>
      </w:tblGrid>
      <w:tr w:rsidR="001C2A35" w:rsidRPr="005E0209" w14:paraId="7F1DD4EA" w14:textId="77777777" w:rsidTr="00940AAF">
        <w:tc>
          <w:tcPr>
            <w:tcW w:w="16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72E8F" w14:textId="77777777" w:rsidR="001C2A35" w:rsidRPr="005E0209" w:rsidRDefault="001C2A35" w:rsidP="00940AAF">
            <w:pPr>
              <w:widowControl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Parâmetro</w:t>
            </w:r>
          </w:p>
        </w:tc>
        <w:tc>
          <w:tcPr>
            <w:tcW w:w="1669" w:type="pct"/>
            <w:tcBorders>
              <w:top w:val="single" w:sz="4" w:space="0" w:color="auto"/>
              <w:bottom w:val="single" w:sz="4" w:space="0" w:color="auto"/>
            </w:tcBorders>
          </w:tcPr>
          <w:p w14:paraId="62A1D70C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bookmarkStart w:id="3" w:name="_Hlk199435516"/>
            <w:r w:rsidRPr="005E0209">
              <w:rPr>
                <w:bCs/>
                <w:sz w:val="20"/>
                <w:szCs w:val="20"/>
              </w:rPr>
              <w:t>Resistência a Compressão</w:t>
            </w:r>
          </w:p>
          <w:p w14:paraId="75C3E2EA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Paralela as fibras (MPa)</w:t>
            </w:r>
            <w:bookmarkEnd w:id="3"/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</w:tcPr>
          <w:p w14:paraId="76E51900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 xml:space="preserve">Resistência a </w:t>
            </w:r>
          </w:p>
          <w:p w14:paraId="4DFD07B7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Flexão Estática (MPa)</w:t>
            </w:r>
          </w:p>
        </w:tc>
      </w:tr>
      <w:tr w:rsidR="001C2A35" w:rsidRPr="005E0209" w14:paraId="04D96624" w14:textId="77777777" w:rsidTr="00940AAF">
        <w:trPr>
          <w:trHeight w:val="58"/>
        </w:trPr>
        <w:tc>
          <w:tcPr>
            <w:tcW w:w="1665" w:type="pct"/>
            <w:tcBorders>
              <w:top w:val="single" w:sz="4" w:space="0" w:color="auto"/>
            </w:tcBorders>
          </w:tcPr>
          <w:p w14:paraId="367E0241" w14:textId="77777777" w:rsidR="001C2A35" w:rsidRPr="005E0209" w:rsidRDefault="001C2A35" w:rsidP="00940AAF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Média</w:t>
            </w:r>
          </w:p>
        </w:tc>
        <w:tc>
          <w:tcPr>
            <w:tcW w:w="1669" w:type="pct"/>
            <w:tcBorders>
              <w:top w:val="single" w:sz="4" w:space="0" w:color="auto"/>
            </w:tcBorders>
            <w:vAlign w:val="bottom"/>
          </w:tcPr>
          <w:p w14:paraId="1B294B29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39.64</w:t>
            </w:r>
          </w:p>
        </w:tc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14:paraId="1A352BAE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67.632</w:t>
            </w:r>
          </w:p>
        </w:tc>
      </w:tr>
      <w:tr w:rsidR="001C2A35" w:rsidRPr="005E0209" w14:paraId="437F2F99" w14:textId="77777777" w:rsidTr="00940AAF">
        <w:tc>
          <w:tcPr>
            <w:tcW w:w="1665" w:type="pct"/>
          </w:tcPr>
          <w:p w14:paraId="233021D6" w14:textId="77777777" w:rsidR="001C2A35" w:rsidRPr="005E0209" w:rsidRDefault="001C2A35" w:rsidP="00940AAF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Desvio Padrão</w:t>
            </w:r>
          </w:p>
        </w:tc>
        <w:tc>
          <w:tcPr>
            <w:tcW w:w="1669" w:type="pct"/>
            <w:vAlign w:val="bottom"/>
          </w:tcPr>
          <w:p w14:paraId="088ECF69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5.51</w:t>
            </w:r>
          </w:p>
        </w:tc>
        <w:tc>
          <w:tcPr>
            <w:tcW w:w="1666" w:type="pct"/>
            <w:vAlign w:val="bottom"/>
          </w:tcPr>
          <w:p w14:paraId="69B79941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9.334</w:t>
            </w:r>
          </w:p>
        </w:tc>
      </w:tr>
      <w:tr w:rsidR="001C2A35" w:rsidRPr="005E0209" w14:paraId="24EDA65D" w14:textId="77777777" w:rsidTr="00940AAF">
        <w:tc>
          <w:tcPr>
            <w:tcW w:w="1665" w:type="pct"/>
          </w:tcPr>
          <w:p w14:paraId="0151EA63" w14:textId="77777777" w:rsidR="001C2A35" w:rsidRPr="005E0209" w:rsidRDefault="001C2A35" w:rsidP="00940AAF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Máximo</w:t>
            </w:r>
          </w:p>
        </w:tc>
        <w:tc>
          <w:tcPr>
            <w:tcW w:w="1669" w:type="pct"/>
            <w:vAlign w:val="bottom"/>
          </w:tcPr>
          <w:p w14:paraId="3E99775C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43.99</w:t>
            </w:r>
          </w:p>
        </w:tc>
        <w:tc>
          <w:tcPr>
            <w:tcW w:w="1666" w:type="pct"/>
            <w:vAlign w:val="bottom"/>
          </w:tcPr>
          <w:p w14:paraId="2084E263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79.640</w:t>
            </w:r>
          </w:p>
        </w:tc>
      </w:tr>
      <w:tr w:rsidR="001C2A35" w:rsidRPr="005E0209" w14:paraId="243A0458" w14:textId="77777777" w:rsidTr="00940AAF">
        <w:tc>
          <w:tcPr>
            <w:tcW w:w="1665" w:type="pct"/>
            <w:tcBorders>
              <w:bottom w:val="single" w:sz="4" w:space="0" w:color="auto"/>
            </w:tcBorders>
          </w:tcPr>
          <w:p w14:paraId="4C1412AE" w14:textId="77777777" w:rsidR="001C2A35" w:rsidRPr="005E0209" w:rsidRDefault="001C2A35" w:rsidP="00940AAF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5E0209">
              <w:rPr>
                <w:bCs/>
                <w:sz w:val="20"/>
                <w:szCs w:val="20"/>
              </w:rPr>
              <w:t>Mínimo</w:t>
            </w:r>
          </w:p>
        </w:tc>
        <w:tc>
          <w:tcPr>
            <w:tcW w:w="1669" w:type="pct"/>
            <w:tcBorders>
              <w:bottom w:val="single" w:sz="4" w:space="0" w:color="auto"/>
            </w:tcBorders>
            <w:vAlign w:val="bottom"/>
          </w:tcPr>
          <w:p w14:paraId="391D6F55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30.08</w:t>
            </w:r>
          </w:p>
        </w:tc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14:paraId="3944ECB7" w14:textId="77777777" w:rsidR="001C2A35" w:rsidRPr="005E0209" w:rsidRDefault="001C2A35" w:rsidP="00940AAF">
            <w:pPr>
              <w:widowControl/>
              <w:jc w:val="right"/>
              <w:rPr>
                <w:bCs/>
                <w:sz w:val="20"/>
                <w:szCs w:val="20"/>
              </w:rPr>
            </w:pPr>
            <w:r w:rsidRPr="005E0209">
              <w:rPr>
                <w:color w:val="000000"/>
                <w:sz w:val="20"/>
                <w:szCs w:val="20"/>
              </w:rPr>
              <w:t>58.090</w:t>
            </w:r>
          </w:p>
        </w:tc>
      </w:tr>
    </w:tbl>
    <w:p w14:paraId="4DC7DF3B" w14:textId="5D8170AD" w:rsidR="001C2A35" w:rsidRDefault="001C2A35" w:rsidP="00C22395">
      <w:pPr>
        <w:widowControl/>
        <w:jc w:val="both"/>
        <w:rPr>
          <w:sz w:val="20"/>
          <w:szCs w:val="20"/>
        </w:rPr>
      </w:pPr>
    </w:p>
    <w:p w14:paraId="05812EE2" w14:textId="3C45CF9D" w:rsidR="00250C84" w:rsidRPr="009B18CA" w:rsidRDefault="009B18CA" w:rsidP="009B18CA">
      <w:pPr>
        <w:widowControl/>
        <w:jc w:val="both"/>
        <w:rPr>
          <w:bCs/>
          <w:sz w:val="20"/>
          <w:szCs w:val="20"/>
        </w:rPr>
      </w:pPr>
      <w:r>
        <w:rPr>
          <w:sz w:val="20"/>
          <w:szCs w:val="20"/>
        </w:rPr>
        <w:tab/>
        <w:t xml:space="preserve">No trabalho de </w:t>
      </w:r>
      <w:proofErr w:type="spellStart"/>
      <w:r w:rsidRPr="005E0209">
        <w:rPr>
          <w:bCs/>
          <w:sz w:val="20"/>
          <w:szCs w:val="20"/>
        </w:rPr>
        <w:t>Serenine</w:t>
      </w:r>
      <w:proofErr w:type="spellEnd"/>
      <w:r w:rsidRPr="005E0209">
        <w:rPr>
          <w:bCs/>
          <w:sz w:val="20"/>
          <w:szCs w:val="20"/>
        </w:rPr>
        <w:t xml:space="preserve"> Junior et al.,</w:t>
      </w:r>
      <w:r>
        <w:rPr>
          <w:bCs/>
          <w:sz w:val="20"/>
          <w:szCs w:val="20"/>
        </w:rPr>
        <w:t xml:space="preserve"> os valores encontrados para </w:t>
      </w:r>
      <w:r w:rsidRPr="009B18CA">
        <w:rPr>
          <w:bCs/>
          <w:sz w:val="20"/>
          <w:szCs w:val="20"/>
        </w:rPr>
        <w:t>Resistência a Compressão</w:t>
      </w:r>
      <w:r>
        <w:rPr>
          <w:bCs/>
          <w:sz w:val="20"/>
          <w:szCs w:val="20"/>
        </w:rPr>
        <w:t xml:space="preserve"> </w:t>
      </w:r>
      <w:r w:rsidRPr="009B18CA">
        <w:rPr>
          <w:bCs/>
          <w:sz w:val="20"/>
          <w:szCs w:val="20"/>
        </w:rPr>
        <w:t>Paralela as fibras (MPa)</w:t>
      </w:r>
      <w:r>
        <w:rPr>
          <w:bCs/>
          <w:sz w:val="20"/>
          <w:szCs w:val="20"/>
        </w:rPr>
        <w:t xml:space="preserve"> e </w:t>
      </w:r>
      <w:r w:rsidRPr="009B18CA">
        <w:rPr>
          <w:bCs/>
          <w:sz w:val="20"/>
          <w:szCs w:val="20"/>
        </w:rPr>
        <w:t xml:space="preserve">Resistência a </w:t>
      </w:r>
      <w:r>
        <w:rPr>
          <w:bCs/>
          <w:sz w:val="20"/>
          <w:szCs w:val="20"/>
        </w:rPr>
        <w:t>flexão estática</w:t>
      </w:r>
      <w:r w:rsidRPr="009B18CA">
        <w:rPr>
          <w:bCs/>
          <w:sz w:val="20"/>
          <w:szCs w:val="20"/>
        </w:rPr>
        <w:t xml:space="preserve"> (MPa)</w:t>
      </w:r>
      <w:r>
        <w:rPr>
          <w:bCs/>
          <w:sz w:val="20"/>
          <w:szCs w:val="20"/>
        </w:rPr>
        <w:t xml:space="preserve"> foram 42,03 e 54,58 respectivamente, que também distinguem aos resultados encontrados nesse trabalho. </w:t>
      </w:r>
    </w:p>
    <w:p w14:paraId="7749514B" w14:textId="77777777" w:rsidR="006C4B91" w:rsidRPr="005E0209" w:rsidRDefault="006C4B91">
      <w:pPr>
        <w:widowControl/>
        <w:jc w:val="both"/>
        <w:rPr>
          <w:sz w:val="20"/>
          <w:szCs w:val="20"/>
        </w:rPr>
      </w:pPr>
    </w:p>
    <w:p w14:paraId="70243E6B" w14:textId="76BCA947" w:rsidR="00C802EF" w:rsidRPr="005E0209" w:rsidRDefault="004030D1">
      <w:pPr>
        <w:widowControl/>
        <w:jc w:val="both"/>
        <w:rPr>
          <w:sz w:val="20"/>
          <w:szCs w:val="20"/>
        </w:rPr>
      </w:pPr>
      <w:r w:rsidRPr="005E0209">
        <w:rPr>
          <w:b/>
          <w:sz w:val="20"/>
          <w:szCs w:val="20"/>
        </w:rPr>
        <w:t xml:space="preserve">CONCLUSÕES </w:t>
      </w:r>
    </w:p>
    <w:p w14:paraId="5EDAE14F" w14:textId="496768AB" w:rsidR="00C802EF" w:rsidRDefault="00087F2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densidade média </w:t>
      </w:r>
      <w:r w:rsidR="00D47CB3">
        <w:rPr>
          <w:sz w:val="20"/>
          <w:szCs w:val="20"/>
        </w:rPr>
        <w:t xml:space="preserve">de 509 kg/m³ revela que a madeira é relativamente leve e que pode influenciar na capacidade de absorção de água. </w:t>
      </w:r>
      <w:r w:rsidR="00DB4ACF">
        <w:rPr>
          <w:sz w:val="20"/>
          <w:szCs w:val="20"/>
        </w:rPr>
        <w:t>A porosidade média de 66,72 segure que as paredes celulares da madeira do híbrido são relativamente permeáveis e que pode interferir na secagem e estabilidade dimensional.</w:t>
      </w:r>
      <w:r w:rsidR="00D301E1" w:rsidRPr="00D301E1">
        <w:rPr>
          <w:sz w:val="20"/>
          <w:szCs w:val="20"/>
        </w:rPr>
        <w:t xml:space="preserve"> </w:t>
      </w:r>
      <w:r w:rsidR="00D301E1" w:rsidRPr="00255D52">
        <w:rPr>
          <w:sz w:val="20"/>
          <w:szCs w:val="20"/>
        </w:rPr>
        <w:t>Isso sugere uma estrutura bastante porosa, característica que pode influenciar diretamente propriedades como resistência mecânica, capacidade de absorção e comportamento em processos de secagem ou umidade.</w:t>
      </w:r>
    </w:p>
    <w:p w14:paraId="1F0A1AC7" w14:textId="77777777" w:rsidR="00DB4ACF" w:rsidRDefault="00DB4ACF">
      <w:pPr>
        <w:widowControl/>
        <w:ind w:firstLine="709"/>
        <w:jc w:val="both"/>
        <w:rPr>
          <w:sz w:val="20"/>
          <w:szCs w:val="20"/>
        </w:rPr>
      </w:pPr>
    </w:p>
    <w:p w14:paraId="387AF086" w14:textId="61B20302" w:rsidR="00DB4ACF" w:rsidRDefault="00DB4ACF">
      <w:pPr>
        <w:widowControl/>
        <w:ind w:firstLine="709"/>
        <w:jc w:val="both"/>
        <w:rPr>
          <w:sz w:val="20"/>
          <w:szCs w:val="20"/>
        </w:rPr>
      </w:pPr>
      <w:r w:rsidRPr="00DB4ACF">
        <w:rPr>
          <w:sz w:val="20"/>
          <w:szCs w:val="20"/>
        </w:rPr>
        <w:t>A resistência à compressão paralela às fibras de 39,64 MPA e a resistência à flexão estática</w:t>
      </w:r>
      <w:r>
        <w:rPr>
          <w:sz w:val="20"/>
          <w:szCs w:val="20"/>
        </w:rPr>
        <w:t>, com valores</w:t>
      </w:r>
      <w:r w:rsidRPr="00DB4ACF">
        <w:rPr>
          <w:sz w:val="20"/>
          <w:szCs w:val="20"/>
        </w:rPr>
        <w:t xml:space="preserve"> variando entre 30,08 MPa a 43,99 Mpa</w:t>
      </w:r>
      <w:r>
        <w:rPr>
          <w:sz w:val="20"/>
          <w:szCs w:val="20"/>
        </w:rPr>
        <w:t xml:space="preserve"> e 67,63 Mpa a 58,090 Mpa sugerem que a madeira tem uma boa resistência estrutural, adequada a trabalhos que exigem estabilidade mecânica. </w:t>
      </w:r>
    </w:p>
    <w:p w14:paraId="052A3ED8" w14:textId="77777777" w:rsidR="00DB4ACF" w:rsidRDefault="00DB4ACF">
      <w:pPr>
        <w:widowControl/>
        <w:ind w:firstLine="709"/>
        <w:jc w:val="both"/>
        <w:rPr>
          <w:sz w:val="20"/>
          <w:szCs w:val="20"/>
        </w:rPr>
      </w:pPr>
    </w:p>
    <w:p w14:paraId="3708C8F1" w14:textId="2A04E6A3" w:rsidR="00DB4ACF" w:rsidRDefault="00DB4ACF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teor de umidade e </w:t>
      </w:r>
      <w:proofErr w:type="spellStart"/>
      <w:r>
        <w:rPr>
          <w:sz w:val="20"/>
          <w:szCs w:val="20"/>
        </w:rPr>
        <w:t>retrati</w:t>
      </w:r>
      <w:r w:rsidR="00D301E1">
        <w:rPr>
          <w:sz w:val="20"/>
          <w:szCs w:val="20"/>
        </w:rPr>
        <w:t>bi</w:t>
      </w:r>
      <w:r>
        <w:rPr>
          <w:sz w:val="20"/>
          <w:szCs w:val="20"/>
        </w:rPr>
        <w:t>lidade</w:t>
      </w:r>
      <w:proofErr w:type="spellEnd"/>
      <w:r>
        <w:rPr>
          <w:sz w:val="20"/>
          <w:szCs w:val="20"/>
        </w:rPr>
        <w:t xml:space="preserve"> volumétrica </w:t>
      </w:r>
      <w:r w:rsidR="005A69AA">
        <w:rPr>
          <w:sz w:val="20"/>
          <w:szCs w:val="20"/>
        </w:rPr>
        <w:t xml:space="preserve">com valores médios de 13,23 e 14,02 % respectivamente. Demostra que apesar de manter um valor estável de teor de umidades ela tende a sofrer variações dimensionais com a mudança de umidades, necessitando um processo eficiente de secagem. </w:t>
      </w:r>
      <w:r>
        <w:rPr>
          <w:sz w:val="20"/>
          <w:szCs w:val="20"/>
        </w:rPr>
        <w:t xml:space="preserve"> </w:t>
      </w:r>
    </w:p>
    <w:p w14:paraId="01F6F5F3" w14:textId="58D34427" w:rsidR="00C802EF" w:rsidRPr="005E0209" w:rsidRDefault="00C802EF">
      <w:pPr>
        <w:widowControl/>
        <w:jc w:val="both"/>
        <w:rPr>
          <w:sz w:val="20"/>
          <w:szCs w:val="20"/>
        </w:rPr>
      </w:pPr>
    </w:p>
    <w:p w14:paraId="7A46116A" w14:textId="08CB4838" w:rsidR="00C802EF" w:rsidRPr="005E0209" w:rsidRDefault="004030D1">
      <w:pPr>
        <w:widowControl/>
        <w:jc w:val="both"/>
        <w:rPr>
          <w:sz w:val="20"/>
          <w:szCs w:val="20"/>
        </w:rPr>
      </w:pPr>
      <w:r w:rsidRPr="005E0209">
        <w:rPr>
          <w:b/>
          <w:sz w:val="20"/>
          <w:szCs w:val="20"/>
        </w:rPr>
        <w:t xml:space="preserve">AGRADECIMENTOS </w:t>
      </w:r>
    </w:p>
    <w:p w14:paraId="6D16FACE" w14:textId="77777777" w:rsidR="00C802EF" w:rsidRPr="005E0209" w:rsidRDefault="00C802EF">
      <w:pPr>
        <w:widowControl/>
        <w:jc w:val="both"/>
        <w:rPr>
          <w:sz w:val="20"/>
          <w:szCs w:val="20"/>
        </w:rPr>
      </w:pPr>
    </w:p>
    <w:p w14:paraId="21595A2C" w14:textId="61E83FAE" w:rsidR="006C4B91" w:rsidRPr="005E0209" w:rsidRDefault="007B03FD">
      <w:pPr>
        <w:widowControl/>
        <w:ind w:firstLine="709"/>
        <w:jc w:val="both"/>
        <w:rPr>
          <w:sz w:val="20"/>
          <w:szCs w:val="20"/>
        </w:rPr>
      </w:pPr>
      <w:r w:rsidRPr="005E0209">
        <w:rPr>
          <w:sz w:val="20"/>
          <w:szCs w:val="20"/>
        </w:rPr>
        <w:t>O estudo foi financiado pela Agência de Desenvolvimento do Estado do Ceará (ADECE), pelo Banco do Nordeste do Brasil (BNB) e pela Empresa Brasileira de Pesquisa Agropecuária — Embrapa. Além disso, o apoio financeiro foi parcialmente fornecido pela Coordenação de Aperfeiçoamento de Pessoal de Nível Superior (CAPES) e pelo Conselho Nacional de Desenvolvimento Científico e Tecnológico (CNPq).</w:t>
      </w:r>
      <w:r w:rsidRPr="005E0209" w:rsidDel="007B03FD">
        <w:rPr>
          <w:sz w:val="20"/>
          <w:szCs w:val="20"/>
        </w:rPr>
        <w:t xml:space="preserve"> </w:t>
      </w:r>
    </w:p>
    <w:p w14:paraId="0B7797C8" w14:textId="77777777" w:rsidR="00C802EF" w:rsidRPr="005E0209" w:rsidRDefault="00C802EF">
      <w:pPr>
        <w:widowControl/>
        <w:ind w:firstLine="709"/>
        <w:jc w:val="both"/>
        <w:rPr>
          <w:sz w:val="20"/>
          <w:szCs w:val="20"/>
        </w:rPr>
      </w:pPr>
    </w:p>
    <w:p w14:paraId="06068CAE" w14:textId="5F37A506" w:rsidR="00C802EF" w:rsidRPr="005E0209" w:rsidRDefault="004030D1">
      <w:pPr>
        <w:widowControl/>
        <w:jc w:val="both"/>
        <w:rPr>
          <w:b/>
          <w:sz w:val="20"/>
          <w:szCs w:val="20"/>
        </w:rPr>
      </w:pPr>
      <w:r w:rsidRPr="005E0209">
        <w:rPr>
          <w:b/>
          <w:sz w:val="20"/>
          <w:szCs w:val="20"/>
        </w:rPr>
        <w:t xml:space="preserve">REFERÊNCIAS </w:t>
      </w:r>
    </w:p>
    <w:p w14:paraId="215CED28" w14:textId="0502CDDC" w:rsidR="0026477A" w:rsidRPr="005E0209" w:rsidRDefault="0026477A">
      <w:pPr>
        <w:widowControl/>
        <w:jc w:val="both"/>
        <w:rPr>
          <w:b/>
          <w:sz w:val="20"/>
          <w:szCs w:val="20"/>
        </w:rPr>
      </w:pPr>
    </w:p>
    <w:p w14:paraId="57A0187C" w14:textId="7A0C90EC" w:rsidR="0026477A" w:rsidRPr="005E0209" w:rsidRDefault="0026477A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</w:rPr>
        <w:t>INDÚSTRIA BRASILEIRA DE ÁRVORES. Relatório anual 2023. São Paulo, 2023. 91 p.</w:t>
      </w:r>
    </w:p>
    <w:p w14:paraId="4F209A74" w14:textId="77777777" w:rsidR="0026477A" w:rsidRPr="005E0209" w:rsidRDefault="0026477A">
      <w:pPr>
        <w:widowControl/>
        <w:jc w:val="both"/>
        <w:rPr>
          <w:b/>
          <w:sz w:val="20"/>
          <w:szCs w:val="20"/>
        </w:rPr>
      </w:pPr>
    </w:p>
    <w:p w14:paraId="05CEAA59" w14:textId="0B6E48D9" w:rsidR="0026477A" w:rsidRPr="005E0209" w:rsidRDefault="0026477A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</w:rPr>
        <w:t xml:space="preserve">IBÁ - INDÚSTRIA BRASILEIRA DE ÁRVORES. “Relatório </w:t>
      </w:r>
      <w:proofErr w:type="spellStart"/>
      <w:r w:rsidRPr="005E0209">
        <w:rPr>
          <w:sz w:val="20"/>
          <w:szCs w:val="20"/>
        </w:rPr>
        <w:t>Ibá</w:t>
      </w:r>
      <w:proofErr w:type="spellEnd"/>
      <w:r w:rsidRPr="005E0209">
        <w:rPr>
          <w:sz w:val="20"/>
          <w:szCs w:val="20"/>
        </w:rPr>
        <w:t xml:space="preserve"> 2017: ano base 2016”. pp. 64, 2017.</w:t>
      </w:r>
    </w:p>
    <w:p w14:paraId="20ED6974" w14:textId="4EF33898" w:rsidR="001844C4" w:rsidRPr="005E0209" w:rsidRDefault="001844C4">
      <w:pPr>
        <w:widowControl/>
        <w:jc w:val="both"/>
        <w:rPr>
          <w:sz w:val="20"/>
          <w:szCs w:val="20"/>
        </w:rPr>
      </w:pPr>
    </w:p>
    <w:p w14:paraId="63CEF48F" w14:textId="798098B3" w:rsidR="001844C4" w:rsidRPr="005E0209" w:rsidRDefault="001844C4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  <w:lang w:val="en-US"/>
        </w:rPr>
        <w:t xml:space="preserve">BOWYER, J. L., SHMULSKY, R., HAYGREEN, J. G. “Forest products and wood science: an introduction”. </w:t>
      </w:r>
      <w:r w:rsidRPr="005E0209">
        <w:rPr>
          <w:sz w:val="20"/>
          <w:szCs w:val="20"/>
        </w:rPr>
        <w:t xml:space="preserve">Ames </w:t>
      </w:r>
      <w:proofErr w:type="spellStart"/>
      <w:r w:rsidRPr="005E0209">
        <w:rPr>
          <w:sz w:val="20"/>
          <w:szCs w:val="20"/>
        </w:rPr>
        <w:t>Iowa:Iowa</w:t>
      </w:r>
      <w:proofErr w:type="spellEnd"/>
      <w:r w:rsidRPr="005E0209">
        <w:rPr>
          <w:sz w:val="20"/>
          <w:szCs w:val="20"/>
        </w:rPr>
        <w:t xml:space="preserve"> </w:t>
      </w:r>
      <w:proofErr w:type="spellStart"/>
      <w:r w:rsidRPr="005E0209">
        <w:rPr>
          <w:sz w:val="20"/>
          <w:szCs w:val="20"/>
        </w:rPr>
        <w:t>State</w:t>
      </w:r>
      <w:proofErr w:type="spellEnd"/>
      <w:r w:rsidRPr="005E0209">
        <w:rPr>
          <w:sz w:val="20"/>
          <w:szCs w:val="20"/>
        </w:rPr>
        <w:t xml:space="preserve"> Press, 4th ed. </w:t>
      </w:r>
      <w:proofErr w:type="spellStart"/>
      <w:r w:rsidRPr="005E0209">
        <w:rPr>
          <w:sz w:val="20"/>
          <w:szCs w:val="20"/>
        </w:rPr>
        <w:t>xiv</w:t>
      </w:r>
      <w:proofErr w:type="spellEnd"/>
      <w:r w:rsidRPr="005E0209">
        <w:rPr>
          <w:sz w:val="20"/>
          <w:szCs w:val="20"/>
        </w:rPr>
        <w:t>, pp. 554, 2003.</w:t>
      </w:r>
    </w:p>
    <w:p w14:paraId="556F0AB4" w14:textId="1FFA8903" w:rsidR="00D57614" w:rsidRPr="005E0209" w:rsidRDefault="00D57614">
      <w:pPr>
        <w:widowControl/>
        <w:jc w:val="both"/>
        <w:rPr>
          <w:sz w:val="20"/>
          <w:szCs w:val="20"/>
        </w:rPr>
      </w:pPr>
    </w:p>
    <w:p w14:paraId="696707F6" w14:textId="6714915B" w:rsidR="00D57614" w:rsidRPr="005E0209" w:rsidRDefault="00D57614">
      <w:pPr>
        <w:widowControl/>
        <w:jc w:val="both"/>
        <w:rPr>
          <w:sz w:val="20"/>
          <w:szCs w:val="20"/>
        </w:rPr>
      </w:pPr>
      <w:r w:rsidRPr="005E0209">
        <w:rPr>
          <w:rStyle w:val="Forte"/>
          <w:sz w:val="20"/>
          <w:szCs w:val="20"/>
        </w:rPr>
        <w:t>SCHULZ, H. R.; GALLIO, E.; ACOSTA, A. P.; GATTO, D. A.</w:t>
      </w:r>
      <w:r w:rsidRPr="005E0209">
        <w:rPr>
          <w:sz w:val="20"/>
          <w:szCs w:val="20"/>
        </w:rPr>
        <w:t xml:space="preserve"> Avaliação de propriedades físicas das madeiras de seis espécies florestais. </w:t>
      </w:r>
      <w:r w:rsidRPr="005E0209">
        <w:rPr>
          <w:rStyle w:val="nfase"/>
          <w:sz w:val="20"/>
          <w:szCs w:val="20"/>
        </w:rPr>
        <w:t>Revista Matéria</w:t>
      </w:r>
      <w:r w:rsidRPr="005E0209">
        <w:rPr>
          <w:sz w:val="20"/>
          <w:szCs w:val="20"/>
        </w:rPr>
        <w:t>, v. 25, n. 3, 2020. ISSN 1517-7076. DOI: 10.1590/S1517-707620200003.1095.</w:t>
      </w:r>
    </w:p>
    <w:p w14:paraId="444FAB74" w14:textId="4C916CEA" w:rsidR="00C802EF" w:rsidRPr="005E0209" w:rsidRDefault="00C802EF">
      <w:pPr>
        <w:widowControl/>
        <w:jc w:val="both"/>
        <w:rPr>
          <w:sz w:val="20"/>
          <w:szCs w:val="20"/>
        </w:rPr>
      </w:pPr>
    </w:p>
    <w:p w14:paraId="49AD04A1" w14:textId="77777777" w:rsidR="00027BF5" w:rsidRPr="005E0209" w:rsidRDefault="00027BF5" w:rsidP="00027BF5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</w:rPr>
        <w:t xml:space="preserve">ABNT. NBR 11941: Basic </w:t>
      </w:r>
      <w:proofErr w:type="spellStart"/>
      <w:r w:rsidRPr="005E0209">
        <w:rPr>
          <w:sz w:val="20"/>
          <w:szCs w:val="20"/>
        </w:rPr>
        <w:t>Density</w:t>
      </w:r>
      <w:proofErr w:type="spellEnd"/>
      <w:r w:rsidRPr="005E0209">
        <w:rPr>
          <w:sz w:val="20"/>
          <w:szCs w:val="20"/>
        </w:rPr>
        <w:t xml:space="preserve"> </w:t>
      </w:r>
      <w:proofErr w:type="spellStart"/>
      <w:r w:rsidRPr="005E0209">
        <w:rPr>
          <w:sz w:val="20"/>
          <w:szCs w:val="20"/>
        </w:rPr>
        <w:t>of</w:t>
      </w:r>
      <w:proofErr w:type="spellEnd"/>
      <w:r w:rsidRPr="005E0209">
        <w:rPr>
          <w:sz w:val="20"/>
          <w:szCs w:val="20"/>
        </w:rPr>
        <w:t xml:space="preserve"> Wood; Associação Brasileira de Normas Técnicas: Rio de Janeiro, </w:t>
      </w:r>
      <w:proofErr w:type="spellStart"/>
      <w:r w:rsidRPr="005E0209">
        <w:rPr>
          <w:sz w:val="20"/>
          <w:szCs w:val="20"/>
        </w:rPr>
        <w:t>Brazil</w:t>
      </w:r>
      <w:proofErr w:type="spellEnd"/>
      <w:r w:rsidRPr="005E0209">
        <w:rPr>
          <w:sz w:val="20"/>
          <w:szCs w:val="20"/>
        </w:rPr>
        <w:t>, 2003.</w:t>
      </w:r>
    </w:p>
    <w:p w14:paraId="020C1817" w14:textId="2FF5F39B" w:rsidR="00027BF5" w:rsidRPr="005E0209" w:rsidRDefault="00027BF5">
      <w:pPr>
        <w:widowControl/>
        <w:jc w:val="both"/>
        <w:rPr>
          <w:sz w:val="20"/>
          <w:szCs w:val="20"/>
        </w:rPr>
      </w:pPr>
    </w:p>
    <w:p w14:paraId="098F493E" w14:textId="136AE4A2" w:rsidR="000C6040" w:rsidRPr="005E0209" w:rsidRDefault="000C6040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</w:rPr>
        <w:t xml:space="preserve">HSING, T. Y.; PAULA, N. F.; PAULA, R. C. Características </w:t>
      </w:r>
      <w:proofErr w:type="spellStart"/>
      <w:r w:rsidRPr="005E0209">
        <w:rPr>
          <w:sz w:val="20"/>
          <w:szCs w:val="20"/>
        </w:rPr>
        <w:t>dendrométricas</w:t>
      </w:r>
      <w:proofErr w:type="spellEnd"/>
      <w:r w:rsidRPr="005E0209">
        <w:rPr>
          <w:sz w:val="20"/>
          <w:szCs w:val="20"/>
        </w:rPr>
        <w:t xml:space="preserve">, químicas e densidade básica da madeira de híbridos de </w:t>
      </w:r>
      <w:r w:rsidRPr="005E0209">
        <w:rPr>
          <w:rStyle w:val="nfase"/>
          <w:sz w:val="20"/>
          <w:szCs w:val="20"/>
        </w:rPr>
        <w:t xml:space="preserve">Eucalyptus </w:t>
      </w:r>
      <w:proofErr w:type="spellStart"/>
      <w:r w:rsidRPr="005E0209">
        <w:rPr>
          <w:rStyle w:val="nfase"/>
          <w:sz w:val="20"/>
          <w:szCs w:val="20"/>
        </w:rPr>
        <w:t>grandis</w:t>
      </w:r>
      <w:proofErr w:type="spellEnd"/>
      <w:r w:rsidRPr="005E0209">
        <w:rPr>
          <w:sz w:val="20"/>
          <w:szCs w:val="20"/>
        </w:rPr>
        <w:t xml:space="preserve"> x </w:t>
      </w:r>
      <w:r w:rsidRPr="005E0209">
        <w:rPr>
          <w:rStyle w:val="nfase"/>
          <w:sz w:val="20"/>
          <w:szCs w:val="20"/>
        </w:rPr>
        <w:t xml:space="preserve">Eucalyptus </w:t>
      </w:r>
      <w:proofErr w:type="spellStart"/>
      <w:r w:rsidRPr="005E0209">
        <w:rPr>
          <w:rStyle w:val="nfase"/>
          <w:sz w:val="20"/>
          <w:szCs w:val="20"/>
        </w:rPr>
        <w:t>urophylla</w:t>
      </w:r>
      <w:proofErr w:type="spellEnd"/>
      <w:r w:rsidRPr="005E0209">
        <w:rPr>
          <w:sz w:val="20"/>
          <w:szCs w:val="20"/>
        </w:rPr>
        <w:t xml:space="preserve">. </w:t>
      </w:r>
      <w:r w:rsidRPr="005E0209">
        <w:rPr>
          <w:rStyle w:val="nfase"/>
          <w:sz w:val="20"/>
          <w:szCs w:val="20"/>
        </w:rPr>
        <w:t>Ciência Florestal</w:t>
      </w:r>
      <w:r w:rsidRPr="005E0209">
        <w:rPr>
          <w:sz w:val="20"/>
          <w:szCs w:val="20"/>
        </w:rPr>
        <w:t>, Santa Maria, v. 26, n. 1, p. 273-283, jan./mar. 2016.</w:t>
      </w:r>
    </w:p>
    <w:p w14:paraId="06D1E602" w14:textId="0BF8711A" w:rsidR="000C6040" w:rsidRPr="005E0209" w:rsidRDefault="000C6040">
      <w:pPr>
        <w:widowControl/>
        <w:jc w:val="both"/>
        <w:rPr>
          <w:sz w:val="20"/>
          <w:szCs w:val="20"/>
        </w:rPr>
      </w:pPr>
    </w:p>
    <w:p w14:paraId="5517AE03" w14:textId="2DD8F02B" w:rsidR="000B60ED" w:rsidRPr="005E0209" w:rsidRDefault="000B60ED">
      <w:pPr>
        <w:widowControl/>
        <w:jc w:val="both"/>
        <w:rPr>
          <w:sz w:val="20"/>
          <w:szCs w:val="20"/>
        </w:rPr>
      </w:pPr>
      <w:r w:rsidRPr="005E0209">
        <w:rPr>
          <w:sz w:val="20"/>
          <w:szCs w:val="20"/>
        </w:rPr>
        <w:lastRenderedPageBreak/>
        <w:t xml:space="preserve">ASSIS, C. O.; TRUGILHO, P. F.; GOULART, S. L.; ASSIS, M. R.; BIANCHI, M. L. Efeito da aplicação de nitrogênio na produção e qualidade da madeira e carvão vegetal de um híbrido de </w:t>
      </w:r>
      <w:r w:rsidRPr="005E0209">
        <w:rPr>
          <w:rStyle w:val="nfase"/>
          <w:sz w:val="20"/>
          <w:szCs w:val="20"/>
        </w:rPr>
        <w:t xml:space="preserve">Eucalyptus </w:t>
      </w:r>
      <w:proofErr w:type="spellStart"/>
      <w:r w:rsidRPr="005E0209">
        <w:rPr>
          <w:rStyle w:val="nfase"/>
          <w:sz w:val="20"/>
          <w:szCs w:val="20"/>
        </w:rPr>
        <w:t>grandis</w:t>
      </w:r>
      <w:proofErr w:type="spellEnd"/>
      <w:r w:rsidRPr="005E0209">
        <w:rPr>
          <w:sz w:val="20"/>
          <w:szCs w:val="20"/>
        </w:rPr>
        <w:t xml:space="preserve"> x </w:t>
      </w:r>
      <w:r w:rsidRPr="005E0209">
        <w:rPr>
          <w:rStyle w:val="nfase"/>
          <w:sz w:val="20"/>
          <w:szCs w:val="20"/>
        </w:rPr>
        <w:t xml:space="preserve">Eucalyptus </w:t>
      </w:r>
      <w:proofErr w:type="spellStart"/>
      <w:r w:rsidRPr="005E0209">
        <w:rPr>
          <w:rStyle w:val="nfase"/>
          <w:sz w:val="20"/>
          <w:szCs w:val="20"/>
        </w:rPr>
        <w:t>urophylla</w:t>
      </w:r>
      <w:proofErr w:type="spellEnd"/>
      <w:r w:rsidRPr="005E0209">
        <w:rPr>
          <w:sz w:val="20"/>
          <w:szCs w:val="20"/>
        </w:rPr>
        <w:t xml:space="preserve">. </w:t>
      </w:r>
      <w:r w:rsidRPr="005E0209">
        <w:rPr>
          <w:rStyle w:val="nfase"/>
          <w:sz w:val="20"/>
          <w:szCs w:val="20"/>
        </w:rPr>
        <w:t>Floresta e Ambiente</w:t>
      </w:r>
      <w:r w:rsidRPr="005E0209">
        <w:rPr>
          <w:sz w:val="20"/>
          <w:szCs w:val="20"/>
        </w:rPr>
        <w:t>, Seropédica, v. 25, n. 1, e00117914, 2018.</w:t>
      </w:r>
    </w:p>
    <w:p w14:paraId="768268A6" w14:textId="77777777" w:rsidR="006C4B91" w:rsidRPr="005E0209" w:rsidRDefault="006C4B91">
      <w:pPr>
        <w:widowControl/>
        <w:jc w:val="both"/>
        <w:rPr>
          <w:sz w:val="20"/>
          <w:szCs w:val="20"/>
        </w:rPr>
      </w:pPr>
    </w:p>
    <w:p w14:paraId="18685CE8" w14:textId="77208F19" w:rsidR="005E740E" w:rsidRPr="005E0209" w:rsidRDefault="006C4B91">
      <w:pPr>
        <w:widowControl/>
        <w:spacing w:after="120"/>
        <w:jc w:val="both"/>
        <w:rPr>
          <w:sz w:val="20"/>
          <w:szCs w:val="20"/>
        </w:rPr>
      </w:pPr>
      <w:r w:rsidRPr="005E0209">
        <w:rPr>
          <w:sz w:val="20"/>
          <w:szCs w:val="20"/>
        </w:rPr>
        <w:t>GONÇALVES, F. G. et al. Estudo de algumas propriedades mecânicas da madeira de um híbrido clonal de </w:t>
      </w:r>
      <w:r w:rsidRPr="005E0209">
        <w:rPr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i/>
          <w:iCs/>
          <w:sz w:val="20"/>
          <w:szCs w:val="20"/>
        </w:rPr>
        <w:t>urophylla</w:t>
      </w:r>
      <w:proofErr w:type="spellEnd"/>
      <w:r w:rsidRPr="005E0209">
        <w:rPr>
          <w:sz w:val="20"/>
          <w:szCs w:val="20"/>
        </w:rPr>
        <w:t> X </w:t>
      </w:r>
      <w:r w:rsidRPr="005E0209">
        <w:rPr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i/>
          <w:iCs/>
          <w:sz w:val="20"/>
          <w:szCs w:val="20"/>
        </w:rPr>
        <w:t>grandis</w:t>
      </w:r>
      <w:proofErr w:type="spellEnd"/>
      <w:r w:rsidRPr="005E0209">
        <w:rPr>
          <w:sz w:val="20"/>
          <w:szCs w:val="20"/>
        </w:rPr>
        <w:t>. </w:t>
      </w:r>
      <w:r w:rsidRPr="005E0209">
        <w:rPr>
          <w:b/>
          <w:bCs/>
          <w:sz w:val="20"/>
          <w:szCs w:val="20"/>
        </w:rPr>
        <w:t>Revista Árvore</w:t>
      </w:r>
      <w:r w:rsidRPr="005E0209">
        <w:rPr>
          <w:sz w:val="20"/>
          <w:szCs w:val="20"/>
        </w:rPr>
        <w:t>, Viçosa-MG, v. 33, n. 3, p. 501-509, 2009.</w:t>
      </w:r>
    </w:p>
    <w:p w14:paraId="371E9DC2" w14:textId="2C96DB3E" w:rsidR="0057329D" w:rsidRPr="005E0209" w:rsidRDefault="0057329D">
      <w:pPr>
        <w:widowControl/>
        <w:spacing w:after="120"/>
        <w:jc w:val="both"/>
        <w:rPr>
          <w:sz w:val="20"/>
          <w:szCs w:val="20"/>
        </w:rPr>
      </w:pPr>
    </w:p>
    <w:p w14:paraId="3265A31B" w14:textId="531E2239" w:rsidR="0057329D" w:rsidRPr="005E0209" w:rsidRDefault="0057329D">
      <w:pPr>
        <w:widowControl/>
        <w:spacing w:after="120"/>
        <w:jc w:val="both"/>
        <w:rPr>
          <w:sz w:val="20"/>
          <w:szCs w:val="20"/>
        </w:rPr>
      </w:pPr>
      <w:r w:rsidRPr="005E0209">
        <w:rPr>
          <w:sz w:val="20"/>
          <w:szCs w:val="20"/>
        </w:rPr>
        <w:t xml:space="preserve">MEDEIROS, B. L. M. A.; GUIMARÃES JUNIOR, J. B.; RIBEIRO, M. X.; LISBOA, F. J. N.; GUIMARÃES, I. L.; PROTÁSIO, T. P. Avaliação das propriedades físicas e químicas da madeira de </w:t>
      </w:r>
      <w:proofErr w:type="spellStart"/>
      <w:r w:rsidRPr="005E0209">
        <w:rPr>
          <w:i/>
          <w:iCs/>
          <w:sz w:val="20"/>
          <w:szCs w:val="20"/>
        </w:rPr>
        <w:t>Corymbia</w:t>
      </w:r>
      <w:proofErr w:type="spellEnd"/>
      <w:r w:rsidRPr="005E0209">
        <w:rPr>
          <w:i/>
          <w:iCs/>
          <w:sz w:val="20"/>
          <w:szCs w:val="20"/>
        </w:rPr>
        <w:t xml:space="preserve"> citriodora</w:t>
      </w:r>
      <w:r w:rsidRPr="005E0209">
        <w:rPr>
          <w:sz w:val="20"/>
          <w:szCs w:val="20"/>
        </w:rPr>
        <w:t xml:space="preserve"> e </w:t>
      </w:r>
      <w:r w:rsidRPr="005E0209">
        <w:rPr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i/>
          <w:iCs/>
          <w:sz w:val="20"/>
          <w:szCs w:val="20"/>
        </w:rPr>
        <w:t>urograndis</w:t>
      </w:r>
      <w:proofErr w:type="spellEnd"/>
      <w:r w:rsidRPr="005E0209">
        <w:rPr>
          <w:sz w:val="20"/>
          <w:szCs w:val="20"/>
        </w:rPr>
        <w:t xml:space="preserve"> cultivadas no Piauí. </w:t>
      </w:r>
      <w:r w:rsidRPr="005E0209">
        <w:rPr>
          <w:i/>
          <w:iCs/>
          <w:sz w:val="20"/>
          <w:szCs w:val="20"/>
        </w:rPr>
        <w:t>Nativa</w:t>
      </w:r>
      <w:r w:rsidRPr="005E0209">
        <w:rPr>
          <w:sz w:val="20"/>
          <w:szCs w:val="20"/>
        </w:rPr>
        <w:t>, Sinop, v. 4, n. 6, p. 403-407, nov./dez. 2016. DOI: 10.14583/2318-7670.v04n06a10.</w:t>
      </w:r>
    </w:p>
    <w:p w14:paraId="11AFFC22" w14:textId="4DDEA200" w:rsidR="00027BF5" w:rsidRPr="005E0209" w:rsidRDefault="00027BF5">
      <w:pPr>
        <w:widowControl/>
        <w:spacing w:after="120"/>
        <w:jc w:val="both"/>
        <w:rPr>
          <w:sz w:val="20"/>
          <w:szCs w:val="20"/>
        </w:rPr>
      </w:pPr>
    </w:p>
    <w:p w14:paraId="70F9A7FF" w14:textId="163FAC92" w:rsidR="0057329D" w:rsidRPr="005E0209" w:rsidRDefault="005E0209">
      <w:pPr>
        <w:widowControl/>
        <w:spacing w:after="120"/>
        <w:jc w:val="both"/>
        <w:rPr>
          <w:sz w:val="20"/>
          <w:szCs w:val="20"/>
        </w:rPr>
      </w:pPr>
      <w:r w:rsidRPr="005E0209">
        <w:rPr>
          <w:sz w:val="20"/>
          <w:szCs w:val="20"/>
        </w:rPr>
        <w:t xml:space="preserve">MELO, Rafael Rodolfo. Variação radial e longitudinal da densidade básica da madeira de </w:t>
      </w:r>
      <w:r w:rsidRPr="005E0209">
        <w:rPr>
          <w:i/>
          <w:iCs/>
          <w:sz w:val="20"/>
          <w:szCs w:val="20"/>
        </w:rPr>
        <w:t xml:space="preserve">Pinus </w:t>
      </w:r>
      <w:proofErr w:type="spellStart"/>
      <w:r w:rsidRPr="005E0209">
        <w:rPr>
          <w:i/>
          <w:iCs/>
          <w:sz w:val="20"/>
          <w:szCs w:val="20"/>
        </w:rPr>
        <w:t>taeda</w:t>
      </w:r>
      <w:proofErr w:type="spellEnd"/>
      <w:r w:rsidRPr="005E0209">
        <w:rPr>
          <w:sz w:val="20"/>
          <w:szCs w:val="20"/>
        </w:rPr>
        <w:t xml:space="preserve"> L. com diferentes idades. </w:t>
      </w:r>
      <w:r w:rsidRPr="005E0209">
        <w:rPr>
          <w:i/>
          <w:iCs/>
          <w:sz w:val="20"/>
          <w:szCs w:val="20"/>
        </w:rPr>
        <w:t xml:space="preserve">Revista de Ciências Agrárias - </w:t>
      </w:r>
      <w:proofErr w:type="spellStart"/>
      <w:r w:rsidRPr="005E0209">
        <w:rPr>
          <w:i/>
          <w:iCs/>
          <w:sz w:val="20"/>
          <w:szCs w:val="20"/>
        </w:rPr>
        <w:t>Amazonian</w:t>
      </w:r>
      <w:proofErr w:type="spellEnd"/>
      <w:r w:rsidRPr="005E0209">
        <w:rPr>
          <w:i/>
          <w:iCs/>
          <w:sz w:val="20"/>
          <w:szCs w:val="20"/>
        </w:rPr>
        <w:t xml:space="preserve"> </w:t>
      </w:r>
      <w:proofErr w:type="spellStart"/>
      <w:r w:rsidRPr="005E0209">
        <w:rPr>
          <w:i/>
          <w:iCs/>
          <w:sz w:val="20"/>
          <w:szCs w:val="20"/>
        </w:rPr>
        <w:t>Journal</w:t>
      </w:r>
      <w:proofErr w:type="spellEnd"/>
      <w:r w:rsidRPr="005E0209">
        <w:rPr>
          <w:i/>
          <w:iCs/>
          <w:sz w:val="20"/>
          <w:szCs w:val="20"/>
        </w:rPr>
        <w:t xml:space="preserve"> </w:t>
      </w:r>
      <w:proofErr w:type="spellStart"/>
      <w:r w:rsidRPr="005E0209">
        <w:rPr>
          <w:i/>
          <w:iCs/>
          <w:sz w:val="20"/>
          <w:szCs w:val="20"/>
        </w:rPr>
        <w:t>of</w:t>
      </w:r>
      <w:proofErr w:type="spellEnd"/>
      <w:r w:rsidRPr="005E0209">
        <w:rPr>
          <w:i/>
          <w:iCs/>
          <w:sz w:val="20"/>
          <w:szCs w:val="20"/>
        </w:rPr>
        <w:t xml:space="preserve"> </w:t>
      </w:r>
      <w:proofErr w:type="spellStart"/>
      <w:r w:rsidRPr="005E0209">
        <w:rPr>
          <w:i/>
          <w:iCs/>
          <w:sz w:val="20"/>
          <w:szCs w:val="20"/>
        </w:rPr>
        <w:t>Agricultural</w:t>
      </w:r>
      <w:proofErr w:type="spellEnd"/>
      <w:r w:rsidRPr="005E0209">
        <w:rPr>
          <w:i/>
          <w:iCs/>
          <w:sz w:val="20"/>
          <w:szCs w:val="20"/>
        </w:rPr>
        <w:t xml:space="preserve"> </w:t>
      </w:r>
      <w:proofErr w:type="spellStart"/>
      <w:r w:rsidRPr="005E0209">
        <w:rPr>
          <w:i/>
          <w:iCs/>
          <w:sz w:val="20"/>
          <w:szCs w:val="20"/>
        </w:rPr>
        <w:t>and</w:t>
      </w:r>
      <w:proofErr w:type="spellEnd"/>
      <w:r w:rsidRPr="005E0209">
        <w:rPr>
          <w:i/>
          <w:iCs/>
          <w:sz w:val="20"/>
          <w:szCs w:val="20"/>
        </w:rPr>
        <w:t xml:space="preserve"> Environmental </w:t>
      </w:r>
      <w:proofErr w:type="spellStart"/>
      <w:r w:rsidRPr="005E0209">
        <w:rPr>
          <w:i/>
          <w:iCs/>
          <w:sz w:val="20"/>
          <w:szCs w:val="20"/>
        </w:rPr>
        <w:t>Sciences</w:t>
      </w:r>
      <w:proofErr w:type="spellEnd"/>
      <w:r w:rsidRPr="005E0209">
        <w:rPr>
          <w:sz w:val="20"/>
          <w:szCs w:val="20"/>
        </w:rPr>
        <w:t>, Cuiabá, v. 58, n. 2, p. 192-197, abr./jun. 2015. DOI: 10.4322/rca.1839.</w:t>
      </w:r>
    </w:p>
    <w:p w14:paraId="01320619" w14:textId="77777777" w:rsidR="0057329D" w:rsidRPr="005E0209" w:rsidRDefault="0057329D">
      <w:pPr>
        <w:widowControl/>
        <w:spacing w:after="120"/>
        <w:jc w:val="both"/>
        <w:rPr>
          <w:sz w:val="20"/>
          <w:szCs w:val="20"/>
        </w:rPr>
      </w:pPr>
    </w:p>
    <w:p w14:paraId="651165A5" w14:textId="6D56E89D" w:rsidR="00C802EF" w:rsidRDefault="0096035E" w:rsidP="00606433">
      <w:pPr>
        <w:widowControl/>
        <w:spacing w:after="120"/>
        <w:jc w:val="both"/>
        <w:rPr>
          <w:sz w:val="20"/>
          <w:szCs w:val="20"/>
        </w:rPr>
      </w:pPr>
      <w:r w:rsidRPr="005E0209">
        <w:rPr>
          <w:sz w:val="20"/>
          <w:szCs w:val="20"/>
        </w:rPr>
        <w:t xml:space="preserve">SERENINE JUNIOR, Laércio; MELO, Rafael Rodolfo; CASTRO, Vinicius Gomes de; SOUZA, </w:t>
      </w:r>
      <w:proofErr w:type="spellStart"/>
      <w:r w:rsidRPr="005E0209">
        <w:rPr>
          <w:sz w:val="20"/>
          <w:szCs w:val="20"/>
        </w:rPr>
        <w:t>Maila</w:t>
      </w:r>
      <w:proofErr w:type="spellEnd"/>
      <w:r w:rsidRPr="005E0209">
        <w:rPr>
          <w:sz w:val="20"/>
          <w:szCs w:val="20"/>
        </w:rPr>
        <w:t xml:space="preserve"> Janaína Coelho de; BATISTA, Felipe Gomes. Qualidade da madeira juvenil de um híbrido clonal (</w:t>
      </w:r>
      <w:r w:rsidRPr="005E0209">
        <w:rPr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i/>
          <w:iCs/>
          <w:sz w:val="20"/>
          <w:szCs w:val="20"/>
        </w:rPr>
        <w:t>grandis</w:t>
      </w:r>
      <w:proofErr w:type="spellEnd"/>
      <w:r w:rsidRPr="005E0209">
        <w:rPr>
          <w:sz w:val="20"/>
          <w:szCs w:val="20"/>
        </w:rPr>
        <w:t xml:space="preserve"> x </w:t>
      </w:r>
      <w:r w:rsidRPr="005E0209">
        <w:rPr>
          <w:i/>
          <w:iCs/>
          <w:sz w:val="20"/>
          <w:szCs w:val="20"/>
        </w:rPr>
        <w:t xml:space="preserve">Eucalyptus </w:t>
      </w:r>
      <w:proofErr w:type="spellStart"/>
      <w:r w:rsidRPr="005E0209">
        <w:rPr>
          <w:i/>
          <w:iCs/>
          <w:sz w:val="20"/>
          <w:szCs w:val="20"/>
        </w:rPr>
        <w:t>urophylla</w:t>
      </w:r>
      <w:proofErr w:type="spellEnd"/>
      <w:r w:rsidRPr="005E0209">
        <w:rPr>
          <w:sz w:val="20"/>
          <w:szCs w:val="20"/>
        </w:rPr>
        <w:t xml:space="preserve"> - H13). </w:t>
      </w:r>
      <w:proofErr w:type="spellStart"/>
      <w:r w:rsidRPr="005E0209">
        <w:rPr>
          <w:i/>
          <w:iCs/>
          <w:sz w:val="20"/>
          <w:szCs w:val="20"/>
        </w:rPr>
        <w:t>Advances</w:t>
      </w:r>
      <w:proofErr w:type="spellEnd"/>
      <w:r w:rsidRPr="005E0209">
        <w:rPr>
          <w:i/>
          <w:iCs/>
          <w:sz w:val="20"/>
          <w:szCs w:val="20"/>
        </w:rPr>
        <w:t xml:space="preserve"> in </w:t>
      </w:r>
      <w:proofErr w:type="spellStart"/>
      <w:r w:rsidRPr="005E0209">
        <w:rPr>
          <w:i/>
          <w:iCs/>
          <w:sz w:val="20"/>
          <w:szCs w:val="20"/>
        </w:rPr>
        <w:t>Forestry</w:t>
      </w:r>
      <w:proofErr w:type="spellEnd"/>
      <w:r w:rsidRPr="005E0209">
        <w:rPr>
          <w:i/>
          <w:iCs/>
          <w:sz w:val="20"/>
          <w:szCs w:val="20"/>
        </w:rPr>
        <w:t xml:space="preserve"> Science</w:t>
      </w:r>
      <w:r w:rsidRPr="005E0209">
        <w:rPr>
          <w:sz w:val="20"/>
          <w:szCs w:val="20"/>
        </w:rPr>
        <w:t>, Cuiabá, v. 6, n. 1, p. 523-527, 2019. DOI: 10.34062/</w:t>
      </w:r>
      <w:proofErr w:type="gramStart"/>
      <w:r w:rsidRPr="005E0209">
        <w:rPr>
          <w:sz w:val="20"/>
          <w:szCs w:val="20"/>
        </w:rPr>
        <w:t>afs.v</w:t>
      </w:r>
      <w:proofErr w:type="gramEnd"/>
      <w:r w:rsidRPr="005E0209">
        <w:rPr>
          <w:sz w:val="20"/>
          <w:szCs w:val="20"/>
        </w:rPr>
        <w:t>6i1.6488.</w:t>
      </w:r>
    </w:p>
    <w:p w14:paraId="3A26AE58" w14:textId="78FB419A" w:rsidR="00CB738A" w:rsidRDefault="00CB738A" w:rsidP="00CB738A">
      <w:pPr>
        <w:rPr>
          <w:sz w:val="20"/>
          <w:szCs w:val="20"/>
        </w:rPr>
      </w:pPr>
    </w:p>
    <w:p w14:paraId="5A10B6C4" w14:textId="0A40E513" w:rsidR="00CB738A" w:rsidRDefault="00CB738A" w:rsidP="00CB738A">
      <w:pPr>
        <w:rPr>
          <w:sz w:val="20"/>
          <w:szCs w:val="20"/>
        </w:rPr>
      </w:pPr>
      <w:r w:rsidRPr="00CB738A">
        <w:rPr>
          <w:sz w:val="20"/>
          <w:szCs w:val="20"/>
        </w:rPr>
        <w:t xml:space="preserve">SEGUNDINHO, Pedro Gutemberg de Alcântara; OLIVEIRA, Rafael Gonçalves Espósito de; GONÇALVES, Fabricio Gomes; LOPES, Nayara </w:t>
      </w:r>
      <w:proofErr w:type="spellStart"/>
      <w:r w:rsidRPr="00CB738A">
        <w:rPr>
          <w:sz w:val="20"/>
          <w:szCs w:val="20"/>
        </w:rPr>
        <w:t>Franzini</w:t>
      </w:r>
      <w:proofErr w:type="spellEnd"/>
      <w:r w:rsidRPr="00CB738A">
        <w:rPr>
          <w:sz w:val="20"/>
          <w:szCs w:val="20"/>
        </w:rPr>
        <w:t xml:space="preserve">; ALVES, Rejane Costa; AZEVEDO, </w:t>
      </w:r>
      <w:proofErr w:type="spellStart"/>
      <w:r w:rsidRPr="00CB738A">
        <w:rPr>
          <w:sz w:val="20"/>
          <w:szCs w:val="20"/>
        </w:rPr>
        <w:t>Macksuel</w:t>
      </w:r>
      <w:proofErr w:type="spellEnd"/>
      <w:r w:rsidRPr="00CB738A">
        <w:rPr>
          <w:sz w:val="20"/>
          <w:szCs w:val="20"/>
        </w:rPr>
        <w:t xml:space="preserve"> Soares de. Avaliação da madeira do híbrido de </w:t>
      </w:r>
      <w:r w:rsidRPr="00CB738A">
        <w:rPr>
          <w:i/>
          <w:iCs/>
          <w:sz w:val="20"/>
          <w:szCs w:val="20"/>
        </w:rPr>
        <w:t xml:space="preserve">Eucalyptus </w:t>
      </w:r>
      <w:proofErr w:type="spellStart"/>
      <w:r w:rsidRPr="00CB738A">
        <w:rPr>
          <w:i/>
          <w:iCs/>
          <w:sz w:val="20"/>
          <w:szCs w:val="20"/>
        </w:rPr>
        <w:t>grandis</w:t>
      </w:r>
      <w:proofErr w:type="spellEnd"/>
      <w:r w:rsidRPr="00CB738A">
        <w:rPr>
          <w:sz w:val="20"/>
          <w:szCs w:val="20"/>
        </w:rPr>
        <w:t xml:space="preserve"> x </w:t>
      </w:r>
      <w:r w:rsidRPr="00CB738A">
        <w:rPr>
          <w:i/>
          <w:iCs/>
          <w:sz w:val="20"/>
          <w:szCs w:val="20"/>
        </w:rPr>
        <w:t xml:space="preserve">Eucalyptus </w:t>
      </w:r>
      <w:proofErr w:type="spellStart"/>
      <w:r w:rsidRPr="00CB738A">
        <w:rPr>
          <w:i/>
          <w:iCs/>
          <w:sz w:val="20"/>
          <w:szCs w:val="20"/>
        </w:rPr>
        <w:t>urophylla</w:t>
      </w:r>
      <w:proofErr w:type="spellEnd"/>
      <w:r w:rsidRPr="00CB738A">
        <w:rPr>
          <w:sz w:val="20"/>
          <w:szCs w:val="20"/>
        </w:rPr>
        <w:t xml:space="preserve"> para utilização em madeira lamelada colada. </w:t>
      </w:r>
      <w:r w:rsidRPr="00CB738A">
        <w:rPr>
          <w:i/>
          <w:iCs/>
          <w:sz w:val="20"/>
          <w:szCs w:val="20"/>
        </w:rPr>
        <w:t>Revista Matéria</w:t>
      </w:r>
      <w:r w:rsidRPr="00CB738A">
        <w:rPr>
          <w:sz w:val="20"/>
          <w:szCs w:val="20"/>
        </w:rPr>
        <w:t>, v. 26, n. 3, 2021. DOI: 10.1590/S1517-707620210003.13030.</w:t>
      </w:r>
    </w:p>
    <w:p w14:paraId="76A0AD7E" w14:textId="0D2C9F55" w:rsidR="003C7DA1" w:rsidRDefault="003C7DA1" w:rsidP="003C7DA1">
      <w:pPr>
        <w:rPr>
          <w:sz w:val="20"/>
          <w:szCs w:val="20"/>
        </w:rPr>
      </w:pPr>
    </w:p>
    <w:p w14:paraId="03E92A5E" w14:textId="5802F6DE" w:rsidR="003C7DA1" w:rsidRPr="003C7DA1" w:rsidRDefault="003C7DA1" w:rsidP="003C7DA1">
      <w:pPr>
        <w:rPr>
          <w:sz w:val="20"/>
          <w:szCs w:val="20"/>
        </w:rPr>
      </w:pPr>
      <w:r w:rsidRPr="005A69AA">
        <w:rPr>
          <w:sz w:val="20"/>
          <w:szCs w:val="20"/>
        </w:rPr>
        <w:t>OLIVEIRA, J. T. S.; TOMAZELLO FILHO, M.; FIEDLER, N. C.</w:t>
      </w:r>
      <w:r w:rsidRPr="003C7DA1">
        <w:rPr>
          <w:sz w:val="20"/>
          <w:szCs w:val="20"/>
        </w:rPr>
        <w:t xml:space="preserve"> Avaliação da </w:t>
      </w:r>
      <w:proofErr w:type="spellStart"/>
      <w:r w:rsidRPr="003C7DA1">
        <w:rPr>
          <w:sz w:val="20"/>
          <w:szCs w:val="20"/>
        </w:rPr>
        <w:t>retratibilidade</w:t>
      </w:r>
      <w:proofErr w:type="spellEnd"/>
      <w:r w:rsidRPr="003C7DA1">
        <w:rPr>
          <w:sz w:val="20"/>
          <w:szCs w:val="20"/>
        </w:rPr>
        <w:t xml:space="preserve"> da madeira de sete espécies de </w:t>
      </w:r>
      <w:r w:rsidRPr="003C7DA1">
        <w:rPr>
          <w:i/>
          <w:iCs/>
          <w:sz w:val="20"/>
          <w:szCs w:val="20"/>
        </w:rPr>
        <w:t>Eucalyptus</w:t>
      </w:r>
      <w:r w:rsidRPr="003C7DA1">
        <w:rPr>
          <w:sz w:val="20"/>
          <w:szCs w:val="20"/>
        </w:rPr>
        <w:t xml:space="preserve">. </w:t>
      </w:r>
      <w:r w:rsidRPr="003C7DA1">
        <w:rPr>
          <w:i/>
          <w:iCs/>
          <w:sz w:val="20"/>
          <w:szCs w:val="20"/>
        </w:rPr>
        <w:t>Revista Árvore</w:t>
      </w:r>
      <w:r w:rsidRPr="003C7DA1">
        <w:rPr>
          <w:sz w:val="20"/>
          <w:szCs w:val="20"/>
        </w:rPr>
        <w:t>, Viçosa-MG, v. 34, n. 5, p. 929-936, 2010.</w:t>
      </w:r>
    </w:p>
    <w:sectPr w:rsidR="003C7DA1" w:rsidRPr="003C7DA1" w:rsidSect="001D53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D87069" w16cex:dateUtc="2025-05-21T18:31:00Z"/>
  <w16cex:commentExtensible w16cex:durableId="2BD870BF" w16cex:dateUtc="2025-05-21T18:33:00Z"/>
  <w16cex:commentExtensible w16cex:durableId="2BD86CA3" w16cex:dateUtc="2025-05-21T18:15:00Z"/>
  <w16cex:commentExtensible w16cex:durableId="2BD87054" w16cex:dateUtc="2025-05-21T18:31:00Z"/>
  <w16cex:commentExtensible w16cex:durableId="2BD87033" w16cex:dateUtc="2025-05-21T18:3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CFC2D" w14:textId="77777777" w:rsidR="00FF7853" w:rsidRDefault="00FF7853">
      <w:r>
        <w:separator/>
      </w:r>
    </w:p>
  </w:endnote>
  <w:endnote w:type="continuationSeparator" w:id="0">
    <w:p w14:paraId="26731E3E" w14:textId="77777777" w:rsidR="00FF7853" w:rsidRDefault="00FF7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469DA0C-015B-45BE-8448-F64B510AEED9}"/>
    <w:embedItalic r:id="rId2" w:fontKey="{D8A2F29E-7C6F-4596-A0C6-B61FE451F8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6EBE01D-9D65-4F12-B69C-2EFB6E076F7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7D277B0D-DB38-4875-8FA5-979F9073C1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4B8631-B23E-452E-A84B-998D00C7B3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473A4A4-7138-414D-86BD-510D0B3A0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AD60C" w14:textId="77777777" w:rsidR="00FF7853" w:rsidRDefault="00FF7853">
      <w:r>
        <w:separator/>
      </w:r>
    </w:p>
  </w:footnote>
  <w:footnote w:type="continuationSeparator" w:id="0">
    <w:p w14:paraId="0F1E51F6" w14:textId="77777777" w:rsidR="00FF7853" w:rsidRDefault="00FF7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24AD4"/>
    <w:rsid w:val="00025CAF"/>
    <w:rsid w:val="00027BF5"/>
    <w:rsid w:val="00046918"/>
    <w:rsid w:val="00087F20"/>
    <w:rsid w:val="00092AF3"/>
    <w:rsid w:val="000B60ED"/>
    <w:rsid w:val="000B74FE"/>
    <w:rsid w:val="000C6040"/>
    <w:rsid w:val="000E5B3F"/>
    <w:rsid w:val="001844C4"/>
    <w:rsid w:val="001C2A35"/>
    <w:rsid w:val="001D53B6"/>
    <w:rsid w:val="00247A81"/>
    <w:rsid w:val="00250C84"/>
    <w:rsid w:val="00254E21"/>
    <w:rsid w:val="00255D52"/>
    <w:rsid w:val="0026477A"/>
    <w:rsid w:val="002E7E35"/>
    <w:rsid w:val="00305BA2"/>
    <w:rsid w:val="0033715D"/>
    <w:rsid w:val="00356208"/>
    <w:rsid w:val="003C7DA1"/>
    <w:rsid w:val="003E1D9F"/>
    <w:rsid w:val="004030D1"/>
    <w:rsid w:val="00407C8B"/>
    <w:rsid w:val="00447742"/>
    <w:rsid w:val="004A4099"/>
    <w:rsid w:val="004B053A"/>
    <w:rsid w:val="004B6248"/>
    <w:rsid w:val="004E1C8A"/>
    <w:rsid w:val="0057329D"/>
    <w:rsid w:val="005925B4"/>
    <w:rsid w:val="005A69AA"/>
    <w:rsid w:val="005E0209"/>
    <w:rsid w:val="005E740E"/>
    <w:rsid w:val="00606433"/>
    <w:rsid w:val="00610E26"/>
    <w:rsid w:val="006228D4"/>
    <w:rsid w:val="00676CC3"/>
    <w:rsid w:val="006C4B91"/>
    <w:rsid w:val="007227E3"/>
    <w:rsid w:val="0072732E"/>
    <w:rsid w:val="00760536"/>
    <w:rsid w:val="00782E09"/>
    <w:rsid w:val="00795250"/>
    <w:rsid w:val="0079562D"/>
    <w:rsid w:val="007B03FD"/>
    <w:rsid w:val="007E1FB7"/>
    <w:rsid w:val="00832292"/>
    <w:rsid w:val="00843DB4"/>
    <w:rsid w:val="00896F73"/>
    <w:rsid w:val="00926681"/>
    <w:rsid w:val="00937A6F"/>
    <w:rsid w:val="0096035E"/>
    <w:rsid w:val="00962766"/>
    <w:rsid w:val="00987143"/>
    <w:rsid w:val="009B18CA"/>
    <w:rsid w:val="009C0082"/>
    <w:rsid w:val="009F7890"/>
    <w:rsid w:val="00A21947"/>
    <w:rsid w:val="00AF3AAA"/>
    <w:rsid w:val="00B24AF1"/>
    <w:rsid w:val="00B27C11"/>
    <w:rsid w:val="00B37F65"/>
    <w:rsid w:val="00B40AAD"/>
    <w:rsid w:val="00B462EE"/>
    <w:rsid w:val="00B52335"/>
    <w:rsid w:val="00B66757"/>
    <w:rsid w:val="00B84A84"/>
    <w:rsid w:val="00BA7785"/>
    <w:rsid w:val="00BD6C14"/>
    <w:rsid w:val="00C22395"/>
    <w:rsid w:val="00C802EF"/>
    <w:rsid w:val="00CB738A"/>
    <w:rsid w:val="00CC7C15"/>
    <w:rsid w:val="00D301E1"/>
    <w:rsid w:val="00D47CB3"/>
    <w:rsid w:val="00D57614"/>
    <w:rsid w:val="00D74598"/>
    <w:rsid w:val="00DB4ACF"/>
    <w:rsid w:val="00DD633B"/>
    <w:rsid w:val="00E3526B"/>
    <w:rsid w:val="00E5343D"/>
    <w:rsid w:val="00E559D4"/>
    <w:rsid w:val="00E7274D"/>
    <w:rsid w:val="00E80E55"/>
    <w:rsid w:val="00EC08DE"/>
    <w:rsid w:val="00EE67BC"/>
    <w:rsid w:val="00F30B23"/>
    <w:rsid w:val="00F62F8A"/>
    <w:rsid w:val="00F64CAD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7572D52"/>
  <w15:docId w15:val="{9685EDE8-22F8-4515-86CF-E5ADBE52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Forte">
    <w:name w:val="Strong"/>
    <w:basedOn w:val="Fontepargpadro"/>
    <w:uiPriority w:val="22"/>
    <w:qFormat/>
    <w:rsid w:val="00D57614"/>
    <w:rPr>
      <w:b/>
      <w:bCs/>
    </w:rPr>
  </w:style>
  <w:style w:type="character" w:customStyle="1" w:styleId="apple-tab-span">
    <w:name w:val="apple-tab-span"/>
    <w:basedOn w:val="Fontepargpadro"/>
    <w:rsid w:val="005E740E"/>
  </w:style>
  <w:style w:type="character" w:styleId="TextodoEspaoReservado">
    <w:name w:val="Placeholder Text"/>
    <w:basedOn w:val="Fontepargpadro"/>
    <w:uiPriority w:val="99"/>
    <w:semiHidden/>
    <w:rsid w:val="00E559D4"/>
    <w:rPr>
      <w:color w:val="808080"/>
    </w:rPr>
  </w:style>
  <w:style w:type="table" w:styleId="Tabelacomgrade">
    <w:name w:val="Table Grid"/>
    <w:basedOn w:val="Tabelanormal"/>
    <w:uiPriority w:val="39"/>
    <w:rsid w:val="00D74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B37F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7F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7F65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7F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7F65"/>
    <w:rPr>
      <w:b/>
      <w:bCs/>
      <w:sz w:val="20"/>
      <w:szCs w:val="20"/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1C8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1C8A"/>
    <w:rPr>
      <w:rFonts w:ascii="Segoe UI" w:hAnsi="Segoe UI" w:cs="Segoe UI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ED3B74-F823-402E-A58E-96FBE5DDA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2064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Oliveira Costa</dc:creator>
  <cp:keywords/>
  <dc:description/>
  <cp:lastModifiedBy>Alice Galdino</cp:lastModifiedBy>
  <cp:revision>9</cp:revision>
  <dcterms:created xsi:type="dcterms:W3CDTF">2025-05-29T22:19:00Z</dcterms:created>
  <dcterms:modified xsi:type="dcterms:W3CDTF">2025-06-24T14:17:00Z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