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27361BE" w:rsidR="003B5F48" w:rsidRPr="00340FF5" w:rsidRDefault="00364A43">
      <w:pPr>
        <w:jc w:val="center"/>
        <w:rPr>
          <w:lang w:val="pt-BR"/>
        </w:rPr>
      </w:pPr>
      <w:r w:rsidRPr="00340FF5">
        <w:rPr>
          <w:b/>
          <w:lang w:val="pt-BR"/>
        </w:rPr>
        <w:t xml:space="preserve">LESÕES DE INGLÚVIO EM AVES - REVISÃO DE LITERATURA </w:t>
      </w:r>
    </w:p>
    <w:p w14:paraId="00000002" w14:textId="0C9D5081" w:rsidR="003B5F48" w:rsidRPr="00340FF5" w:rsidRDefault="00364A43">
      <w:pPr>
        <w:jc w:val="center"/>
        <w:rPr>
          <w:rFonts w:ascii="Calibri" w:eastAsia="Calibri" w:hAnsi="Calibri" w:cs="Calibri"/>
          <w:sz w:val="22"/>
          <w:szCs w:val="22"/>
          <w:lang w:val="pt-BR"/>
        </w:rPr>
      </w:pPr>
      <w:r w:rsidRPr="00340FF5">
        <w:rPr>
          <w:sz w:val="20"/>
          <w:szCs w:val="20"/>
          <w:lang w:val="pt-BR"/>
        </w:rPr>
        <w:t>ARAÚJO, Isabela Cristina Barbosa¹*; TEIXEIRA, Carla Vitória Andrade¹; PEIXOTO, Gabriela Vitória Costa¹; MORAES, Gabriele Almeida¹; CAR</w:t>
      </w:r>
      <w:r w:rsidR="005B51E9">
        <w:rPr>
          <w:sz w:val="20"/>
          <w:szCs w:val="20"/>
          <w:lang w:val="pt-BR"/>
        </w:rPr>
        <w:t>VALHO, Sabrina de Souza; CARMO</w:t>
      </w:r>
      <w:r w:rsidR="00907181" w:rsidRPr="00340FF5">
        <w:rPr>
          <w:sz w:val="20"/>
          <w:szCs w:val="20"/>
          <w:lang w:val="pt-BR"/>
        </w:rPr>
        <w:t>, Fausto Moreira</w:t>
      </w:r>
      <w:r w:rsidR="005B51E9">
        <w:rPr>
          <w:sz w:val="20"/>
          <w:szCs w:val="20"/>
          <w:lang w:val="pt-BR"/>
        </w:rPr>
        <w:t xml:space="preserve"> Silva</w:t>
      </w:r>
      <w:r w:rsidR="00907181" w:rsidRPr="00340FF5">
        <w:rPr>
          <w:sz w:val="20"/>
          <w:szCs w:val="20"/>
          <w:lang w:val="pt-BR"/>
        </w:rPr>
        <w:t>²</w:t>
      </w:r>
    </w:p>
    <w:p w14:paraId="00000003" w14:textId="4EFF282D" w:rsidR="003B5F48" w:rsidRPr="00340FF5" w:rsidRDefault="00364A43" w:rsidP="0010245D">
      <w:pPr>
        <w:spacing w:after="7" w:line="240" w:lineRule="auto"/>
        <w:ind w:left="-5" w:hanging="10"/>
        <w:jc w:val="both"/>
        <w:rPr>
          <w:sz w:val="20"/>
          <w:szCs w:val="20"/>
          <w:lang w:val="pt-BR"/>
        </w:rPr>
      </w:pPr>
      <w:r w:rsidRPr="00340FF5">
        <w:rPr>
          <w:sz w:val="20"/>
          <w:szCs w:val="20"/>
          <w:lang w:val="pt-BR"/>
        </w:rPr>
        <w:t>¹</w:t>
      </w:r>
      <w:r w:rsidRPr="00340FF5">
        <w:rPr>
          <w:i/>
          <w:sz w:val="20"/>
          <w:szCs w:val="20"/>
          <w:lang w:val="pt-BR"/>
        </w:rPr>
        <w:t xml:space="preserve">Graduando em Medicina Veterinária, UNIPAC – Conselheiro Lafaiete, MG, ²Professor do curso </w:t>
      </w:r>
      <w:r w:rsidR="005B51E9" w:rsidRPr="00340FF5">
        <w:rPr>
          <w:i/>
          <w:sz w:val="20"/>
          <w:szCs w:val="20"/>
          <w:lang w:val="pt-BR"/>
        </w:rPr>
        <w:t xml:space="preserve">de </w:t>
      </w:r>
      <w:r w:rsidR="005B51E9" w:rsidRPr="00340FF5">
        <w:rPr>
          <w:rFonts w:ascii="Calibri" w:eastAsia="Calibri" w:hAnsi="Calibri" w:cs="Calibri"/>
          <w:sz w:val="20"/>
          <w:szCs w:val="20"/>
          <w:lang w:val="pt-BR"/>
        </w:rPr>
        <w:t>Medicina</w:t>
      </w:r>
      <w:r w:rsidRPr="00340FF5">
        <w:rPr>
          <w:i/>
          <w:sz w:val="20"/>
          <w:szCs w:val="20"/>
          <w:lang w:val="pt-BR"/>
        </w:rPr>
        <w:t xml:space="preserve"> Veterinária, UNIPAC – Conselheiro Lafaiete, MG. *E-mail: 212-000@aluno.unipac.br</w:t>
      </w:r>
    </w:p>
    <w:p w14:paraId="00000004" w14:textId="53E0F8DF" w:rsidR="003B5F48" w:rsidRPr="00340FF5" w:rsidRDefault="00364A43" w:rsidP="0010245D">
      <w:pPr>
        <w:spacing w:before="200" w:line="240" w:lineRule="auto"/>
        <w:jc w:val="both"/>
        <w:rPr>
          <w:lang w:val="pt-BR"/>
        </w:rPr>
      </w:pPr>
      <w:r w:rsidRPr="00340FF5">
        <w:rPr>
          <w:b/>
          <w:lang w:val="pt-BR"/>
        </w:rPr>
        <w:t>RESUMO:</w:t>
      </w:r>
      <w:r w:rsidR="005B51E9">
        <w:rPr>
          <w:lang w:val="pt-BR"/>
        </w:rPr>
        <w:t xml:space="preserve"> Lesões no inglú</w:t>
      </w:r>
      <w:r w:rsidRPr="00340FF5">
        <w:rPr>
          <w:lang w:val="pt-BR"/>
        </w:rPr>
        <w:t>vio de aves representam um desafio clínico significativo, especialmente na avicultura e na criação de aves ornament</w:t>
      </w:r>
      <w:r w:rsidR="005B51E9">
        <w:rPr>
          <w:lang w:val="pt-BR"/>
        </w:rPr>
        <w:t>ais. O inglú</w:t>
      </w:r>
      <w:r w:rsidRPr="00340FF5">
        <w:rPr>
          <w:lang w:val="pt-BR"/>
        </w:rPr>
        <w:t>vio, também conhecido como papo, é uma dilatação do esôfago com função de armazenamento e amolecimento inicial do alimento, desempenhando papel essencial na digestão e nutrição das aves. Dentre as principais af</w:t>
      </w:r>
      <w:r w:rsidR="005B51E9">
        <w:rPr>
          <w:lang w:val="pt-BR"/>
        </w:rPr>
        <w:t>ecções observadas, destacam-se o</w:t>
      </w:r>
      <w:r w:rsidRPr="00340FF5">
        <w:rPr>
          <w:lang w:val="pt-BR"/>
        </w:rPr>
        <w:t>s impact</w:t>
      </w:r>
      <w:r w:rsidR="005B51E9">
        <w:rPr>
          <w:lang w:val="pt-BR"/>
        </w:rPr>
        <w:t>os</w:t>
      </w:r>
      <w:r w:rsidRPr="00340FF5">
        <w:rPr>
          <w:lang w:val="pt-BR"/>
        </w:rPr>
        <w:t xml:space="preserve"> alimentares, lesões traumáticas, infecções bacterianas e fúngicas (como a candidíase), além de complicações parasitárias e nutricionais. Tais lesões podem se manifestar por distensão visível, disfagia, regurgitação, perda de peso e, em casos graves, ruptura do órgão. O diagnóstico baseia-se em exame clínico, palpação, radiografia, endoscopia e, em alguns casos, análise laboratorial. O tratamento varia de acordo com a etiologia, podendo</w:t>
      </w:r>
      <w:r w:rsidR="005B51E9">
        <w:rPr>
          <w:lang w:val="pt-BR"/>
        </w:rPr>
        <w:t xml:space="preserve"> incluir jejum, lavagem</w:t>
      </w:r>
      <w:r w:rsidRPr="00340FF5">
        <w:rPr>
          <w:lang w:val="pt-BR"/>
        </w:rPr>
        <w:t>, uso de antimicrobianos, antifúngicos ou procedimentos cirúrgicos. O manejo adequado da alimentação, da higiene e das práticas zootécnicas são essenciais para a prevenção dessas lesões. Esta revisão de literatura visa reunir informações atualizadas sobre a etiologia, diagnóstico, tratamento e prevençã</w:t>
      </w:r>
      <w:r w:rsidR="005B51E9">
        <w:rPr>
          <w:lang w:val="pt-BR"/>
        </w:rPr>
        <w:t>o das principais lesões de inglú</w:t>
      </w:r>
      <w:r w:rsidRPr="00340FF5">
        <w:rPr>
          <w:lang w:val="pt-BR"/>
        </w:rPr>
        <w:t>vio em aves, contribuindo para a atuação clínica e zootécnica mais eficaz na medicina aviária.</w:t>
      </w:r>
    </w:p>
    <w:p w14:paraId="00000005" w14:textId="41F3E3E4" w:rsidR="003B5F48" w:rsidRPr="00340FF5" w:rsidRDefault="00364A43" w:rsidP="0010245D">
      <w:pPr>
        <w:spacing w:before="240" w:line="240" w:lineRule="auto"/>
        <w:jc w:val="both"/>
        <w:rPr>
          <w:lang w:val="pt-BR"/>
        </w:rPr>
      </w:pPr>
      <w:r w:rsidRPr="00340FF5">
        <w:rPr>
          <w:b/>
          <w:lang w:val="pt-BR"/>
        </w:rPr>
        <w:t xml:space="preserve">Palavras-chave: </w:t>
      </w:r>
      <w:r w:rsidRPr="00340FF5">
        <w:rPr>
          <w:lang w:val="pt-BR"/>
        </w:rPr>
        <w:t>a</w:t>
      </w:r>
      <w:r w:rsidR="005B51E9">
        <w:rPr>
          <w:lang w:val="pt-BR"/>
        </w:rPr>
        <w:t>ves</w:t>
      </w:r>
      <w:r w:rsidR="005750EE">
        <w:rPr>
          <w:lang w:val="pt-BR"/>
        </w:rPr>
        <w:t xml:space="preserve">, </w:t>
      </w:r>
      <w:bookmarkStart w:id="0" w:name="_GoBack"/>
      <w:bookmarkEnd w:id="0"/>
      <w:r w:rsidR="005B51E9">
        <w:rPr>
          <w:lang w:val="pt-BR"/>
        </w:rPr>
        <w:t>inglú</w:t>
      </w:r>
      <w:r w:rsidRPr="00340FF5">
        <w:rPr>
          <w:lang w:val="pt-BR"/>
        </w:rPr>
        <w:t>vio, lesões alimentares</w:t>
      </w:r>
    </w:p>
    <w:p w14:paraId="00000006" w14:textId="77777777" w:rsidR="003B5F48" w:rsidRPr="00340FF5" w:rsidRDefault="00364A43" w:rsidP="0010245D">
      <w:pPr>
        <w:spacing w:before="240" w:after="0" w:line="240" w:lineRule="auto"/>
        <w:jc w:val="both"/>
        <w:rPr>
          <w:b/>
          <w:lang w:val="pt-BR"/>
        </w:rPr>
      </w:pPr>
      <w:r w:rsidRPr="00340FF5">
        <w:rPr>
          <w:b/>
          <w:lang w:val="pt-BR"/>
        </w:rPr>
        <w:t>INTRODUÇÃO</w:t>
      </w:r>
    </w:p>
    <w:p w14:paraId="00000007" w14:textId="3DA73D21" w:rsidR="003B5F48" w:rsidRPr="00340FF5" w:rsidRDefault="00364A43" w:rsidP="0010245D">
      <w:pPr>
        <w:spacing w:before="240" w:line="240" w:lineRule="auto"/>
        <w:jc w:val="both"/>
        <w:rPr>
          <w:lang w:val="pt-BR"/>
        </w:rPr>
      </w:pPr>
      <w:r w:rsidRPr="00340FF5">
        <w:rPr>
          <w:lang w:val="pt-BR"/>
        </w:rPr>
        <w:t>As aves domésticas e silvestres apresentam adaptações anatômicas singulares ao longo do</w:t>
      </w:r>
      <w:r w:rsidR="005B51E9">
        <w:rPr>
          <w:lang w:val="pt-BR"/>
        </w:rPr>
        <w:t xml:space="preserve"> trato digestório, sendo o inglú</w:t>
      </w:r>
      <w:r w:rsidRPr="00340FF5">
        <w:rPr>
          <w:lang w:val="pt-BR"/>
        </w:rPr>
        <w:t>vio (ou papo) uma das estruturas mais relevantes. Este órgão consiste em uma dilatação do esôfago cervical, cuja função principal é armazenar temporariamente e umedecer os alimentos antes da digestão gástrica propriamente dita (</w:t>
      </w:r>
      <w:proofErr w:type="spellStart"/>
      <w:r w:rsidRPr="00340FF5">
        <w:rPr>
          <w:lang w:val="pt-BR"/>
        </w:rPr>
        <w:t>Krautwald-Junghanns</w:t>
      </w:r>
      <w:proofErr w:type="spellEnd"/>
      <w:r w:rsidRPr="00340FF5">
        <w:rPr>
          <w:lang w:val="pt-BR"/>
        </w:rPr>
        <w:t xml:space="preserve"> et al., 2009). Por desempenhar papel fundamental na nutrição e metabolismo das aves, o inglúvio pode ser afetado por diferentes tipos de lesões, desde distúrbios mecânicos até processos infecciosos e degenerativos.</w:t>
      </w:r>
    </w:p>
    <w:p w14:paraId="00000008" w14:textId="77777777" w:rsidR="003B5F48" w:rsidRPr="00340FF5" w:rsidRDefault="00364A43" w:rsidP="0010245D">
      <w:pPr>
        <w:spacing w:before="240" w:line="240" w:lineRule="auto"/>
        <w:jc w:val="both"/>
        <w:rPr>
          <w:lang w:val="pt-BR"/>
        </w:rPr>
      </w:pPr>
      <w:r w:rsidRPr="00340FF5">
        <w:rPr>
          <w:lang w:val="pt-BR"/>
        </w:rPr>
        <w:t>Lesões no inglúvio podem comprometer seriamente a saúde e o desempenho produtivo das aves, além de representar um desafio diagnóstico frequente na clínica de animais de produção, ornamentais e silvestres. Essas alterações geralmente estão associadas a manejo alimentar inadequado, infecções por agentes patogênicos, presença de corpos estranhos ou distúrbios metabólicos (</w:t>
      </w:r>
      <w:proofErr w:type="spellStart"/>
      <w:r w:rsidRPr="00340FF5">
        <w:rPr>
          <w:lang w:val="pt-BR"/>
        </w:rPr>
        <w:t>Samour</w:t>
      </w:r>
      <w:proofErr w:type="spellEnd"/>
      <w:r w:rsidRPr="00340FF5">
        <w:rPr>
          <w:lang w:val="pt-BR"/>
        </w:rPr>
        <w:t>, 2008).</w:t>
      </w:r>
    </w:p>
    <w:p w14:paraId="00000009" w14:textId="77777777" w:rsidR="003B5F48" w:rsidRPr="00340FF5" w:rsidRDefault="00364A43" w:rsidP="0010245D">
      <w:pPr>
        <w:spacing w:before="240" w:line="240" w:lineRule="auto"/>
        <w:jc w:val="both"/>
        <w:rPr>
          <w:lang w:val="pt-BR"/>
        </w:rPr>
      </w:pPr>
      <w:r w:rsidRPr="00340FF5">
        <w:rPr>
          <w:b/>
          <w:lang w:val="pt-BR"/>
        </w:rPr>
        <w:t>REVISÃO DE LITERATURA</w:t>
      </w:r>
    </w:p>
    <w:p w14:paraId="0000000A" w14:textId="77777777" w:rsidR="003B5F48" w:rsidRPr="00340FF5" w:rsidRDefault="00364A43" w:rsidP="0010245D">
      <w:pPr>
        <w:spacing w:before="240" w:line="240" w:lineRule="auto"/>
        <w:jc w:val="both"/>
        <w:rPr>
          <w:lang w:val="pt-BR"/>
        </w:rPr>
      </w:pPr>
      <w:r w:rsidRPr="00340FF5">
        <w:rPr>
          <w:lang w:val="pt-BR"/>
        </w:rPr>
        <w:t xml:space="preserve">O inglúvio é uma porção dilatada do esôfago cervical, situado </w:t>
      </w:r>
      <w:proofErr w:type="spellStart"/>
      <w:r w:rsidRPr="00340FF5">
        <w:rPr>
          <w:lang w:val="pt-BR"/>
        </w:rPr>
        <w:t>ventralmente</w:t>
      </w:r>
      <w:proofErr w:type="spellEnd"/>
      <w:r w:rsidRPr="00340FF5">
        <w:rPr>
          <w:lang w:val="pt-BR"/>
        </w:rPr>
        <w:t xml:space="preserve"> na base do pescoço, cuja morfologia pode variar entre as espécies de aves. Em psitacídeos, columbídeos e galináceos, o inglúvio é bem desenvolvido, enquanto em aves aquáticas como anatídeos, ele é reduzido ou ausente (</w:t>
      </w:r>
      <w:proofErr w:type="spellStart"/>
      <w:r w:rsidRPr="00340FF5">
        <w:rPr>
          <w:lang w:val="pt-BR"/>
        </w:rPr>
        <w:t>Doneley</w:t>
      </w:r>
      <w:proofErr w:type="spellEnd"/>
      <w:r w:rsidRPr="00340FF5">
        <w:rPr>
          <w:lang w:val="pt-BR"/>
        </w:rPr>
        <w:t>, 2016).</w:t>
      </w:r>
    </w:p>
    <w:p w14:paraId="0000000B" w14:textId="77777777" w:rsidR="003B5F48" w:rsidRPr="00340FF5" w:rsidRDefault="00364A43" w:rsidP="0010245D">
      <w:pPr>
        <w:spacing w:before="240" w:line="240" w:lineRule="auto"/>
        <w:jc w:val="both"/>
        <w:rPr>
          <w:b/>
          <w:lang w:val="pt-BR"/>
        </w:rPr>
      </w:pPr>
      <w:r w:rsidRPr="00340FF5">
        <w:rPr>
          <w:lang w:val="pt-BR"/>
        </w:rPr>
        <w:lastRenderedPageBreak/>
        <w:t>Sua principal função é atuar como câmara de estocagem e início do amolecimento do alimento, favorecendo sua hidratação e, em alguns casos, fermentação leve por microrganismos comensais (</w:t>
      </w:r>
      <w:proofErr w:type="spellStart"/>
      <w:r w:rsidRPr="00340FF5">
        <w:rPr>
          <w:lang w:val="pt-BR"/>
        </w:rPr>
        <w:t>Silvanose</w:t>
      </w:r>
      <w:proofErr w:type="spellEnd"/>
      <w:r w:rsidRPr="00340FF5">
        <w:rPr>
          <w:lang w:val="pt-BR"/>
        </w:rPr>
        <w:t xml:space="preserve"> et al., 2001). A mucosa do inglúvio é formada por epitélio escamoso não queratinizado, sendo rica em glândulas secretoras de muco, o que favorece a lubrificação e proteção contra traumas mecânicos e agentes patogênicos (</w:t>
      </w:r>
      <w:proofErr w:type="spellStart"/>
      <w:r w:rsidRPr="00340FF5">
        <w:rPr>
          <w:lang w:val="pt-BR"/>
        </w:rPr>
        <w:t>Krautwald-Junghanns</w:t>
      </w:r>
      <w:proofErr w:type="spellEnd"/>
      <w:r w:rsidRPr="00340FF5">
        <w:rPr>
          <w:lang w:val="pt-BR"/>
        </w:rPr>
        <w:t xml:space="preserve"> et al., 2009).</w:t>
      </w:r>
    </w:p>
    <w:p w14:paraId="0000000F" w14:textId="78517F07" w:rsidR="003B5F48" w:rsidRPr="00340FF5" w:rsidRDefault="00364A43" w:rsidP="0010245D">
      <w:pPr>
        <w:spacing w:before="240" w:line="240" w:lineRule="auto"/>
        <w:jc w:val="both"/>
        <w:rPr>
          <w:lang w:val="pt-BR"/>
        </w:rPr>
      </w:pPr>
      <w:r w:rsidRPr="00340FF5">
        <w:rPr>
          <w:lang w:val="pt-BR"/>
        </w:rPr>
        <w:t xml:space="preserve">As lesões podem ser classificadas de acordo com sua origem: Mecânicas: São frequentemente decorrentes da ingestão de alimentos de difícil digestão, sementes duras, substratos inadequados ou corpos estranhos, levando à </w:t>
      </w:r>
      <w:proofErr w:type="spellStart"/>
      <w:r w:rsidRPr="00340FF5">
        <w:rPr>
          <w:lang w:val="pt-BR"/>
        </w:rPr>
        <w:t>impactação</w:t>
      </w:r>
      <w:proofErr w:type="spellEnd"/>
      <w:r w:rsidRPr="00340FF5">
        <w:rPr>
          <w:lang w:val="pt-BR"/>
        </w:rPr>
        <w:t xml:space="preserve"> ou ruptura do inglúvio (</w:t>
      </w:r>
      <w:proofErr w:type="spellStart"/>
      <w:r w:rsidRPr="00340FF5">
        <w:rPr>
          <w:lang w:val="pt-BR"/>
        </w:rPr>
        <w:t>Samour</w:t>
      </w:r>
      <w:proofErr w:type="spellEnd"/>
      <w:r w:rsidRPr="00340FF5">
        <w:rPr>
          <w:lang w:val="pt-BR"/>
        </w:rPr>
        <w:t>, 2008). Essas situações são comuns em filhotes mal alimentados, es</w:t>
      </w:r>
      <w:r w:rsidR="0010245D">
        <w:rPr>
          <w:lang w:val="pt-BR"/>
        </w:rPr>
        <w:t xml:space="preserve">pecialmente em criações de fundo de quintal. </w:t>
      </w:r>
      <w:r w:rsidRPr="00340FF5">
        <w:rPr>
          <w:lang w:val="pt-BR"/>
        </w:rPr>
        <w:t xml:space="preserve">Infecciosas: As infecções bacterianas, como as causadas por Escherichia coli e Clostridium </w:t>
      </w:r>
      <w:proofErr w:type="spellStart"/>
      <w:r w:rsidRPr="00340FF5">
        <w:rPr>
          <w:lang w:val="pt-BR"/>
        </w:rPr>
        <w:t>perfringens</w:t>
      </w:r>
      <w:proofErr w:type="spellEnd"/>
      <w:r w:rsidRPr="00340FF5">
        <w:rPr>
          <w:lang w:val="pt-BR"/>
        </w:rPr>
        <w:t xml:space="preserve">, são comuns, principalmente em filhotes. Já a candidíase, provocada pelo fungo </w:t>
      </w:r>
      <w:proofErr w:type="spellStart"/>
      <w:r w:rsidRPr="00340FF5">
        <w:rPr>
          <w:lang w:val="pt-BR"/>
        </w:rPr>
        <w:t>Candida</w:t>
      </w:r>
      <w:proofErr w:type="spellEnd"/>
      <w:r w:rsidRPr="00340FF5">
        <w:rPr>
          <w:lang w:val="pt-BR"/>
        </w:rPr>
        <w:t xml:space="preserve"> </w:t>
      </w:r>
      <w:proofErr w:type="spellStart"/>
      <w:r w:rsidRPr="00340FF5">
        <w:rPr>
          <w:lang w:val="pt-BR"/>
        </w:rPr>
        <w:t>albicans</w:t>
      </w:r>
      <w:proofErr w:type="spellEnd"/>
      <w:r w:rsidRPr="00340FF5">
        <w:rPr>
          <w:lang w:val="pt-BR"/>
        </w:rPr>
        <w:t>, é a afecção micótica mais prevalente e está associada ao uso prolongado de antibióticos ou imunossupressão (</w:t>
      </w:r>
      <w:proofErr w:type="spellStart"/>
      <w:r w:rsidRPr="00340FF5">
        <w:rPr>
          <w:lang w:val="pt-BR"/>
        </w:rPr>
        <w:t>Redig</w:t>
      </w:r>
      <w:proofErr w:type="spellEnd"/>
      <w:r w:rsidRPr="00340FF5">
        <w:rPr>
          <w:lang w:val="pt-BR"/>
        </w:rPr>
        <w:t xml:space="preserve">, 1997; </w:t>
      </w:r>
      <w:proofErr w:type="spellStart"/>
      <w:r w:rsidRPr="00340FF5">
        <w:rPr>
          <w:lang w:val="pt-BR"/>
        </w:rPr>
        <w:t>Doneley</w:t>
      </w:r>
      <w:proofErr w:type="spellEnd"/>
      <w:r w:rsidRPr="00340FF5">
        <w:rPr>
          <w:lang w:val="pt-BR"/>
        </w:rPr>
        <w:t>, 2016).</w:t>
      </w:r>
      <w:r w:rsidR="0010245D">
        <w:rPr>
          <w:lang w:val="pt-BR"/>
        </w:rPr>
        <w:t xml:space="preserve"> </w:t>
      </w:r>
      <w:r w:rsidRPr="00340FF5">
        <w:rPr>
          <w:lang w:val="pt-BR"/>
        </w:rPr>
        <w:t>Parasitárias: Embora menos frequentes, podem ocorrer infestações por larvas de moscas (</w:t>
      </w:r>
      <w:proofErr w:type="spellStart"/>
      <w:r w:rsidRPr="00340FF5">
        <w:rPr>
          <w:lang w:val="pt-BR"/>
        </w:rPr>
        <w:t>miíases</w:t>
      </w:r>
      <w:proofErr w:type="spellEnd"/>
      <w:r w:rsidRPr="00340FF5">
        <w:rPr>
          <w:lang w:val="pt-BR"/>
        </w:rPr>
        <w:t>) ou por helmintos, causando inflamações crônicas e necroses locais (Silva et al., 2015).</w:t>
      </w:r>
      <w:r w:rsidR="0010245D">
        <w:rPr>
          <w:lang w:val="pt-BR"/>
        </w:rPr>
        <w:t xml:space="preserve"> </w:t>
      </w:r>
      <w:r w:rsidRPr="00340FF5">
        <w:rPr>
          <w:lang w:val="pt-BR"/>
        </w:rPr>
        <w:t xml:space="preserve">Nutricionais e tóxicas: Dietas desequilibradas em fibras ou vitaminas, além da administração de alimentos contaminados por </w:t>
      </w:r>
      <w:r w:rsidR="0010245D" w:rsidRPr="00340FF5">
        <w:rPr>
          <w:lang w:val="pt-BR"/>
        </w:rPr>
        <w:t>microtoxinas</w:t>
      </w:r>
      <w:r w:rsidRPr="00340FF5">
        <w:rPr>
          <w:lang w:val="pt-BR"/>
        </w:rPr>
        <w:t>, podem promover degenerações da mucosa do inglúvio e favorecer infecções secundárias (</w:t>
      </w:r>
      <w:proofErr w:type="spellStart"/>
      <w:r w:rsidRPr="00340FF5">
        <w:rPr>
          <w:lang w:val="pt-BR"/>
        </w:rPr>
        <w:t>Krautwald-Junghanns</w:t>
      </w:r>
      <w:proofErr w:type="spellEnd"/>
      <w:r w:rsidRPr="00340FF5">
        <w:rPr>
          <w:lang w:val="pt-BR"/>
        </w:rPr>
        <w:t xml:space="preserve"> et al., 2009).</w:t>
      </w:r>
    </w:p>
    <w:p w14:paraId="00000010" w14:textId="0E74CAA4" w:rsidR="003B5F48" w:rsidRPr="00340FF5" w:rsidRDefault="00364A43" w:rsidP="0010245D">
      <w:pPr>
        <w:spacing w:before="240" w:line="240" w:lineRule="auto"/>
        <w:jc w:val="both"/>
        <w:rPr>
          <w:lang w:val="pt-BR"/>
        </w:rPr>
      </w:pPr>
      <w:r w:rsidRPr="00340FF5">
        <w:rPr>
          <w:lang w:val="pt-BR"/>
        </w:rPr>
        <w:t xml:space="preserve">As alterações no inglúvio se apresentam de forma variada, dependendo da causa e do tempo de evolução. Entre os sinais mais comuns estão a distensão visível do papo, regurgitação frequente, letargia, anorexia e </w:t>
      </w:r>
      <w:r w:rsidR="0010245D">
        <w:rPr>
          <w:lang w:val="pt-BR"/>
        </w:rPr>
        <w:t>retardo no esvaziamento do inglú</w:t>
      </w:r>
      <w:r w:rsidRPr="00340FF5">
        <w:rPr>
          <w:lang w:val="pt-BR"/>
        </w:rPr>
        <w:t>vio (</w:t>
      </w:r>
      <w:proofErr w:type="spellStart"/>
      <w:r w:rsidRPr="00340FF5">
        <w:rPr>
          <w:lang w:val="pt-BR"/>
        </w:rPr>
        <w:t>Samour</w:t>
      </w:r>
      <w:proofErr w:type="spellEnd"/>
      <w:r w:rsidRPr="00340FF5">
        <w:rPr>
          <w:lang w:val="pt-BR"/>
        </w:rPr>
        <w:t>, 2008). Em casos de candidíase, observa-se a presença de placas esbranquiçadas aderidas à mucosa, além de inflamação local e desconforto à palpação (</w:t>
      </w:r>
      <w:proofErr w:type="spellStart"/>
      <w:r w:rsidRPr="00340FF5">
        <w:rPr>
          <w:lang w:val="pt-BR"/>
        </w:rPr>
        <w:t>Redig</w:t>
      </w:r>
      <w:proofErr w:type="spellEnd"/>
      <w:r w:rsidRPr="00340FF5">
        <w:rPr>
          <w:lang w:val="pt-BR"/>
        </w:rPr>
        <w:t xml:space="preserve">, 1997). Em filhotes, principalmente de psitacídeos, a </w:t>
      </w:r>
      <w:proofErr w:type="spellStart"/>
      <w:r w:rsidRPr="00340FF5">
        <w:rPr>
          <w:lang w:val="pt-BR"/>
        </w:rPr>
        <w:t>impactação</w:t>
      </w:r>
      <w:proofErr w:type="spellEnd"/>
      <w:r w:rsidRPr="00340FF5">
        <w:rPr>
          <w:lang w:val="pt-BR"/>
        </w:rPr>
        <w:t xml:space="preserve"> é frequentemente observada por manejo alimentar inadequado, leite de papinha muito espesso, superalimentação ou ingestão de substratos da caixa (</w:t>
      </w:r>
      <w:proofErr w:type="spellStart"/>
      <w:r w:rsidRPr="00340FF5">
        <w:rPr>
          <w:lang w:val="pt-BR"/>
        </w:rPr>
        <w:t>Silvanose</w:t>
      </w:r>
      <w:proofErr w:type="spellEnd"/>
      <w:r w:rsidRPr="00340FF5">
        <w:rPr>
          <w:lang w:val="pt-BR"/>
        </w:rPr>
        <w:t xml:space="preserve"> et al., 2001). Já em aves adultas, lesões podem decorrer da ingestão de corpos estranhos ou infecções sistêmicas que afetam a motilidade do trato digestório.</w:t>
      </w:r>
    </w:p>
    <w:p w14:paraId="00000011" w14:textId="318EA442" w:rsidR="003B5F48" w:rsidRPr="00340FF5" w:rsidRDefault="00364A43" w:rsidP="0010245D">
      <w:pPr>
        <w:spacing w:before="240" w:line="240" w:lineRule="auto"/>
        <w:jc w:val="both"/>
        <w:rPr>
          <w:lang w:val="pt-BR"/>
        </w:rPr>
      </w:pPr>
      <w:r w:rsidRPr="00340FF5">
        <w:rPr>
          <w:lang w:val="pt-BR"/>
        </w:rPr>
        <w:t xml:space="preserve">O diagnóstico das lesões exige abordagem clínica detalhada, incluindo anamnese, inspeção visual, palpação cuidadosa e observação da motilidade do papo após a alimentação. Radiografias podem revelar </w:t>
      </w:r>
      <w:proofErr w:type="spellStart"/>
      <w:r w:rsidRPr="00340FF5">
        <w:rPr>
          <w:lang w:val="pt-BR"/>
        </w:rPr>
        <w:t>impactações</w:t>
      </w:r>
      <w:proofErr w:type="spellEnd"/>
      <w:r w:rsidRPr="00340FF5">
        <w:rPr>
          <w:lang w:val="pt-BR"/>
        </w:rPr>
        <w:t xml:space="preserve"> por materiais radiopacos ou alterações no perfil do inglúvio (</w:t>
      </w:r>
      <w:proofErr w:type="spellStart"/>
      <w:r w:rsidRPr="00340FF5">
        <w:rPr>
          <w:lang w:val="pt-BR"/>
        </w:rPr>
        <w:t>Krautwald-Junghanns</w:t>
      </w:r>
      <w:proofErr w:type="spellEnd"/>
      <w:r w:rsidRPr="00340FF5">
        <w:rPr>
          <w:lang w:val="pt-BR"/>
        </w:rPr>
        <w:t xml:space="preserve"> et al., 2009). Em casos suspeitos de infecção, recomenda-se a coleta de amostras para citologia, cultura microbiológica ou micológica, com posterior antibiograma. A endoscopia também pode ser utilizada para visualização direta da mucosa, auxiliando no diagnóstico diferencial entre candidíase, trauma e presença de corpos estranhos (</w:t>
      </w:r>
      <w:proofErr w:type="spellStart"/>
      <w:r w:rsidRPr="00340FF5">
        <w:rPr>
          <w:lang w:val="pt-BR"/>
        </w:rPr>
        <w:t>Doneley</w:t>
      </w:r>
      <w:proofErr w:type="spellEnd"/>
      <w:r w:rsidRPr="00340FF5">
        <w:rPr>
          <w:lang w:val="pt-BR"/>
        </w:rPr>
        <w:t>, 2016).</w:t>
      </w:r>
    </w:p>
    <w:p w14:paraId="00000012" w14:textId="77777777" w:rsidR="003B5F48" w:rsidRPr="00340FF5" w:rsidRDefault="00364A43" w:rsidP="0010245D">
      <w:pPr>
        <w:spacing w:before="240" w:line="240" w:lineRule="auto"/>
        <w:jc w:val="both"/>
        <w:rPr>
          <w:lang w:val="pt-BR"/>
        </w:rPr>
      </w:pPr>
      <w:r w:rsidRPr="00340FF5">
        <w:rPr>
          <w:lang w:val="pt-BR"/>
        </w:rPr>
        <w:t xml:space="preserve">O tratamento deve ser adaptado à causa base. Nas </w:t>
      </w:r>
      <w:proofErr w:type="spellStart"/>
      <w:r w:rsidRPr="00340FF5">
        <w:rPr>
          <w:lang w:val="pt-BR"/>
        </w:rPr>
        <w:t>impactações</w:t>
      </w:r>
      <w:proofErr w:type="spellEnd"/>
      <w:r w:rsidRPr="00340FF5">
        <w:rPr>
          <w:lang w:val="pt-BR"/>
        </w:rPr>
        <w:t xml:space="preserve"> leves, o jejum associado a massagem externa e hidratação pode ser suficiente para estimular o esvaziamento (</w:t>
      </w:r>
      <w:proofErr w:type="spellStart"/>
      <w:r w:rsidRPr="00340FF5">
        <w:rPr>
          <w:lang w:val="pt-BR"/>
        </w:rPr>
        <w:t>Silvanose</w:t>
      </w:r>
      <w:proofErr w:type="spellEnd"/>
      <w:r w:rsidRPr="00340FF5">
        <w:rPr>
          <w:lang w:val="pt-BR"/>
        </w:rPr>
        <w:t xml:space="preserve"> et al., 2001). Em casos moderados a graves, pode ser necessária a lavagem do inglúvio com solução salina morna ou até intervenção cirúrgica para remoção do conteúdo.</w:t>
      </w:r>
    </w:p>
    <w:p w14:paraId="00000013" w14:textId="77777777" w:rsidR="003B5F48" w:rsidRPr="00340FF5" w:rsidRDefault="00364A43" w:rsidP="0010245D">
      <w:pPr>
        <w:spacing w:before="240" w:line="240" w:lineRule="auto"/>
        <w:jc w:val="both"/>
        <w:rPr>
          <w:lang w:val="pt-BR"/>
        </w:rPr>
      </w:pPr>
      <w:r w:rsidRPr="00340FF5">
        <w:rPr>
          <w:lang w:val="pt-BR"/>
        </w:rPr>
        <w:lastRenderedPageBreak/>
        <w:t xml:space="preserve">Infecções bacterianas são tratadas com antibióticos de amplo espectro, ajustados após antibiograma. A candidíase responde bem ao uso de </w:t>
      </w:r>
      <w:proofErr w:type="spellStart"/>
      <w:r w:rsidRPr="00340FF5">
        <w:rPr>
          <w:lang w:val="pt-BR"/>
        </w:rPr>
        <w:t>nistatina</w:t>
      </w:r>
      <w:proofErr w:type="spellEnd"/>
      <w:r w:rsidRPr="00340FF5">
        <w:rPr>
          <w:lang w:val="pt-BR"/>
        </w:rPr>
        <w:t xml:space="preserve"> oral, sendo fundamental a correção da dieta e a suspensão de antibióticos desnecessários (</w:t>
      </w:r>
      <w:proofErr w:type="spellStart"/>
      <w:r w:rsidRPr="00340FF5">
        <w:rPr>
          <w:lang w:val="pt-BR"/>
        </w:rPr>
        <w:t>Redig</w:t>
      </w:r>
      <w:proofErr w:type="spellEnd"/>
      <w:r w:rsidRPr="00340FF5">
        <w:rPr>
          <w:lang w:val="pt-BR"/>
        </w:rPr>
        <w:t xml:space="preserve">, 1997). </w:t>
      </w:r>
    </w:p>
    <w:p w14:paraId="00000014" w14:textId="77777777" w:rsidR="003B5F48" w:rsidRPr="00340FF5" w:rsidRDefault="00364A43" w:rsidP="0010245D">
      <w:pPr>
        <w:spacing w:before="240" w:line="240" w:lineRule="auto"/>
        <w:jc w:val="both"/>
        <w:rPr>
          <w:lang w:val="pt-BR"/>
        </w:rPr>
      </w:pPr>
      <w:r w:rsidRPr="00340FF5">
        <w:rPr>
          <w:lang w:val="pt-BR"/>
        </w:rPr>
        <w:t>A prevenção das lesões depende de alimentação adequada, controle sanitário do ambiente, higiene na manipulação das papinhas e substratos, e acompanhamento veterinário, especialmente em aves jovens ou debilitadas (</w:t>
      </w:r>
      <w:proofErr w:type="spellStart"/>
      <w:r w:rsidRPr="00340FF5">
        <w:rPr>
          <w:lang w:val="pt-BR"/>
        </w:rPr>
        <w:t>Samour</w:t>
      </w:r>
      <w:proofErr w:type="spellEnd"/>
      <w:r w:rsidRPr="00340FF5">
        <w:rPr>
          <w:lang w:val="pt-BR"/>
        </w:rPr>
        <w:t>, 2008).</w:t>
      </w:r>
    </w:p>
    <w:p w14:paraId="00000015" w14:textId="77777777" w:rsidR="003B5F48" w:rsidRPr="00340FF5" w:rsidRDefault="00364A43" w:rsidP="0010245D">
      <w:pPr>
        <w:spacing w:before="240" w:line="240" w:lineRule="auto"/>
        <w:jc w:val="both"/>
        <w:rPr>
          <w:b/>
          <w:lang w:val="pt-BR"/>
        </w:rPr>
      </w:pPr>
      <w:r w:rsidRPr="00340FF5">
        <w:rPr>
          <w:b/>
          <w:lang w:val="pt-BR"/>
        </w:rPr>
        <w:t>CONSIDERAÇÕES FINAIS</w:t>
      </w:r>
    </w:p>
    <w:p w14:paraId="00000017" w14:textId="677E25DD" w:rsidR="003B5F48" w:rsidRPr="00340FF5" w:rsidRDefault="00364A43" w:rsidP="0010245D">
      <w:pPr>
        <w:spacing w:before="240" w:line="240" w:lineRule="auto"/>
        <w:jc w:val="both"/>
        <w:rPr>
          <w:lang w:val="pt-BR"/>
        </w:rPr>
      </w:pPr>
      <w:r w:rsidRPr="00340FF5">
        <w:rPr>
          <w:lang w:val="pt-BR"/>
        </w:rPr>
        <w:t>Lesões do inglúvio em aves representam um desafio comum, porém evitável, na medicina aviária. O conhecimento anatômico e funcional do órgão, associado ao manejo alimentar e higiênico adequado, é essencial para prevenir essas condições. Diagnóstico precoce e abordagem terapêutica correta aumentam significativamente as chances de recuperação. Assim, esta revisão busca reforçar a importância da atenção ao inglúvio na prática clínica, estimulando o reconhecimento precoce das afecções e sua adequada resolução.</w:t>
      </w:r>
    </w:p>
    <w:p w14:paraId="00000018" w14:textId="77777777" w:rsidR="003B5F48" w:rsidRDefault="00364A43" w:rsidP="0010245D">
      <w:pPr>
        <w:spacing w:after="0" w:line="240" w:lineRule="auto"/>
        <w:jc w:val="both"/>
      </w:pPr>
      <w:r>
        <w:rPr>
          <w:b/>
        </w:rPr>
        <w:t>REFERÊNCIAS BIBLIOGRÁFICAS</w:t>
      </w:r>
    </w:p>
    <w:p w14:paraId="00000019" w14:textId="77777777" w:rsidR="003B5F48" w:rsidRDefault="00364A43" w:rsidP="0010245D">
      <w:pPr>
        <w:spacing w:before="200" w:after="0" w:line="240" w:lineRule="auto"/>
        <w:jc w:val="both"/>
      </w:pPr>
      <w:r>
        <w:t>DONELEY, B. Avian medicine and surgery in practice: companion and aviary birds. 2nd ed. Boca Raton: CRC Press, 2016.</w:t>
      </w:r>
    </w:p>
    <w:p w14:paraId="0000001A" w14:textId="77777777" w:rsidR="003B5F48" w:rsidRDefault="00364A43" w:rsidP="0010245D">
      <w:pPr>
        <w:spacing w:before="200" w:after="0" w:line="240" w:lineRule="auto"/>
        <w:jc w:val="both"/>
      </w:pPr>
      <w:r>
        <w:t xml:space="preserve">KRAUTWALD-JUNGHANNS, M.E. et al. Diagnostic Imaging of the Crop in Birds. Vet. </w:t>
      </w:r>
      <w:proofErr w:type="spellStart"/>
      <w:r>
        <w:t>Radiol</w:t>
      </w:r>
      <w:proofErr w:type="spellEnd"/>
      <w:r>
        <w:t>. Ultrasound, v.50, n.5, p.487–494, 2009.</w:t>
      </w:r>
    </w:p>
    <w:p w14:paraId="0000001B" w14:textId="77777777" w:rsidR="003B5F48" w:rsidRDefault="00364A43" w:rsidP="0010245D">
      <w:pPr>
        <w:spacing w:before="200" w:after="0" w:line="240" w:lineRule="auto"/>
        <w:jc w:val="both"/>
      </w:pPr>
      <w:r>
        <w:t>REDIG, P.T. Avian medicine: principles and application. In: RITCHIE, B.W. et al. (eds.) Avian Medicine: Principles and Application. Lake Worth: Wingers Publishing, 1997. p.901-938.</w:t>
      </w:r>
    </w:p>
    <w:p w14:paraId="0000001C" w14:textId="77777777" w:rsidR="003B5F48" w:rsidRPr="00340FF5" w:rsidRDefault="00364A43" w:rsidP="0010245D">
      <w:pPr>
        <w:spacing w:before="200" w:after="0" w:line="240" w:lineRule="auto"/>
        <w:jc w:val="both"/>
        <w:rPr>
          <w:lang w:val="pt-BR"/>
        </w:rPr>
      </w:pPr>
      <w:r>
        <w:t xml:space="preserve">SAMOUR, J. Avian medicine. 2nd ed. </w:t>
      </w:r>
      <w:r w:rsidRPr="00340FF5">
        <w:rPr>
          <w:lang w:val="pt-BR"/>
        </w:rPr>
        <w:t xml:space="preserve">Edinburgh: </w:t>
      </w:r>
      <w:proofErr w:type="spellStart"/>
      <w:r w:rsidRPr="00340FF5">
        <w:rPr>
          <w:lang w:val="pt-BR"/>
        </w:rPr>
        <w:t>Saunders</w:t>
      </w:r>
      <w:proofErr w:type="spellEnd"/>
      <w:r w:rsidRPr="00340FF5">
        <w:rPr>
          <w:lang w:val="pt-BR"/>
        </w:rPr>
        <w:t xml:space="preserve"> </w:t>
      </w:r>
      <w:proofErr w:type="spellStart"/>
      <w:r w:rsidRPr="00340FF5">
        <w:rPr>
          <w:lang w:val="pt-BR"/>
        </w:rPr>
        <w:t>Elsevier</w:t>
      </w:r>
      <w:proofErr w:type="spellEnd"/>
      <w:r w:rsidRPr="00340FF5">
        <w:rPr>
          <w:lang w:val="pt-BR"/>
        </w:rPr>
        <w:t>, 2008.</w:t>
      </w:r>
    </w:p>
    <w:p w14:paraId="0000001D" w14:textId="77777777" w:rsidR="003B5F48" w:rsidRPr="00340FF5" w:rsidRDefault="00364A43" w:rsidP="0010245D">
      <w:pPr>
        <w:spacing w:before="200" w:after="0" w:line="240" w:lineRule="auto"/>
        <w:jc w:val="both"/>
        <w:rPr>
          <w:lang w:val="pt-BR"/>
        </w:rPr>
      </w:pPr>
      <w:r w:rsidRPr="00340FF5">
        <w:rPr>
          <w:lang w:val="pt-BR"/>
        </w:rPr>
        <w:t xml:space="preserve">SILVA, E.L.; MOREIRA, R.S.; MARTINS, A.P. Diagnóstico e tratamento da </w:t>
      </w:r>
      <w:proofErr w:type="spellStart"/>
      <w:r w:rsidRPr="00340FF5">
        <w:rPr>
          <w:lang w:val="pt-BR"/>
        </w:rPr>
        <w:t>impactação</w:t>
      </w:r>
      <w:proofErr w:type="spellEnd"/>
      <w:r w:rsidRPr="00340FF5">
        <w:rPr>
          <w:lang w:val="pt-BR"/>
        </w:rPr>
        <w:t xml:space="preserve"> de papo em frangos de corte. Ciência Animal Brasileira, v.16, n.4, p.617-623, 2015.</w:t>
      </w:r>
    </w:p>
    <w:p w14:paraId="0000001E" w14:textId="77777777" w:rsidR="003B5F48" w:rsidRDefault="00364A43" w:rsidP="0010245D">
      <w:pPr>
        <w:spacing w:before="200" w:after="0" w:line="240" w:lineRule="auto"/>
        <w:jc w:val="both"/>
      </w:pPr>
      <w:r w:rsidRPr="00340FF5">
        <w:rPr>
          <w:lang w:val="pt-BR"/>
        </w:rPr>
        <w:t xml:space="preserve">SILVANOSE, C.D. et al. </w:t>
      </w:r>
      <w:r>
        <w:t xml:space="preserve">Crop Disorders in </w:t>
      </w:r>
      <w:proofErr w:type="spellStart"/>
      <w:r>
        <w:t>Psittacine</w:t>
      </w:r>
      <w:proofErr w:type="spellEnd"/>
      <w:r>
        <w:t xml:space="preserve"> Birds: A Review. Seminars in Avian and Exotic Pet Medicine, v.10, n.2, p.98–103, 2001.</w:t>
      </w:r>
    </w:p>
    <w:p w14:paraId="0000001F" w14:textId="77777777" w:rsidR="003B5F48" w:rsidRPr="00340FF5" w:rsidRDefault="00364A43" w:rsidP="0010245D">
      <w:pPr>
        <w:spacing w:before="200" w:after="0" w:line="240" w:lineRule="auto"/>
        <w:jc w:val="both"/>
        <w:rPr>
          <w:lang w:val="pt-BR"/>
        </w:rPr>
      </w:pPr>
      <w:r w:rsidRPr="00340FF5">
        <w:rPr>
          <w:lang w:val="pt-BR"/>
        </w:rPr>
        <w:t xml:space="preserve">GERALDES, R.C.; VASCONCELOS, A.C.; SOARES, M.K.M. Padrões de lesões de trato digestório em aves ornamentais. Acta </w:t>
      </w:r>
      <w:proofErr w:type="spellStart"/>
      <w:r w:rsidRPr="00340FF5">
        <w:rPr>
          <w:lang w:val="pt-BR"/>
        </w:rPr>
        <w:t>Scientiae</w:t>
      </w:r>
      <w:proofErr w:type="spellEnd"/>
      <w:r w:rsidRPr="00340FF5">
        <w:rPr>
          <w:lang w:val="pt-BR"/>
        </w:rPr>
        <w:t xml:space="preserve"> </w:t>
      </w:r>
      <w:proofErr w:type="spellStart"/>
      <w:r w:rsidRPr="00340FF5">
        <w:rPr>
          <w:lang w:val="pt-BR"/>
        </w:rPr>
        <w:t>Veterinariae</w:t>
      </w:r>
      <w:proofErr w:type="spellEnd"/>
      <w:r w:rsidRPr="00340FF5">
        <w:rPr>
          <w:lang w:val="pt-BR"/>
        </w:rPr>
        <w:t>, v.41, p.1200-1206, 2013.</w:t>
      </w:r>
    </w:p>
    <w:p w14:paraId="00000020" w14:textId="77777777" w:rsidR="003B5F48" w:rsidRPr="00340FF5" w:rsidRDefault="00364A43" w:rsidP="0010245D">
      <w:pPr>
        <w:spacing w:before="200" w:after="0" w:line="240" w:lineRule="auto"/>
        <w:jc w:val="both"/>
        <w:rPr>
          <w:lang w:val="pt-BR"/>
        </w:rPr>
      </w:pPr>
      <w:r w:rsidRPr="00340FF5">
        <w:rPr>
          <w:lang w:val="pt-BR"/>
        </w:rPr>
        <w:t>DE CARLI, G.A. et al. Micologia médica veterinária. 2.ed. Rio de Janeiro: Guanabara Koogan, 2010.</w:t>
      </w:r>
    </w:p>
    <w:p w14:paraId="00000021" w14:textId="77777777" w:rsidR="003B5F48" w:rsidRPr="00340FF5" w:rsidRDefault="00364A43" w:rsidP="0010245D">
      <w:pPr>
        <w:spacing w:before="200" w:after="0" w:line="240" w:lineRule="auto"/>
        <w:jc w:val="both"/>
        <w:rPr>
          <w:lang w:val="pt-BR"/>
        </w:rPr>
      </w:pPr>
      <w:r w:rsidRPr="00340FF5">
        <w:rPr>
          <w:lang w:val="pt-BR"/>
        </w:rPr>
        <w:t>LIMA, J. et al. Diagnóstico por imagem em aves: contribuições para a clínica médica veterinária. Revista Brasileira de Medicina Veterinária, v.39, n.2, p.103-110, 2017.</w:t>
      </w:r>
    </w:p>
    <w:p w14:paraId="00000022" w14:textId="77777777" w:rsidR="003B5F48" w:rsidRPr="00340FF5" w:rsidRDefault="00364A43" w:rsidP="0010245D">
      <w:pPr>
        <w:spacing w:before="200" w:after="0" w:line="240" w:lineRule="auto"/>
        <w:jc w:val="both"/>
        <w:rPr>
          <w:lang w:val="pt-BR"/>
        </w:rPr>
      </w:pPr>
      <w:r w:rsidRPr="00340FF5">
        <w:rPr>
          <w:lang w:val="pt-BR"/>
        </w:rPr>
        <w:t>FERREIRA, A. J. P.; KNÖBL, T. Doenças das aves. 2.ed. Rio de Janeiro: Roca, 2019.</w:t>
      </w:r>
    </w:p>
    <w:sectPr w:rsidR="003B5F48" w:rsidRPr="00340FF5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48"/>
    <w:rsid w:val="0010245D"/>
    <w:rsid w:val="00340FF5"/>
    <w:rsid w:val="00364A43"/>
    <w:rsid w:val="003B5F48"/>
    <w:rsid w:val="005750EE"/>
    <w:rsid w:val="005B51E9"/>
    <w:rsid w:val="0090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EC56"/>
  <w15:docId w15:val="{A45EF440-29C6-46A1-B15C-6E78E1BB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Ttulo6">
    <w:name w:val="heading 6"/>
    <w:basedOn w:val="Normal"/>
    <w:next w:val="Normal"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Pr>
      <w:rFonts w:ascii="Calibri" w:eastAsia="Calibri" w:hAnsi="Calibri" w:cs="Calibri"/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Gkskf48mSo7IbEpKkLNvUA/yQg==">CgMxLjA4AHIhMWlNS3dHU3FJa1BHQWxBWjR5cjRnVVpMalhMRkxINUh6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1375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Deyvid</dc:creator>
  <cp:lastModifiedBy>Deyvid</cp:lastModifiedBy>
  <cp:revision>3</cp:revision>
  <dcterms:created xsi:type="dcterms:W3CDTF">2025-05-29T00:42:00Z</dcterms:created>
  <dcterms:modified xsi:type="dcterms:W3CDTF">2025-05-29T00:44:00Z</dcterms:modified>
</cp:coreProperties>
</file>