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3F" w:rsidRDefault="005A5B3F" w:rsidP="005A5B3F">
      <w:pPr>
        <w:pStyle w:val="NormalWeb"/>
        <w:spacing w:before="0" w:beforeAutospacing="0" w:after="0" w:afterAutospacing="0"/>
        <w:jc w:val="center"/>
      </w:pPr>
      <w:bookmarkStart w:id="0" w:name="_GoBack"/>
      <w:r>
        <w:rPr>
          <w:b/>
          <w:bCs/>
          <w:color w:val="000000"/>
        </w:rPr>
        <w:t>FORMAÇÃO CONTINUADA DE PROFESSORES DE AEE DE ESTUDANTES COM TEA</w:t>
      </w:r>
    </w:p>
    <w:p w:rsidR="00B26B8C" w:rsidRDefault="00B26B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A5B3F" w:rsidRPr="005A5B3F" w:rsidRDefault="005A5B3F" w:rsidP="005A5B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A5B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Iara Lopes Duarte Figueiredo </w:t>
      </w:r>
    </w:p>
    <w:p w:rsidR="005A5B3F" w:rsidRPr="005A5B3F" w:rsidRDefault="005A5B3F" w:rsidP="005A5B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A5B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Mestranda em Educação Inclusiva - PROFEI/UNIMONTES</w:t>
      </w:r>
    </w:p>
    <w:p w:rsidR="005A5B3F" w:rsidRPr="005A5B3F" w:rsidRDefault="005A5B3F" w:rsidP="005A5B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A5B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iara.figueiredo@educacao.mg.gov.br</w:t>
      </w:r>
    </w:p>
    <w:p w:rsidR="005A5B3F" w:rsidRPr="005A5B3F" w:rsidRDefault="005A5B3F" w:rsidP="005A5B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A5B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Gilson José de Freitas</w:t>
      </w:r>
    </w:p>
    <w:p w:rsidR="005A5B3F" w:rsidRPr="005A5B3F" w:rsidRDefault="005A5B3F" w:rsidP="005A5B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A5B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Mestrando em Educação Inclusiva - PROFEI/UNIMONTES</w:t>
      </w:r>
    </w:p>
    <w:p w:rsidR="005A5B3F" w:rsidRPr="005A5B3F" w:rsidRDefault="005A5B3F" w:rsidP="005A5B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A5B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gilsonjose.defreitas.unimontes.t5@gmail.com </w:t>
      </w:r>
    </w:p>
    <w:p w:rsidR="005A5B3F" w:rsidRPr="005A5B3F" w:rsidRDefault="005A5B3F" w:rsidP="005A5B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A5B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Jadson Rabelo Assis</w:t>
      </w:r>
    </w:p>
    <w:p w:rsidR="005A5B3F" w:rsidRPr="005A5B3F" w:rsidRDefault="005A5B3F" w:rsidP="005A5B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A5B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Doutor em Educação. Professor/orientador – Mestrado em Educação Inclusiva - PROFEI/ UNIMONTES</w:t>
      </w:r>
    </w:p>
    <w:p w:rsidR="005A5B3F" w:rsidRDefault="005A5B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jrabeloassis@gmail.com</w:t>
      </w:r>
    </w:p>
    <w:p w:rsidR="00B26B8C" w:rsidRDefault="004D02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ixo:</w:t>
      </w:r>
      <w:r w:rsidR="005A5B3F" w:rsidRPr="005A5B3F">
        <w:t xml:space="preserve"> </w:t>
      </w:r>
      <w:r w:rsidR="005A5B3F" w:rsidRPr="005A5B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e Diversidade</w:t>
      </w:r>
    </w:p>
    <w:p w:rsidR="005A5B3F" w:rsidRDefault="004D02E0" w:rsidP="005A5B3F">
      <w:pPr>
        <w:pStyle w:val="NormalWeb"/>
        <w:spacing w:before="0" w:beforeAutospacing="0" w:after="0" w:afterAutospacing="0"/>
        <w:jc w:val="right"/>
      </w:pPr>
      <w:r>
        <w:rPr>
          <w:b/>
        </w:rPr>
        <w:t>Palavras-chave</w:t>
      </w:r>
      <w:r>
        <w:t>:</w:t>
      </w:r>
      <w:r w:rsidR="005A5B3F">
        <w:t xml:space="preserve"> </w:t>
      </w:r>
      <w:r w:rsidR="005A5B3F">
        <w:rPr>
          <w:color w:val="000000"/>
        </w:rPr>
        <w:t> Formação Continuada; Professores do AEE; Transtorno Espectro Autista</w:t>
      </w:r>
    </w:p>
    <w:p w:rsidR="00B26B8C" w:rsidRDefault="00B26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6B8C" w:rsidRDefault="00B26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B3F" w:rsidRPr="005A5B3F" w:rsidRDefault="005A5B3F" w:rsidP="005A5B3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A5B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Justificativa e problema da pesquisa: </w:t>
      </w:r>
      <w:r w:rsidRPr="005A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O Transtorno do Espectro Autista (TEA)</w:t>
      </w:r>
      <w:r w:rsidR="000956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Pr="005A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é caracterizado por dificuldades na comunicação social, comportamentos repetitivos e interesses restritos,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Pr="005A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com manifestações diversas (APA, 2013).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Pr="005A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A inclusão desses estudantes requer docentes capacitados para compreender e atender suas especificidades. A partir das nossas vivências, percebe-se a carência de formação continuada voltada a práticas pedagógicas inclusivas. Assim, questiona-se: como a formação continuada de professores do AEE contribui para a inclusão de estudantes com TEA? </w:t>
      </w:r>
      <w:r w:rsidRPr="005A5B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Objetivos da pesquisa: </w:t>
      </w:r>
      <w:r w:rsidRPr="005A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Pretende-se compreender como a formação continuada de professores do AEE em escolas públicas de Montes Claros/MG, contribui no atendimento a estudantes com TEA. </w:t>
      </w:r>
      <w:r w:rsidRPr="005A5B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Referencial teórico: </w:t>
      </w:r>
      <w:r w:rsidRPr="005A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Dentre vários autores, destaca-se: Mantoan (2003), que propõe a ressignificação do papel da escola e do professor no contexto inclusivo; Gatti (2016), que destaca a formação como base para a qualidade do ensino; Nóvoa (2019), ao discutir o desenvolvimento profissional contínuo; Perrenoud (2002), que reforça a reflexão crítica sobre a prática docente. </w:t>
      </w:r>
      <w:r w:rsidRPr="005A5B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Procedimentos metodológicos: </w:t>
      </w:r>
      <w:r w:rsidRPr="005A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Pesquisa de abordagem qualitativa descritiva. Aplicação de questionários com professores do AEE atuantes nas salas de recursos multifuncionais em Escolas Públicas. </w:t>
      </w:r>
      <w:r w:rsidRPr="005A5B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Relação com a Educação e o eixo temático: </w:t>
      </w:r>
      <w:r w:rsidRPr="005A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Eixo: Educação e Diversidade, ao tratar da formação de professores do AEE frente aos desafios da inclusão de estudantes com TEA. Contribui com reflexões sobre a construção de práticas pedagógicas inclusivas e a valorização do professor, fortalecendo o compromisso com uma escola pública que respeita as diferenças e promove o direito à aprendizagem de todos.</w:t>
      </w:r>
      <w:r w:rsidR="000956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</w:p>
    <w:p w:rsidR="00B26B8C" w:rsidRDefault="005A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5B3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:rsidR="005A5B3F" w:rsidRDefault="005A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5B3F" w:rsidRDefault="005A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5B3F" w:rsidRDefault="005A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6B8C" w:rsidRDefault="004D0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:rsidR="005A5B3F" w:rsidRDefault="005A5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A5B3F" w:rsidRDefault="005A5B3F" w:rsidP="005A5B3F">
      <w:pPr>
        <w:pStyle w:val="NormalWeb"/>
        <w:spacing w:before="240" w:beforeAutospacing="0" w:after="240" w:afterAutospacing="0"/>
      </w:pPr>
      <w:r>
        <w:rPr>
          <w:color w:val="000000"/>
        </w:rPr>
        <w:t xml:space="preserve">ASSOCIAÇÃO AMERICANA DE PSIQUIATRIA. </w:t>
      </w:r>
      <w:r>
        <w:rPr>
          <w:b/>
          <w:bCs/>
          <w:i/>
          <w:iCs/>
          <w:color w:val="000000"/>
        </w:rPr>
        <w:t>Manual Diagnóstico e Estatístico de Transtornos Mentais:</w:t>
      </w:r>
      <w:r>
        <w:rPr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DSM-5</w:t>
      </w:r>
      <w:r>
        <w:rPr>
          <w:color w:val="000000"/>
        </w:rPr>
        <w:t>. 5. ed. Porto Alegre: Artmed, 2014.</w:t>
      </w:r>
    </w:p>
    <w:p w:rsidR="005A5B3F" w:rsidRDefault="005A5B3F" w:rsidP="005A5B3F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GATTI, B. A. </w:t>
      </w:r>
      <w:r>
        <w:rPr>
          <w:b/>
          <w:bCs/>
          <w:i/>
          <w:iCs/>
          <w:color w:val="000000"/>
        </w:rPr>
        <w:t>A formação de professores no Brasil: características e problemas</w:t>
      </w:r>
      <w:r>
        <w:rPr>
          <w:color w:val="000000"/>
        </w:rPr>
        <w:t>. Brasília, DF: UNESCO; MEC, 2016.</w:t>
      </w:r>
    </w:p>
    <w:p w:rsidR="005A5B3F" w:rsidRDefault="005A5B3F" w:rsidP="005A5B3F">
      <w:pPr>
        <w:pStyle w:val="NormalWeb"/>
        <w:shd w:val="clear" w:color="auto" w:fill="FFFFFF"/>
        <w:spacing w:before="0" w:beforeAutospacing="0" w:after="0" w:afterAutospacing="0"/>
      </w:pPr>
    </w:p>
    <w:p w:rsidR="005A5B3F" w:rsidRDefault="005A5B3F" w:rsidP="005A5B3F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MANTOAN, M. T. E. </w:t>
      </w:r>
      <w:r>
        <w:rPr>
          <w:b/>
          <w:bCs/>
          <w:i/>
          <w:iCs/>
          <w:color w:val="000000"/>
        </w:rPr>
        <w:t>Inclusão escolar: o que é? Por quê? Como fazer?</w:t>
      </w:r>
      <w:r>
        <w:rPr>
          <w:color w:val="000000"/>
        </w:rPr>
        <w:t xml:space="preserve"> São Paulo: Moderna, 2003.</w:t>
      </w:r>
    </w:p>
    <w:p w:rsidR="005A5B3F" w:rsidRDefault="005A5B3F" w:rsidP="005A5B3F">
      <w:pPr>
        <w:pStyle w:val="NormalWeb"/>
        <w:shd w:val="clear" w:color="auto" w:fill="FFFFFF"/>
        <w:spacing w:before="0" w:beforeAutospacing="0" w:after="0" w:afterAutospacing="0"/>
      </w:pPr>
    </w:p>
    <w:p w:rsidR="005A5B3F" w:rsidRDefault="005A5B3F" w:rsidP="005A5B3F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NÓVOA, A. </w:t>
      </w:r>
      <w:r>
        <w:rPr>
          <w:b/>
          <w:bCs/>
          <w:i/>
          <w:iCs/>
          <w:color w:val="000000"/>
        </w:rPr>
        <w:t>Os professores e a sua formação</w:t>
      </w:r>
      <w:r>
        <w:rPr>
          <w:color w:val="000000"/>
        </w:rPr>
        <w:t>. Lisboa: Publicações Dom Quixote, 2019.</w:t>
      </w:r>
    </w:p>
    <w:p w:rsidR="005A5B3F" w:rsidRDefault="005A5B3F" w:rsidP="005A5B3F">
      <w:pPr>
        <w:pStyle w:val="NormalWeb"/>
        <w:shd w:val="clear" w:color="auto" w:fill="FFFFFF"/>
        <w:spacing w:before="0" w:beforeAutospacing="0" w:after="0" w:afterAutospacing="0"/>
      </w:pPr>
    </w:p>
    <w:p w:rsidR="005A5B3F" w:rsidRDefault="005A5B3F" w:rsidP="005A5B3F">
      <w:pPr>
        <w:pStyle w:val="NormalWeb"/>
        <w:shd w:val="clear" w:color="auto" w:fill="FFFFFF"/>
        <w:spacing w:before="0" w:beforeAutospacing="0" w:after="240" w:afterAutospacing="0"/>
      </w:pPr>
      <w:r>
        <w:rPr>
          <w:color w:val="000000"/>
        </w:rPr>
        <w:t xml:space="preserve">PERRENOUD, </w:t>
      </w:r>
      <w:r w:rsidR="00B77519">
        <w:rPr>
          <w:color w:val="000000"/>
        </w:rPr>
        <w:t>P.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Dez novas competências para ensinar</w:t>
      </w:r>
      <w:r>
        <w:rPr>
          <w:color w:val="000000"/>
        </w:rPr>
        <w:t>. Porto Alegre: Artmed, 2002.</w:t>
      </w:r>
    </w:p>
    <w:p w:rsidR="00B26B8C" w:rsidRDefault="00B26B8C">
      <w:pPr>
        <w:pStyle w:val="Rodap"/>
      </w:pPr>
    </w:p>
    <w:bookmarkEnd w:id="0"/>
    <w:p w:rsidR="00B26B8C" w:rsidRDefault="00B26B8C" w:rsidP="005A5B3F">
      <w:pPr>
        <w:spacing w:line="240" w:lineRule="auto"/>
      </w:pPr>
    </w:p>
    <w:sectPr w:rsidR="00B26B8C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2E0" w:rsidRDefault="004D02E0">
      <w:pPr>
        <w:spacing w:line="240" w:lineRule="auto"/>
      </w:pPr>
      <w:r>
        <w:separator/>
      </w:r>
    </w:p>
  </w:endnote>
  <w:endnote w:type="continuationSeparator" w:id="0">
    <w:p w:rsidR="004D02E0" w:rsidRDefault="004D0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2E0" w:rsidRDefault="004D02E0">
      <w:pPr>
        <w:spacing w:after="0"/>
      </w:pPr>
      <w:r>
        <w:separator/>
      </w:r>
    </w:p>
  </w:footnote>
  <w:footnote w:type="continuationSeparator" w:id="0">
    <w:p w:rsidR="004D02E0" w:rsidRDefault="004D02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B8C" w:rsidRDefault="004D02E0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567B"/>
    <w:rsid w:val="000B16D9"/>
    <w:rsid w:val="00172A27"/>
    <w:rsid w:val="004D02E0"/>
    <w:rsid w:val="005A5B3F"/>
    <w:rsid w:val="00677F30"/>
    <w:rsid w:val="00741E2B"/>
    <w:rsid w:val="007D0673"/>
    <w:rsid w:val="00B26B8C"/>
    <w:rsid w:val="00B77519"/>
    <w:rsid w:val="00B82A8F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6072"/>
  <w15:docId w15:val="{BF482542-73DF-40D2-962A-21F6BFFD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SEEMG</cp:lastModifiedBy>
  <cp:revision>3</cp:revision>
  <dcterms:created xsi:type="dcterms:W3CDTF">2025-05-28T17:29:00Z</dcterms:created>
  <dcterms:modified xsi:type="dcterms:W3CDTF">2025-05-28T17:45:00Z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