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B4B77" w14:textId="37AD32BB" w:rsidR="00685C14" w:rsidRDefault="002C4A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  <w:r w:rsidRPr="002C4A6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Formação Docente e Cultura Digital: Desafios e Possibilidades do Uso Pedagógico de Celulares à Luz da Lei nº 15.100/2025</w:t>
      </w:r>
    </w:p>
    <w:p w14:paraId="737389FD" w14:textId="77777777" w:rsidR="002C4A67" w:rsidRDefault="002C4A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35FEC2E" w14:textId="3EBE0D9B" w:rsidR="005B41C8" w:rsidRDefault="00640A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Larissa Alves Lima</w:t>
      </w:r>
    </w:p>
    <w:p w14:paraId="560902B8" w14:textId="2E252E50" w:rsidR="00640AFB" w:rsidRDefault="00640A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0A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Estadual de Montes Claros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640A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Unimontes</w:t>
      </w:r>
    </w:p>
    <w:p w14:paraId="6506AA57" w14:textId="6AB13F4C" w:rsidR="005B41C8" w:rsidRDefault="00640A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Pr="007A4EA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larissali.ma77720@gmail.com</w:t>
        </w:r>
      </w:hyperlink>
    </w:p>
    <w:p w14:paraId="32C0B2BD" w14:textId="77777777" w:rsidR="00640AFB" w:rsidRDefault="00640A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C1BF4B" w14:textId="2E737C2E" w:rsidR="005B41C8" w:rsidRDefault="00640A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Fábia Magali Santos Vieira</w:t>
      </w:r>
    </w:p>
    <w:p w14:paraId="114494F1" w14:textId="2C72813C" w:rsidR="00640AFB" w:rsidRDefault="00640A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0A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Estadual de Montes Claros - Unimontes </w:t>
      </w:r>
    </w:p>
    <w:p w14:paraId="59237C6F" w14:textId="77777777" w:rsidR="00640AFB" w:rsidRDefault="00640A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Pr="007A4EA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fabiamsv@gmail.com</w:t>
        </w:r>
      </w:hyperlink>
    </w:p>
    <w:p w14:paraId="0D25B08E" w14:textId="77777777" w:rsidR="00640AFB" w:rsidRDefault="00640A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049CC8" w14:textId="248E5801" w:rsidR="005B41C8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640AFB" w:rsidRPr="00640AFB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640AFB" w:rsidRPr="00640A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Tecnologias da Educação e Educação a Distância</w:t>
      </w:r>
    </w:p>
    <w:p w14:paraId="5344E949" w14:textId="77777777" w:rsidR="005B41C8" w:rsidRDefault="005B4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E2FFB0" w14:textId="77777777" w:rsidR="00574F83" w:rsidRDefault="00574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B2F0BE1" w14:textId="16AFE88B" w:rsidR="003F32C8" w:rsidRPr="003F32C8" w:rsidRDefault="003F32C8" w:rsidP="003F3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F32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Resumo </w:t>
      </w:r>
    </w:p>
    <w:p w14:paraId="7FB1B1D0" w14:textId="552C9B64" w:rsidR="00242834" w:rsidRPr="003F32C8" w:rsidRDefault="003F32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F32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pesquisa analisa como a formação de professores pode favorecer o uso pedagógico de celulares nas práticas de ensino, frente às transformações sociais e à Lei nº 15.100/2025, que regulamenta seu uso nas escolas brasileiras. </w:t>
      </w:r>
    </w:p>
    <w:p w14:paraId="7F4F6D90" w14:textId="77777777" w:rsidR="003F32C8" w:rsidRDefault="003F32C8" w:rsidP="003F3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9059BA7" w14:textId="2405A7B3" w:rsidR="003F32C8" w:rsidRPr="003F32C8" w:rsidRDefault="003F32C8" w:rsidP="003F3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F32C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Formação de professores</w:t>
      </w:r>
      <w:r w:rsidRPr="003F32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Uso pedagógico de celulares</w:t>
      </w:r>
      <w:r w:rsidRPr="003F32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Práticas de ensino</w:t>
      </w:r>
      <w:r w:rsidRPr="003F32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3. </w:t>
      </w:r>
      <w:r w:rsidRPr="003F32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Lei nº 15.100/2025</w:t>
      </w:r>
      <w:r w:rsidRPr="003F32C8">
        <w:rPr>
          <w:rFonts w:ascii="Times New Roman" w:eastAsia="Times New Roman" w:hAnsi="Times New Roman" w:cs="Times New Roman"/>
          <w:sz w:val="24"/>
          <w:szCs w:val="24"/>
          <w:lang w:eastAsia="pt-BR"/>
        </w:rPr>
        <w:t>4.</w:t>
      </w:r>
    </w:p>
    <w:p w14:paraId="038F5D5D" w14:textId="77777777" w:rsidR="003F32C8" w:rsidRDefault="003F3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5B66C24" w14:textId="252B274C" w:rsidR="005B41C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6E62890F" w14:textId="57A4D9DD" w:rsidR="00685C14" w:rsidRDefault="00474C5C" w:rsidP="00C444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 o</w:t>
      </w:r>
      <w:r w:rsidR="00685C14" w:rsidRPr="00685C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uso crescente de celulares por crianças e adolescentes</w:t>
      </w:r>
      <w:r w:rsidR="002652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65251" w:rsidRPr="002652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(Mobile, 2023)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685C14" w:rsidRPr="00685C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Lei nº 15.100/2025</w:t>
      </w:r>
      <w:r w:rsidR="00685C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85C14" w:rsidRPr="00C444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(Brasil, 2025)</w:t>
      </w:r>
      <w:r w:rsidR="00685C14" w:rsidRPr="00685C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surge como uma tentativa de equilibrar o direito à educação e à proteção da infância com a regulamentação do uso de celulares nas escolas. </w:t>
      </w:r>
    </w:p>
    <w:p w14:paraId="6E191ECF" w14:textId="77777777" w:rsidR="005B41C8" w:rsidRDefault="005B4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4BFCFAD" w14:textId="77777777" w:rsidR="005B41C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14:paraId="33B77432" w14:textId="2E06D84D" w:rsidR="0091024C" w:rsidRDefault="000C4073" w:rsidP="00C444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 contexto digital</w:t>
      </w:r>
      <w:r w:rsidR="00C444A0" w:rsidRPr="00C444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torna-se urgente investigar como </w:t>
      </w:r>
      <w:r w:rsidR="0091024C" w:rsidRPr="00EE40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formação de professores pode favorecer a utilização pedagógica de celulares nas práticas de ensino, diante das transformações sociais contemporâneas e dos limites legais estabelecidos pela Lei nº 15.100/2025</w:t>
      </w:r>
      <w:r w:rsidR="009102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</w:p>
    <w:p w14:paraId="54664012" w14:textId="77777777" w:rsidR="005B41C8" w:rsidRDefault="005B4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1B4CB7A" w14:textId="77777777" w:rsidR="005B41C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14:paraId="3FEEF876" w14:textId="163E2ADA" w:rsidR="005B41C8" w:rsidRDefault="00EE40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E40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Objetivo </w:t>
      </w:r>
      <w:r w:rsidR="00C444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geral é </w:t>
      </w:r>
      <w:r w:rsidRPr="00EE40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analisar como a formação de professores pode favorecer a utilização pedagógica de celulares nas práticas de ensino, considerando os desafios impostos pelas transformações sociais e os limites legais definidos pela Lei 15.100/2025.</w:t>
      </w:r>
    </w:p>
    <w:p w14:paraId="683AD3BC" w14:textId="78C8F344" w:rsidR="00C444A0" w:rsidRPr="00EE405C" w:rsidRDefault="00C444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Objetivos Específicos:</w:t>
      </w:r>
    </w:p>
    <w:p w14:paraId="623B80DA" w14:textId="7E4AE1E2" w:rsidR="00EE405C" w:rsidRPr="00EE405C" w:rsidRDefault="00EE405C" w:rsidP="00EE40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E40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Investigar a formação docente como prática reflexiva em meio a transformação social.</w:t>
      </w:r>
    </w:p>
    <w:p w14:paraId="72ABA1F0" w14:textId="16974B7B" w:rsidR="00EE405C" w:rsidRPr="00EE405C" w:rsidRDefault="00EE405C" w:rsidP="00EE40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E40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Analisar como a legislação vigente, especialmente a Lei nº 15.100/2025, impacta o uso de celulares nas escolas.</w:t>
      </w:r>
    </w:p>
    <w:p w14:paraId="4B507326" w14:textId="40694494" w:rsidR="00EE405C" w:rsidRPr="00EE405C" w:rsidRDefault="00EE405C" w:rsidP="00EE40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E40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Refletir sobre os desafios e possibilidades da cultura digital no cotidiano escolar e no processo de formação continuada dos professores.</w:t>
      </w:r>
    </w:p>
    <w:p w14:paraId="4DBEAB7F" w14:textId="77777777" w:rsidR="005B41C8" w:rsidRDefault="005B4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6C5FECE" w14:textId="77777777" w:rsidR="005B41C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</w:t>
      </w:r>
    </w:p>
    <w:p w14:paraId="57DD1AF2" w14:textId="6A46CF98" w:rsidR="00BA1ECC" w:rsidRPr="00BA1ECC" w:rsidRDefault="00474C5C" w:rsidP="00BA1E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A pesquisa fundamenta-se em:</w:t>
      </w:r>
      <w:r w:rsidR="00685C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bookmarkStart w:id="0" w:name="_Hlk197870341"/>
      <w:r w:rsidR="00BA1ECC" w:rsidRPr="00FE74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Freire</w:t>
      </w:r>
      <w:r w:rsidR="0024283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(2019)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proofErr w:type="spellStart"/>
      <w:r w:rsidR="00BA1ECC" w:rsidRPr="00FE74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Giroux</w:t>
      </w:r>
      <w:proofErr w:type="spellEnd"/>
      <w:r w:rsidR="0024283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(1997)</w:t>
      </w:r>
      <w:bookmarkStart w:id="1" w:name="_Hlk197870360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265251" w:rsidRPr="00FE74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Perrenoud</w:t>
      </w:r>
      <w:r w:rsidR="0024283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(2021)</w:t>
      </w:r>
      <w:bookmarkStart w:id="2" w:name="_Hlk197870410"/>
      <w:bookmarkEnd w:id="1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685C14" w:rsidRPr="00FE74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Moran</w:t>
      </w:r>
      <w:r w:rsidR="0024283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(2021)</w:t>
      </w:r>
      <w:r w:rsidR="00685C14" w:rsidRPr="00FE74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Moreira e </w:t>
      </w:r>
      <w:proofErr w:type="spellStart"/>
      <w:r w:rsidR="00685C14" w:rsidRPr="00FE74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Schlemmer</w:t>
      </w:r>
      <w:proofErr w:type="spellEnd"/>
      <w:r w:rsidR="0024283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(2022)</w:t>
      </w:r>
      <w:bookmarkEnd w:id="2"/>
      <w:r w:rsidR="00BA1ECC" w:rsidRPr="00BA1EC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a </w:t>
      </w:r>
      <w:r w:rsidR="00BA1ECC" w:rsidRPr="00BA1EC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Lei nº 15.100/2025 </w:t>
      </w:r>
      <w:r w:rsidR="0024283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(Brasil, 2025)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148FE456" w14:textId="77777777" w:rsidR="005B41C8" w:rsidRDefault="005B4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F377A9A" w14:textId="77777777" w:rsidR="005B41C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14:paraId="3E674B19" w14:textId="4E1C339F" w:rsidR="005B41C8" w:rsidRPr="0091024C" w:rsidRDefault="009102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102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revisão</w:t>
      </w:r>
      <w:r w:rsidR="002652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65251" w:rsidRPr="002652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(Cordeiro et al, 2007), </w:t>
      </w:r>
      <w:r w:rsidRPr="009102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permitiu uma análise crítica de publicações acadêmicas coletadas no Google Acadêmico, utilizando os descritores “formação de professores” e “celular na sala de aula”. A busca foi dividida em dois momentos, com recortes temporais e temáticos distintos, priorizando estudos publicados entre 1995 e 2025 em português. Os critérios de inclusão consideraram trabalhos voltados à formação docente em contextos de transformação social e à inserção de tecnologias digitais no ensino.</w:t>
      </w:r>
    </w:p>
    <w:p w14:paraId="1BB8E051" w14:textId="77777777" w:rsidR="005B41C8" w:rsidRDefault="005B4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E823BED" w14:textId="77777777" w:rsidR="005B41C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 resultados finais da pesquisa</w:t>
      </w:r>
    </w:p>
    <w:p w14:paraId="0541A4EE" w14:textId="12C67781" w:rsidR="005B41C8" w:rsidRDefault="00FE7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49B">
        <w:rPr>
          <w:rFonts w:ascii="Times New Roman" w:eastAsia="Times New Roman" w:hAnsi="Times New Roman" w:cs="Times New Roman"/>
          <w:sz w:val="24"/>
          <w:szCs w:val="24"/>
          <w:lang w:eastAsia="pt-BR"/>
        </w:rPr>
        <w:t>Os dados coletados foram organizados e analisados com base na técnica de análise de conteúdo proposta por Bardin (2011), sendo agrupados em categorias como a importância da formação de professores</w:t>
      </w:r>
      <w:r w:rsidR="003F32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uso do celular na sala de aula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0B9A9C4" w14:textId="088A6BB2" w:rsidR="00FE749B" w:rsidRPr="00FE749B" w:rsidRDefault="00FE7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Foram </w:t>
      </w:r>
      <w:r w:rsidR="00242834">
        <w:rPr>
          <w:rFonts w:ascii="Times New Roman" w:eastAsia="Times New Roman" w:hAnsi="Times New Roman" w:cs="Times New Roman"/>
          <w:sz w:val="24"/>
          <w:szCs w:val="24"/>
          <w:lang w:eastAsia="pt-BR"/>
        </w:rPr>
        <w:t>selecionadas</w:t>
      </w:r>
      <w:r w:rsidR="00640A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 obras</w:t>
      </w:r>
      <w:r w:rsidR="00C85C52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640AFB">
        <w:rPr>
          <w:rFonts w:ascii="Times New Roman" w:eastAsia="Times New Roman" w:hAnsi="Times New Roman" w:cs="Times New Roman"/>
          <w:sz w:val="24"/>
          <w:szCs w:val="24"/>
          <w:lang w:eastAsia="pt-BR"/>
        </w:rPr>
        <w:t>15 com o descritor “formação de professores” e 07 sobre “uso do celular na sala de aula”.</w:t>
      </w:r>
    </w:p>
    <w:p w14:paraId="4260E9EB" w14:textId="77777777" w:rsidR="005B41C8" w:rsidRDefault="005B4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AFAC3B3" w14:textId="77777777" w:rsidR="005B41C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Relação do objeto de estudo com a pesquisa em Educação e eixo temático do COPED</w:t>
      </w:r>
    </w:p>
    <w:p w14:paraId="21327003" w14:textId="7457753F" w:rsidR="005B41C8" w:rsidRPr="0091024C" w:rsidRDefault="009102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102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temática se </w:t>
      </w:r>
      <w:r w:rsidR="003F32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insere</w:t>
      </w:r>
      <w:r w:rsidRPr="009102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3F32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no </w:t>
      </w:r>
      <w:r w:rsidR="003F32C8" w:rsidRPr="003F32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campo da pesquisa em Educação </w:t>
      </w:r>
      <w:r w:rsidR="003F32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articulada ao</w:t>
      </w:r>
      <w:r w:rsidRPr="009102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eixo de Tecnologias da Educação e Educação a Distância, pois trata da inserção de dispositivos digitais móveis — como os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celulares</w:t>
      </w:r>
      <w:r w:rsidRPr="009102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— no processo de ensino-aprendizagem, considerando os desafios éticos, legais e formativos que emergem com essa presença nas salas de aula.</w:t>
      </w:r>
    </w:p>
    <w:p w14:paraId="26FFEF98" w14:textId="77777777" w:rsidR="005B41C8" w:rsidRDefault="005B4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3975F27" w14:textId="77777777" w:rsidR="005B41C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212A3935" w14:textId="53685D1A" w:rsidR="005B41C8" w:rsidRDefault="002652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É necessário </w:t>
      </w:r>
      <w:r w:rsidRPr="002652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reconhecer os professores como intelectuais críticos e agentes de transformação diante das mudanças sociais e tecnológicas</w:t>
      </w:r>
      <w:r w:rsidR="000C40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C85C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principalmente,</w:t>
      </w:r>
      <w:r w:rsidR="000C40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 tratando do uso </w:t>
      </w:r>
      <w:r w:rsidRPr="002652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consciente </w:t>
      </w:r>
      <w:r w:rsidR="00C85C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</w:t>
      </w:r>
      <w:r w:rsidRPr="002652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as Tecnologias Digitais (TD) </w:t>
      </w:r>
      <w:r w:rsidR="00AC50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</w:t>
      </w:r>
      <w:r w:rsidRPr="002652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ensino. A Lei nº 15.100/2025 surge como uma tentativa de regulamentar o uso pedagógico das tecnologias nas escolas, promovendo a inclusão digital crítica e a cidadania. Nesse contexto, a formação docente deve ser contínua e crítica, indo além do domínio técnico, para que os professores usem as </w:t>
      </w:r>
      <w:proofErr w:type="spellStart"/>
      <w:r w:rsidRPr="002652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TDs</w:t>
      </w:r>
      <w:proofErr w:type="spellEnd"/>
      <w:r w:rsidRPr="002652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forma significativa no processo de ensino-aprendizagem.</w:t>
      </w:r>
    </w:p>
    <w:p w14:paraId="21FDA3D4" w14:textId="77777777" w:rsidR="00242834" w:rsidRPr="00242834" w:rsidRDefault="002428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BE15827" w14:textId="77777777" w:rsidR="005B41C8" w:rsidRDefault="005B4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FA7B593" w14:textId="411A6381" w:rsidR="00640AF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2BD6200C" w14:textId="77777777" w:rsidR="00640AFB" w:rsidRPr="00640AFB" w:rsidRDefault="00640AFB" w:rsidP="00F24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40AF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BARDIN, Laurence. </w:t>
      </w:r>
      <w:r w:rsidRPr="00F248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Análise de conteúdo</w:t>
      </w:r>
      <w:r w:rsidRPr="00640AF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 São Paulo: Edições 70, 2011.</w:t>
      </w:r>
    </w:p>
    <w:p w14:paraId="002F08A6" w14:textId="77777777" w:rsidR="00640AFB" w:rsidRPr="00640AFB" w:rsidRDefault="00640AFB" w:rsidP="00F24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40AF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BRASIL.    </w:t>
      </w:r>
      <w:proofErr w:type="gramStart"/>
      <w:r w:rsidRPr="00640AF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Lei  n.</w:t>
      </w:r>
      <w:proofErr w:type="gramEnd"/>
      <w:r w:rsidRPr="00640AF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15.100</w:t>
      </w:r>
      <w:proofErr w:type="gramStart"/>
      <w:r w:rsidRPr="00640AF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 de</w:t>
      </w:r>
      <w:proofErr w:type="gramEnd"/>
      <w:r w:rsidRPr="00640AF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</w:t>
      </w:r>
      <w:proofErr w:type="gramStart"/>
      <w:r w:rsidRPr="00640AF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13  de</w:t>
      </w:r>
      <w:proofErr w:type="gramEnd"/>
      <w:r w:rsidRPr="00640AF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</w:t>
      </w:r>
      <w:proofErr w:type="gramStart"/>
      <w:r w:rsidRPr="00640AF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janeiro  de</w:t>
      </w:r>
      <w:proofErr w:type="gramEnd"/>
      <w:r w:rsidRPr="00640AF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2025.  </w:t>
      </w:r>
      <w:proofErr w:type="gramStart"/>
      <w:r w:rsidRPr="00640AF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Disponível  em</w:t>
      </w:r>
      <w:proofErr w:type="gramEnd"/>
      <w:r w:rsidRPr="00640AF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  https://www.planalto.gov.br/ccivil_03/_ato20232026/2025/lei/l15100.htm#:~:text=LEI%20N%C2%BA%2015.100%2C%20DE%2013,de%20ensino%20da%20educa%C3%A7%C3%A3o%20b%C3%A1sica. Acesso em: 10 fev. 2025</w:t>
      </w:r>
    </w:p>
    <w:p w14:paraId="326E77EC" w14:textId="77777777" w:rsidR="00640AFB" w:rsidRPr="00640AFB" w:rsidRDefault="00640AFB" w:rsidP="00F24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40AF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lastRenderedPageBreak/>
        <w:t xml:space="preserve">CORDEIRO, Ana Maria et al. Revisão sistemática: uma revisão narrativa. </w:t>
      </w:r>
      <w:r w:rsidRPr="00F248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pt-BR"/>
          <w14:ligatures w14:val="none"/>
        </w:rPr>
        <w:t>Revista do Colégio Brasileiro de Cirurgiões</w:t>
      </w:r>
      <w:r w:rsidRPr="00640AF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, v. 34, n. 6, 2007. Disponível em: </w:t>
      </w:r>
      <w:hyperlink r:id="rId9" w:tgtFrame="_new" w:history="1">
        <w:r w:rsidRPr="00640AF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t-BR"/>
            <w14:ligatures w14:val="none"/>
          </w:rPr>
          <w:t>https://www.scielo.br/j/rcbc/a/CC6NRNtP3dKLgLPwcgmV6Gf/?format=pdf&amp;lang=pt</w:t>
        </w:r>
      </w:hyperlink>
      <w:r w:rsidRPr="00640AF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 Acesso em: 31 ago. 2023.</w:t>
      </w:r>
    </w:p>
    <w:p w14:paraId="177BC25D" w14:textId="77777777" w:rsidR="00640AFB" w:rsidRPr="00640AFB" w:rsidRDefault="00640AFB" w:rsidP="00F24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40AF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FREIRE, Paulo. </w:t>
      </w:r>
      <w:r w:rsidRPr="00F248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Educação como prática da liberdade</w:t>
      </w:r>
      <w:r w:rsidRPr="00640AF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 49. ed. São Paulo: Paz &amp; Terra, 2019.</w:t>
      </w:r>
    </w:p>
    <w:p w14:paraId="01DC35B1" w14:textId="77777777" w:rsidR="00640AFB" w:rsidRPr="00640AFB" w:rsidRDefault="00640AFB" w:rsidP="00F24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40AF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GIROUX, Henry A. </w:t>
      </w:r>
      <w:r w:rsidRPr="00F248D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Os professores como intelectuais: rumo a uma pedagogia crítica da aprendizagem</w:t>
      </w:r>
      <w:r w:rsidRPr="00640AF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 Tradução de Daniel Bueno. Porto Alegre: Artmed, 1997.</w:t>
      </w:r>
    </w:p>
    <w:p w14:paraId="535EBC1D" w14:textId="41522F8E" w:rsidR="00640AFB" w:rsidRPr="00640AFB" w:rsidRDefault="00640AFB" w:rsidP="00F24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40AF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MORAN, José. Mudando a educação com metodologias ativas. In: SOUZA, C. A.; MORALES, O. E. T. (</w:t>
      </w:r>
      <w:proofErr w:type="spellStart"/>
      <w:r w:rsidRPr="00640AF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orgs</w:t>
      </w:r>
      <w:proofErr w:type="spellEnd"/>
      <w:r w:rsidRPr="00640AF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.). </w:t>
      </w:r>
      <w:r w:rsidRPr="00F248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Convergências midiáticas, educação e cidadania: aproximações jovens.</w:t>
      </w:r>
      <w:r w:rsidRPr="00640AF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Ponta Grossa: UEPG/PROEX, 2015. p. 1-180. </w:t>
      </w:r>
    </w:p>
    <w:p w14:paraId="2AE518AA" w14:textId="77777777" w:rsidR="00640AFB" w:rsidRDefault="00640AFB" w:rsidP="00F24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40AF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MOREIRA, Jefferson Aparecido Martins; SCHLEMMER, Eliane</w:t>
      </w:r>
      <w:r w:rsidRPr="00F248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. </w:t>
      </w:r>
      <w:r w:rsidRPr="00F248D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Por um novo conceito e paradigma de educação digital </w:t>
      </w:r>
      <w:proofErr w:type="spellStart"/>
      <w:r w:rsidRPr="00F248D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onlife</w:t>
      </w:r>
      <w:proofErr w:type="spellEnd"/>
      <w:r w:rsidRPr="00F248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t-BR"/>
          <w14:ligatures w14:val="none"/>
        </w:rPr>
        <w:t>. Revista UFG</w:t>
      </w:r>
      <w:r w:rsidRPr="00640AF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, v. 20, p. 1-35, 2020. Disponível em: </w:t>
      </w:r>
      <w:hyperlink r:id="rId10" w:tgtFrame="_new" w:history="1">
        <w:r w:rsidRPr="00640AF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t-BR"/>
            <w14:ligatures w14:val="none"/>
          </w:rPr>
          <w:t>https://www.revistas.ufg.br/revistaufg/article/view/63438/34772</w:t>
        </w:r>
      </w:hyperlink>
      <w:r w:rsidRPr="00640AF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 Acesso em: 1 ago. 2022.</w:t>
      </w:r>
    </w:p>
    <w:p w14:paraId="606672EA" w14:textId="2ECFF0C3" w:rsidR="00474C5C" w:rsidRPr="00640AFB" w:rsidRDefault="00474C5C" w:rsidP="00F24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74C5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PANORAMA MOBILE TIME; OPINION BOX. </w:t>
      </w:r>
      <w:r w:rsidRPr="00474C5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t-BR"/>
          <w14:ligatures w14:val="none"/>
        </w:rPr>
        <w:t xml:space="preserve">Crianças e adolescentes com smartphones no Brasil – </w:t>
      </w:r>
      <w:proofErr w:type="gramStart"/>
      <w:r w:rsidRPr="00474C5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t-BR"/>
          <w14:ligatures w14:val="none"/>
        </w:rPr>
        <w:t>Outubro</w:t>
      </w:r>
      <w:proofErr w:type="gramEnd"/>
      <w:r w:rsidRPr="00474C5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t-BR"/>
          <w14:ligatures w14:val="none"/>
        </w:rPr>
        <w:t xml:space="preserve"> de 2023</w:t>
      </w:r>
      <w:r w:rsidRPr="00474C5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 2023. Disponível em:</w:t>
      </w:r>
      <w:hyperlink r:id="rId11">
        <w:r w:rsidRPr="00474C5C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 xml:space="preserve"> </w:t>
        </w:r>
      </w:hyperlink>
      <w:hyperlink r:id="rId12">
        <w:r w:rsidRPr="00474C5C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https://www.mobiletime.com.br/pesquisas/criancas-e-adolecentes-com-smartphones-no-brasil-outubro-de-2023/</w:t>
        </w:r>
      </w:hyperlink>
      <w:r w:rsidRPr="00474C5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. Acesso em: 9 </w:t>
      </w:r>
      <w:proofErr w:type="spellStart"/>
      <w:r w:rsidRPr="00474C5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ago</w:t>
      </w:r>
      <w:proofErr w:type="spellEnd"/>
      <w:r w:rsidRPr="00474C5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2024.</w:t>
      </w:r>
    </w:p>
    <w:p w14:paraId="31F0059B" w14:textId="77777777" w:rsidR="00640AFB" w:rsidRPr="00640AFB" w:rsidRDefault="00640AFB" w:rsidP="00F24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40AF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PERRENOUD, Philippe. Formar professores em contextos sociais em mudança: prática reflexiva e participação crítica. </w:t>
      </w:r>
      <w:r w:rsidRPr="00F248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Revista Brasileira de Educação</w:t>
      </w:r>
      <w:r w:rsidRPr="00640AF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, n. 12, p. 5-21, 1999. Disponível em: </w:t>
      </w:r>
      <w:hyperlink r:id="rId13" w:tgtFrame="_new" w:history="1">
        <w:r w:rsidRPr="00640AF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t-BR"/>
            <w14:ligatures w14:val="none"/>
          </w:rPr>
          <w:t>http://anped.tempsite.ws/novo_portal/rbe/rbedigital/RBDE12/RBDE12_03_PHILIPPE_PERRENOUD.pdf</w:t>
        </w:r>
      </w:hyperlink>
      <w:r w:rsidRPr="00640AF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 Acesso em: 8 set. 2021.</w:t>
      </w:r>
    </w:p>
    <w:p w14:paraId="7C242521" w14:textId="77777777" w:rsidR="00640AFB" w:rsidRPr="00640AFB" w:rsidRDefault="00640AFB" w:rsidP="00F248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1B16DFC" w14:textId="77777777" w:rsidR="00640AFB" w:rsidRPr="00640AFB" w:rsidRDefault="00640AFB" w:rsidP="00F248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ED50DEC" w14:textId="77777777" w:rsidR="00640AFB" w:rsidRPr="00640AFB" w:rsidRDefault="00640AFB" w:rsidP="00F248D1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3AAE470" w14:textId="77777777" w:rsidR="00640AFB" w:rsidRDefault="00640AFB" w:rsidP="00F248D1">
      <w:pPr>
        <w:spacing w:after="0" w:line="240" w:lineRule="auto"/>
        <w:jc w:val="both"/>
      </w:pPr>
    </w:p>
    <w:sectPr w:rsidR="00640AFB">
      <w:headerReference w:type="default" r:id="rId14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9A3C2" w14:textId="77777777" w:rsidR="00872ABC" w:rsidRDefault="00872ABC">
      <w:pPr>
        <w:spacing w:line="240" w:lineRule="auto"/>
      </w:pPr>
      <w:r>
        <w:separator/>
      </w:r>
    </w:p>
  </w:endnote>
  <w:endnote w:type="continuationSeparator" w:id="0">
    <w:p w14:paraId="53A5213C" w14:textId="77777777" w:rsidR="00872ABC" w:rsidRDefault="00872A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44508" w14:textId="77777777" w:rsidR="00872ABC" w:rsidRDefault="00872ABC">
      <w:pPr>
        <w:spacing w:after="0"/>
      </w:pPr>
      <w:r>
        <w:separator/>
      </w:r>
    </w:p>
  </w:footnote>
  <w:footnote w:type="continuationSeparator" w:id="0">
    <w:p w14:paraId="2D853A35" w14:textId="77777777" w:rsidR="00872ABC" w:rsidRDefault="00872A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39D59" w14:textId="77777777" w:rsidR="005B41C8" w:rsidRDefault="00000000">
    <w:pPr>
      <w:pStyle w:val="Cabealho"/>
    </w:pPr>
    <w:r>
      <w:rPr>
        <w:noProof/>
      </w:rPr>
      <w:drawing>
        <wp:inline distT="0" distB="0" distL="114300" distR="114300" wp14:anchorId="723EA0DC" wp14:editId="67AE0996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B16D9"/>
    <w:rsid w:val="000B36A5"/>
    <w:rsid w:val="000C4073"/>
    <w:rsid w:val="00103C47"/>
    <w:rsid w:val="00172A27"/>
    <w:rsid w:val="00242834"/>
    <w:rsid w:val="00265251"/>
    <w:rsid w:val="002C4A67"/>
    <w:rsid w:val="003A29DD"/>
    <w:rsid w:val="003F32C8"/>
    <w:rsid w:val="00474C5C"/>
    <w:rsid w:val="004C0BE5"/>
    <w:rsid w:val="00574F83"/>
    <w:rsid w:val="005B41C8"/>
    <w:rsid w:val="005C772E"/>
    <w:rsid w:val="00640AFB"/>
    <w:rsid w:val="00641B36"/>
    <w:rsid w:val="00677F30"/>
    <w:rsid w:val="00685C14"/>
    <w:rsid w:val="006C1929"/>
    <w:rsid w:val="00740557"/>
    <w:rsid w:val="00741E2B"/>
    <w:rsid w:val="007D05A3"/>
    <w:rsid w:val="008103F1"/>
    <w:rsid w:val="00872ABC"/>
    <w:rsid w:val="0091024C"/>
    <w:rsid w:val="0094471E"/>
    <w:rsid w:val="00A209E3"/>
    <w:rsid w:val="00AC50EE"/>
    <w:rsid w:val="00B82A8F"/>
    <w:rsid w:val="00BA1ECC"/>
    <w:rsid w:val="00BE4E68"/>
    <w:rsid w:val="00C444A0"/>
    <w:rsid w:val="00C85C52"/>
    <w:rsid w:val="00E8552A"/>
    <w:rsid w:val="00E86C78"/>
    <w:rsid w:val="00EE405C"/>
    <w:rsid w:val="00EF3257"/>
    <w:rsid w:val="00F248D1"/>
    <w:rsid w:val="00FB30C3"/>
    <w:rsid w:val="00FE749B"/>
    <w:rsid w:val="1A894334"/>
    <w:rsid w:val="1EF63937"/>
    <w:rsid w:val="221653A0"/>
    <w:rsid w:val="22184B3D"/>
    <w:rsid w:val="25485496"/>
    <w:rsid w:val="27CD66DB"/>
    <w:rsid w:val="2A781B3D"/>
    <w:rsid w:val="2D0A23B4"/>
    <w:rsid w:val="35C9615A"/>
    <w:rsid w:val="39113C01"/>
    <w:rsid w:val="4B1D057D"/>
    <w:rsid w:val="4B8D7224"/>
    <w:rsid w:val="4DAD2754"/>
    <w:rsid w:val="59FB6197"/>
    <w:rsid w:val="5B5B3C9A"/>
    <w:rsid w:val="60FF12C0"/>
    <w:rsid w:val="64DA7F84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BB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640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7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9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amsv@gmail.com" TargetMode="External"/><Relationship Id="rId13" Type="http://schemas.openxmlformats.org/officeDocument/2006/relationships/hyperlink" Target="http://anped.tempsite.ws/novo_portal/rbe/rbedigital/RBDE12/RBDE12_03_PHILIPPE_PERRENOUD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rissali.ma77720@gmail.com" TargetMode="External"/><Relationship Id="rId12" Type="http://schemas.openxmlformats.org/officeDocument/2006/relationships/hyperlink" Target="https://www.mobiletime.com.br/pesquisas/criancas-e-adolecentes-com-smartphones-no-brasil-outubro-de-2023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obiletime.com.br/pesquisas/criancas-e-adolecentes-com-smartphones-no-brasil-outubro-de-2023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revistas.ufg.br/revistaufg/article/view/63438/347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lo.br/j/rcbc/a/CC6NRNtP3dKLgLPwcgmV6Gf/?format=pdf&amp;lang=p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06BF2-A990-4E91-BC19-6F7E99E36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900</Words>
  <Characters>5703</Characters>
  <Application>Microsoft Office Word</Application>
  <DocSecurity>0</DocSecurity>
  <Lines>118</Lines>
  <Paragraphs>51</Paragraphs>
  <ScaleCrop>false</ScaleCrop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2025-05-23T01:32:00Z</dcterms:created>
  <dcterms:modified xsi:type="dcterms:W3CDTF">2025-05-23T01:33:00Z</dcterms:modified>
</cp:coreProperties>
</file>