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C88C8" w14:textId="3DFE7768" w:rsidR="00E527DE" w:rsidRPr="007905DE" w:rsidRDefault="00E527DE" w:rsidP="007905D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BRINCAR, SENTIR E APRENDER: AS EMOÇÕES NA PRIMEIRA INFÂNCIA</w:t>
      </w:r>
    </w:p>
    <w:p w14:paraId="4D29778A" w14:textId="77777777" w:rsidR="00E527DE" w:rsidRPr="007905DE" w:rsidRDefault="00E527DE" w:rsidP="007905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56AE99B" w14:textId="5C46BB55" w:rsidR="00E527DE" w:rsidRPr="007905DE" w:rsidRDefault="00E527DE" w:rsidP="007905D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905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Ana Cecilia Duarte Cordeiro</w:t>
      </w:r>
    </w:p>
    <w:p w14:paraId="0190C271" w14:textId="77777777" w:rsidR="00E527DE" w:rsidRPr="007905DE" w:rsidRDefault="00E527DE" w:rsidP="007905D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Hlk194742553"/>
      <w:r w:rsidRPr="007905DE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bookmarkEnd w:id="0"/>
    <w:p w14:paraId="29802871" w14:textId="2DF9A932" w:rsidR="00E527DE" w:rsidRPr="007905DE" w:rsidRDefault="00E527DE" w:rsidP="007905DE">
      <w:pPr>
        <w:spacing w:after="0" w:line="360" w:lineRule="auto"/>
        <w:ind w:right="117"/>
        <w:jc w:val="right"/>
        <w:rPr>
          <w:rFonts w:ascii="Times New Roman" w:hAnsi="Times New Roman" w:cs="Times New Roman"/>
          <w:sz w:val="24"/>
          <w:szCs w:val="24"/>
        </w:rPr>
      </w:pPr>
      <w:r w:rsidRPr="007905DE">
        <w:rPr>
          <w:rFonts w:ascii="Times New Roman" w:hAnsi="Times New Roman" w:cs="Times New Roman"/>
          <w:sz w:val="24"/>
          <w:szCs w:val="24"/>
        </w:rPr>
        <w:fldChar w:fldCharType="begin"/>
      </w:r>
      <w:r w:rsidRPr="007905DE">
        <w:rPr>
          <w:rFonts w:ascii="Times New Roman" w:hAnsi="Times New Roman" w:cs="Times New Roman"/>
          <w:sz w:val="24"/>
          <w:szCs w:val="24"/>
        </w:rPr>
        <w:instrText>HYPERLINK "mailto:</w:instrText>
      </w:r>
      <w:r w:rsidRPr="007905DE">
        <w:rPr>
          <w:rFonts w:ascii="Times New Roman" w:hAnsi="Times New Roman" w:cs="Times New Roman"/>
          <w:sz w:val="24"/>
          <w:szCs w:val="24"/>
        </w:rPr>
        <w:instrText>duarteana992@gmail.com</w:instrText>
      </w:r>
      <w:r w:rsidRPr="007905DE">
        <w:rPr>
          <w:rFonts w:ascii="Times New Roman" w:hAnsi="Times New Roman" w:cs="Times New Roman"/>
          <w:sz w:val="24"/>
          <w:szCs w:val="24"/>
        </w:rPr>
        <w:instrText>"</w:instrText>
      </w:r>
      <w:r w:rsidRPr="007905DE">
        <w:rPr>
          <w:rFonts w:ascii="Times New Roman" w:hAnsi="Times New Roman" w:cs="Times New Roman"/>
          <w:sz w:val="24"/>
          <w:szCs w:val="24"/>
        </w:rPr>
        <w:fldChar w:fldCharType="separate"/>
      </w:r>
      <w:r w:rsidRPr="007905DE">
        <w:rPr>
          <w:rStyle w:val="Hyperlink"/>
          <w:rFonts w:ascii="Times New Roman" w:hAnsi="Times New Roman" w:cs="Times New Roman"/>
          <w:sz w:val="24"/>
          <w:szCs w:val="24"/>
        </w:rPr>
        <w:t>duarteana992@gmail.com</w:t>
      </w:r>
      <w:r w:rsidRPr="007905DE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49C4427" w14:textId="77777777" w:rsidR="00E527DE" w:rsidRPr="007905DE" w:rsidRDefault="00E527DE" w:rsidP="007905D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CF6B2C9" w14:textId="72AA4502" w:rsidR="00E527DE" w:rsidRPr="007905DE" w:rsidRDefault="00545532" w:rsidP="007905D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1" w:name="_Hlk198575844"/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bookmarkEnd w:id="1"/>
      <w:r w:rsidR="00E527DE" w:rsidRPr="007905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E527DE" w:rsidRPr="007905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Rosana Cássia Rodrigues Andrade</w:t>
      </w:r>
    </w:p>
    <w:p w14:paraId="5F359C6A" w14:textId="77777777" w:rsidR="00E527DE" w:rsidRPr="007905DE" w:rsidRDefault="00E527DE" w:rsidP="007905D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4D4A545E" w14:textId="26BE6EB8" w:rsidR="003F52D5" w:rsidRPr="007905DE" w:rsidRDefault="00E527DE" w:rsidP="007905D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hyperlink r:id="rId6" w:history="1">
        <w:r w:rsidRPr="007905D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rosana.joao@yahoo.com.br</w:t>
        </w:r>
      </w:hyperlink>
    </w:p>
    <w:p w14:paraId="3ECBD8B6" w14:textId="77777777" w:rsidR="00E527DE" w:rsidRPr="007905DE" w:rsidRDefault="00E527DE" w:rsidP="007905D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96B4F07" w14:textId="08A99B38" w:rsidR="00E527DE" w:rsidRPr="007905DE" w:rsidRDefault="00E527DE" w:rsidP="007905D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Saberes e Práticas Educativas  </w:t>
      </w:r>
    </w:p>
    <w:p w14:paraId="7CFD3710" w14:textId="77777777" w:rsidR="00E527DE" w:rsidRPr="007905DE" w:rsidRDefault="00E527DE" w:rsidP="007905D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936BD2" w14:textId="3CED770E" w:rsidR="003F52D5" w:rsidRPr="007905DE" w:rsidRDefault="00545532" w:rsidP="007905D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905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E527DE" w:rsidRPr="007905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527DE" w:rsidRPr="007905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Infantil, Empatia, Autoconhecimento</w:t>
      </w:r>
    </w:p>
    <w:p w14:paraId="2D9C30AE" w14:textId="77777777" w:rsidR="003F52D5" w:rsidRPr="007905DE" w:rsidRDefault="003F52D5" w:rsidP="007905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E70B9E" w14:textId="6863F899" w:rsidR="00E527DE" w:rsidRDefault="00A52B7A" w:rsidP="007905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16528058" w14:textId="77777777" w:rsidR="00A52B7A" w:rsidRPr="007905DE" w:rsidRDefault="00A52B7A" w:rsidP="007905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9B0FA6" w14:textId="77777777" w:rsidR="00A52B7A" w:rsidRDefault="00545532" w:rsidP="006601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905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  <w:r w:rsidR="00A52B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                                 </w:t>
      </w:r>
    </w:p>
    <w:p w14:paraId="0A71C171" w14:textId="77777777" w:rsidR="00A52B7A" w:rsidRDefault="00A52B7A" w:rsidP="006601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6DF7058" w14:textId="0FB4140C" w:rsidR="00660151" w:rsidRPr="00A52B7A" w:rsidRDefault="00660151" w:rsidP="006601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75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Durante o estágio no Segundo Período da Educação Infantil, em um colégio particular de Montes Claros/MG, foi desenvolvido um projeto voltado ao desenvolvimento socioemocional das crianças. A proposta surgiu a partir da observação de dificuldades dos alunos em reconhecer e expressar emoções. Utilizando o livro O Monstro das Cores, de Anna Llenas, o projeto buscou auxiliar as crianças a compreenderem melhor seus sentimentos e a se relacionarem de forma mais empática. A prática incluiu estratégias de inclusão, com adaptações para um aluno autista verbal, e esteve alinhada à BNCC, priorizando o acolhimento, a escuta e o respeito às individualidades.</w:t>
      </w:r>
    </w:p>
    <w:p w14:paraId="73F56395" w14:textId="77777777" w:rsidR="00DD7527" w:rsidRDefault="00DD7527" w:rsidP="007905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797DEAE" w14:textId="46ACF30F" w:rsidR="003F52D5" w:rsidRPr="007905DE" w:rsidRDefault="00545532" w:rsidP="007905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905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133E7B55" w14:textId="77777777" w:rsidR="007905DE" w:rsidRDefault="007905DE" w:rsidP="00790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A88A0" w14:textId="377314CD" w:rsidR="003F52D5" w:rsidRPr="00A52B7A" w:rsidRDefault="00A52B7A" w:rsidP="007905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52B7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O projeto buscou promover o desenvolvimento integral na Educação Infantil por meio do trabalho com as emoções, diante das dificuldades observadas na expressão emocional, resolução de conflitos e autorregulação. Teve como objetivos principais o reconhecimento das emoções, o estímulo à empatia, o uso da ludicidade, a inclusão e o fortalecimento dos vínculos afetivos.</w:t>
      </w:r>
    </w:p>
    <w:p w14:paraId="5ADD4212" w14:textId="77777777" w:rsidR="00A52B7A" w:rsidRDefault="00A52B7A" w:rsidP="007905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D581FCB" w14:textId="54F1C9F3" w:rsidR="003F52D5" w:rsidRPr="007905DE" w:rsidRDefault="00545532" w:rsidP="007905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905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07859AA3" w14:textId="77777777" w:rsidR="00DD7527" w:rsidRDefault="00DD7527" w:rsidP="007905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8C87508" w14:textId="06911956" w:rsidR="003F52D5" w:rsidRPr="00DD7527" w:rsidRDefault="00DD7527" w:rsidP="007905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D75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metodologia usada foi investigativa e lúdica, levando em conta o interesse das crianças. O projeto se baseou no livro O Monstro das Cores, que ajudou a trabalhar emoções como alegria, tristeza, raiva, medo e calma. As atividades incluíram contação de histórias, oficinas de arte, rodas de conversa, dinâmicas e brincadeiras. Também foram feitas adaptações para incluir um aluno autista, garantindo sua participação nas atividades.</w:t>
      </w:r>
    </w:p>
    <w:p w14:paraId="5F9F8A7F" w14:textId="77777777" w:rsidR="00DD7527" w:rsidRPr="007905DE" w:rsidRDefault="00DD7527" w:rsidP="007905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03E932F" w14:textId="77777777" w:rsidR="003F52D5" w:rsidRPr="007905DE" w:rsidRDefault="00545532" w:rsidP="007905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905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54F20E66" w14:textId="77777777" w:rsidR="00A52B7A" w:rsidRDefault="00A52B7A" w:rsidP="007905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8E85D20" w14:textId="22CAB0EC" w:rsidR="00DD7527" w:rsidRDefault="00A52B7A" w:rsidP="007905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52B7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Durante a intervenção, as crianças avançaram na compreensão das emoções, o ambiente tornou-se mais acolhedor e o aluno com autismo demonstrou maior interação. O projeto despertou o interesse pela leitura, artes e convivência, destacando a importância da ludicidade e da afetividade na aprendizagem.</w:t>
      </w:r>
    </w:p>
    <w:p w14:paraId="6BA1519B" w14:textId="77777777" w:rsidR="003F52D5" w:rsidRPr="00DD7527" w:rsidRDefault="003F52D5" w:rsidP="007905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F025970" w14:textId="77777777" w:rsidR="003F52D5" w:rsidRPr="007905DE" w:rsidRDefault="00545532" w:rsidP="007905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905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43DC0093" w14:textId="77777777" w:rsidR="00660151" w:rsidRDefault="00660151" w:rsidP="007905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26565DA" w14:textId="50BED41B" w:rsidR="00E527DE" w:rsidRPr="00660151" w:rsidRDefault="00660151" w:rsidP="007905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601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Durante a intervenção, as crianças avançaram na compreensão das emoções, o ambiente tornou-se mais acolhedor e o aluno com autismo demonstrou maior interação. O projeto despertou o interesse pela leitura, artes e convivência, destacando a importância da ludicidade e da afetividade na aprendizagem.</w:t>
      </w:r>
    </w:p>
    <w:p w14:paraId="0B22CA7D" w14:textId="77777777" w:rsidR="00660151" w:rsidRDefault="00660151" w:rsidP="007905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D6F9201" w14:textId="16A9CCCE" w:rsidR="003F52D5" w:rsidRDefault="00545532" w:rsidP="007905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905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Relevância social da experiência para o contexto/público destinado e para a educação e relações com o eixo temático do COPED</w:t>
      </w:r>
    </w:p>
    <w:p w14:paraId="486C8F24" w14:textId="77777777" w:rsidR="00660151" w:rsidRDefault="00660151" w:rsidP="007905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B0D27F2" w14:textId="6377FDED" w:rsidR="00660151" w:rsidRPr="00660151" w:rsidRDefault="00660151" w:rsidP="007905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601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vivência evidenciou a importância de práticas pedagógicas inclusivas, sensíveis à diversidade e às emoções das crianças, promovendo empatia, vínculos afetivos e contribuições significativas para a formação cidadã e humana.</w:t>
      </w:r>
    </w:p>
    <w:p w14:paraId="08991166" w14:textId="77777777" w:rsidR="00A52B7A" w:rsidRDefault="00A52B7A" w:rsidP="007905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5ECFBBD" w14:textId="4916BE8D" w:rsidR="003F52D5" w:rsidRPr="00A52B7A" w:rsidRDefault="00545532" w:rsidP="007905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2B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3F3873C4" w14:textId="77777777" w:rsidR="00E527DE" w:rsidRPr="007905DE" w:rsidRDefault="00E527DE" w:rsidP="00790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20750" w14:textId="68C741E9" w:rsidR="00E527DE" w:rsidRPr="007905DE" w:rsidRDefault="00E527DE" w:rsidP="007905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905DE">
        <w:rPr>
          <w:rFonts w:ascii="Times New Roman" w:hAnsi="Times New Roman" w:cs="Times New Roman"/>
          <w:sz w:val="24"/>
          <w:szCs w:val="24"/>
        </w:rPr>
        <w:t>O trabalho com as emoções foi fundamental para o desenvolvimento integral das crianças e para a construção de uma pedagogia mais humana e inclusiva. A experiência consolidou competências essenciais para a docência e ampliou a compreensão da Educação Infantil como um espaço de acolhimento, descoberta e encantamento.</w:t>
      </w:r>
    </w:p>
    <w:p w14:paraId="50377588" w14:textId="77777777" w:rsidR="00E527DE" w:rsidRPr="007905DE" w:rsidRDefault="00E527DE" w:rsidP="007905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AF60763" w14:textId="77777777" w:rsidR="003F52D5" w:rsidRPr="007905DE" w:rsidRDefault="00545532" w:rsidP="007905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905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6F96F3A7" w14:textId="77777777" w:rsidR="00E527DE" w:rsidRPr="007905DE" w:rsidRDefault="00E527DE" w:rsidP="007905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1CB8769" w14:textId="18938D0D" w:rsidR="00E527DE" w:rsidRPr="007905DE" w:rsidRDefault="00E527DE" w:rsidP="007905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905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GADOTTI, </w:t>
      </w:r>
      <w:r w:rsidRPr="007905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Moacir. Perspectivas atuais da Educação</w:t>
      </w:r>
      <w:r w:rsidRPr="007905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Porto Alegre: Artmed, 2000.</w:t>
      </w:r>
    </w:p>
    <w:p w14:paraId="2816C480" w14:textId="77777777" w:rsidR="00E527DE" w:rsidRPr="007905DE" w:rsidRDefault="00E527DE" w:rsidP="007905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905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LLENAS, Anna. </w:t>
      </w:r>
      <w:r w:rsidRPr="007905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Monstro das Cores</w:t>
      </w:r>
      <w:r w:rsidRPr="007905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São Paulo: Aletria, 2018.</w:t>
      </w:r>
    </w:p>
    <w:p w14:paraId="0C7D37FF" w14:textId="77777777" w:rsidR="00E527DE" w:rsidRPr="007905DE" w:rsidRDefault="00E527DE" w:rsidP="007905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905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SANTOS, </w:t>
      </w:r>
      <w:r w:rsidRPr="007905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Maria das Graças. Educação Emocional na Educação Infantil: Uma Abordagem Interdisciplinar. Revista Infância e Educação</w:t>
      </w:r>
      <w:r w:rsidRPr="007905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v. 15, n. 2, 2019.</w:t>
      </w:r>
    </w:p>
    <w:p w14:paraId="3AD9EEC7" w14:textId="77777777" w:rsidR="00E527DE" w:rsidRPr="007905DE" w:rsidRDefault="00E527DE" w:rsidP="007905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905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SOLÉ, </w:t>
      </w:r>
      <w:r w:rsidRPr="007905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Isabel. Estratégias de Leitura</w:t>
      </w:r>
      <w:r w:rsidRPr="007905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Porto Alegre: Artmed, 1998.</w:t>
      </w:r>
    </w:p>
    <w:p w14:paraId="55AA2A86" w14:textId="77777777" w:rsidR="00E527DE" w:rsidRPr="007905DE" w:rsidRDefault="00E527DE" w:rsidP="007905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905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BRASIL. </w:t>
      </w:r>
      <w:r w:rsidRPr="007905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Base Nacional Comum Curricular</w:t>
      </w:r>
      <w:r w:rsidRPr="007905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MEC: Brasília, 2017.</w:t>
      </w:r>
    </w:p>
    <w:p w14:paraId="1B371956" w14:textId="77777777" w:rsidR="00E527DE" w:rsidRPr="007905DE" w:rsidRDefault="00E527DE" w:rsidP="00790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B864DE9" w14:textId="77777777" w:rsidR="003F52D5" w:rsidRPr="007905DE" w:rsidRDefault="003F52D5" w:rsidP="0079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7C188" w14:textId="77777777" w:rsidR="003F52D5" w:rsidRPr="007905DE" w:rsidRDefault="003F52D5" w:rsidP="007905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52D5" w:rsidRPr="007905DE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F0BF4" w14:textId="77777777" w:rsidR="00080D20" w:rsidRDefault="00080D20">
      <w:pPr>
        <w:spacing w:line="240" w:lineRule="auto"/>
      </w:pPr>
      <w:r>
        <w:separator/>
      </w:r>
    </w:p>
  </w:endnote>
  <w:endnote w:type="continuationSeparator" w:id="0">
    <w:p w14:paraId="2E8920E7" w14:textId="77777777" w:rsidR="00080D20" w:rsidRDefault="00080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67B1E" w14:textId="77777777" w:rsidR="00080D20" w:rsidRDefault="00080D20">
      <w:pPr>
        <w:spacing w:after="0"/>
      </w:pPr>
      <w:r>
        <w:separator/>
      </w:r>
    </w:p>
  </w:footnote>
  <w:footnote w:type="continuationSeparator" w:id="0">
    <w:p w14:paraId="794C82BA" w14:textId="77777777" w:rsidR="00080D20" w:rsidRDefault="00080D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1E5A7" w14:textId="77777777" w:rsidR="003F52D5" w:rsidRDefault="00545532">
    <w:pPr>
      <w:pStyle w:val="Cabealho"/>
    </w:pPr>
    <w:r>
      <w:rPr>
        <w:noProof/>
      </w:rPr>
      <w:drawing>
        <wp:inline distT="0" distB="0" distL="114300" distR="114300" wp14:anchorId="7497CAED" wp14:editId="7E50D2D1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80D20"/>
    <w:rsid w:val="000B16D9"/>
    <w:rsid w:val="00172A27"/>
    <w:rsid w:val="003F52D5"/>
    <w:rsid w:val="004C2992"/>
    <w:rsid w:val="00545532"/>
    <w:rsid w:val="00660151"/>
    <w:rsid w:val="00677F30"/>
    <w:rsid w:val="00741E2B"/>
    <w:rsid w:val="007905DE"/>
    <w:rsid w:val="00A52B7A"/>
    <w:rsid w:val="00B82A8F"/>
    <w:rsid w:val="00DD7527"/>
    <w:rsid w:val="00E527DE"/>
    <w:rsid w:val="00EE28F4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8CB5"/>
  <w15:docId w15:val="{69109CCD-8732-4A88-BCEB-2B1C6831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527D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5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E527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sana.joao@yahoo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620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Ana Duarte</cp:lastModifiedBy>
  <cp:revision>2</cp:revision>
  <dcterms:created xsi:type="dcterms:W3CDTF">2025-05-19T23:28:00Z</dcterms:created>
  <dcterms:modified xsi:type="dcterms:W3CDTF">2025-05-19T23:28:00Z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