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6E6F" w14:textId="685CE52D" w:rsidR="0091148F" w:rsidRDefault="00F21710" w:rsidP="00E919A0">
      <w:pPr>
        <w:spacing w:line="36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TRATAMENTO </w:t>
      </w:r>
      <w:r w:rsidR="004D349D">
        <w:rPr>
          <w:rFonts w:ascii="Times New Roman" w:eastAsia="Times New Roman" w:hAnsi="Times New Roman" w:cs="Times New Roman"/>
          <w:b/>
          <w:sz w:val="28"/>
          <w:szCs w:val="28"/>
        </w:rPr>
        <w:t xml:space="preserve">ENDODÔNTICO NO </w:t>
      </w:r>
      <w:r w:rsidR="00E74659">
        <w:rPr>
          <w:rFonts w:ascii="Times New Roman" w:eastAsia="Times New Roman" w:hAnsi="Times New Roman" w:cs="Times New Roman"/>
          <w:b/>
          <w:sz w:val="28"/>
          <w:szCs w:val="28"/>
        </w:rPr>
        <w:t>DENTE</w:t>
      </w:r>
      <w:r w:rsidR="005806B3">
        <w:rPr>
          <w:rFonts w:ascii="Times New Roman" w:eastAsia="Times New Roman" w:hAnsi="Times New Roman" w:cs="Times New Roman"/>
          <w:b/>
          <w:sz w:val="28"/>
          <w:szCs w:val="28"/>
        </w:rPr>
        <w:t xml:space="preserve"> 37</w:t>
      </w:r>
      <w:r w:rsidR="00A32997">
        <w:rPr>
          <w:rFonts w:ascii="Times New Roman" w:eastAsia="Times New Roman" w:hAnsi="Times New Roman" w:cs="Times New Roman"/>
          <w:b/>
          <w:sz w:val="28"/>
          <w:szCs w:val="28"/>
        </w:rPr>
        <w:t xml:space="preserve"> COM VARIA</w:t>
      </w:r>
      <w:r w:rsidR="00E919A0">
        <w:rPr>
          <w:rFonts w:ascii="Times New Roman" w:eastAsia="Times New Roman" w:hAnsi="Times New Roman" w:cs="Times New Roman"/>
          <w:b/>
          <w:sz w:val="28"/>
          <w:szCs w:val="28"/>
        </w:rPr>
        <w:t>ÇÃO DE ANATOMIA</w:t>
      </w:r>
      <w:r w:rsidR="005806B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6B3">
        <w:rPr>
          <w:rFonts w:ascii="Times New Roman" w:eastAsia="Times New Roman" w:hAnsi="Times New Roman" w:cs="Times New Roman"/>
          <w:b/>
          <w:sz w:val="28"/>
          <w:szCs w:val="28"/>
        </w:rPr>
        <w:t xml:space="preserve"> RELATO DE CASO</w:t>
      </w:r>
      <w:r w:rsidR="00C620E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3B9869F" w14:textId="2DFD3D4E" w:rsidR="0091148F" w:rsidRDefault="004C3C2B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Gabriel Low dos Santos</w:t>
      </w:r>
      <w:r w:rsidR="0033295C">
        <w:rPr>
          <w:rFonts w:ascii="Times New Roman" w:eastAsia="Times New Roman" w:hAnsi="Times New Roman" w:cs="Times New Roman"/>
        </w:rPr>
        <w:t>¹;</w:t>
      </w:r>
      <w:r w:rsidR="005C21E4">
        <w:rPr>
          <w:rFonts w:ascii="Times New Roman" w:eastAsia="Times New Roman" w:hAnsi="Times New Roman" w:cs="Times New Roman"/>
        </w:rPr>
        <w:t xml:space="preserve"> </w:t>
      </w:r>
      <w:r w:rsidR="00A21361">
        <w:rPr>
          <w:rFonts w:ascii="Times New Roman" w:eastAsia="Times New Roman" w:hAnsi="Times New Roman" w:cs="Times New Roman"/>
        </w:rPr>
        <w:t>João Victor Lisboa Biondi de Almeida</w:t>
      </w:r>
      <w:r w:rsidR="00FE50AF">
        <w:rPr>
          <w:rFonts w:ascii="Helvetica Neue" w:eastAsia="Times New Roman" w:hAnsi="Helvetica Neue"/>
          <w:color w:val="474747"/>
          <w:sz w:val="21"/>
          <w:szCs w:val="21"/>
          <w:shd w:val="clear" w:color="auto" w:fill="FFFFFF"/>
        </w:rPr>
        <w:t>²</w:t>
      </w:r>
      <w:r w:rsidR="00FE50AF">
        <w:rPr>
          <w:rStyle w:val="apple-converted-space"/>
          <w:rFonts w:ascii="Helvetica Neue" w:eastAsia="Times New Roman" w:hAnsi="Helvetica Neue"/>
          <w:color w:val="474747"/>
          <w:sz w:val="21"/>
          <w:szCs w:val="21"/>
          <w:shd w:val="clear" w:color="auto" w:fill="FFFFFF"/>
        </w:rPr>
        <w:t xml:space="preserve">; </w:t>
      </w:r>
      <w:r w:rsidR="005238A7">
        <w:rPr>
          <w:rFonts w:ascii="Times New Roman" w:eastAsia="Times New Roman" w:hAnsi="Times New Roman" w:cs="Times New Roman"/>
        </w:rPr>
        <w:t xml:space="preserve"> </w:t>
      </w:r>
      <w:r w:rsidR="005238A7" w:rsidRPr="005238A7">
        <w:rPr>
          <w:rFonts w:ascii="Times New Roman" w:eastAsia="Times New Roman" w:hAnsi="Times New Roman" w:cs="Times New Roman"/>
        </w:rPr>
        <w:t>Maria Alice Pereira Lope</w:t>
      </w:r>
      <w:r w:rsidR="00E021E7">
        <w:rPr>
          <w:rFonts w:ascii="Times New Roman" w:eastAsia="Times New Roman" w:hAnsi="Times New Roman" w:cs="Times New Roman"/>
        </w:rPr>
        <w:t>s³</w:t>
      </w:r>
      <w:r w:rsidR="005238A7">
        <w:rPr>
          <w:rFonts w:ascii="Times New Roman" w:eastAsia="Times New Roman" w:hAnsi="Times New Roman" w:cs="Times New Roman"/>
        </w:rPr>
        <w:t>;</w:t>
      </w:r>
      <w:r w:rsidR="00A21361">
        <w:rPr>
          <w:rFonts w:ascii="Times New Roman" w:eastAsia="Times New Roman" w:hAnsi="Times New Roman" w:cs="Times New Roman"/>
        </w:rPr>
        <w:t xml:space="preserve"> </w:t>
      </w:r>
      <w:r w:rsidR="00327660">
        <w:rPr>
          <w:rFonts w:ascii="Times New Roman" w:eastAsia="Times New Roman" w:hAnsi="Times New Roman" w:cs="Times New Roman"/>
        </w:rPr>
        <w:t>Larissa Sousa Rangel³</w:t>
      </w:r>
      <w:r w:rsidR="00455E40">
        <w:rPr>
          <w:rFonts w:ascii="Times New Roman" w:eastAsia="Times New Roman" w:hAnsi="Times New Roman" w:cs="Times New Roman"/>
        </w:rPr>
        <w:t xml:space="preserve">; </w:t>
      </w:r>
      <w:r w:rsidR="00455E40" w:rsidRPr="00455E40">
        <w:rPr>
          <w:rFonts w:ascii="Times New Roman" w:eastAsia="Times New Roman" w:hAnsi="Times New Roman" w:cs="Times New Roman"/>
        </w:rPr>
        <w:t>Diana Santana de Albuquerque</w:t>
      </w:r>
      <w:r w:rsidR="00A56F92">
        <w:rPr>
          <w:rFonts w:ascii="Helvetica Neue" w:eastAsia="Times New Roman" w:hAnsi="Helvetica Neue"/>
          <w:color w:val="474747"/>
          <w:sz w:val="21"/>
          <w:szCs w:val="21"/>
          <w:shd w:val="clear" w:color="auto" w:fill="FFFFFF"/>
        </w:rPr>
        <w:t>⁴</w:t>
      </w:r>
      <w:r w:rsidR="005B7C1B">
        <w:rPr>
          <w:rFonts w:ascii="Helvetica Neue" w:eastAsia="Times New Roman" w:hAnsi="Helvetica Neue"/>
          <w:color w:val="474747"/>
          <w:sz w:val="21"/>
          <w:szCs w:val="21"/>
          <w:shd w:val="clear" w:color="auto" w:fill="FFFFFF"/>
        </w:rPr>
        <w:t>.</w:t>
      </w:r>
    </w:p>
    <w:p w14:paraId="6F6E439F" w14:textId="77777777" w:rsidR="0091148F" w:rsidRDefault="0091148F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2BC6F45B" w14:textId="415B168E" w:rsidR="00264F83" w:rsidRDefault="00BB236D" w:rsidP="00F9469E">
      <w:pPr>
        <w:keepNext/>
        <w:widowControl w:val="0"/>
        <w:spacing w:line="360" w:lineRule="auto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bookmarkStart w:id="0" w:name="_Hlk193030372"/>
      <w:r w:rsidR="00103AC7">
        <w:rPr>
          <w:rFonts w:ascii="Times New Roman" w:eastAsia="Times New Roman" w:hAnsi="Times New Roman" w:cs="Times New Roman"/>
        </w:rPr>
        <w:t xml:space="preserve"> </w:t>
      </w:r>
      <w:r w:rsidR="00264F83">
        <w:rPr>
          <w:rFonts w:ascii="Times New Roman" w:eastAsia="Times New Roman" w:hAnsi="Times New Roman" w:cs="Times New Roman"/>
        </w:rPr>
        <w:t>Universidade de Pernambuco, Recife, Pernambuco;</w:t>
      </w:r>
    </w:p>
    <w:p w14:paraId="4EFCCDED" w14:textId="0353AE2A" w:rsidR="0091148F" w:rsidRDefault="00264F83" w:rsidP="00264F83">
      <w:pPr>
        <w:keepNext/>
        <w:widowControl w:val="0"/>
        <w:spacing w:line="360" w:lineRule="auto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33295C">
        <w:rPr>
          <w:rFonts w:ascii="Times New Roman" w:eastAsia="Times New Roman" w:hAnsi="Times New Roman" w:cs="Times New Roman"/>
        </w:rPr>
        <w:t>Centro Universitário Maurício de Nassau, Recife, Pernambuco;</w:t>
      </w:r>
      <w:bookmarkEnd w:id="0"/>
    </w:p>
    <w:p w14:paraId="5374D48A" w14:textId="1B918A32" w:rsidR="0091148F" w:rsidRDefault="000F31AF" w:rsidP="000F31AF">
      <w:pPr>
        <w:keepNext/>
        <w:widowControl w:val="0"/>
        <w:spacing w:line="360" w:lineRule="auto"/>
        <w:ind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3.</w:t>
      </w:r>
      <w:r w:rsidR="00103AC7">
        <w:rPr>
          <w:rFonts w:ascii="Times New Roman" w:eastAsia="Times New Roman" w:hAnsi="Times New Roman" w:cs="Times New Roman"/>
        </w:rPr>
        <w:t xml:space="preserve"> </w:t>
      </w:r>
      <w:r w:rsidR="00E021E7">
        <w:rPr>
          <w:rFonts w:ascii="Times New Roman" w:eastAsia="Times New Roman" w:hAnsi="Times New Roman" w:cs="Times New Roman"/>
        </w:rPr>
        <w:t>Universidade de Pernambuco, Recife, Pernambuco;</w:t>
      </w:r>
    </w:p>
    <w:p w14:paraId="27F3A996" w14:textId="028FE717" w:rsidR="005B7C1B" w:rsidRDefault="005B7C1B" w:rsidP="005B7C1B">
      <w:pPr>
        <w:keepNext/>
        <w:widowControl w:val="0"/>
        <w:spacing w:line="360" w:lineRule="auto"/>
        <w:ind w:right="6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704D7D">
        <w:rPr>
          <w:rFonts w:ascii="Times New Roman" w:eastAsia="Times New Roman" w:hAnsi="Times New Roman" w:cs="Times New Roman"/>
        </w:rPr>
        <w:t xml:space="preserve">Graduada pela Universidade Federal de Pernambuco, Recife, Pernambuco. </w:t>
      </w:r>
    </w:p>
    <w:p w14:paraId="7A15E711" w14:textId="3F5C2A03" w:rsidR="00E021E7" w:rsidRDefault="00E021E7" w:rsidP="000F31AF">
      <w:pPr>
        <w:keepNext/>
        <w:widowControl w:val="0"/>
        <w:spacing w:line="360" w:lineRule="auto"/>
        <w:ind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14:paraId="638342CF" w14:textId="0B20446F" w:rsidR="0091148F" w:rsidRPr="003E0A0D" w:rsidRDefault="003F03E3" w:rsidP="003F03E3">
      <w:pPr>
        <w:keepNext/>
        <w:widowControl w:val="0"/>
        <w:spacing w:line="360" w:lineRule="auto"/>
        <w:ind w:right="64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BB236D">
        <w:rPr>
          <w:rFonts w:ascii="Times New Roman" w:eastAsia="Times New Roman" w:hAnsi="Times New Roman" w:cs="Times New Roman"/>
        </w:rPr>
        <w:t>Email</w:t>
      </w:r>
      <w:r w:rsidR="00870891">
        <w:rPr>
          <w:rFonts w:ascii="Times New Roman" w:eastAsia="Times New Roman" w:hAnsi="Times New Roman" w:cs="Times New Roman"/>
        </w:rPr>
        <w:t xml:space="preserve">: </w:t>
      </w:r>
      <w:r w:rsidR="003E0A0D" w:rsidRPr="007C4AC8">
        <w:rPr>
          <w:rFonts w:ascii="Times New Roman" w:eastAsia="Times New Roman" w:hAnsi="Times New Roman" w:cs="Times New Roman"/>
          <w:u w:val="single"/>
        </w:rPr>
        <w:t>gabriel.low@upe.br</w:t>
      </w:r>
    </w:p>
    <w:p w14:paraId="3DA6E7CD" w14:textId="77777777" w:rsidR="0091148F" w:rsidRDefault="0091148F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</w:p>
    <w:p w14:paraId="47176CD4" w14:textId="77777777" w:rsidR="0091148F" w:rsidRDefault="00BB236D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1AC103D" w14:textId="2DFC1BDF" w:rsidR="00B424A6" w:rsidRPr="00CA4EDC" w:rsidRDefault="00BB236D" w:rsidP="0031732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291" w:rsidRPr="00523291">
        <w:rPr>
          <w:rFonts w:ascii="Times New Roman" w:eastAsia="Times New Roman" w:hAnsi="Times New Roman" w:cs="Times New Roman"/>
          <w:sz w:val="24"/>
          <w:szCs w:val="24"/>
        </w:rPr>
        <w:t>As raízes fusionadas do dente 37 representam uma variação anatômica importante a ser considerada durante o tratamento endodôntico, pois podem influenciar a complexidade da instrumentação e da obturação do sistema de canais radiculares.</w:t>
      </w:r>
      <w:r w:rsidR="00F90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B2B">
        <w:rPr>
          <w:rFonts w:ascii="Times New Roman" w:eastAsia="Times New Roman" w:hAnsi="Times New Roman" w:cs="Times New Roman"/>
          <w:b/>
          <w:sz w:val="24"/>
          <w:szCs w:val="24"/>
        </w:rPr>
        <w:t>Relato de caso</w:t>
      </w:r>
      <w:r w:rsidR="001E1CB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Paciente de 30 anos compareceu à clínica-escola relatando dor latejante no dente 37. O exame clínico e a anamnese indicaram que a terapia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endodôntica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já havia sido iniciada. O tratamento começou com anestesia local, isolamento absoluto e abertura coronária. Em seguida, irrigou-se com 20 mL de hipoclorito de sódio a 2,5%, e o preparo químico-mecânico foi realizado com o sistema rotatório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Rotate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(VDW, Alemanha) e as limas #15.04, #25.06, #30.04 e #35.04, </w:t>
      </w:r>
      <w:r w:rsidR="0079248B">
        <w:rPr>
          <w:rFonts w:ascii="Times New Roman" w:eastAsia="Times New Roman" w:hAnsi="Times New Roman" w:cs="Times New Roman"/>
          <w:bCs/>
          <w:sz w:val="24"/>
          <w:szCs w:val="24"/>
        </w:rPr>
        <w:t xml:space="preserve">no limite de </w:t>
      </w:r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CAD-4. Para o curativo provisório, utilizou-se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Otosporin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, seguido de </w:t>
      </w:r>
      <w:proofErr w:type="spellStart"/>
      <w:r w:rsidR="00006FE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662425">
        <w:rPr>
          <w:rFonts w:ascii="Times New Roman" w:eastAsia="Times New Roman" w:hAnsi="Times New Roman" w:cs="Times New Roman"/>
          <w:bCs/>
          <w:sz w:val="24"/>
          <w:szCs w:val="24"/>
        </w:rPr>
        <w:t>sotape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selamento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com cimento de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ionômero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vidro. Na segunda sessão, após nova irrigação, realizou-se a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odontometria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eletrônica e a finalização da instrumentação mecânica com as limas #40.06 e #50.05 (VDW, Alemanha). Em seguida, foi feita irrigação ultrassônica passiva (PUI) com o inserto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Irrisonic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Helse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, Brasil). O dente foi obturado com cimento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biocerâmico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Bio-C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Sealer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Angelus</w:t>
      </w:r>
      <w:proofErr w:type="spellEnd"/>
      <w:r w:rsidR="00777EA2" w:rsidRPr="00777EA2">
        <w:rPr>
          <w:rFonts w:ascii="Times New Roman" w:eastAsia="Times New Roman" w:hAnsi="Times New Roman" w:cs="Times New Roman"/>
          <w:bCs/>
          <w:sz w:val="24"/>
          <w:szCs w:val="24"/>
        </w:rPr>
        <w:t>, Brasil) e um cone principal de guta-percha R50 (VDW, Alemanha).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3B3B"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  <w:r w:rsidR="0075326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B23B3" w:rsidRPr="00CB23B3">
        <w:rPr>
          <w:rFonts w:ascii="Times New Roman" w:eastAsia="Times New Roman" w:hAnsi="Times New Roman" w:cs="Times New Roman"/>
          <w:bCs/>
          <w:sz w:val="24"/>
          <w:szCs w:val="24"/>
        </w:rPr>
        <w:t xml:space="preserve">A fusão radicular no dente 37 representa um desafio ao tratamento endodôntico, exigindo técnicas avançadas para garantir a desinfecção e o </w:t>
      </w:r>
      <w:proofErr w:type="spellStart"/>
      <w:r w:rsidR="00CB23B3" w:rsidRPr="00CB23B3">
        <w:rPr>
          <w:rFonts w:ascii="Times New Roman" w:eastAsia="Times New Roman" w:hAnsi="Times New Roman" w:cs="Times New Roman"/>
          <w:bCs/>
          <w:sz w:val="24"/>
          <w:szCs w:val="24"/>
        </w:rPr>
        <w:t>selamento</w:t>
      </w:r>
      <w:proofErr w:type="spellEnd"/>
      <w:r w:rsidR="00CB23B3" w:rsidRPr="00CB23B3">
        <w:rPr>
          <w:rFonts w:ascii="Times New Roman" w:eastAsia="Times New Roman" w:hAnsi="Times New Roman" w:cs="Times New Roman"/>
          <w:bCs/>
          <w:sz w:val="24"/>
          <w:szCs w:val="24"/>
        </w:rPr>
        <w:t xml:space="preserve"> eficaz dos canais radiculares. O uso de abordagens modernas é essencial para otimizar a adaptação radicular e minimizar falhas em anatomias complexas.</w:t>
      </w:r>
      <w:r w:rsidR="00CB23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 w:rsidR="00CA4EDC" w:rsidRPr="00CA4ED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7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4EDC" w:rsidRPr="00CA4EDC">
        <w:rPr>
          <w:rFonts w:ascii="Times New Roman" w:eastAsia="Times New Roman" w:hAnsi="Times New Roman" w:cs="Times New Roman"/>
          <w:bCs/>
          <w:sz w:val="24"/>
          <w:szCs w:val="24"/>
        </w:rPr>
        <w:t xml:space="preserve">No caso relatado, a instrumentação mecanizada, a </w:t>
      </w:r>
      <w:r w:rsidR="00CA4EDC" w:rsidRPr="00CA4ED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irrigação ultrassônica passiva e o cimento </w:t>
      </w:r>
      <w:proofErr w:type="spellStart"/>
      <w:r w:rsidR="00CA4EDC" w:rsidRPr="00CA4EDC">
        <w:rPr>
          <w:rFonts w:ascii="Times New Roman" w:eastAsia="Times New Roman" w:hAnsi="Times New Roman" w:cs="Times New Roman"/>
          <w:bCs/>
          <w:sz w:val="24"/>
          <w:szCs w:val="24"/>
        </w:rPr>
        <w:t>biocerâmico</w:t>
      </w:r>
      <w:proofErr w:type="spellEnd"/>
      <w:r w:rsidR="00CA4EDC" w:rsidRPr="00CA4EDC">
        <w:rPr>
          <w:rFonts w:ascii="Times New Roman" w:eastAsia="Times New Roman" w:hAnsi="Times New Roman" w:cs="Times New Roman"/>
          <w:bCs/>
          <w:sz w:val="24"/>
          <w:szCs w:val="24"/>
        </w:rPr>
        <w:t xml:space="preserve"> otimizaram o preparo e a obturação, reduzindo falhas e melhorando o prognóstico.</w:t>
      </w:r>
    </w:p>
    <w:p w14:paraId="781F6BDF" w14:textId="77777777" w:rsidR="00037DB7" w:rsidRDefault="00037DB7" w:rsidP="0031732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B9ED37" w14:textId="5B4B772D" w:rsidR="00B424A6" w:rsidRDefault="00BB236D" w:rsidP="0031732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bookmarkStart w:id="1" w:name="_Hlk19390864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154D9">
        <w:rPr>
          <w:rFonts w:ascii="Times New Roman" w:eastAsia="Times New Roman" w:hAnsi="Times New Roman" w:cs="Times New Roman"/>
          <w:bCs/>
          <w:sz w:val="24"/>
          <w:szCs w:val="24"/>
        </w:rPr>
        <w:t>Endodontia</w:t>
      </w:r>
      <w:r w:rsidR="00D90E3B" w:rsidRPr="00D90E3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763A">
        <w:rPr>
          <w:rFonts w:ascii="Times New Roman" w:eastAsia="Times New Roman" w:hAnsi="Times New Roman" w:cs="Times New Roman"/>
          <w:bCs/>
          <w:sz w:val="24"/>
          <w:szCs w:val="24"/>
        </w:rPr>
        <w:t>Tratamento do canal radicular</w:t>
      </w:r>
      <w:r w:rsidR="00D90E3B" w:rsidRPr="00D90E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End w:id="1"/>
      <w:r w:rsidR="00677C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11B3">
        <w:rPr>
          <w:rFonts w:ascii="Times New Roman" w:eastAsia="Times New Roman" w:hAnsi="Times New Roman" w:cs="Times New Roman"/>
          <w:bCs/>
          <w:sz w:val="24"/>
          <w:szCs w:val="24"/>
        </w:rPr>
        <w:t>Odontologia</w:t>
      </w:r>
      <w:r w:rsidR="003173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17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ECC00A" w14:textId="77777777" w:rsidR="00D4025F" w:rsidRDefault="00D4025F" w:rsidP="0031732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8234C" w14:textId="4AF76B16" w:rsidR="0091148F" w:rsidRDefault="00BB236D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</w:t>
      </w:r>
      <w:r w:rsidR="00EE3698">
        <w:rPr>
          <w:rFonts w:ascii="Times New Roman" w:eastAsia="Times New Roman" w:hAnsi="Times New Roman" w:cs="Times New Roman"/>
          <w:sz w:val="24"/>
          <w:szCs w:val="24"/>
        </w:rPr>
        <w:t>V1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698">
        <w:rPr>
          <w:rFonts w:ascii="Times New Roman" w:eastAsia="Times New Roman" w:hAnsi="Times New Roman" w:cs="Times New Roman"/>
          <w:sz w:val="24"/>
          <w:szCs w:val="24"/>
        </w:rPr>
        <w:t xml:space="preserve">Endodontia </w:t>
      </w:r>
    </w:p>
    <w:p w14:paraId="30F82EFC" w14:textId="77777777" w:rsidR="00D4025F" w:rsidRDefault="00D4025F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3D1CD" w14:textId="0F967517" w:rsidR="00ED0AAD" w:rsidRPr="00ED0AAD" w:rsidRDefault="00BB236D" w:rsidP="00ED0AAD">
      <w:pPr>
        <w:divId w:val="173554546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16E0F8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HAO, J.; LIU, H.; SHEN, Y.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Periapical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lesions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missed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canals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endodontically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treated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teeth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cone-beam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computed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tomographic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study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 a Chinese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subpopulation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Medical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science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monitor: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international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medical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journal of experimental and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clinical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research, v. 29, p. e940533, 2023b.</w:t>
      </w:r>
    </w:p>
    <w:p w14:paraId="1BC15BFE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3F2E734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LIU, H.; HAO, J.; SHEN, Y.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treatment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 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maxillary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second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molar with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five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canals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A case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report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and 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literature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review.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Cureus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, v. 16, n. 4, p. e59179, 2024.</w:t>
      </w:r>
    </w:p>
    <w:p w14:paraId="789C9E1D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B6AB1C7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ORDINOLA-ZAPATA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R. et al. Micro-CT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analysis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danger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zone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thickness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in the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mesiobuccal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roots of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maxillary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first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molars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International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journal, v. 52, n. 4, p. 524-529, 2019.</w:t>
      </w:r>
    </w:p>
    <w:p w14:paraId="3732E0B5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5E3492F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ORDINOLA-ZAPATA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R. et al. The MB canal in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maxillary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molars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a micro-CT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study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Clinical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oral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investigations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, v. 24, n. 11, P. 4109-4121, 2020.</w:t>
      </w:r>
    </w:p>
    <w:p w14:paraId="6B7B6A36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8A68729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PEREIRA, R. S. et al. Microbial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analysis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 root canal and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periradicular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lesion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associated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teeth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with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failure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Anaerobe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, v. 48, p. 12-18, 2017.</w:t>
      </w:r>
    </w:p>
    <w:p w14:paraId="279C1F2A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B645E0F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RODRIGUES, E. et al.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Maxillary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first molar with 7 root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canals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diagnosed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using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cone-beam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computed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tomography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Restorative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dentistry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, v. 42, n. 1, p. 60-64, 2017.</w:t>
      </w:r>
    </w:p>
    <w:p w14:paraId="44792A15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7505027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SALES, Rafaela Silva Farias et al. Aspectos da terapia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endodôntica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com aplicação de ultrassom: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aspects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endodontic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therapy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with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ultrasound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application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aspectos de la </w:t>
      </w: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 xml:space="preserve">terapia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endodóntica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con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aplicación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ultrasonido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14:paraId="5F1FD0EB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Ciência (In) Cena, Salvador, v. 1, n. 10, p. 1-10, set. 2023 </w:t>
      </w:r>
    </w:p>
    <w:p w14:paraId="629E9EA9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A39AAAF" w14:textId="77777777" w:rsidR="008D7F2A" w:rsidRPr="00605E43" w:rsidRDefault="008D7F2A" w:rsidP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SERGIO, A. Anatomia do assoalho da câmara pulpar do primeiro molar maxilar permanente Acosta </w:t>
      </w:r>
      <w:proofErr w:type="spellStart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Vigouroux</w:t>
      </w:r>
      <w:proofErr w:type="spellEnd"/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, Sergio A. et al. Revista de Endodontia,</w:t>
      </w:r>
    </w:p>
    <w:p w14:paraId="0570A436" w14:textId="1155EDFE" w:rsidR="00A879E5" w:rsidRPr="00605E43" w:rsidRDefault="008D7F2A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E43">
        <w:rPr>
          <w:rFonts w:ascii="Times New Roman" w:eastAsiaTheme="minorEastAsia" w:hAnsi="Times New Roman" w:cs="Times New Roman"/>
          <w:color w:val="000000"/>
          <w:sz w:val="24"/>
          <w:szCs w:val="24"/>
        </w:rPr>
        <w:t>v. 4, n. 7, p. 214-219, [s.d.].</w:t>
      </w:r>
    </w:p>
    <w:p w14:paraId="6BB780C4" w14:textId="21EAF67C" w:rsidR="0091148F" w:rsidRPr="00605E43" w:rsidRDefault="0091148F" w:rsidP="00037DB7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1148F" w:rsidRPr="00605E43" w:rsidSect="00C15C8A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77F0" w14:textId="77777777" w:rsidR="00803313" w:rsidRDefault="00803313">
      <w:pPr>
        <w:spacing w:line="240" w:lineRule="auto"/>
      </w:pPr>
      <w:r>
        <w:separator/>
      </w:r>
    </w:p>
  </w:endnote>
  <w:endnote w:type="continuationSeparator" w:id="0">
    <w:p w14:paraId="33F085CD" w14:textId="77777777" w:rsidR="00803313" w:rsidRDefault="00803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939A" w14:textId="77777777" w:rsidR="0091148F" w:rsidRDefault="00BB236D">
    <w:pPr>
      <w:ind w:left="-1695"/>
    </w:pPr>
    <w:r>
      <w:rPr>
        <w:noProof/>
      </w:rPr>
      <w:drawing>
        <wp:inline distT="114300" distB="114300" distL="114300" distR="114300" wp14:anchorId="6D599D4E" wp14:editId="21F4B7D1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3593" w14:textId="77777777" w:rsidR="00803313" w:rsidRDefault="00803313">
      <w:pPr>
        <w:spacing w:line="240" w:lineRule="auto"/>
      </w:pPr>
      <w:r>
        <w:separator/>
      </w:r>
    </w:p>
  </w:footnote>
  <w:footnote w:type="continuationSeparator" w:id="0">
    <w:p w14:paraId="722F4880" w14:textId="77777777" w:rsidR="00803313" w:rsidRDefault="00803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93A" w14:textId="77777777" w:rsidR="0091148F" w:rsidRDefault="00BB2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0A6096E" wp14:editId="0CC49A21">
          <wp:extent cx="7554413" cy="7905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413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8F"/>
    <w:rsid w:val="00000D4F"/>
    <w:rsid w:val="00006FE1"/>
    <w:rsid w:val="00034575"/>
    <w:rsid w:val="00037DB7"/>
    <w:rsid w:val="00046B36"/>
    <w:rsid w:val="000600A6"/>
    <w:rsid w:val="00093342"/>
    <w:rsid w:val="000A297F"/>
    <w:rsid w:val="000D1D5F"/>
    <w:rsid w:val="000E0687"/>
    <w:rsid w:val="000E2F38"/>
    <w:rsid w:val="000F31AF"/>
    <w:rsid w:val="00103AC7"/>
    <w:rsid w:val="00117235"/>
    <w:rsid w:val="00126116"/>
    <w:rsid w:val="00135D4E"/>
    <w:rsid w:val="001411C2"/>
    <w:rsid w:val="00165B6B"/>
    <w:rsid w:val="001B1A06"/>
    <w:rsid w:val="001D0402"/>
    <w:rsid w:val="001D7E43"/>
    <w:rsid w:val="001E1CBC"/>
    <w:rsid w:val="001E25DD"/>
    <w:rsid w:val="001E3F9E"/>
    <w:rsid w:val="001F0435"/>
    <w:rsid w:val="001F1175"/>
    <w:rsid w:val="0020763A"/>
    <w:rsid w:val="00217A66"/>
    <w:rsid w:val="002273E7"/>
    <w:rsid w:val="00232D17"/>
    <w:rsid w:val="0023496B"/>
    <w:rsid w:val="00261068"/>
    <w:rsid w:val="00264F83"/>
    <w:rsid w:val="002876CB"/>
    <w:rsid w:val="00293920"/>
    <w:rsid w:val="002B57E0"/>
    <w:rsid w:val="002D3D00"/>
    <w:rsid w:val="002E56CC"/>
    <w:rsid w:val="003051B4"/>
    <w:rsid w:val="00313950"/>
    <w:rsid w:val="00317321"/>
    <w:rsid w:val="00327660"/>
    <w:rsid w:val="0033295C"/>
    <w:rsid w:val="00335F41"/>
    <w:rsid w:val="00346CEE"/>
    <w:rsid w:val="00354650"/>
    <w:rsid w:val="00366FB9"/>
    <w:rsid w:val="003E0A0D"/>
    <w:rsid w:val="003E10FD"/>
    <w:rsid w:val="003E75AA"/>
    <w:rsid w:val="003F03E3"/>
    <w:rsid w:val="003F6BC3"/>
    <w:rsid w:val="00404F1F"/>
    <w:rsid w:val="004154D9"/>
    <w:rsid w:val="00416E60"/>
    <w:rsid w:val="00422349"/>
    <w:rsid w:val="00436858"/>
    <w:rsid w:val="00437CDD"/>
    <w:rsid w:val="00455E40"/>
    <w:rsid w:val="0047669A"/>
    <w:rsid w:val="00487F57"/>
    <w:rsid w:val="00490B7B"/>
    <w:rsid w:val="00491026"/>
    <w:rsid w:val="00493F02"/>
    <w:rsid w:val="004A3909"/>
    <w:rsid w:val="004B0565"/>
    <w:rsid w:val="004B5E62"/>
    <w:rsid w:val="004C230B"/>
    <w:rsid w:val="004C3C2B"/>
    <w:rsid w:val="004D349D"/>
    <w:rsid w:val="004D6AAC"/>
    <w:rsid w:val="00523291"/>
    <w:rsid w:val="005238A7"/>
    <w:rsid w:val="00544CA7"/>
    <w:rsid w:val="005625C7"/>
    <w:rsid w:val="0057293C"/>
    <w:rsid w:val="00575E60"/>
    <w:rsid w:val="005806B3"/>
    <w:rsid w:val="005B06A9"/>
    <w:rsid w:val="005B7C1B"/>
    <w:rsid w:val="005C21E4"/>
    <w:rsid w:val="005F745A"/>
    <w:rsid w:val="00605E43"/>
    <w:rsid w:val="00625056"/>
    <w:rsid w:val="00662425"/>
    <w:rsid w:val="00671CFE"/>
    <w:rsid w:val="00677C72"/>
    <w:rsid w:val="00684678"/>
    <w:rsid w:val="00692905"/>
    <w:rsid w:val="006A004E"/>
    <w:rsid w:val="006A2592"/>
    <w:rsid w:val="006A388A"/>
    <w:rsid w:val="006A4B70"/>
    <w:rsid w:val="006C4F92"/>
    <w:rsid w:val="006D4448"/>
    <w:rsid w:val="00704D7D"/>
    <w:rsid w:val="00726CB8"/>
    <w:rsid w:val="00733B7C"/>
    <w:rsid w:val="00753264"/>
    <w:rsid w:val="007548D8"/>
    <w:rsid w:val="00777EA2"/>
    <w:rsid w:val="0079248B"/>
    <w:rsid w:val="007C4AC8"/>
    <w:rsid w:val="007D27F6"/>
    <w:rsid w:val="007E6808"/>
    <w:rsid w:val="00803313"/>
    <w:rsid w:val="008361B8"/>
    <w:rsid w:val="008516CC"/>
    <w:rsid w:val="00854594"/>
    <w:rsid w:val="008568E7"/>
    <w:rsid w:val="00863751"/>
    <w:rsid w:val="008639A3"/>
    <w:rsid w:val="00870891"/>
    <w:rsid w:val="00875121"/>
    <w:rsid w:val="00877F40"/>
    <w:rsid w:val="008818B9"/>
    <w:rsid w:val="00897C56"/>
    <w:rsid w:val="008A13C6"/>
    <w:rsid w:val="008B53D9"/>
    <w:rsid w:val="008D7F2A"/>
    <w:rsid w:val="00906C24"/>
    <w:rsid w:val="0091148F"/>
    <w:rsid w:val="009303BE"/>
    <w:rsid w:val="00996C4F"/>
    <w:rsid w:val="009D0D46"/>
    <w:rsid w:val="009D0FFD"/>
    <w:rsid w:val="009E718D"/>
    <w:rsid w:val="009F11E4"/>
    <w:rsid w:val="009F1302"/>
    <w:rsid w:val="00A20052"/>
    <w:rsid w:val="00A203DC"/>
    <w:rsid w:val="00A21361"/>
    <w:rsid w:val="00A226B1"/>
    <w:rsid w:val="00A32997"/>
    <w:rsid w:val="00A3547C"/>
    <w:rsid w:val="00A56F92"/>
    <w:rsid w:val="00A879E5"/>
    <w:rsid w:val="00A90156"/>
    <w:rsid w:val="00AA1B9C"/>
    <w:rsid w:val="00AA713C"/>
    <w:rsid w:val="00AC2AE2"/>
    <w:rsid w:val="00AE06EE"/>
    <w:rsid w:val="00AF3468"/>
    <w:rsid w:val="00AF3CC2"/>
    <w:rsid w:val="00B019C7"/>
    <w:rsid w:val="00B2180E"/>
    <w:rsid w:val="00B3784C"/>
    <w:rsid w:val="00B424A6"/>
    <w:rsid w:val="00B46049"/>
    <w:rsid w:val="00B64891"/>
    <w:rsid w:val="00B82D54"/>
    <w:rsid w:val="00BB236D"/>
    <w:rsid w:val="00BC589F"/>
    <w:rsid w:val="00BF3C7D"/>
    <w:rsid w:val="00C12478"/>
    <w:rsid w:val="00C15C8A"/>
    <w:rsid w:val="00C239BF"/>
    <w:rsid w:val="00C440F0"/>
    <w:rsid w:val="00C57AE7"/>
    <w:rsid w:val="00C620E2"/>
    <w:rsid w:val="00C82448"/>
    <w:rsid w:val="00CA4EDC"/>
    <w:rsid w:val="00CB23B3"/>
    <w:rsid w:val="00CB2C9F"/>
    <w:rsid w:val="00D20CAF"/>
    <w:rsid w:val="00D305E2"/>
    <w:rsid w:val="00D4025F"/>
    <w:rsid w:val="00D779A3"/>
    <w:rsid w:val="00D90E3B"/>
    <w:rsid w:val="00D94B2B"/>
    <w:rsid w:val="00DA11B3"/>
    <w:rsid w:val="00DC04BC"/>
    <w:rsid w:val="00E021E7"/>
    <w:rsid w:val="00E058D9"/>
    <w:rsid w:val="00E22A88"/>
    <w:rsid w:val="00E4262E"/>
    <w:rsid w:val="00E74659"/>
    <w:rsid w:val="00E83B3B"/>
    <w:rsid w:val="00E8522E"/>
    <w:rsid w:val="00E919A0"/>
    <w:rsid w:val="00EC580B"/>
    <w:rsid w:val="00ED0AAD"/>
    <w:rsid w:val="00ED118C"/>
    <w:rsid w:val="00EE1932"/>
    <w:rsid w:val="00EE3698"/>
    <w:rsid w:val="00EF0D46"/>
    <w:rsid w:val="00EF17DB"/>
    <w:rsid w:val="00F04578"/>
    <w:rsid w:val="00F21710"/>
    <w:rsid w:val="00F21755"/>
    <w:rsid w:val="00F326E4"/>
    <w:rsid w:val="00F74638"/>
    <w:rsid w:val="00F82183"/>
    <w:rsid w:val="00F90252"/>
    <w:rsid w:val="00F92451"/>
    <w:rsid w:val="00F9469E"/>
    <w:rsid w:val="00F9676A"/>
    <w:rsid w:val="00FA4D79"/>
    <w:rsid w:val="00FB1FBA"/>
    <w:rsid w:val="00FC1514"/>
    <w:rsid w:val="00FC2D73"/>
    <w:rsid w:val="00FD30D5"/>
    <w:rsid w:val="00FE4F86"/>
    <w:rsid w:val="00FE50AF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8BD"/>
  <w15:docId w15:val="{2D020647-EF88-45AC-8F14-ACABA8C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708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34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F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ALICE DOS SANTOS LUCIANO</dc:creator>
  <cp:keywords/>
  <dc:description/>
  <cp:lastModifiedBy>Emily Sato</cp:lastModifiedBy>
  <cp:revision>2</cp:revision>
  <dcterms:created xsi:type="dcterms:W3CDTF">2025-04-08T01:42:00Z</dcterms:created>
  <dcterms:modified xsi:type="dcterms:W3CDTF">2025-04-08T01:42:00Z</dcterms:modified>
</cp:coreProperties>
</file>