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5D24" w14:textId="12D1E6E0" w:rsidR="00FD4D6B" w:rsidRPr="00826C69" w:rsidRDefault="00F43E04" w:rsidP="00DF3D8E">
      <w:pPr>
        <w:pStyle w:val="Corpodetexto"/>
        <w:jc w:val="center"/>
        <w:rPr>
          <w:b/>
          <w:bCs/>
          <w:sz w:val="28"/>
          <w:szCs w:val="28"/>
        </w:rPr>
      </w:pPr>
      <w:r w:rsidRPr="00826C69">
        <w:rPr>
          <w:b/>
          <w:bCs/>
          <w:sz w:val="28"/>
          <w:szCs w:val="28"/>
        </w:rPr>
        <w:t>ATENDIMENTO EDUCACIONAL ESPECIALIZADO NA BAHIA: INCLUSÃO ALÉM DAS SALAS DE RECURSOS MULTIFUNCIONAIS NO CONTEXTO DO SEMIÁRIDO</w:t>
      </w:r>
    </w:p>
    <w:p w14:paraId="30CC8593" w14:textId="77777777" w:rsidR="00F43E04" w:rsidRPr="00826C69" w:rsidRDefault="00F43E04" w:rsidP="00DF3D8E">
      <w:pPr>
        <w:pStyle w:val="Corpodetexto"/>
        <w:jc w:val="center"/>
        <w:rPr>
          <w:b/>
          <w:bCs/>
          <w:sz w:val="28"/>
          <w:szCs w:val="28"/>
        </w:rPr>
      </w:pPr>
    </w:p>
    <w:p w14:paraId="201C9B50" w14:textId="49B96BDA" w:rsidR="007E0823" w:rsidRPr="00826C69" w:rsidRDefault="00AB0AEA" w:rsidP="00AB0AEA">
      <w:pPr>
        <w:pStyle w:val="Corpodetexto"/>
        <w:jc w:val="right"/>
      </w:pPr>
      <w:r w:rsidRPr="00826C69">
        <w:t>Ítalo Áquila Martins Macedo</w:t>
      </w:r>
      <w:r w:rsidRPr="00826C69">
        <w:rPr>
          <w:rStyle w:val="Refdenotaderodap"/>
        </w:rPr>
        <w:footnoteReference w:id="1"/>
      </w:r>
    </w:p>
    <w:p w14:paraId="2D6ECBE3" w14:textId="77777777" w:rsidR="00F43E04" w:rsidRPr="00826C69" w:rsidRDefault="00F43E04" w:rsidP="00AB0AEA">
      <w:pPr>
        <w:pStyle w:val="Corpodetexto"/>
        <w:jc w:val="right"/>
      </w:pPr>
    </w:p>
    <w:p w14:paraId="201C9B51" w14:textId="77777777" w:rsidR="007E0823" w:rsidRPr="00826C69" w:rsidRDefault="00A0339A" w:rsidP="00D33D66">
      <w:pPr>
        <w:pStyle w:val="Ttulo2"/>
        <w:ind w:left="0"/>
        <w:jc w:val="both"/>
      </w:pPr>
      <w:r w:rsidRPr="00826C69">
        <w:t>RESUMO</w:t>
      </w:r>
    </w:p>
    <w:p w14:paraId="6C64FB90" w14:textId="77777777" w:rsidR="00B55D80" w:rsidRDefault="00B55D80" w:rsidP="00B55D80">
      <w:pPr>
        <w:pStyle w:val="Corpodetexto"/>
        <w:jc w:val="both"/>
        <w:rPr>
          <w:sz w:val="22"/>
          <w:szCs w:val="22"/>
        </w:rPr>
      </w:pPr>
      <w:r w:rsidRPr="00B55D80">
        <w:rPr>
          <w:sz w:val="22"/>
          <w:szCs w:val="22"/>
        </w:rPr>
        <w:t xml:space="preserve">O Atendimento Educacional Especializado (AEE) no semiárido baiano é uma política essencial para a promoção da inclusão escolar, especialmente em uma região marcada pela desigualdade social e pela ausência de políticas públicas efetivas. Este estudo, realizado durante estágio supervisionado em um colégio estadual da Bahia, investigou como práticas pedagógicas inclusivas podem combater o capacitismo e o bullying, promovendo um ambiente mais acolhedor e equitativo. Utilizando uma abordagem qualitativa, os dados foram coletados por meio de diário de campo e analisados à luz das diretrizes legais de educação inclusiva e de estudos teóricos sobre o tema. Os resultados revelam que o preconceito e o </w:t>
      </w:r>
      <w:r w:rsidRPr="00B55D80">
        <w:rPr>
          <w:i/>
          <w:iCs/>
          <w:sz w:val="22"/>
          <w:szCs w:val="22"/>
        </w:rPr>
        <w:t>bullying</w:t>
      </w:r>
      <w:r w:rsidRPr="00B55D80">
        <w:rPr>
          <w:sz w:val="22"/>
          <w:szCs w:val="22"/>
        </w:rPr>
        <w:t xml:space="preserve"> são barreiras significativas para a inclusão, afetando diretamente a autoestima e o desempenho escolar de alunos atendidos pelo AEE. Comentários depreciativos e práticas de exclusão social são frequentes, reforçando estigmas e dificultando a participação plena desses estudantes. Contudo, intervenções pedagógicas realizadas, como palestras e diálogos, demonstraram que ações simples podem promover empatia, desconstruir estereótipos e valorizar a diversidade. Essas iniciativas fomentaram a criação de um ethos educacional inclusivo, baseado no respeito, na igualdade e na valorização das diferenças. O estudo também evidenciou a importância da formação continuada dos professores regulares e do fortalecimento das equipes do AEE, tanto em número quanto em qualificação. A articulação entre professores especializados e regentes é fundamental para a implementação de adaptações pedagógicas e para consolidar práticas inclusivas no cotidiano escolar. Conclui-se que, apesar das barreiras estruturais e atitudinais, o AEE tem potencial para transformar o ambiente escolar em um espaço de valorização da diversidade e equidade educacional. O compromisso conjunto de professores, gestores e estudantes é indispensável para a construção de uma cultura educacional mais inclusiva e humanizada. Este trabalho reafirma que, mesmo em contextos desafiadores como o semiárido, pequenas ações podem gerar grandes impactos na promoção de um futuro mais justo e inclusivo para todos.</w:t>
      </w:r>
    </w:p>
    <w:p w14:paraId="7BCAF63C" w14:textId="16C4EDC5" w:rsidR="001B4453" w:rsidRDefault="00A0339A" w:rsidP="00B55D80">
      <w:pPr>
        <w:jc w:val="both"/>
      </w:pPr>
      <w:r w:rsidRPr="00826C69">
        <w:rPr>
          <w:b/>
        </w:rPr>
        <w:t>Palavras-chave:</w:t>
      </w:r>
      <w:r w:rsidRPr="00826C69">
        <w:rPr>
          <w:b/>
          <w:spacing w:val="-4"/>
        </w:rPr>
        <w:t xml:space="preserve"> </w:t>
      </w:r>
      <w:r w:rsidR="00697E5E" w:rsidRPr="00826C69">
        <w:t>Atendimento Educacional Especializado</w:t>
      </w:r>
      <w:r w:rsidR="00DF36A9" w:rsidRPr="00826C69">
        <w:t xml:space="preserve"> (AEE)</w:t>
      </w:r>
      <w:r w:rsidR="00697E5E" w:rsidRPr="00826C69">
        <w:t>, inclusão escolar,</w:t>
      </w:r>
      <w:r w:rsidR="005E22CA" w:rsidRPr="00826C69">
        <w:t xml:space="preserve"> </w:t>
      </w:r>
      <w:r w:rsidR="005E22CA" w:rsidRPr="00826C69">
        <w:rPr>
          <w:i/>
          <w:iCs/>
        </w:rPr>
        <w:t>bullying</w:t>
      </w:r>
      <w:r w:rsidR="00893489" w:rsidRPr="00826C69">
        <w:t xml:space="preserve"> escolar</w:t>
      </w:r>
      <w:r w:rsidR="005E22CA" w:rsidRPr="00826C69">
        <w:t>,</w:t>
      </w:r>
      <w:r w:rsidR="00697E5E" w:rsidRPr="00826C69">
        <w:t xml:space="preserve"> </w:t>
      </w:r>
      <w:r w:rsidR="00180F7F" w:rsidRPr="00826C69">
        <w:t>Educação inclusiva</w:t>
      </w:r>
      <w:r w:rsidR="00A92E5A" w:rsidRPr="00826C69">
        <w:t xml:space="preserve"> no </w:t>
      </w:r>
      <w:r w:rsidR="005A4DD1" w:rsidRPr="00826C69">
        <w:t>S</w:t>
      </w:r>
      <w:r w:rsidR="00A92E5A" w:rsidRPr="00826C69">
        <w:t>emiárido</w:t>
      </w:r>
      <w:r w:rsidR="00697E5E" w:rsidRPr="00826C69">
        <w:t>,</w:t>
      </w:r>
      <w:r w:rsidR="005E22CA" w:rsidRPr="00826C69">
        <w:t xml:space="preserve"> </w:t>
      </w:r>
      <w:r w:rsidR="00DF36A9" w:rsidRPr="00826C69">
        <w:t>Capacitismo</w:t>
      </w:r>
      <w:r w:rsidR="00697E5E" w:rsidRPr="00826C69">
        <w:rPr>
          <w:sz w:val="24"/>
          <w:szCs w:val="24"/>
        </w:rPr>
        <w:t>.</w:t>
      </w:r>
    </w:p>
    <w:p w14:paraId="495B41E3" w14:textId="77777777" w:rsidR="001B4453" w:rsidRDefault="001B4453" w:rsidP="00D33D66">
      <w:pPr>
        <w:pStyle w:val="Corpodetexto"/>
        <w:jc w:val="both"/>
        <w:rPr>
          <w:sz w:val="22"/>
          <w:szCs w:val="22"/>
        </w:rPr>
      </w:pPr>
    </w:p>
    <w:p w14:paraId="201C9B57" w14:textId="77777777" w:rsidR="007E0823" w:rsidRPr="00826C69" w:rsidRDefault="00A0339A" w:rsidP="00D33D66">
      <w:pPr>
        <w:pStyle w:val="Ttulo2"/>
        <w:ind w:left="0"/>
        <w:jc w:val="both"/>
      </w:pPr>
      <w:r w:rsidRPr="00826C69">
        <w:t>INTRODUÇÃO</w:t>
      </w:r>
    </w:p>
    <w:p w14:paraId="6D7BEC18" w14:textId="3725E0F5" w:rsidR="008708DA" w:rsidRPr="00826C69" w:rsidRDefault="007038C3" w:rsidP="00AA22DB">
      <w:pPr>
        <w:pStyle w:val="Corpodetexto"/>
        <w:ind w:firstLine="709"/>
        <w:jc w:val="both"/>
        <w:rPr>
          <w:color w:val="000000"/>
        </w:rPr>
      </w:pPr>
      <w:r w:rsidRPr="00826C69">
        <w:rPr>
          <w:color w:val="000000"/>
        </w:rPr>
        <w:t xml:space="preserve">A inclusão educacional </w:t>
      </w:r>
      <w:r w:rsidR="00274D0B" w:rsidRPr="00826C69">
        <w:rPr>
          <w:color w:val="000000"/>
        </w:rPr>
        <w:t xml:space="preserve">no semiárido </w:t>
      </w:r>
      <w:r w:rsidR="000A1964">
        <w:rPr>
          <w:color w:val="000000"/>
        </w:rPr>
        <w:t xml:space="preserve">baiano </w:t>
      </w:r>
      <w:r w:rsidRPr="00826C69">
        <w:rPr>
          <w:color w:val="000000"/>
        </w:rPr>
        <w:t xml:space="preserve">é um grande desafio que envolve um esforço de um time conjunto para a superação de preconceitos, a capacitação dos professores e </w:t>
      </w:r>
      <w:r w:rsidR="005B2EA1" w:rsidRPr="00826C69">
        <w:rPr>
          <w:color w:val="000000"/>
        </w:rPr>
        <w:t>a</w:t>
      </w:r>
      <w:r w:rsidRPr="00826C69">
        <w:rPr>
          <w:color w:val="000000"/>
        </w:rPr>
        <w:t xml:space="preserve"> garanti</w:t>
      </w:r>
      <w:r w:rsidR="005B2EA1" w:rsidRPr="00826C69">
        <w:rPr>
          <w:color w:val="000000"/>
        </w:rPr>
        <w:t>a</w:t>
      </w:r>
      <w:r w:rsidRPr="00826C69">
        <w:rPr>
          <w:color w:val="000000"/>
        </w:rPr>
        <w:t xml:space="preserve"> da educação </w:t>
      </w:r>
      <w:r w:rsidR="00B6731B" w:rsidRPr="00826C69">
        <w:rPr>
          <w:color w:val="000000"/>
        </w:rPr>
        <w:t>com equidade</w:t>
      </w:r>
      <w:r w:rsidRPr="00826C69">
        <w:rPr>
          <w:color w:val="000000"/>
        </w:rPr>
        <w:t xml:space="preserve"> para os estudantes deficientes. Este estudo teve como base as observações que foram feitas durante o estágio supervisionado em um colégio estadual na Bahia</w:t>
      </w:r>
      <w:r w:rsidR="0085019E" w:rsidRPr="00826C69">
        <w:rPr>
          <w:color w:val="000000"/>
        </w:rPr>
        <w:t xml:space="preserve"> de tempo integral</w:t>
      </w:r>
      <w:r w:rsidR="00A17A45" w:rsidRPr="00826C69">
        <w:rPr>
          <w:color w:val="000000"/>
        </w:rPr>
        <w:t>, o</w:t>
      </w:r>
      <w:r w:rsidR="00E226C7" w:rsidRPr="00826C69">
        <w:rPr>
          <w:color w:val="000000"/>
        </w:rPr>
        <w:t>nde se procurou</w:t>
      </w:r>
      <w:r w:rsidR="00A55AC2" w:rsidRPr="00826C69">
        <w:rPr>
          <w:color w:val="000000"/>
        </w:rPr>
        <w:t xml:space="preserve"> </w:t>
      </w:r>
      <w:r w:rsidRPr="00826C69">
        <w:rPr>
          <w:color w:val="000000"/>
        </w:rPr>
        <w:t>i</w:t>
      </w:r>
      <w:r w:rsidR="00AA22DB" w:rsidRPr="00826C69">
        <w:rPr>
          <w:color w:val="000000"/>
        </w:rPr>
        <w:t>n</w:t>
      </w:r>
      <w:r w:rsidRPr="00826C69">
        <w:rPr>
          <w:color w:val="000000"/>
        </w:rPr>
        <w:t xml:space="preserve">formar </w:t>
      </w:r>
      <w:r w:rsidR="00AA22DB" w:rsidRPr="00826C69">
        <w:rPr>
          <w:color w:val="000000"/>
        </w:rPr>
        <w:t>dos estigmas relacionados</w:t>
      </w:r>
      <w:r w:rsidRPr="00826C69">
        <w:rPr>
          <w:color w:val="000000"/>
        </w:rPr>
        <w:t xml:space="preserve"> a</w:t>
      </w:r>
      <w:r w:rsidR="008708DA" w:rsidRPr="00826C69">
        <w:rPr>
          <w:color w:val="000000"/>
        </w:rPr>
        <w:t>o</w:t>
      </w:r>
      <w:r w:rsidRPr="00826C69">
        <w:rPr>
          <w:color w:val="000000"/>
        </w:rPr>
        <w:t xml:space="preserve"> Atendimento Educacional Especializado (AEE)</w:t>
      </w:r>
      <w:r w:rsidR="00915328">
        <w:rPr>
          <w:color w:val="000000"/>
        </w:rPr>
        <w:t xml:space="preserve"> e fomentar a</w:t>
      </w:r>
      <w:r w:rsidR="00F73DDD" w:rsidRPr="00826C69">
        <w:rPr>
          <w:color w:val="000000"/>
        </w:rPr>
        <w:t xml:space="preserve"> visão</w:t>
      </w:r>
      <w:r w:rsidR="00AA33C2" w:rsidRPr="00826C69">
        <w:rPr>
          <w:color w:val="000000"/>
        </w:rPr>
        <w:t xml:space="preserve"> das complexidades vivenciadas</w:t>
      </w:r>
      <w:r w:rsidR="00F73DDD" w:rsidRPr="00826C69">
        <w:rPr>
          <w:color w:val="000000"/>
        </w:rPr>
        <w:t xml:space="preserve"> e meios</w:t>
      </w:r>
      <w:r w:rsidR="00AA33C2" w:rsidRPr="00826C69">
        <w:rPr>
          <w:color w:val="000000"/>
        </w:rPr>
        <w:t xml:space="preserve"> possíveis</w:t>
      </w:r>
      <w:r w:rsidR="00F73DDD" w:rsidRPr="00826C69">
        <w:rPr>
          <w:color w:val="000000"/>
        </w:rPr>
        <w:t xml:space="preserve"> para tentar agregar n</w:t>
      </w:r>
      <w:r w:rsidR="00D7547F" w:rsidRPr="00826C69">
        <w:rPr>
          <w:color w:val="000000"/>
        </w:rPr>
        <w:t>a luta por uma educação inclusiva no país</w:t>
      </w:r>
      <w:r w:rsidR="000A1964">
        <w:rPr>
          <w:color w:val="000000"/>
        </w:rPr>
        <w:t xml:space="preserve"> e principalmente no semiárido</w:t>
      </w:r>
      <w:r w:rsidR="00D7547F" w:rsidRPr="00826C69">
        <w:rPr>
          <w:color w:val="000000"/>
        </w:rPr>
        <w:t>.</w:t>
      </w:r>
    </w:p>
    <w:p w14:paraId="7DE4A3CF" w14:textId="1603233A" w:rsidR="007038C3" w:rsidRPr="00826C69" w:rsidRDefault="007038C3" w:rsidP="00AA22DB">
      <w:pPr>
        <w:pStyle w:val="Corpodetexto"/>
        <w:ind w:firstLine="709"/>
        <w:jc w:val="both"/>
        <w:rPr>
          <w:color w:val="000000"/>
        </w:rPr>
      </w:pPr>
      <w:r w:rsidRPr="00826C69">
        <w:rPr>
          <w:color w:val="000000"/>
        </w:rPr>
        <w:t xml:space="preserve">A pesquisa utiliza uma metodologia qualitativa, que consta </w:t>
      </w:r>
      <w:r w:rsidR="00936B2B" w:rsidRPr="00826C69">
        <w:rPr>
          <w:color w:val="000000"/>
        </w:rPr>
        <w:t>com</w:t>
      </w:r>
      <w:r w:rsidRPr="00826C69">
        <w:rPr>
          <w:color w:val="000000"/>
        </w:rPr>
        <w:t xml:space="preserve"> </w:t>
      </w:r>
      <w:r w:rsidR="00AA22DB" w:rsidRPr="00826C69">
        <w:rPr>
          <w:color w:val="000000"/>
        </w:rPr>
        <w:t>registo</w:t>
      </w:r>
      <w:r w:rsidRPr="00826C69">
        <w:rPr>
          <w:color w:val="000000"/>
        </w:rPr>
        <w:t xml:space="preserve"> de observações participativas no diário de campo, documentação pedagógica e revisão bibliográfica</w:t>
      </w:r>
      <w:r w:rsidR="000A1964">
        <w:rPr>
          <w:color w:val="000000"/>
        </w:rPr>
        <w:t xml:space="preserve"> para</w:t>
      </w:r>
      <w:r w:rsidRPr="00826C69">
        <w:rPr>
          <w:color w:val="000000"/>
        </w:rPr>
        <w:t xml:space="preserve"> fomentar </w:t>
      </w:r>
      <w:r w:rsidR="000A1964">
        <w:rPr>
          <w:color w:val="000000"/>
        </w:rPr>
        <w:t>argumentos da prática descrita no relato de experiência.</w:t>
      </w:r>
    </w:p>
    <w:p w14:paraId="476D3CA1" w14:textId="56A7A909" w:rsidR="007038C3" w:rsidRPr="00826C69" w:rsidRDefault="000667B3" w:rsidP="00AA22DB">
      <w:pPr>
        <w:pStyle w:val="Corpodetexto"/>
        <w:ind w:firstLine="709"/>
        <w:jc w:val="both"/>
        <w:rPr>
          <w:color w:val="000000"/>
        </w:rPr>
      </w:pPr>
      <w:r w:rsidRPr="00826C69">
        <w:rPr>
          <w:color w:val="000000"/>
        </w:rPr>
        <w:t>Os resultados e discussões</w:t>
      </w:r>
      <w:r w:rsidR="007038C3" w:rsidRPr="00826C69">
        <w:rPr>
          <w:color w:val="000000"/>
        </w:rPr>
        <w:t xml:space="preserve"> indicaram o preconceito e o </w:t>
      </w:r>
      <w:r w:rsidR="007038C3" w:rsidRPr="00826C69">
        <w:rPr>
          <w:i/>
          <w:iCs/>
          <w:color w:val="000000"/>
        </w:rPr>
        <w:t>bullying</w:t>
      </w:r>
      <w:r w:rsidR="007038C3" w:rsidRPr="00826C69">
        <w:rPr>
          <w:color w:val="000000"/>
        </w:rPr>
        <w:t xml:space="preserve"> constituem os obstáculos mais sérios da inclusão escolar, assim como se pode observar o efeito prejudicial sobre a </w:t>
      </w:r>
      <w:r w:rsidR="007038C3" w:rsidRPr="00826C69">
        <w:rPr>
          <w:color w:val="000000"/>
        </w:rPr>
        <w:lastRenderedPageBreak/>
        <w:t xml:space="preserve">autoestima e o desempenho das pessoas com deficiência. Entretanto, as intervenções realizadas provaram que os diálogos e atividades feitas de maneira organizada </w:t>
      </w:r>
      <w:r w:rsidR="009C36E5" w:rsidRPr="00826C69">
        <w:rPr>
          <w:color w:val="000000"/>
        </w:rPr>
        <w:t xml:space="preserve">e breves </w:t>
      </w:r>
      <w:r w:rsidR="007038C3" w:rsidRPr="00826C69">
        <w:rPr>
          <w:color w:val="000000"/>
        </w:rPr>
        <w:t xml:space="preserve">podem levar </w:t>
      </w:r>
      <w:r w:rsidR="00306E92" w:rsidRPr="00826C69">
        <w:rPr>
          <w:color w:val="000000"/>
        </w:rPr>
        <w:t xml:space="preserve">resultados conclusivos interessantes e significativos na inclusão escolar e combate ao </w:t>
      </w:r>
      <w:r w:rsidR="00306E92" w:rsidRPr="00915328">
        <w:rPr>
          <w:i/>
          <w:iCs/>
          <w:color w:val="000000"/>
        </w:rPr>
        <w:t>bullying</w:t>
      </w:r>
      <w:r w:rsidR="007038C3" w:rsidRPr="00826C69">
        <w:rPr>
          <w:color w:val="000000"/>
        </w:rPr>
        <w:t>.</w:t>
      </w:r>
    </w:p>
    <w:p w14:paraId="201C9B5D" w14:textId="74FA0562" w:rsidR="007E0823" w:rsidRPr="00826C69" w:rsidRDefault="00D60B33" w:rsidP="00AA22DB">
      <w:pPr>
        <w:pStyle w:val="Corpodetexto"/>
        <w:ind w:firstLine="709"/>
        <w:jc w:val="both"/>
      </w:pPr>
      <w:r w:rsidRPr="00826C69">
        <w:rPr>
          <w:color w:val="000000"/>
        </w:rPr>
        <w:t>Portanto</w:t>
      </w:r>
      <w:r w:rsidR="007038C3" w:rsidRPr="00826C69">
        <w:rPr>
          <w:color w:val="000000"/>
        </w:rPr>
        <w:t xml:space="preserve">, </w:t>
      </w:r>
      <w:r w:rsidR="00274D0B" w:rsidRPr="00826C69">
        <w:rPr>
          <w:color w:val="000000"/>
        </w:rPr>
        <w:t>esse</w:t>
      </w:r>
      <w:r w:rsidR="007038C3" w:rsidRPr="00826C69">
        <w:rPr>
          <w:color w:val="000000"/>
        </w:rPr>
        <w:t xml:space="preserve"> </w:t>
      </w:r>
      <w:r w:rsidR="00FD546A" w:rsidRPr="00826C69">
        <w:rPr>
          <w:color w:val="000000"/>
        </w:rPr>
        <w:t xml:space="preserve">artigo apresenta </w:t>
      </w:r>
      <w:r w:rsidR="00D245DD" w:rsidRPr="00826C69">
        <w:rPr>
          <w:color w:val="000000"/>
        </w:rPr>
        <w:t>barreiras</w:t>
      </w:r>
      <w:r w:rsidR="00FD546A" w:rsidRPr="00826C69">
        <w:rPr>
          <w:color w:val="000000"/>
        </w:rPr>
        <w:t xml:space="preserve"> na inclusão escolar</w:t>
      </w:r>
      <w:r w:rsidR="00D245DD" w:rsidRPr="00826C69">
        <w:rPr>
          <w:color w:val="000000"/>
        </w:rPr>
        <w:t xml:space="preserve"> da rede publica estadual da </w:t>
      </w:r>
      <w:r w:rsidR="0016053D" w:rsidRPr="00826C69">
        <w:rPr>
          <w:color w:val="000000"/>
        </w:rPr>
        <w:t>Bahia</w:t>
      </w:r>
      <w:r w:rsidR="006E2624" w:rsidRPr="00826C69">
        <w:rPr>
          <w:color w:val="000000"/>
        </w:rPr>
        <w:t>, localizada</w:t>
      </w:r>
      <w:r w:rsidR="00221E52" w:rsidRPr="00826C69">
        <w:rPr>
          <w:color w:val="000000"/>
        </w:rPr>
        <w:t xml:space="preserve"> na cidade de juazeiro-BA</w:t>
      </w:r>
      <w:r w:rsidR="006E2624" w:rsidRPr="00826C69">
        <w:rPr>
          <w:color w:val="000000"/>
        </w:rPr>
        <w:t>,</w:t>
      </w:r>
      <w:r w:rsidR="00221E52" w:rsidRPr="00826C69">
        <w:rPr>
          <w:color w:val="000000"/>
        </w:rPr>
        <w:t xml:space="preserve"> </w:t>
      </w:r>
      <w:r w:rsidR="006E2624" w:rsidRPr="00826C69">
        <w:rPr>
          <w:color w:val="000000"/>
        </w:rPr>
        <w:t>no contexto do semiárido brasileiro,</w:t>
      </w:r>
      <w:r w:rsidR="00FD546A" w:rsidRPr="00826C69">
        <w:rPr>
          <w:color w:val="000000"/>
        </w:rPr>
        <w:t xml:space="preserve"> </w:t>
      </w:r>
      <w:r w:rsidR="005E57A7" w:rsidRPr="00826C69">
        <w:rPr>
          <w:color w:val="000000"/>
        </w:rPr>
        <w:t xml:space="preserve">Porém há apontamentos de </w:t>
      </w:r>
      <w:r w:rsidR="007038C3" w:rsidRPr="00826C69">
        <w:rPr>
          <w:color w:val="000000"/>
        </w:rPr>
        <w:t>pequen</w:t>
      </w:r>
      <w:r w:rsidR="005E57A7" w:rsidRPr="00826C69">
        <w:rPr>
          <w:color w:val="000000"/>
        </w:rPr>
        <w:t>as atitudes e intervenções pedagógicas geram grandes</w:t>
      </w:r>
      <w:r w:rsidR="007038C3" w:rsidRPr="00826C69">
        <w:rPr>
          <w:color w:val="000000"/>
        </w:rPr>
        <w:t xml:space="preserve"> começos</w:t>
      </w:r>
      <w:r w:rsidR="00BA2A63" w:rsidRPr="00826C69">
        <w:rPr>
          <w:color w:val="000000"/>
        </w:rPr>
        <w:t>, por meio de pequenas ações exemplificadas na intervenção desse estudo</w:t>
      </w:r>
      <w:r w:rsidR="00F869C3" w:rsidRPr="00826C69">
        <w:rPr>
          <w:color w:val="000000"/>
        </w:rPr>
        <w:t xml:space="preserve">. Demonstrando um </w:t>
      </w:r>
      <w:r w:rsidR="007038C3" w:rsidRPr="00826C69">
        <w:rPr>
          <w:color w:val="000000"/>
        </w:rPr>
        <w:t>poder de mudar as relações n</w:t>
      </w:r>
      <w:r w:rsidR="00F72A64" w:rsidRPr="00826C69">
        <w:rPr>
          <w:color w:val="000000"/>
        </w:rPr>
        <w:t>o ambiente escolar</w:t>
      </w:r>
      <w:r w:rsidR="00F869C3" w:rsidRPr="00826C69">
        <w:rPr>
          <w:color w:val="000000"/>
        </w:rPr>
        <w:t xml:space="preserve"> </w:t>
      </w:r>
      <w:r w:rsidR="00684027" w:rsidRPr="00826C69">
        <w:rPr>
          <w:color w:val="000000"/>
        </w:rPr>
        <w:t>baiano</w:t>
      </w:r>
      <w:r w:rsidR="007038C3" w:rsidRPr="00826C69">
        <w:rPr>
          <w:color w:val="000000"/>
        </w:rPr>
        <w:t xml:space="preserve"> e de criar uma cultura inclusiva</w:t>
      </w:r>
      <w:r w:rsidR="00F72A64" w:rsidRPr="00826C69">
        <w:rPr>
          <w:color w:val="000000"/>
        </w:rPr>
        <w:t xml:space="preserve"> e </w:t>
      </w:r>
      <w:r w:rsidR="00A17A45" w:rsidRPr="00826C69">
        <w:rPr>
          <w:color w:val="000000"/>
        </w:rPr>
        <w:t>responsável</w:t>
      </w:r>
      <w:r w:rsidR="007038C3" w:rsidRPr="00826C69">
        <w:rPr>
          <w:color w:val="000000"/>
        </w:rPr>
        <w:t>.</w:t>
      </w:r>
    </w:p>
    <w:p w14:paraId="28C1334B" w14:textId="77777777" w:rsidR="00580178" w:rsidRPr="00826C69" w:rsidRDefault="00580178" w:rsidP="00D33D66">
      <w:pPr>
        <w:pStyle w:val="Corpodetexto"/>
        <w:jc w:val="both"/>
      </w:pPr>
    </w:p>
    <w:p w14:paraId="201C9B64" w14:textId="58FB1954" w:rsidR="007E0823" w:rsidRPr="00826C69" w:rsidRDefault="00694710" w:rsidP="00D33D66">
      <w:pPr>
        <w:pStyle w:val="Ttulo2"/>
        <w:ind w:left="0"/>
        <w:jc w:val="both"/>
      </w:pPr>
      <w:r>
        <w:t>REFERENCIAL</w:t>
      </w:r>
      <w:r w:rsidR="00A0339A" w:rsidRPr="00826C69">
        <w:rPr>
          <w:spacing w:val="-2"/>
        </w:rPr>
        <w:t xml:space="preserve"> </w:t>
      </w:r>
      <w:r w:rsidR="00A0339A" w:rsidRPr="00826C69">
        <w:t>TEÓRICO</w:t>
      </w:r>
    </w:p>
    <w:p w14:paraId="0CB036BA" w14:textId="77777777" w:rsidR="00C60F96" w:rsidRPr="00826C69" w:rsidRDefault="00C60F96" w:rsidP="001D0E3D">
      <w:pPr>
        <w:pStyle w:val="Ttulo2"/>
        <w:rPr>
          <w:lang w:eastAsia="pt-BR"/>
        </w:rPr>
      </w:pPr>
      <w:r w:rsidRPr="00826C69">
        <w:rPr>
          <w:lang w:eastAsia="pt-BR"/>
        </w:rPr>
        <w:t>A Educação Especial Inclusiva</w:t>
      </w:r>
    </w:p>
    <w:p w14:paraId="5F303A8F" w14:textId="213E8507" w:rsidR="00C60F96" w:rsidRPr="00826C69" w:rsidRDefault="00C60F96" w:rsidP="00D33D66">
      <w:pPr>
        <w:ind w:firstLine="709"/>
        <w:jc w:val="both"/>
        <w:rPr>
          <w:sz w:val="24"/>
          <w:szCs w:val="24"/>
          <w:lang w:eastAsia="pt-BR"/>
        </w:rPr>
      </w:pPr>
      <w:bookmarkStart w:id="0" w:name="_Hlk178423460"/>
      <w:r w:rsidRPr="00826C69">
        <w:rPr>
          <w:sz w:val="24"/>
          <w:szCs w:val="24"/>
          <w:lang w:eastAsia="pt-BR"/>
        </w:rPr>
        <w:t>A Educação Especial Inclusiva (EEI) busca transformar os valores da educação tradicional através da implementação de políticas educacionais e da reestruturação dos processos de inclusão</w:t>
      </w:r>
      <w:r w:rsidR="00701BAB" w:rsidRPr="00826C69">
        <w:rPr>
          <w:sz w:val="24"/>
          <w:szCs w:val="24"/>
          <w:lang w:eastAsia="pt-BR"/>
        </w:rPr>
        <w:t xml:space="preserve"> </w:t>
      </w:r>
      <w:r w:rsidR="00CA7F97" w:rsidRPr="00826C69">
        <w:rPr>
          <w:sz w:val="24"/>
          <w:szCs w:val="24"/>
          <w:lang w:eastAsia="pt-BR"/>
        </w:rPr>
        <w:t>(Souza; de Carvalho, 2023)</w:t>
      </w:r>
      <w:r w:rsidRPr="00826C69">
        <w:rPr>
          <w:sz w:val="24"/>
          <w:szCs w:val="24"/>
          <w:lang w:eastAsia="pt-BR"/>
        </w:rPr>
        <w:t xml:space="preserve">. Isso exige uma mudança em um sistema educacional ainda está adaptando </w:t>
      </w:r>
      <w:r w:rsidR="007F0345">
        <w:rPr>
          <w:sz w:val="24"/>
          <w:szCs w:val="24"/>
          <w:lang w:eastAsia="pt-BR"/>
        </w:rPr>
        <w:t>em</w:t>
      </w:r>
      <w:r w:rsidRPr="00826C69">
        <w:rPr>
          <w:sz w:val="24"/>
          <w:szCs w:val="24"/>
          <w:lang w:eastAsia="pt-BR"/>
        </w:rPr>
        <w:t xml:space="preserve"> receber alunos dentro de um padrão historicamente estabelecido de normalidade (Farias; Bezerra; Malusá, 2018</w:t>
      </w:r>
      <w:r w:rsidR="00F930BA" w:rsidRPr="00826C69">
        <w:rPr>
          <w:sz w:val="24"/>
          <w:szCs w:val="24"/>
          <w:lang w:eastAsia="pt-BR"/>
        </w:rPr>
        <w:t xml:space="preserve">; </w:t>
      </w:r>
      <w:r w:rsidR="00F930BA" w:rsidRPr="00826C69">
        <w:rPr>
          <w:i/>
          <w:iCs/>
          <w:sz w:val="24"/>
          <w:szCs w:val="24"/>
          <w:lang w:eastAsia="pt-BR"/>
        </w:rPr>
        <w:t>ibidem</w:t>
      </w:r>
      <w:r w:rsidRPr="00826C69">
        <w:rPr>
          <w:sz w:val="24"/>
          <w:szCs w:val="24"/>
          <w:lang w:eastAsia="pt-BR"/>
        </w:rPr>
        <w:t>).</w:t>
      </w:r>
      <w:bookmarkEnd w:id="0"/>
      <w:r w:rsidRPr="00826C69">
        <w:rPr>
          <w:sz w:val="24"/>
          <w:szCs w:val="24"/>
          <w:lang w:eastAsia="pt-BR"/>
        </w:rPr>
        <w:t xml:space="preserve"> Apesar das diversas mudanças ao longo do século XX, o setor educacional continua a enfrentar o desafio de garantir o acesso, a permanência e o aprendizado de indivíduos com diferentes condições físicas, intelectuais, sociais, emocionais, linguísticas e outras</w:t>
      </w:r>
      <w:r w:rsidR="007D639C" w:rsidRPr="00826C69">
        <w:rPr>
          <w:sz w:val="24"/>
          <w:szCs w:val="24"/>
          <w:lang w:eastAsia="pt-BR"/>
        </w:rPr>
        <w:t xml:space="preserve"> (</w:t>
      </w:r>
      <w:r w:rsidR="00701BAB" w:rsidRPr="00826C69">
        <w:rPr>
          <w:sz w:val="24"/>
          <w:szCs w:val="24"/>
          <w:lang w:eastAsia="pt-BR"/>
        </w:rPr>
        <w:t>Souza; de Carvalho, 2023</w:t>
      </w:r>
      <w:r w:rsidRPr="00826C69">
        <w:rPr>
          <w:sz w:val="24"/>
          <w:szCs w:val="24"/>
          <w:lang w:eastAsia="pt-BR"/>
        </w:rPr>
        <w:t>).</w:t>
      </w:r>
    </w:p>
    <w:p w14:paraId="58437A9B" w14:textId="09EC67B7" w:rsidR="00C60F96" w:rsidRPr="00826C69" w:rsidRDefault="00C60F96" w:rsidP="00D33D66">
      <w:pPr>
        <w:ind w:firstLine="709"/>
        <w:jc w:val="both"/>
        <w:rPr>
          <w:sz w:val="24"/>
          <w:szCs w:val="24"/>
          <w:lang w:eastAsia="pt-BR"/>
        </w:rPr>
      </w:pPr>
      <w:bookmarkStart w:id="1" w:name="_Hlk178423519"/>
      <w:r w:rsidRPr="00826C69">
        <w:rPr>
          <w:sz w:val="24"/>
          <w:szCs w:val="24"/>
          <w:lang w:eastAsia="pt-BR"/>
        </w:rPr>
        <w:t>No ambiente escolar, a EEI visa valorizar as diferenças e promover uma convivência respeitosa e diversificada entre todos os alunos</w:t>
      </w:r>
      <w:r w:rsidR="00394A57" w:rsidRPr="00826C69">
        <w:rPr>
          <w:sz w:val="24"/>
          <w:szCs w:val="24"/>
          <w:lang w:eastAsia="pt-BR"/>
        </w:rPr>
        <w:t xml:space="preserve"> </w:t>
      </w:r>
      <w:r w:rsidR="00283AE7" w:rsidRPr="00826C69">
        <w:rPr>
          <w:sz w:val="24"/>
          <w:szCs w:val="24"/>
          <w:lang w:eastAsia="pt-BR"/>
        </w:rPr>
        <w:t xml:space="preserve">(Medeiros </w:t>
      </w:r>
      <w:r w:rsidR="00283AE7" w:rsidRPr="00826C69">
        <w:rPr>
          <w:i/>
          <w:iCs/>
          <w:sz w:val="24"/>
          <w:szCs w:val="24"/>
          <w:lang w:eastAsia="pt-BR"/>
        </w:rPr>
        <w:t>et al</w:t>
      </w:r>
      <w:r w:rsidR="00283AE7" w:rsidRPr="00826C69">
        <w:rPr>
          <w:sz w:val="24"/>
          <w:szCs w:val="24"/>
          <w:lang w:eastAsia="pt-BR"/>
        </w:rPr>
        <w:t>,</w:t>
      </w:r>
      <w:r w:rsidR="00394A57" w:rsidRPr="00826C69">
        <w:rPr>
          <w:sz w:val="24"/>
          <w:szCs w:val="24"/>
          <w:lang w:eastAsia="pt-BR"/>
        </w:rPr>
        <w:t xml:space="preserve"> </w:t>
      </w:r>
      <w:r w:rsidR="00283AE7" w:rsidRPr="00826C69">
        <w:rPr>
          <w:sz w:val="24"/>
          <w:szCs w:val="24"/>
          <w:lang w:eastAsia="pt-BR"/>
        </w:rPr>
        <w:t>2024)</w:t>
      </w:r>
      <w:r w:rsidRPr="00826C69">
        <w:rPr>
          <w:sz w:val="24"/>
          <w:szCs w:val="24"/>
          <w:lang w:eastAsia="pt-BR"/>
        </w:rPr>
        <w:t>. No entanto, a implementação efetiva da inclusão ainda enfrenta dificuldades significativas</w:t>
      </w:r>
      <w:r w:rsidR="00712D01" w:rsidRPr="00826C69">
        <w:rPr>
          <w:sz w:val="24"/>
          <w:szCs w:val="24"/>
          <w:lang w:eastAsia="pt-BR"/>
        </w:rPr>
        <w:t>,</w:t>
      </w:r>
      <w:r w:rsidRPr="00826C69">
        <w:rPr>
          <w:sz w:val="24"/>
          <w:szCs w:val="24"/>
          <w:lang w:eastAsia="pt-BR"/>
        </w:rPr>
        <w:t xml:space="preserve"> demanda</w:t>
      </w:r>
      <w:r w:rsidR="00712D01" w:rsidRPr="00826C69">
        <w:rPr>
          <w:sz w:val="24"/>
          <w:szCs w:val="24"/>
          <w:lang w:eastAsia="pt-BR"/>
        </w:rPr>
        <w:t>ndo</w:t>
      </w:r>
      <w:r w:rsidRPr="00826C69">
        <w:rPr>
          <w:sz w:val="24"/>
          <w:szCs w:val="24"/>
          <w:lang w:eastAsia="pt-BR"/>
        </w:rPr>
        <w:t xml:space="preserve"> uma transformação no sistema educacional </w:t>
      </w:r>
      <w:r w:rsidR="00712D01" w:rsidRPr="00826C69">
        <w:rPr>
          <w:sz w:val="24"/>
          <w:szCs w:val="24"/>
          <w:lang w:eastAsia="pt-BR"/>
        </w:rPr>
        <w:t>para romper</w:t>
      </w:r>
      <w:r w:rsidRPr="00826C69">
        <w:rPr>
          <w:sz w:val="24"/>
          <w:szCs w:val="24"/>
          <w:lang w:eastAsia="pt-BR"/>
        </w:rPr>
        <w:t xml:space="preserve"> com sua estrutura organizacional atual e</w:t>
      </w:r>
      <w:r w:rsidR="00712D01" w:rsidRPr="00826C69">
        <w:rPr>
          <w:sz w:val="24"/>
          <w:szCs w:val="24"/>
          <w:lang w:eastAsia="pt-BR"/>
        </w:rPr>
        <w:t xml:space="preserve"> instaurar</w:t>
      </w:r>
      <w:r w:rsidRPr="00826C69">
        <w:rPr>
          <w:sz w:val="24"/>
          <w:szCs w:val="24"/>
          <w:lang w:eastAsia="pt-BR"/>
        </w:rPr>
        <w:t xml:space="preserve"> políticas públicas que possibilitem práticas pedagógicas capazes de desenvolver as habilidades intelectuais, culturais e sociais dos alunos</w:t>
      </w:r>
      <w:r w:rsidR="00712D01" w:rsidRPr="00826C69">
        <w:rPr>
          <w:sz w:val="24"/>
          <w:szCs w:val="24"/>
          <w:lang w:eastAsia="pt-BR"/>
        </w:rPr>
        <w:t xml:space="preserve"> </w:t>
      </w:r>
      <w:r w:rsidR="00712D01" w:rsidRPr="00826C69">
        <w:rPr>
          <w:sz w:val="24"/>
          <w:szCs w:val="24"/>
          <w:lang w:eastAsia="pt-BR"/>
        </w:rPr>
        <w:t>(Caimi; Luz, 2018)</w:t>
      </w:r>
      <w:r w:rsidRPr="00826C69">
        <w:rPr>
          <w:sz w:val="24"/>
          <w:szCs w:val="24"/>
          <w:lang w:eastAsia="pt-BR"/>
        </w:rPr>
        <w:t>.</w:t>
      </w:r>
    </w:p>
    <w:bookmarkEnd w:id="1"/>
    <w:p w14:paraId="2FC37369" w14:textId="1BDD7520" w:rsidR="00C60F96" w:rsidRPr="00826C69" w:rsidRDefault="00C60F96" w:rsidP="00D33D66">
      <w:pPr>
        <w:ind w:firstLine="709"/>
        <w:jc w:val="both"/>
        <w:rPr>
          <w:sz w:val="24"/>
          <w:szCs w:val="24"/>
          <w:lang w:eastAsia="pt-BR"/>
        </w:rPr>
      </w:pPr>
      <w:r w:rsidRPr="00826C69">
        <w:rPr>
          <w:sz w:val="24"/>
          <w:szCs w:val="24"/>
          <w:lang w:eastAsia="pt-BR"/>
        </w:rPr>
        <w:t>Historicamente</w:t>
      </w:r>
      <w:r w:rsidR="005631B2" w:rsidRPr="00826C69">
        <w:rPr>
          <w:sz w:val="24"/>
          <w:szCs w:val="24"/>
          <w:lang w:eastAsia="pt-BR"/>
        </w:rPr>
        <w:t xml:space="preserve">, </w:t>
      </w:r>
      <w:r w:rsidRPr="00826C69">
        <w:rPr>
          <w:sz w:val="24"/>
          <w:szCs w:val="24"/>
          <w:lang w:eastAsia="pt-BR"/>
        </w:rPr>
        <w:t>a inclusão de alunos considerados Pessoas com Deficiência (PCDs) foi marcada por desafios</w:t>
      </w:r>
      <w:r w:rsidR="00712D01" w:rsidRPr="00826C69">
        <w:rPr>
          <w:sz w:val="24"/>
          <w:szCs w:val="24"/>
          <w:lang w:eastAsia="pt-BR"/>
        </w:rPr>
        <w:t xml:space="preserve"> </w:t>
      </w:r>
      <w:r w:rsidR="00712D01" w:rsidRPr="00826C69">
        <w:rPr>
          <w:sz w:val="24"/>
          <w:szCs w:val="24"/>
          <w:lang w:eastAsia="pt-BR"/>
        </w:rPr>
        <w:t xml:space="preserve">(Coelho </w:t>
      </w:r>
      <w:r w:rsidR="00712D01" w:rsidRPr="00826C69">
        <w:rPr>
          <w:i/>
          <w:iCs/>
          <w:sz w:val="24"/>
          <w:szCs w:val="24"/>
          <w:lang w:eastAsia="pt-BR"/>
        </w:rPr>
        <w:t xml:space="preserve">et al, </w:t>
      </w:r>
      <w:r w:rsidR="00712D01" w:rsidRPr="00826C69">
        <w:rPr>
          <w:sz w:val="24"/>
          <w:szCs w:val="24"/>
          <w:lang w:eastAsia="pt-BR"/>
        </w:rPr>
        <w:t>2022)</w:t>
      </w:r>
      <w:r w:rsidRPr="00826C69">
        <w:rPr>
          <w:sz w:val="24"/>
          <w:szCs w:val="24"/>
          <w:lang w:eastAsia="pt-BR"/>
        </w:rPr>
        <w:t>. A trajetória da Educação Especial foi repleta de obstáculos, com pessoas com deficiência excluídas de qualquer tipo de atividades que exercem a cidadania, auxílios de políticas públicas assistenciais que promoveriam sua cidadania e, em muitos casos, consideradas um fardo para suas famílias (Castanha, 2016, p. 99).</w:t>
      </w:r>
    </w:p>
    <w:p w14:paraId="782F5A95" w14:textId="43A76B7F" w:rsidR="00C60F96" w:rsidRPr="00826C69" w:rsidRDefault="00C60F96" w:rsidP="00D33D66">
      <w:pPr>
        <w:ind w:firstLine="709"/>
        <w:jc w:val="both"/>
        <w:rPr>
          <w:sz w:val="24"/>
          <w:szCs w:val="24"/>
          <w:lang w:eastAsia="pt-BR"/>
        </w:rPr>
      </w:pPr>
      <w:r w:rsidRPr="00826C69">
        <w:rPr>
          <w:sz w:val="24"/>
          <w:szCs w:val="24"/>
          <w:lang w:eastAsia="pt-BR"/>
        </w:rPr>
        <w:t xml:space="preserve">A educação inclusiva, que se fundamenta nas políticas educacionais e se reflete em cada ambiente escolar, busca criar oportunidades para que os alunos desenvolvam suas identidades, contando com o apoio essencial dos professores e da comunidade escolar (Souza; Carvalho, 2023). Segundo Onohara, Santos Cruz e Mariano (2018, p. 294), “a realidade da existência de pessoas com deficiência exige que a escola mantenha uma postura responsável em relação a todas as crianças, sem discriminações”. </w:t>
      </w:r>
      <w:r w:rsidR="00182D31" w:rsidRPr="00826C69">
        <w:rPr>
          <w:sz w:val="24"/>
          <w:szCs w:val="24"/>
          <w:lang w:eastAsia="pt-BR"/>
        </w:rPr>
        <w:t xml:space="preserve">Para alcançar o sucesso </w:t>
      </w:r>
      <w:r w:rsidR="00363191" w:rsidRPr="00826C69">
        <w:rPr>
          <w:sz w:val="24"/>
          <w:szCs w:val="24"/>
          <w:lang w:eastAsia="pt-BR"/>
        </w:rPr>
        <w:t>da inclusão escolar uma postura ativista e política humanista se faz necessária na formação docente e na formação dos educandos para reconhecimento dos direitos e dignidade da pessoa com deficiência</w:t>
      </w:r>
      <w:r w:rsidRPr="00826C69">
        <w:rPr>
          <w:sz w:val="24"/>
          <w:szCs w:val="24"/>
          <w:lang w:eastAsia="pt-BR"/>
        </w:rPr>
        <w:t xml:space="preserve">. </w:t>
      </w:r>
    </w:p>
    <w:p w14:paraId="4BB3055B" w14:textId="77777777" w:rsidR="00C60F96" w:rsidRPr="00826C69" w:rsidRDefault="00C60F96" w:rsidP="00D33D66">
      <w:pPr>
        <w:ind w:firstLine="709"/>
        <w:jc w:val="both"/>
        <w:rPr>
          <w:sz w:val="24"/>
          <w:szCs w:val="24"/>
          <w:lang w:eastAsia="pt-BR"/>
        </w:rPr>
      </w:pPr>
      <w:bookmarkStart w:id="2" w:name="_Hlk178423551"/>
      <w:r w:rsidRPr="00826C69">
        <w:rPr>
          <w:sz w:val="24"/>
          <w:szCs w:val="24"/>
          <w:lang w:eastAsia="pt-BR"/>
        </w:rPr>
        <w:t>Portanto, a realidade social da Educação Especial-Inclusiva demanda responsabilidades de todos os agentes envolvidos na escola para sua efetiva execução, sobretudo quando barreiras físicas e sociais, políticas entre outras são encontradas, mas esses obstáculos devem ser transpassados com o trabalho coletivo para impulsionar o potencial acadêmico e cidadão dos alunos com deficiência.</w:t>
      </w:r>
    </w:p>
    <w:p w14:paraId="005516AB" w14:textId="77777777" w:rsidR="00283F10" w:rsidRPr="00826C69" w:rsidRDefault="00283F10" w:rsidP="00D33D66">
      <w:pPr>
        <w:ind w:firstLine="709"/>
        <w:jc w:val="both"/>
        <w:rPr>
          <w:sz w:val="24"/>
          <w:szCs w:val="24"/>
          <w:lang w:eastAsia="pt-BR"/>
        </w:rPr>
      </w:pPr>
    </w:p>
    <w:p w14:paraId="200CBA76" w14:textId="74AFC3DF" w:rsidR="00283F10" w:rsidRPr="00826C69" w:rsidRDefault="00283F10" w:rsidP="00C82C9A">
      <w:pPr>
        <w:pStyle w:val="Ttulo2"/>
        <w:rPr>
          <w:lang w:eastAsia="pt-BR"/>
        </w:rPr>
      </w:pPr>
      <w:r w:rsidRPr="00826C69">
        <w:rPr>
          <w:lang w:eastAsia="pt-BR"/>
        </w:rPr>
        <w:t>A Importância do Atendimento Educacional Especializado (AEE) na Inclusão Escolar</w:t>
      </w:r>
      <w:r w:rsidR="00712D01" w:rsidRPr="00826C69">
        <w:rPr>
          <w:lang w:eastAsia="pt-BR"/>
        </w:rPr>
        <w:t xml:space="preserve"> no contexto do semiárido</w:t>
      </w:r>
    </w:p>
    <w:p w14:paraId="2359F758" w14:textId="52CFA878" w:rsidR="00283F10" w:rsidRPr="00826C69" w:rsidRDefault="00283F1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lastRenderedPageBreak/>
        <w:t>O Atendimento Educacional Especializado (AEE)</w:t>
      </w:r>
      <w:r w:rsidR="00BE69C7" w:rsidRPr="00826C69">
        <w:t>,</w:t>
      </w:r>
      <w:r w:rsidR="00687C16" w:rsidRPr="00826C69">
        <w:t xml:space="preserve"> no semiárido baiano</w:t>
      </w:r>
      <w:r w:rsidR="00BE69C7" w:rsidRPr="00826C69">
        <w:t>,</w:t>
      </w:r>
      <w:r w:rsidRPr="00826C69">
        <w:t xml:space="preserve"> é um componente essencial da política de inclusão educacional no Brasil, conforme estabelecido pelo Decreto nº 7.611, de 17 de novembro de 2011 (Brasil, 2011). Este decreto regulamenta a Educação Especial na perspectiva Inclusiva e define o AEE como um serviço de suporte destinado a atender as necessidades educacionais específicas dos alunos com deficiência, transtornos globais do desenvolvimento e altas habilidades/superdotação.</w:t>
      </w:r>
    </w:p>
    <w:p w14:paraId="4D72A078" w14:textId="4E9752BE" w:rsidR="00283F10" w:rsidRPr="00826C69" w:rsidRDefault="00283F1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>O principal objetivo do AEE é identificar e remover barreiras que possam impedir a participação plena dos alunos no ambiente escolar regular. Para isso, o atendimento deve ser fornecido através de recursos pedagógicos e de acessibilidade, planejados e implementados conforme as necessidades individuais de cada aluno</w:t>
      </w:r>
      <w:r w:rsidR="00CD7407" w:rsidRPr="00826C69">
        <w:t>, fundamentados na literatura da educação especial-inclusiva</w:t>
      </w:r>
      <w:r w:rsidR="00470D66" w:rsidRPr="00826C69">
        <w:t xml:space="preserve"> </w:t>
      </w:r>
      <w:r w:rsidRPr="00826C69">
        <w:t>(</w:t>
      </w:r>
      <w:r w:rsidRPr="00826C69">
        <w:rPr>
          <w:rStyle w:val="fontstyle01"/>
          <w:rFonts w:ascii="Times New Roman" w:hAnsi="Times New Roman"/>
        </w:rPr>
        <w:t>Mazzotta, 2005, p. 112</w:t>
      </w:r>
      <w:r w:rsidR="00C1233D" w:rsidRPr="00826C69">
        <w:rPr>
          <w:rStyle w:val="fontstyle01"/>
          <w:rFonts w:ascii="Times New Roman" w:hAnsi="Times New Roman"/>
        </w:rPr>
        <w:t xml:space="preserve">; Regert </w:t>
      </w:r>
      <w:r w:rsidR="00C1233D" w:rsidRPr="00826C69">
        <w:rPr>
          <w:rStyle w:val="fontstyle01"/>
          <w:rFonts w:ascii="Times New Roman" w:hAnsi="Times New Roman"/>
          <w:i/>
          <w:iCs/>
        </w:rPr>
        <w:t>et al</w:t>
      </w:r>
      <w:r w:rsidR="00C1233D" w:rsidRPr="00826C69">
        <w:rPr>
          <w:rStyle w:val="fontstyle01"/>
          <w:rFonts w:ascii="Times New Roman" w:hAnsi="Times New Roman"/>
        </w:rPr>
        <w:t>, 2023</w:t>
      </w:r>
      <w:r w:rsidRPr="00826C69">
        <w:rPr>
          <w:rStyle w:val="fontstyle01"/>
          <w:rFonts w:ascii="Times New Roman" w:hAnsi="Times New Roman"/>
        </w:rPr>
        <w:t>)</w:t>
      </w:r>
      <w:r w:rsidRPr="00826C69">
        <w:t xml:space="preserve">. </w:t>
      </w:r>
    </w:p>
    <w:p w14:paraId="24015714" w14:textId="02A90D64" w:rsidR="00E66B2A" w:rsidRPr="00826C69" w:rsidRDefault="00283F1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 xml:space="preserve">O AEE </w:t>
      </w:r>
      <w:r w:rsidR="00470D66" w:rsidRPr="00826C69">
        <w:t>ao utilizar</w:t>
      </w:r>
      <w:r w:rsidRPr="00826C69">
        <w:t xml:space="preserve"> a Educação Especial-Inclusiva como base para </w:t>
      </w:r>
      <w:r w:rsidR="00470D66" w:rsidRPr="00826C69">
        <w:t xml:space="preserve">sua </w:t>
      </w:r>
      <w:r w:rsidR="00470D66" w:rsidRPr="00826C69">
        <w:rPr>
          <w:i/>
          <w:iCs/>
        </w:rPr>
        <w:t xml:space="preserve">práxis pedagógica </w:t>
      </w:r>
      <w:r w:rsidR="00CF2C38" w:rsidRPr="00826C69">
        <w:t xml:space="preserve">incorpora em seu </w:t>
      </w:r>
      <w:r w:rsidRPr="00826C69">
        <w:t>atendimento a filosofia de inclusão e respeit</w:t>
      </w:r>
      <w:r w:rsidR="00CF2C38" w:rsidRPr="00826C69">
        <w:t>o</w:t>
      </w:r>
      <w:r w:rsidRPr="00826C69">
        <w:t xml:space="preserve"> as diferenças individuais</w:t>
      </w:r>
      <w:r w:rsidR="003A5895" w:rsidRPr="00826C69">
        <w:t xml:space="preserve"> </w:t>
      </w:r>
      <w:r w:rsidR="009B7B9E" w:rsidRPr="00826C69">
        <w:t xml:space="preserve">(Regert </w:t>
      </w:r>
      <w:r w:rsidR="009B7B9E" w:rsidRPr="00826C69">
        <w:rPr>
          <w:i/>
          <w:iCs/>
        </w:rPr>
        <w:t>et al</w:t>
      </w:r>
      <w:r w:rsidR="009B7B9E" w:rsidRPr="00826C69">
        <w:t>, 2023)</w:t>
      </w:r>
      <w:r w:rsidR="007E6052" w:rsidRPr="00826C69">
        <w:t>, bem como o direito a todos em poder ter um formação educa</w:t>
      </w:r>
      <w:r w:rsidR="00E66B2A" w:rsidRPr="00826C69">
        <w:t>tiva cidadã digna</w:t>
      </w:r>
      <w:r w:rsidRPr="00826C69">
        <w:t xml:space="preserve">. </w:t>
      </w:r>
    </w:p>
    <w:p w14:paraId="4182E998" w14:textId="2A736FD9" w:rsidR="00283F10" w:rsidRPr="00826C69" w:rsidRDefault="00687C16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>As atividades do Atendimento Educacional Especializado ocorrem</w:t>
      </w:r>
      <w:r w:rsidR="00283F10" w:rsidRPr="00826C69">
        <w:t xml:space="preserve"> em salas de recursos multifuncionais, que são espaços criados para oferecer suporte adicional e estratégias diferenciadas de ensino</w:t>
      </w:r>
      <w:r w:rsidR="00E66B2A" w:rsidRPr="00826C69">
        <w:t xml:space="preserve">, possuidora de recursos pedagógicos que promovam as habilidades e competências que complementem ou suplementem as demandas socioeducacionais dos estudantes atípicos </w:t>
      </w:r>
      <w:r w:rsidR="00283F10" w:rsidRPr="00826C69">
        <w:t>(</w:t>
      </w:r>
      <w:r w:rsidR="00283F10" w:rsidRPr="00826C69">
        <w:rPr>
          <w:i/>
          <w:iCs/>
        </w:rPr>
        <w:t>ibidem</w:t>
      </w:r>
      <w:r w:rsidR="00251A97" w:rsidRPr="00826C69">
        <w:t>; Brasil, 2011</w:t>
      </w:r>
      <w:r w:rsidR="00283F10" w:rsidRPr="00826C69">
        <w:t>).</w:t>
      </w:r>
    </w:p>
    <w:p w14:paraId="5648496E" w14:textId="2B6FD6B0" w:rsidR="00283F10" w:rsidRPr="00826C69" w:rsidRDefault="00283F1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>O Decreto nº 7.611/2011 também destaca a importância da formação contínua dos profissionais envolvidos no AEE, como professores e especialistas, para assegurar a eficácia das práticas pedagógicas inclusivas (Brasil, 2011). A formação deve englobar técnicas e metodologias específicas para o atendimento às necessidades educacionais do aluno com deficiência, além do desenvolvimento de competências para criar um ambiente escolar mais inclusivo e acolhedor</w:t>
      </w:r>
      <w:r w:rsidR="00163CA4" w:rsidRPr="00826C69">
        <w:t xml:space="preserve"> conforme sua realidade socioambiental</w:t>
      </w:r>
      <w:r w:rsidRPr="00826C69">
        <w:t xml:space="preserve"> (Medeiros; </w:t>
      </w:r>
      <w:r w:rsidRPr="00826C69">
        <w:rPr>
          <w:i/>
          <w:iCs/>
        </w:rPr>
        <w:t>et al</w:t>
      </w:r>
      <w:r w:rsidRPr="00826C69">
        <w:t>, 2024).</w:t>
      </w:r>
    </w:p>
    <w:p w14:paraId="2E35D94E" w14:textId="7EFE6310" w:rsidR="00283F10" w:rsidRPr="00826C69" w:rsidRDefault="00283F1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 xml:space="preserve">Adicionalmente, o decreto estabelece que o </w:t>
      </w:r>
      <w:r w:rsidR="00163CA4" w:rsidRPr="00826C69">
        <w:t xml:space="preserve">AEE </w:t>
      </w:r>
      <w:r w:rsidRPr="00826C69">
        <w:t xml:space="preserve">deve ser integrado ao currículo regular e às práticas pedagógicas da escola. Isso garante que os alunos possam participar ativamente das atividades escolares e alcançar seu potencial acadêmico e social máximo. </w:t>
      </w:r>
    </w:p>
    <w:p w14:paraId="62DE3EBB" w14:textId="5CD49E07" w:rsidR="00283F10" w:rsidRPr="00826C69" w:rsidRDefault="00283F1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 xml:space="preserve">É importante afirmar que o AEE não se limita apenas à intervenção direta com os alunos, mas também inclui a orientação e capacitação dos professores regulares para adaptar suas práticas e promover a inclusão de forma efetiva (Sassaki, 2016), no intuito de garantir a efetivação da inclusão dos alunos </w:t>
      </w:r>
      <w:r w:rsidR="0032213B" w:rsidRPr="00826C69">
        <w:t>atípicos</w:t>
      </w:r>
      <w:r w:rsidRPr="00826C69">
        <w:t xml:space="preserve">, é fundamental que a escola inclua o AEE em seu Projeto Político Pedagógico e preveja sua funcionalidade (Brasil, 2011). </w:t>
      </w:r>
    </w:p>
    <w:p w14:paraId="03196B06" w14:textId="30F472E2" w:rsidR="00283F10" w:rsidRPr="00826C69" w:rsidRDefault="00283F1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>No mais, a presença de um professor especializado, com formação inicial e específica na educação especial</w:t>
      </w:r>
      <w:r w:rsidR="00CA5FA9" w:rsidRPr="00826C69">
        <w:t>-inclusiva</w:t>
      </w:r>
      <w:r w:rsidRPr="00826C69">
        <w:t>, seja inicial ou continuada, é indispensável para o sucesso dessa inclusão</w:t>
      </w:r>
      <w:r w:rsidR="00CA5FA9" w:rsidRPr="00826C69">
        <w:t xml:space="preserve"> escolar</w:t>
      </w:r>
      <w:r w:rsidRPr="00826C69">
        <w:t xml:space="preserve"> (Regert, 2023). Assim, o aluno matriculado na rede regular de ensino tem o direito de frequentar a sala de aula comum e, no contraturno, receber o AEE em uma Sala de Recursos Multifuncionais (SRM), ministrado por um professor especializado</w:t>
      </w:r>
      <w:r w:rsidR="00BC6AE9" w:rsidRPr="00826C69">
        <w:t xml:space="preserve"> nos Estados e Munícipios de todo território brasileiro</w:t>
      </w:r>
      <w:r w:rsidRPr="00826C69">
        <w:t xml:space="preserve"> (</w:t>
      </w:r>
      <w:r w:rsidR="00506222" w:rsidRPr="00826C69">
        <w:t>Brasil, 2017b</w:t>
      </w:r>
      <w:r w:rsidR="0067165D" w:rsidRPr="00826C69">
        <w:t xml:space="preserve">; </w:t>
      </w:r>
      <w:r w:rsidRPr="00826C69">
        <w:rPr>
          <w:i/>
          <w:iCs/>
        </w:rPr>
        <w:t>ibidem</w:t>
      </w:r>
      <w:r w:rsidRPr="00826C69">
        <w:t>).</w:t>
      </w:r>
    </w:p>
    <w:p w14:paraId="3A7048AA" w14:textId="6F748B73" w:rsidR="008B7240" w:rsidRPr="00826C69" w:rsidRDefault="00A046D1" w:rsidP="00D33D66">
      <w:pPr>
        <w:tabs>
          <w:tab w:val="left" w:pos="6105"/>
        </w:tabs>
        <w:ind w:firstLine="709"/>
        <w:jc w:val="both"/>
        <w:rPr>
          <w:sz w:val="24"/>
          <w:szCs w:val="24"/>
          <w:lang w:eastAsia="pt-BR"/>
        </w:rPr>
      </w:pPr>
      <w:r w:rsidRPr="00826C69">
        <w:rPr>
          <w:sz w:val="24"/>
          <w:szCs w:val="24"/>
          <w:lang w:eastAsia="pt-BR"/>
        </w:rPr>
        <w:t>A educação inclusiva</w:t>
      </w:r>
      <w:r w:rsidR="00E94509" w:rsidRPr="00826C69">
        <w:rPr>
          <w:sz w:val="24"/>
          <w:szCs w:val="24"/>
          <w:lang w:eastAsia="pt-BR"/>
        </w:rPr>
        <w:t xml:space="preserve"> </w:t>
      </w:r>
      <w:r w:rsidR="00B977C4" w:rsidRPr="00826C69">
        <w:rPr>
          <w:sz w:val="24"/>
          <w:szCs w:val="24"/>
          <w:lang w:eastAsia="pt-BR"/>
        </w:rPr>
        <w:t>da Bahia</w:t>
      </w:r>
      <w:r w:rsidR="00E94509" w:rsidRPr="00826C69">
        <w:rPr>
          <w:sz w:val="24"/>
          <w:szCs w:val="24"/>
          <w:lang w:eastAsia="pt-BR"/>
        </w:rPr>
        <w:t xml:space="preserve"> tem um documento norteador chamado</w:t>
      </w:r>
      <w:r w:rsidR="008B7240" w:rsidRPr="00826C69">
        <w:rPr>
          <w:sz w:val="24"/>
          <w:szCs w:val="24"/>
          <w:lang w:eastAsia="pt-BR"/>
        </w:rPr>
        <w:t xml:space="preserve"> </w:t>
      </w:r>
      <w:r w:rsidR="008B7240" w:rsidRPr="00826C69">
        <w:rPr>
          <w:b/>
          <w:bCs/>
          <w:sz w:val="24"/>
          <w:szCs w:val="24"/>
          <w:lang w:eastAsia="pt-BR"/>
        </w:rPr>
        <w:t xml:space="preserve">Diretrizes Pedagógicas da Educação Inclusiva da Bahia </w:t>
      </w:r>
      <w:r w:rsidR="008B7240" w:rsidRPr="00826C69">
        <w:rPr>
          <w:sz w:val="24"/>
          <w:szCs w:val="24"/>
          <w:lang w:eastAsia="pt-BR"/>
        </w:rPr>
        <w:t>(Brasil, 2017)</w:t>
      </w:r>
      <w:r w:rsidR="008B7240" w:rsidRPr="00826C69">
        <w:rPr>
          <w:b/>
          <w:bCs/>
          <w:sz w:val="24"/>
          <w:szCs w:val="24"/>
          <w:lang w:eastAsia="pt-BR"/>
        </w:rPr>
        <w:t xml:space="preserve"> </w:t>
      </w:r>
      <w:r w:rsidR="008B7240" w:rsidRPr="00826C69">
        <w:rPr>
          <w:sz w:val="24"/>
          <w:szCs w:val="24"/>
          <w:lang w:eastAsia="pt-BR"/>
        </w:rPr>
        <w:t>informa</w:t>
      </w:r>
      <w:r w:rsidR="00E94509" w:rsidRPr="00826C69">
        <w:rPr>
          <w:sz w:val="24"/>
          <w:szCs w:val="24"/>
          <w:lang w:eastAsia="pt-BR"/>
        </w:rPr>
        <w:t>ndo</w:t>
      </w:r>
      <w:r w:rsidR="008B7240" w:rsidRPr="00826C69">
        <w:rPr>
          <w:sz w:val="24"/>
          <w:szCs w:val="24"/>
          <w:lang w:eastAsia="pt-BR"/>
        </w:rPr>
        <w:t xml:space="preserve"> dados importantes sobre </w:t>
      </w:r>
      <w:r w:rsidR="00A110D9" w:rsidRPr="00826C69">
        <w:rPr>
          <w:sz w:val="24"/>
          <w:szCs w:val="24"/>
          <w:lang w:eastAsia="pt-BR"/>
        </w:rPr>
        <w:t xml:space="preserve">a pauta inclusão no </w:t>
      </w:r>
      <w:r w:rsidR="008B7240" w:rsidRPr="00826C69">
        <w:rPr>
          <w:sz w:val="24"/>
          <w:szCs w:val="24"/>
          <w:lang w:eastAsia="pt-BR"/>
        </w:rPr>
        <w:t>estado</w:t>
      </w:r>
      <w:r w:rsidR="00A110D9" w:rsidRPr="00826C69">
        <w:rPr>
          <w:sz w:val="24"/>
          <w:szCs w:val="24"/>
          <w:lang w:eastAsia="pt-BR"/>
        </w:rPr>
        <w:t xml:space="preserve"> da Bahia</w:t>
      </w:r>
      <w:r w:rsidR="008B7240" w:rsidRPr="00826C69">
        <w:rPr>
          <w:sz w:val="24"/>
          <w:szCs w:val="24"/>
          <w:lang w:eastAsia="pt-BR"/>
        </w:rPr>
        <w:t xml:space="preserve"> como o quantitativo de municípios 417, com 19.689 instituições de ensino na Educação Básica, totalizando 3.767.970 matrículas distribuídas nas redes federal, estadual, municipal e privada. Entre esses alunos, 4.284 são da </w:t>
      </w:r>
      <w:r w:rsidR="00B54BF4" w:rsidRPr="00826C69">
        <w:rPr>
          <w:sz w:val="24"/>
          <w:szCs w:val="24"/>
          <w:lang w:eastAsia="pt-BR"/>
        </w:rPr>
        <w:t>“</w:t>
      </w:r>
      <w:r w:rsidR="008B7240" w:rsidRPr="00826C69">
        <w:rPr>
          <w:sz w:val="24"/>
          <w:szCs w:val="24"/>
          <w:lang w:eastAsia="pt-BR"/>
        </w:rPr>
        <w:t>Educação Especial</w:t>
      </w:r>
      <w:r w:rsidR="00B54BF4" w:rsidRPr="00826C69">
        <w:rPr>
          <w:sz w:val="24"/>
          <w:szCs w:val="24"/>
          <w:lang w:eastAsia="pt-BR"/>
        </w:rPr>
        <w:t>”</w:t>
      </w:r>
      <w:r w:rsidR="008B7240" w:rsidRPr="00826C69">
        <w:rPr>
          <w:sz w:val="24"/>
          <w:szCs w:val="24"/>
          <w:lang w:eastAsia="pt-BR"/>
        </w:rPr>
        <w:t>, de acordo com os dados do Censo Escolar da Bahia de 2013</w:t>
      </w:r>
      <w:r w:rsidR="00B54BF4" w:rsidRPr="00826C69">
        <w:rPr>
          <w:sz w:val="24"/>
          <w:szCs w:val="24"/>
          <w:lang w:eastAsia="pt-BR"/>
        </w:rPr>
        <w:t xml:space="preserve"> disponibilizados no documento</w:t>
      </w:r>
      <w:r w:rsidR="008B7240" w:rsidRPr="00826C69">
        <w:rPr>
          <w:sz w:val="24"/>
          <w:szCs w:val="24"/>
          <w:lang w:eastAsia="pt-BR"/>
        </w:rPr>
        <w:t>.</w:t>
      </w:r>
    </w:p>
    <w:p w14:paraId="00A06F3D" w14:textId="3A314CC2" w:rsidR="008B7240" w:rsidRPr="00826C69" w:rsidRDefault="001E0B8B" w:rsidP="00D33D66">
      <w:pPr>
        <w:tabs>
          <w:tab w:val="left" w:pos="6105"/>
        </w:tabs>
        <w:ind w:firstLine="709"/>
        <w:jc w:val="both"/>
        <w:rPr>
          <w:sz w:val="24"/>
          <w:szCs w:val="24"/>
          <w:lang w:eastAsia="pt-BR"/>
        </w:rPr>
      </w:pPr>
      <w:r w:rsidRPr="00826C69">
        <w:rPr>
          <w:sz w:val="24"/>
          <w:szCs w:val="24"/>
          <w:lang w:eastAsia="pt-BR"/>
        </w:rPr>
        <w:t xml:space="preserve">Segundo o site de </w:t>
      </w:r>
      <w:r w:rsidR="004E3BC8" w:rsidRPr="00826C69">
        <w:rPr>
          <w:sz w:val="24"/>
          <w:szCs w:val="24"/>
          <w:lang w:eastAsia="pt-BR"/>
        </w:rPr>
        <w:t>notícias</w:t>
      </w:r>
      <w:r w:rsidRPr="00826C69">
        <w:rPr>
          <w:sz w:val="24"/>
          <w:szCs w:val="24"/>
          <w:lang w:eastAsia="pt-BR"/>
        </w:rPr>
        <w:t xml:space="preserve"> do governo do estado da Bahia, em 2024</w:t>
      </w:r>
      <w:r w:rsidR="009A01CE" w:rsidRPr="00826C69">
        <w:rPr>
          <w:sz w:val="24"/>
          <w:szCs w:val="24"/>
          <w:lang w:eastAsia="pt-BR"/>
        </w:rPr>
        <w:t xml:space="preserve"> </w:t>
      </w:r>
      <w:r w:rsidR="008B7240" w:rsidRPr="00826C69">
        <w:rPr>
          <w:sz w:val="24"/>
          <w:szCs w:val="24"/>
          <w:lang w:eastAsia="pt-BR"/>
        </w:rPr>
        <w:t xml:space="preserve">a demanda por </w:t>
      </w:r>
      <w:r w:rsidR="009A01CE" w:rsidRPr="00826C69">
        <w:rPr>
          <w:sz w:val="24"/>
          <w:szCs w:val="24"/>
          <w:lang w:eastAsia="pt-BR"/>
        </w:rPr>
        <w:t>inclusão escolar</w:t>
      </w:r>
      <w:r w:rsidR="008B7240" w:rsidRPr="00826C69">
        <w:rPr>
          <w:sz w:val="24"/>
          <w:szCs w:val="24"/>
          <w:lang w:eastAsia="pt-BR"/>
        </w:rPr>
        <w:t xml:space="preserve"> aumentou, levando a um crescimento de 46% no número de alunos com deficiência </w:t>
      </w:r>
      <w:r w:rsidR="008B7240" w:rsidRPr="00826C69">
        <w:rPr>
          <w:sz w:val="24"/>
          <w:szCs w:val="24"/>
          <w:lang w:eastAsia="pt-BR"/>
        </w:rPr>
        <w:lastRenderedPageBreak/>
        <w:t>(PCD) nas escolas estaduais, ou seja, um aumento de 4.828 novos alunos (Bahia, 2024).</w:t>
      </w:r>
    </w:p>
    <w:p w14:paraId="145EE558" w14:textId="350247FD" w:rsidR="003A5895" w:rsidRPr="00826C69" w:rsidRDefault="008B724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>Tais dados revelam um aumento significativo da matrícula de Alunos PCDs, advindo</w:t>
      </w:r>
      <w:r w:rsidR="00AE5778" w:rsidRPr="00826C69">
        <w:t xml:space="preserve"> da democratização do acesso a saúde</w:t>
      </w:r>
      <w:r w:rsidR="00D854D6" w:rsidRPr="00826C69">
        <w:t xml:space="preserve"> e</w:t>
      </w:r>
      <w:r w:rsidRPr="00826C69">
        <w:t xml:space="preserve"> anos de luta</w:t>
      </w:r>
      <w:r w:rsidR="00D854D6" w:rsidRPr="00826C69">
        <w:t xml:space="preserve"> social</w:t>
      </w:r>
      <w:r w:rsidRPr="00826C69">
        <w:t xml:space="preserve"> para combater os estigmas que impediam as pessoas </w:t>
      </w:r>
      <w:r w:rsidR="00E70CEC" w:rsidRPr="00826C69">
        <w:t xml:space="preserve">com deficiência </w:t>
      </w:r>
      <w:r w:rsidRPr="00826C69">
        <w:t>de lutar pelos seus direitos em obter acesso aos serviços de educação e saúde</w:t>
      </w:r>
      <w:r w:rsidR="00E70CEC" w:rsidRPr="00826C69">
        <w:t>.</w:t>
      </w:r>
      <w:r w:rsidR="003A5895" w:rsidRPr="00826C69">
        <w:t xml:space="preserve"> Todavia, esse progresso legal ainda está longe do desejável, é sabido que o semiárido é marcado por contradições e ausências de justiça social para com o povo sertanejo que luta para ter acesso a políticas públicas efetivas para essa região (</w:t>
      </w:r>
      <w:r w:rsidR="000A60C1" w:rsidRPr="00826C69">
        <w:t xml:space="preserve">Sousa </w:t>
      </w:r>
      <w:r w:rsidR="000A60C1" w:rsidRPr="00826C69">
        <w:rPr>
          <w:i/>
          <w:iCs/>
        </w:rPr>
        <w:t>et al</w:t>
      </w:r>
      <w:r w:rsidR="000A60C1" w:rsidRPr="00826C69">
        <w:t>, 2023</w:t>
      </w:r>
      <w:r w:rsidR="003A5895" w:rsidRPr="00826C69">
        <w:t>).</w:t>
      </w:r>
    </w:p>
    <w:p w14:paraId="012B658E" w14:textId="6F5A7F88" w:rsidR="00283F10" w:rsidRPr="00826C69" w:rsidRDefault="006F4930" w:rsidP="00D33D66">
      <w:pPr>
        <w:pStyle w:val="NormalWeb"/>
        <w:spacing w:before="0" w:beforeAutospacing="0" w:after="0" w:afterAutospacing="0"/>
        <w:ind w:firstLine="709"/>
        <w:jc w:val="both"/>
      </w:pPr>
      <w:r w:rsidRPr="00826C69">
        <w:t>Concluindo</w:t>
      </w:r>
      <w:r w:rsidR="00283F10" w:rsidRPr="00826C69">
        <w:t>, o AEE complementa o ensino para estudantes com deficiência, e suplementa o ensino para aqueles com altas habilidades e/ou superdotação, desempenhando um papel crucial na promoção da equidade educacional e garantindo todas as habilidades e competências sejam concluídas na escola para benefício do educando PCD.</w:t>
      </w:r>
    </w:p>
    <w:bookmarkEnd w:id="2"/>
    <w:p w14:paraId="201C9B67" w14:textId="77777777" w:rsidR="007E0823" w:rsidRPr="00826C69" w:rsidRDefault="007E0823" w:rsidP="00D33D66">
      <w:pPr>
        <w:pStyle w:val="Corpodetexto"/>
        <w:jc w:val="both"/>
      </w:pPr>
    </w:p>
    <w:p w14:paraId="6D05756F" w14:textId="77777777" w:rsidR="00BA6EF0" w:rsidRPr="00826C69" w:rsidRDefault="00BA6EF0" w:rsidP="00D33D66">
      <w:pPr>
        <w:pStyle w:val="Ttulo1"/>
        <w:rPr>
          <w:sz w:val="24"/>
          <w:szCs w:val="24"/>
          <w:lang w:eastAsia="pt-BR"/>
        </w:rPr>
      </w:pPr>
      <w:r w:rsidRPr="00826C69">
        <w:rPr>
          <w:sz w:val="24"/>
          <w:szCs w:val="24"/>
        </w:rPr>
        <w:t>PROCEDIMENTOS METODOLOGICOS DO ESTUDO</w:t>
      </w:r>
    </w:p>
    <w:p w14:paraId="05771F8F" w14:textId="43D17699" w:rsidR="00BA6EF0" w:rsidRPr="00826C69" w:rsidRDefault="00BA6EF0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>O presente estudo tem uma abordagem qualitativa</w:t>
      </w:r>
      <w:r w:rsidRPr="00826C69">
        <w:rPr>
          <w:bCs/>
          <w:sz w:val="24"/>
          <w:szCs w:val="24"/>
        </w:rPr>
        <w:t xml:space="preserve"> </w:t>
      </w:r>
      <w:r w:rsidR="00B02CD9" w:rsidRPr="00826C69">
        <w:rPr>
          <w:bCs/>
          <w:sz w:val="24"/>
          <w:szCs w:val="24"/>
        </w:rPr>
        <w:t xml:space="preserve">por </w:t>
      </w:r>
      <w:r w:rsidRPr="00826C69">
        <w:rPr>
          <w:bCs/>
          <w:sz w:val="24"/>
          <w:szCs w:val="24"/>
        </w:rPr>
        <w:t>abordar um vínculo entre a subjetividade do sujeito e o mundo objetivo, destacando uma visão que oportuniza</w:t>
      </w:r>
      <w:r w:rsidR="00975FBE" w:rsidRPr="00826C69">
        <w:rPr>
          <w:bCs/>
          <w:sz w:val="24"/>
          <w:szCs w:val="24"/>
        </w:rPr>
        <w:t xml:space="preserve"> a</w:t>
      </w:r>
      <w:r w:rsidRPr="00826C69">
        <w:rPr>
          <w:bCs/>
          <w:sz w:val="24"/>
          <w:szCs w:val="24"/>
        </w:rPr>
        <w:t xml:space="preserve"> proximidade dos sentidos das ações e das relações humanas para traçar formas de intervenções mais nítidas em relação à realidade que é complexa por sua diversidade (Minayo,1999</w:t>
      </w:r>
      <w:r w:rsidR="002E2E8B" w:rsidRPr="00826C69">
        <w:rPr>
          <w:bCs/>
          <w:sz w:val="24"/>
          <w:szCs w:val="24"/>
        </w:rPr>
        <w:t>; Moura</w:t>
      </w:r>
      <w:r w:rsidR="00AA177E" w:rsidRPr="00826C69">
        <w:rPr>
          <w:bCs/>
          <w:sz w:val="24"/>
          <w:szCs w:val="24"/>
        </w:rPr>
        <w:t xml:space="preserve"> </w:t>
      </w:r>
      <w:r w:rsidR="00AA177E" w:rsidRPr="00826C69">
        <w:rPr>
          <w:bCs/>
          <w:i/>
          <w:iCs/>
          <w:sz w:val="24"/>
          <w:szCs w:val="24"/>
        </w:rPr>
        <w:t>et al</w:t>
      </w:r>
      <w:r w:rsidR="00AA177E" w:rsidRPr="00826C69">
        <w:rPr>
          <w:bCs/>
          <w:sz w:val="24"/>
          <w:szCs w:val="24"/>
        </w:rPr>
        <w:t>, 2021</w:t>
      </w:r>
      <w:r w:rsidRPr="00826C69">
        <w:rPr>
          <w:bCs/>
          <w:sz w:val="24"/>
          <w:szCs w:val="24"/>
        </w:rPr>
        <w:t>)</w:t>
      </w:r>
      <w:r w:rsidRPr="00826C69">
        <w:rPr>
          <w:sz w:val="24"/>
          <w:szCs w:val="24"/>
        </w:rPr>
        <w:t xml:space="preserve">. </w:t>
      </w:r>
    </w:p>
    <w:p w14:paraId="46026AB8" w14:textId="6186D545" w:rsidR="00BA6EF0" w:rsidRPr="00826C69" w:rsidRDefault="00975FBE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>Esse artigo</w:t>
      </w:r>
      <w:r w:rsidR="00BA6EF0" w:rsidRPr="00826C69">
        <w:rPr>
          <w:sz w:val="24"/>
          <w:szCs w:val="24"/>
        </w:rPr>
        <w:t xml:space="preserve"> é baseado nas observações</w:t>
      </w:r>
      <w:r w:rsidR="009941F2" w:rsidRPr="00826C69">
        <w:rPr>
          <w:sz w:val="24"/>
          <w:szCs w:val="24"/>
        </w:rPr>
        <w:t>-participativas</w:t>
      </w:r>
      <w:r w:rsidR="00BA6EF0" w:rsidRPr="00826C69">
        <w:rPr>
          <w:sz w:val="24"/>
          <w:szCs w:val="24"/>
        </w:rPr>
        <w:t xml:space="preserve"> obtidas do Estágio Supervisionado</w:t>
      </w:r>
      <w:r w:rsidR="00FD444C" w:rsidRPr="00826C69">
        <w:rPr>
          <w:sz w:val="24"/>
          <w:szCs w:val="24"/>
        </w:rPr>
        <w:t xml:space="preserve"> da pós-graduação em Atendimento Educacional Especializado e Salas de Recursos Multifuncionais da Faculdade Iguaçu, vinculada à UNIMINAS, conforme a Resolução CNE/CES Nº 01/2018 e a Portaria Nº 1640/2019</w:t>
      </w:r>
      <w:r w:rsidR="00BA6EF0" w:rsidRPr="00826C69">
        <w:rPr>
          <w:sz w:val="24"/>
          <w:szCs w:val="24"/>
        </w:rPr>
        <w:t>. O período do estágio foi de 20 dias cumprindo uma carga horária de 5 horas/dia no período de segunda a sexta</w:t>
      </w:r>
      <w:r w:rsidR="00A06FD6">
        <w:rPr>
          <w:sz w:val="24"/>
          <w:szCs w:val="24"/>
        </w:rPr>
        <w:t>,</w:t>
      </w:r>
      <w:r w:rsidR="00BA6EF0" w:rsidRPr="00826C69">
        <w:rPr>
          <w:sz w:val="24"/>
          <w:szCs w:val="24"/>
        </w:rPr>
        <w:t xml:space="preserve"> entre os meses de Abril e Maio, de 2024.</w:t>
      </w:r>
    </w:p>
    <w:p w14:paraId="5C9F16B9" w14:textId="07B6D461" w:rsidR="003357AC" w:rsidRDefault="00A3770E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 xml:space="preserve">Concluindo, para analise das reflexões e observações do estágio supervisionado foram incorporados uma </w:t>
      </w:r>
      <w:r w:rsidR="00694710" w:rsidRPr="00826C69">
        <w:rPr>
          <w:sz w:val="24"/>
          <w:szCs w:val="24"/>
        </w:rPr>
        <w:t>análise</w:t>
      </w:r>
      <w:r w:rsidRPr="00826C69">
        <w:rPr>
          <w:sz w:val="24"/>
          <w:szCs w:val="24"/>
        </w:rPr>
        <w:t xml:space="preserve"> documental de documentos que norteiam a </w:t>
      </w:r>
      <w:r w:rsidR="00E0435C" w:rsidRPr="00826C69">
        <w:rPr>
          <w:sz w:val="24"/>
          <w:szCs w:val="24"/>
        </w:rPr>
        <w:t>prática</w:t>
      </w:r>
      <w:r w:rsidRPr="00826C69">
        <w:rPr>
          <w:sz w:val="24"/>
          <w:szCs w:val="24"/>
        </w:rPr>
        <w:t xml:space="preserve"> da educação inclusiva e uma pesquisa bibliográfica tradicional.</w:t>
      </w:r>
    </w:p>
    <w:p w14:paraId="7FB943E5" w14:textId="77777777" w:rsidR="00CE2D7C" w:rsidRPr="00826C69" w:rsidRDefault="00CE2D7C" w:rsidP="00D33D66">
      <w:pPr>
        <w:ind w:firstLine="709"/>
        <w:jc w:val="both"/>
        <w:rPr>
          <w:sz w:val="24"/>
          <w:szCs w:val="24"/>
        </w:rPr>
      </w:pPr>
    </w:p>
    <w:p w14:paraId="0A956D73" w14:textId="77777777" w:rsidR="003357AC" w:rsidRPr="00826C69" w:rsidRDefault="003357AC" w:rsidP="003357AC">
      <w:pPr>
        <w:pStyle w:val="Ttulo2"/>
      </w:pPr>
      <w:r w:rsidRPr="00826C69">
        <w:t>Sujeitos da pesquisa e sua ocultação ética</w:t>
      </w:r>
    </w:p>
    <w:p w14:paraId="21947D17" w14:textId="77777777" w:rsidR="003357AC" w:rsidRPr="00826C69" w:rsidRDefault="003357AC" w:rsidP="003357AC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 xml:space="preserve">Os sujeitos da pesquisa foram, em principal, a professora regente, alunos contemplados pelo Atendimento Educacional Especializado (AEE) e alunos da sala de aula comum, porém foi realizado uma observação ampla do colégio estadual incluindo terceirizados, corpo docente da sala de aula regular, coordenação pedagógica e gestão escolar. </w:t>
      </w:r>
    </w:p>
    <w:p w14:paraId="65C4F067" w14:textId="016E931E" w:rsidR="00BA6EF0" w:rsidRPr="00826C69" w:rsidRDefault="003357AC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>Por fim, devido a razões Éticas foi ocultado nomes da instituição, dos profissionais, alunos observados, usando pseudônimos – Caso necessário - para se referenciar para algum sujeito da pesquisa no período do Estágio, o motivo é que este artigo pode apresentar temas e argumentos possivelmente polémicos e sensíveis.</w:t>
      </w:r>
    </w:p>
    <w:p w14:paraId="4F479E45" w14:textId="77777777" w:rsidR="00BA6EF0" w:rsidRPr="00826C69" w:rsidRDefault="00BA6EF0" w:rsidP="00D33D66">
      <w:pPr>
        <w:pStyle w:val="Ttulo2"/>
      </w:pPr>
      <w:r w:rsidRPr="00826C69">
        <w:rPr>
          <w:i/>
          <w:iCs/>
        </w:rPr>
        <w:t>Lócus</w:t>
      </w:r>
      <w:r w:rsidRPr="00826C69">
        <w:t xml:space="preserve"> da pesquisa</w:t>
      </w:r>
    </w:p>
    <w:p w14:paraId="098FAAC4" w14:textId="2FF90623" w:rsidR="00BA6EF0" w:rsidRPr="00826C69" w:rsidRDefault="00BA6EF0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>O local da pesquisa</w:t>
      </w:r>
      <w:r w:rsidR="009941F2" w:rsidRPr="00826C69">
        <w:rPr>
          <w:sz w:val="24"/>
          <w:szCs w:val="24"/>
        </w:rPr>
        <w:t xml:space="preserve"> onde foi realizado estágio supervisionado</w:t>
      </w:r>
      <w:r w:rsidRPr="00826C69">
        <w:rPr>
          <w:sz w:val="24"/>
          <w:szCs w:val="24"/>
        </w:rPr>
        <w:t xml:space="preserve"> é um Colégio Estadual, do Estado da Bahia, localizado no </w:t>
      </w:r>
      <w:r w:rsidR="004C66C9" w:rsidRPr="00826C69">
        <w:rPr>
          <w:sz w:val="24"/>
          <w:szCs w:val="24"/>
        </w:rPr>
        <w:t>município</w:t>
      </w:r>
      <w:r w:rsidRPr="00826C69">
        <w:rPr>
          <w:sz w:val="24"/>
          <w:szCs w:val="24"/>
        </w:rPr>
        <w:t xml:space="preserve"> de Juazeiro, que atende os Anos Finais do Ensino Fundamental (E.F) e Ensino Médio (E. M), compõe a rede de escolar com educação tempo integral até primeiro ano do ensino médio, os demais anos ainda estão no processo de inclusão. A escola se encontra em fase final da reforma para adoção do programa educação </w:t>
      </w:r>
      <w:r w:rsidR="005A1ED9" w:rsidRPr="00826C69">
        <w:rPr>
          <w:sz w:val="24"/>
          <w:szCs w:val="24"/>
        </w:rPr>
        <w:t xml:space="preserve">em tempo </w:t>
      </w:r>
      <w:r w:rsidRPr="00826C69">
        <w:rPr>
          <w:sz w:val="24"/>
          <w:szCs w:val="24"/>
        </w:rPr>
        <w:t>integral do governo da Bahia que oferta</w:t>
      </w:r>
      <w:r w:rsidR="005A1ED9" w:rsidRPr="00826C69">
        <w:rPr>
          <w:sz w:val="24"/>
          <w:szCs w:val="24"/>
        </w:rPr>
        <w:t>rá</w:t>
      </w:r>
      <w:r w:rsidRPr="00826C69">
        <w:rPr>
          <w:sz w:val="24"/>
          <w:szCs w:val="24"/>
        </w:rPr>
        <w:t xml:space="preserve"> aulas em laboratórios, quadras de esportes entre outras salas.</w:t>
      </w:r>
    </w:p>
    <w:p w14:paraId="6796D1AE" w14:textId="04F96D05" w:rsidR="00BA6EF0" w:rsidRPr="00826C69" w:rsidRDefault="00BA6EF0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 xml:space="preserve">Portanto, a instituição contempla um espaço grande com a matrícula de quase 1.000 alunos, </w:t>
      </w:r>
      <w:r w:rsidR="00EA250C" w:rsidRPr="00826C69">
        <w:rPr>
          <w:sz w:val="24"/>
          <w:szCs w:val="24"/>
        </w:rPr>
        <w:t>contendo cinco</w:t>
      </w:r>
      <w:r w:rsidRPr="00826C69">
        <w:rPr>
          <w:sz w:val="24"/>
          <w:szCs w:val="24"/>
        </w:rPr>
        <w:t xml:space="preserve"> turmas para cada série do 6º ano E.F até 1º ano do E.M e os 2ºs e 3ºs ano do E.M contempla 4 turmas manhã e 4 turmas tarde para cada série. A escola também oferta Educação de Jovens e Adultos e Idosos (EJAI) no turno noturno.</w:t>
      </w:r>
    </w:p>
    <w:p w14:paraId="4183270F" w14:textId="77777777" w:rsidR="00BA6EF0" w:rsidRPr="00826C69" w:rsidRDefault="00BA6EF0" w:rsidP="00D33D66">
      <w:pPr>
        <w:pStyle w:val="Ttulo2"/>
      </w:pPr>
      <w:r w:rsidRPr="00826C69">
        <w:t>Sobre a coleta e análise dos dados</w:t>
      </w:r>
    </w:p>
    <w:p w14:paraId="5F7E4CD4" w14:textId="7902241D" w:rsidR="00BA6EF0" w:rsidRPr="00826C69" w:rsidRDefault="00BA6EF0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lastRenderedPageBreak/>
        <w:t xml:space="preserve">A coleta de dados ocorreu através dos </w:t>
      </w:r>
      <w:r w:rsidR="00132C09" w:rsidRPr="00826C69">
        <w:rPr>
          <w:sz w:val="24"/>
          <w:szCs w:val="24"/>
        </w:rPr>
        <w:t>registos</w:t>
      </w:r>
      <w:r w:rsidRPr="00826C69">
        <w:rPr>
          <w:sz w:val="24"/>
          <w:szCs w:val="24"/>
        </w:rPr>
        <w:t xml:space="preserve"> do (1) diário de campo frutos da observação participativa (relato de experiência) </w:t>
      </w:r>
      <w:r w:rsidR="0060670C" w:rsidRPr="00826C69">
        <w:rPr>
          <w:sz w:val="24"/>
          <w:szCs w:val="24"/>
        </w:rPr>
        <w:t>d</w:t>
      </w:r>
      <w:r w:rsidRPr="00826C69">
        <w:rPr>
          <w:sz w:val="24"/>
          <w:szCs w:val="24"/>
        </w:rPr>
        <w:t xml:space="preserve">o ambiente do Atendimento Educacional Especializado (AEE) do colégio Estadual alvo do estágio que permitiu uma imersão direta nas práticas cotidianas </w:t>
      </w:r>
      <w:r w:rsidR="001C725C" w:rsidRPr="00826C69">
        <w:rPr>
          <w:sz w:val="24"/>
          <w:szCs w:val="24"/>
        </w:rPr>
        <w:t>dos sujeitos da pesquisa</w:t>
      </w:r>
      <w:r w:rsidRPr="00826C69">
        <w:rPr>
          <w:sz w:val="24"/>
          <w:szCs w:val="24"/>
        </w:rPr>
        <w:t xml:space="preserve"> que estão diretamente ou indiretamente envolvidos com as atividades adjuntas dos alunos </w:t>
      </w:r>
      <w:r w:rsidR="00F8012B" w:rsidRPr="00826C69">
        <w:rPr>
          <w:sz w:val="24"/>
          <w:szCs w:val="24"/>
        </w:rPr>
        <w:t>frequentadores do Atendimento Educacional Especializado (AEE)</w:t>
      </w:r>
      <w:r w:rsidRPr="00826C69">
        <w:rPr>
          <w:sz w:val="24"/>
          <w:szCs w:val="24"/>
        </w:rPr>
        <w:t>.</w:t>
      </w:r>
    </w:p>
    <w:p w14:paraId="0B564DD1" w14:textId="24DCB56D" w:rsidR="00BA6EF0" w:rsidRPr="00826C69" w:rsidRDefault="00BA6EF0" w:rsidP="00D33D66">
      <w:pPr>
        <w:ind w:firstLine="709"/>
        <w:jc w:val="both"/>
        <w:rPr>
          <w:bCs/>
          <w:sz w:val="24"/>
          <w:szCs w:val="24"/>
        </w:rPr>
      </w:pPr>
      <w:r w:rsidRPr="00826C69">
        <w:rPr>
          <w:sz w:val="24"/>
          <w:szCs w:val="24"/>
        </w:rPr>
        <w:t>O objetivo do diário de campo</w:t>
      </w:r>
      <w:r w:rsidR="00054160" w:rsidRPr="00826C69">
        <w:rPr>
          <w:sz w:val="24"/>
          <w:szCs w:val="24"/>
        </w:rPr>
        <w:t xml:space="preserve"> para Teixeira, Pacífico</w:t>
      </w:r>
      <w:r w:rsidR="003D5A5C" w:rsidRPr="00826C69">
        <w:rPr>
          <w:sz w:val="24"/>
          <w:szCs w:val="24"/>
        </w:rPr>
        <w:t xml:space="preserve"> e Barros (2023) </w:t>
      </w:r>
      <w:r w:rsidRPr="00826C69">
        <w:rPr>
          <w:sz w:val="24"/>
          <w:szCs w:val="24"/>
        </w:rPr>
        <w:t>é identificar problemáticas observáveis pela prática e formular saberes para uma intervenção que solucione os problemas encontrados ou minimize-os</w:t>
      </w:r>
      <w:r w:rsidR="001E26FA" w:rsidRPr="00826C69">
        <w:rPr>
          <w:sz w:val="24"/>
          <w:szCs w:val="24"/>
        </w:rPr>
        <w:t xml:space="preserve">. E por se tratar de </w:t>
      </w:r>
      <w:r w:rsidR="00A3770E" w:rsidRPr="00826C69">
        <w:rPr>
          <w:sz w:val="24"/>
          <w:szCs w:val="24"/>
        </w:rPr>
        <w:t>registos</w:t>
      </w:r>
      <w:r w:rsidR="001E26FA" w:rsidRPr="00826C69">
        <w:rPr>
          <w:sz w:val="24"/>
          <w:szCs w:val="24"/>
        </w:rPr>
        <w:t xml:space="preserve"> obtido da </w:t>
      </w:r>
      <w:r w:rsidR="00DE64F0" w:rsidRPr="00826C69">
        <w:rPr>
          <w:sz w:val="24"/>
          <w:szCs w:val="24"/>
        </w:rPr>
        <w:t>experiência</w:t>
      </w:r>
      <w:r w:rsidR="001E26FA" w:rsidRPr="00826C69">
        <w:rPr>
          <w:sz w:val="24"/>
          <w:szCs w:val="24"/>
        </w:rPr>
        <w:t xml:space="preserve"> </w:t>
      </w:r>
      <w:r w:rsidR="00107A6B" w:rsidRPr="00826C69">
        <w:rPr>
          <w:sz w:val="24"/>
          <w:szCs w:val="24"/>
        </w:rPr>
        <w:t>no estágio supervisionado a pesquisa adotar uma característica autonarrativa</w:t>
      </w:r>
      <w:r w:rsidRPr="00826C69">
        <w:rPr>
          <w:sz w:val="24"/>
          <w:szCs w:val="24"/>
        </w:rPr>
        <w:t xml:space="preserve"> (</w:t>
      </w:r>
      <w:r w:rsidRPr="00826C69">
        <w:rPr>
          <w:sz w:val="24"/>
          <w:szCs w:val="24"/>
          <w:shd w:val="clear" w:color="auto" w:fill="FFFFFF"/>
        </w:rPr>
        <w:t xml:space="preserve">Silva, Rafael Pires </w:t>
      </w:r>
      <w:r w:rsidRPr="00826C69">
        <w:rPr>
          <w:i/>
          <w:iCs/>
          <w:sz w:val="24"/>
          <w:szCs w:val="24"/>
          <w:shd w:val="clear" w:color="auto" w:fill="FFFFFF"/>
        </w:rPr>
        <w:t>et al</w:t>
      </w:r>
      <w:r w:rsidRPr="00826C69">
        <w:rPr>
          <w:sz w:val="24"/>
          <w:szCs w:val="24"/>
          <w:shd w:val="clear" w:color="auto" w:fill="FFFFFF"/>
        </w:rPr>
        <w:t>, 2020</w:t>
      </w:r>
      <w:r w:rsidRPr="00826C69">
        <w:rPr>
          <w:bCs/>
          <w:sz w:val="24"/>
          <w:szCs w:val="24"/>
        </w:rPr>
        <w:t>) evidenciando a subjetividade do agente participativo, no caso o acadêmico Estagiário Ítalo Áquila Martins Macedo, perante os acontecimentos descritos e analisados nos resultados do estudo.</w:t>
      </w:r>
    </w:p>
    <w:p w14:paraId="08F3F484" w14:textId="245C46E2" w:rsidR="00BA6EF0" w:rsidRPr="00826C69" w:rsidRDefault="00BA6EF0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 xml:space="preserve">Também, foram analisados os (2) documentos legais: </w:t>
      </w:r>
      <w:r w:rsidRPr="00826C69">
        <w:rPr>
          <w:b/>
          <w:bCs/>
          <w:sz w:val="24"/>
          <w:szCs w:val="24"/>
        </w:rPr>
        <w:t>Resolução Nº 14 de 11 de março, 2014</w:t>
      </w:r>
      <w:r w:rsidRPr="00826C69">
        <w:rPr>
          <w:sz w:val="24"/>
          <w:szCs w:val="24"/>
        </w:rPr>
        <w:t xml:space="preserve"> do Conselho Estadual de Educação da Bahia (Brasil, 2014), </w:t>
      </w:r>
      <w:r w:rsidRPr="00826C69">
        <w:rPr>
          <w:b/>
          <w:bCs/>
          <w:sz w:val="24"/>
          <w:szCs w:val="24"/>
        </w:rPr>
        <w:t>Diretrizes pedagógicas da Educação Inclusiva</w:t>
      </w:r>
      <w:r w:rsidRPr="00826C69">
        <w:rPr>
          <w:sz w:val="24"/>
          <w:szCs w:val="24"/>
        </w:rPr>
        <w:t xml:space="preserve"> </w:t>
      </w:r>
      <w:r w:rsidRPr="00826C69">
        <w:rPr>
          <w:b/>
          <w:bCs/>
          <w:sz w:val="24"/>
          <w:szCs w:val="24"/>
        </w:rPr>
        <w:t>da Bahia</w:t>
      </w:r>
      <w:r w:rsidRPr="00826C69">
        <w:rPr>
          <w:sz w:val="24"/>
          <w:szCs w:val="24"/>
        </w:rPr>
        <w:t xml:space="preserve"> (Brasil, 2017</w:t>
      </w:r>
      <w:r w:rsidR="00D918C4" w:rsidRPr="00826C69">
        <w:rPr>
          <w:sz w:val="24"/>
          <w:szCs w:val="24"/>
        </w:rPr>
        <w:t>a</w:t>
      </w:r>
      <w:r w:rsidRPr="00826C69">
        <w:rPr>
          <w:sz w:val="24"/>
          <w:szCs w:val="24"/>
        </w:rPr>
        <w:t xml:space="preserve">) e o documento </w:t>
      </w:r>
      <w:r w:rsidRPr="00826C69">
        <w:rPr>
          <w:b/>
          <w:bCs/>
          <w:sz w:val="24"/>
          <w:szCs w:val="24"/>
        </w:rPr>
        <w:t xml:space="preserve">sala de recursos multifuncionais: o AEE em ação </w:t>
      </w:r>
      <w:r w:rsidRPr="00826C69">
        <w:rPr>
          <w:sz w:val="24"/>
          <w:szCs w:val="24"/>
        </w:rPr>
        <w:t>(Brasil, 2017</w:t>
      </w:r>
      <w:r w:rsidR="00D918C4" w:rsidRPr="00826C69">
        <w:rPr>
          <w:sz w:val="24"/>
          <w:szCs w:val="24"/>
        </w:rPr>
        <w:t>b</w:t>
      </w:r>
      <w:r w:rsidRPr="00826C69">
        <w:rPr>
          <w:sz w:val="24"/>
          <w:szCs w:val="24"/>
        </w:rPr>
        <w:t>) com informações que norteiam a utilização da sala de Recursos Multifuncionais e o Sistema de Ensino da Educação inclusiva.</w:t>
      </w:r>
    </w:p>
    <w:p w14:paraId="52D7CB34" w14:textId="736AED9A" w:rsidR="00976676" w:rsidRPr="00826C69" w:rsidRDefault="00BA6EF0" w:rsidP="00D33D66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 xml:space="preserve">A pesquisa </w:t>
      </w:r>
      <w:r w:rsidR="00A654CA" w:rsidRPr="00826C69">
        <w:rPr>
          <w:sz w:val="24"/>
          <w:szCs w:val="24"/>
        </w:rPr>
        <w:t>documental e a análise</w:t>
      </w:r>
      <w:r w:rsidRPr="00826C69">
        <w:rPr>
          <w:sz w:val="24"/>
          <w:szCs w:val="24"/>
        </w:rPr>
        <w:t xml:space="preserve"> documental </w:t>
      </w:r>
      <w:r w:rsidR="00132C09" w:rsidRPr="00826C69">
        <w:rPr>
          <w:sz w:val="24"/>
          <w:szCs w:val="24"/>
        </w:rPr>
        <w:t>possibilitam</w:t>
      </w:r>
      <w:r w:rsidRPr="00826C69">
        <w:rPr>
          <w:sz w:val="24"/>
          <w:szCs w:val="24"/>
        </w:rPr>
        <w:t xml:space="preserve"> a observação do processo de crescimento ou desenvolvimento de indivíduos, grupos, conceitos, conhecimentos, comportamentos, mentalidades, práticas (Cellard, 2008, p. 295</w:t>
      </w:r>
      <w:r w:rsidR="00976676" w:rsidRPr="00826C69">
        <w:rPr>
          <w:sz w:val="24"/>
          <w:szCs w:val="24"/>
        </w:rPr>
        <w:t>; Ujiie</w:t>
      </w:r>
      <w:r w:rsidR="0072715D" w:rsidRPr="00826C69">
        <w:rPr>
          <w:sz w:val="24"/>
          <w:szCs w:val="24"/>
        </w:rPr>
        <w:t>; dos Anjos</w:t>
      </w:r>
      <w:r w:rsidR="00FF0226" w:rsidRPr="00826C69">
        <w:rPr>
          <w:sz w:val="24"/>
          <w:szCs w:val="24"/>
        </w:rPr>
        <w:t xml:space="preserve"> 2023</w:t>
      </w:r>
      <w:r w:rsidRPr="00826C69">
        <w:rPr>
          <w:sz w:val="24"/>
          <w:szCs w:val="24"/>
        </w:rPr>
        <w:t xml:space="preserve">), logo, procura-se nessa etapa traçar um paralelo entre o que é </w:t>
      </w:r>
      <w:r w:rsidR="00132C09" w:rsidRPr="00826C69">
        <w:rPr>
          <w:sz w:val="24"/>
          <w:szCs w:val="24"/>
        </w:rPr>
        <w:t>experienciado</w:t>
      </w:r>
      <w:r w:rsidRPr="00826C69">
        <w:rPr>
          <w:sz w:val="24"/>
          <w:szCs w:val="24"/>
        </w:rPr>
        <w:t xml:space="preserve"> no cotidiano do estágio com os documentos norteadores legais da prática pedagógica do AEE.</w:t>
      </w:r>
    </w:p>
    <w:p w14:paraId="146FB524" w14:textId="0A0EA12C" w:rsidR="00491696" w:rsidRPr="00826C69" w:rsidRDefault="00BA6EF0" w:rsidP="00CE2D7C">
      <w:pPr>
        <w:ind w:firstLine="709"/>
        <w:jc w:val="both"/>
        <w:rPr>
          <w:sz w:val="24"/>
          <w:szCs w:val="24"/>
        </w:rPr>
      </w:pPr>
      <w:r w:rsidRPr="00826C69">
        <w:rPr>
          <w:sz w:val="24"/>
          <w:szCs w:val="24"/>
        </w:rPr>
        <w:t>Por fim, os estudos d</w:t>
      </w:r>
      <w:r w:rsidR="00A3770E" w:rsidRPr="00826C69">
        <w:rPr>
          <w:sz w:val="24"/>
          <w:szCs w:val="24"/>
        </w:rPr>
        <w:t>a</w:t>
      </w:r>
      <w:r w:rsidRPr="00826C69">
        <w:rPr>
          <w:sz w:val="24"/>
          <w:szCs w:val="24"/>
        </w:rPr>
        <w:t xml:space="preserve"> pesquisa (3) bibliográfica tradicional, ou seja, sem caráter sistemático para compor a discussão dos resultados. Foram utilizados para compor a discussão da advinda posterior coleta dos dados. A pesquisa bibliográfica tradicional envolve a revisão de referências teóricas previamente analisadas e divulgadas por meio de livros, artigos acadêmicos e websites com intuito de coletar informações e conhecimentos publicados sobre o tema abordado no estudo (da Fonseca, 2002, p. 32</w:t>
      </w:r>
      <w:r w:rsidR="00DC129E" w:rsidRPr="00826C69">
        <w:rPr>
          <w:sz w:val="24"/>
          <w:szCs w:val="24"/>
        </w:rPr>
        <w:t>; de Lunetta</w:t>
      </w:r>
      <w:r w:rsidR="001E7B82" w:rsidRPr="00826C69">
        <w:rPr>
          <w:sz w:val="24"/>
          <w:szCs w:val="24"/>
        </w:rPr>
        <w:t>; Guerra, 2023</w:t>
      </w:r>
      <w:r w:rsidRPr="00826C69">
        <w:rPr>
          <w:sz w:val="24"/>
          <w:szCs w:val="24"/>
        </w:rPr>
        <w:t xml:space="preserve">). </w:t>
      </w:r>
    </w:p>
    <w:p w14:paraId="2F8C8EE8" w14:textId="31B923CF" w:rsidR="00491696" w:rsidRPr="00826C69" w:rsidRDefault="00491696" w:rsidP="00D33D66">
      <w:pPr>
        <w:pStyle w:val="Ttulo2"/>
      </w:pPr>
      <w:r w:rsidRPr="00826C69">
        <w:t>Sobre a intervenção pedagógica realizada</w:t>
      </w:r>
    </w:p>
    <w:p w14:paraId="217D28F8" w14:textId="11E4D69C" w:rsidR="00CC7746" w:rsidRPr="00826C69" w:rsidRDefault="0030333E" w:rsidP="00A3770E">
      <w:pPr>
        <w:pStyle w:val="Corpodetexto"/>
        <w:jc w:val="both"/>
      </w:pPr>
      <w:r w:rsidRPr="00826C69">
        <w:tab/>
      </w:r>
      <w:r w:rsidR="00A3770E" w:rsidRPr="00826C69">
        <w:t xml:space="preserve">Devido a necessidade de intervenção pedagógica sobre os comentários de </w:t>
      </w:r>
      <w:r w:rsidR="00A3770E" w:rsidRPr="00826C69">
        <w:rPr>
          <w:i/>
          <w:iCs/>
        </w:rPr>
        <w:t xml:space="preserve">bullying </w:t>
      </w:r>
      <w:r w:rsidR="00A3770E" w:rsidRPr="00826C69">
        <w:t xml:space="preserve">e incapacitista foi realizada uma </w:t>
      </w:r>
      <w:r w:rsidRPr="00826C69">
        <w:t xml:space="preserve">intervenção </w:t>
      </w:r>
      <w:r w:rsidR="00CC7746" w:rsidRPr="00826C69">
        <w:t>pedagógica por meio de uma palestra.</w:t>
      </w:r>
      <w:r w:rsidR="00A3770E" w:rsidRPr="00826C69">
        <w:t xml:space="preserve"> </w:t>
      </w:r>
      <w:r w:rsidR="00D713A6" w:rsidRPr="00826C69">
        <w:t xml:space="preserve">Atividade </w:t>
      </w:r>
      <w:r w:rsidR="00A3770E" w:rsidRPr="00826C69">
        <w:t>executada nas</w:t>
      </w:r>
      <w:r w:rsidR="00D713A6" w:rsidRPr="00826C69">
        <w:t xml:space="preserve"> salas de aula dos anos finais do ensino fundamental</w:t>
      </w:r>
      <w:r w:rsidR="00A3770E" w:rsidRPr="00826C69">
        <w:t>,</w:t>
      </w:r>
      <w:r w:rsidR="00D713A6" w:rsidRPr="00826C69">
        <w:t xml:space="preserve"> objetivou-se em promover saberes contra </w:t>
      </w:r>
      <w:r w:rsidR="005A61CE" w:rsidRPr="00826C69">
        <w:t xml:space="preserve">formas de incapacitismos </w:t>
      </w:r>
      <w:r w:rsidR="00A651C1" w:rsidRPr="00826C69">
        <w:t xml:space="preserve">e eliminar o </w:t>
      </w:r>
      <w:r w:rsidR="00A651C1" w:rsidRPr="00826C69">
        <w:rPr>
          <w:i/>
          <w:iCs/>
        </w:rPr>
        <w:t xml:space="preserve">bullying </w:t>
      </w:r>
      <w:r w:rsidR="009D1319" w:rsidRPr="00826C69">
        <w:t>de falas desnecessárias sobre quem realizada o acompanhamento do no Atendimento Educacional Especializado</w:t>
      </w:r>
      <w:r w:rsidR="001A46A8" w:rsidRPr="00826C69">
        <w:t>, além de sanar duvidas sobre o AEE e seu papel na escola</w:t>
      </w:r>
      <w:r w:rsidR="009D1319" w:rsidRPr="00826C69">
        <w:t>.</w:t>
      </w:r>
    </w:p>
    <w:p w14:paraId="31FFD392" w14:textId="5A10F4E4" w:rsidR="001A46A8" w:rsidRPr="00826C69" w:rsidRDefault="001A46A8" w:rsidP="00D33D66">
      <w:pPr>
        <w:pStyle w:val="Corpodetexto"/>
        <w:jc w:val="both"/>
      </w:pPr>
      <w:r w:rsidRPr="00826C69">
        <w:tab/>
        <w:t>Por fim</w:t>
      </w:r>
      <w:r w:rsidR="00A3770E" w:rsidRPr="00826C69">
        <w:t>,</w:t>
      </w:r>
      <w:r w:rsidRPr="00826C69">
        <w:t xml:space="preserve"> a intervenção </w:t>
      </w:r>
      <w:r w:rsidR="00A3770E" w:rsidRPr="00826C69">
        <w:t>realizada por intermédio de</w:t>
      </w:r>
      <w:r w:rsidRPr="00826C69">
        <w:t xml:space="preserve"> um plano </w:t>
      </w:r>
      <w:r w:rsidR="00C73E9C" w:rsidRPr="00826C69">
        <w:t xml:space="preserve">com tempo máximo de 20 minutos </w:t>
      </w:r>
      <w:r w:rsidR="001E21B3" w:rsidRPr="00826C69">
        <w:t>nos dias de terça-feira, quinta-feira e sexta-feira</w:t>
      </w:r>
      <w:r w:rsidR="00425004" w:rsidRPr="00826C69">
        <w:t xml:space="preserve"> nos turnos matutino e vespertino,</w:t>
      </w:r>
      <w:r w:rsidR="003433EC" w:rsidRPr="00826C69">
        <w:t xml:space="preserve"> com os professores </w:t>
      </w:r>
      <w:r w:rsidR="00425004" w:rsidRPr="00826C69">
        <w:t xml:space="preserve">da sala de aula comum (regular) </w:t>
      </w:r>
      <w:r w:rsidR="003433EC" w:rsidRPr="00826C69">
        <w:t>previamente avisados da intervenção.</w:t>
      </w:r>
      <w:r w:rsidR="00D31ED9" w:rsidRPr="00826C69">
        <w:t xml:space="preserve"> Segue abaixo o roteiro da intervenção.</w:t>
      </w:r>
    </w:p>
    <w:p w14:paraId="0EE1D2DC" w14:textId="77777777" w:rsidR="00A0759C" w:rsidRPr="00826C69" w:rsidRDefault="00A0759C" w:rsidP="00D33D66">
      <w:pPr>
        <w:pStyle w:val="Textodecomentrio"/>
        <w:jc w:val="center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Roteiro de Palestra - Roda de Conversa (20 minutos)</w:t>
      </w:r>
    </w:p>
    <w:p w14:paraId="558A3174" w14:textId="61DC781D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Tema</w:t>
      </w:r>
      <w:r w:rsidRPr="00826C69">
        <w:rPr>
          <w:rFonts w:ascii="Times New Roman" w:hAnsi="Times New Roman"/>
          <w:sz w:val="24"/>
          <w:szCs w:val="24"/>
        </w:rPr>
        <w:t xml:space="preserve">: O Combate aos Estigmas e Incapacitismo das Pessoas com Deficiência na Sala de Aula  </w:t>
      </w:r>
    </w:p>
    <w:p w14:paraId="30D11487" w14:textId="7B9D3DAE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Público-alvo:</w:t>
      </w:r>
      <w:r w:rsidRPr="00826C69">
        <w:rPr>
          <w:rFonts w:ascii="Times New Roman" w:hAnsi="Times New Roman"/>
          <w:sz w:val="24"/>
          <w:szCs w:val="24"/>
        </w:rPr>
        <w:t xml:space="preserve"> Estudantes</w:t>
      </w:r>
      <w:r w:rsidR="00233D76" w:rsidRPr="00826C69">
        <w:rPr>
          <w:rFonts w:ascii="Times New Roman" w:hAnsi="Times New Roman"/>
          <w:sz w:val="24"/>
          <w:szCs w:val="24"/>
        </w:rPr>
        <w:t xml:space="preserve"> dos anos finais do ensino fundamental</w:t>
      </w:r>
    </w:p>
    <w:p w14:paraId="600D5AFA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1. </w:t>
      </w:r>
      <w:r w:rsidRPr="00826C69">
        <w:rPr>
          <w:rFonts w:ascii="Times New Roman" w:hAnsi="Times New Roman"/>
          <w:b/>
          <w:bCs/>
          <w:sz w:val="24"/>
          <w:szCs w:val="24"/>
        </w:rPr>
        <w:t xml:space="preserve">Abertura </w:t>
      </w:r>
      <w:r w:rsidRPr="00826C69">
        <w:rPr>
          <w:rFonts w:ascii="Times New Roman" w:hAnsi="Times New Roman"/>
          <w:sz w:val="24"/>
          <w:szCs w:val="24"/>
        </w:rPr>
        <w:t>(2 minutos)</w:t>
      </w:r>
    </w:p>
    <w:p w14:paraId="7B682426" w14:textId="77777777" w:rsidR="00A0759C" w:rsidRPr="00826C69" w:rsidRDefault="00A0759C" w:rsidP="00123AD9">
      <w:pPr>
        <w:pStyle w:val="Textodecomentri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Apresentação do Facilitador</w:t>
      </w:r>
      <w:r w:rsidRPr="00826C69">
        <w:rPr>
          <w:rFonts w:ascii="Times New Roman" w:hAnsi="Times New Roman"/>
          <w:sz w:val="24"/>
          <w:szCs w:val="24"/>
        </w:rPr>
        <w:t>: "Olá, pessoal! Meu nome é [Nome do palestrante], sou [breve apresentação]. Hoje vamos conversar sobre um tema muito importante: como podemos combater os estigmas e o capacitismo em relação às pessoas com deficiência na sala de aula."</w:t>
      </w:r>
    </w:p>
    <w:p w14:paraId="5A7F4DC4" w14:textId="17C7F0ED" w:rsidR="00A0759C" w:rsidRPr="00826C69" w:rsidRDefault="00A0759C" w:rsidP="00123AD9">
      <w:pPr>
        <w:pStyle w:val="Textodecomentri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26C69">
        <w:rPr>
          <w:rFonts w:ascii="Times New Roman" w:hAnsi="Times New Roman"/>
          <w:b/>
          <w:bCs/>
          <w:sz w:val="24"/>
          <w:szCs w:val="24"/>
        </w:rPr>
        <w:t>Explicação do formato</w:t>
      </w:r>
      <w:r w:rsidRPr="00826C69">
        <w:rPr>
          <w:rFonts w:ascii="Times New Roman" w:hAnsi="Times New Roman"/>
          <w:sz w:val="24"/>
          <w:szCs w:val="24"/>
        </w:rPr>
        <w:t>: "Esta será uma roda de conversa, então, fiquem à vontade para fazer perguntas e compartilhar suas ideias ao longo do nosso tempo juntos."</w:t>
      </w:r>
    </w:p>
    <w:p w14:paraId="60D73B68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2. </w:t>
      </w:r>
      <w:r w:rsidRPr="00826C69">
        <w:rPr>
          <w:rFonts w:ascii="Times New Roman" w:hAnsi="Times New Roman"/>
          <w:b/>
          <w:bCs/>
          <w:sz w:val="24"/>
          <w:szCs w:val="24"/>
        </w:rPr>
        <w:t>Introdução ao Tema</w:t>
      </w:r>
      <w:r w:rsidRPr="00826C69">
        <w:rPr>
          <w:rFonts w:ascii="Times New Roman" w:hAnsi="Times New Roman"/>
          <w:sz w:val="24"/>
          <w:szCs w:val="24"/>
        </w:rPr>
        <w:t xml:space="preserve"> (4 minutos)</w:t>
      </w:r>
    </w:p>
    <w:p w14:paraId="3C0EF181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“O que significa estigma e capacitismo para vocês?”</w:t>
      </w:r>
    </w:p>
    <w:p w14:paraId="2453AAD8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Estigma</w:t>
      </w:r>
      <w:r w:rsidRPr="00826C69">
        <w:rPr>
          <w:rFonts w:ascii="Times New Roman" w:hAnsi="Times New Roman"/>
          <w:sz w:val="24"/>
          <w:szCs w:val="24"/>
        </w:rPr>
        <w:t>: “Rótulos” ou “pré-julgamentos” que fazem com que as pessoas com deficiência sejam vistas de forma negativa ou inferior.</w:t>
      </w:r>
    </w:p>
    <w:p w14:paraId="38CDF729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Capacitismo</w:t>
      </w:r>
      <w:r w:rsidRPr="00826C69">
        <w:rPr>
          <w:rFonts w:ascii="Times New Roman" w:hAnsi="Times New Roman"/>
          <w:sz w:val="24"/>
          <w:szCs w:val="24"/>
        </w:rPr>
        <w:t>: Preconceito que desvaloriza as pessoas com deficiência por acreditarem que elas são menos capazes que as outras.</w:t>
      </w:r>
    </w:p>
    <w:p w14:paraId="508FBFCD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Exemplos</w:t>
      </w:r>
      <w:r w:rsidRPr="00826C69">
        <w:rPr>
          <w:rFonts w:ascii="Times New Roman" w:hAnsi="Times New Roman"/>
          <w:sz w:val="24"/>
          <w:szCs w:val="24"/>
        </w:rPr>
        <w:t>: Fazer piadas sobre deficiências, subestimar o potencial acadêmico de uma pessoa com deficiência, ou não considerar suas opiniões em sala de aula.</w:t>
      </w:r>
    </w:p>
    <w:p w14:paraId="35BE087F" w14:textId="77777777" w:rsidR="00A0759C" w:rsidRPr="00826C69" w:rsidRDefault="00A0759C" w:rsidP="00123AD9">
      <w:pPr>
        <w:pStyle w:val="Textodecomentri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Por que isso é um problema?</w:t>
      </w:r>
    </w:p>
    <w:p w14:paraId="5658AEA0" w14:textId="77777777" w:rsidR="00A0759C" w:rsidRPr="00826C69" w:rsidRDefault="00A0759C" w:rsidP="00123AD9">
      <w:pPr>
        <w:pStyle w:val="Textodecomentri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Afeta a autoestima e o rendimento escolar.</w:t>
      </w:r>
    </w:p>
    <w:p w14:paraId="23301CB3" w14:textId="77777777" w:rsidR="00A0759C" w:rsidRPr="00826C69" w:rsidRDefault="00A0759C" w:rsidP="00123AD9">
      <w:pPr>
        <w:pStyle w:val="Textodecomentri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Cria barreiras emocionais e sociais, dificultando a inclusão.</w:t>
      </w:r>
    </w:p>
    <w:p w14:paraId="07C9BA13" w14:textId="77777777" w:rsidR="00A0759C" w:rsidRPr="00826C69" w:rsidRDefault="00A0759C" w:rsidP="00123AD9">
      <w:pPr>
        <w:pStyle w:val="Textodecomentri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Impacta o ambiente escolar, pois todos perdem ao não reconhecer a diversidade como um ponto positivo.</w:t>
      </w:r>
    </w:p>
    <w:p w14:paraId="1101B81F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3. </w:t>
      </w:r>
      <w:r w:rsidRPr="00826C69">
        <w:rPr>
          <w:rFonts w:ascii="Times New Roman" w:hAnsi="Times New Roman"/>
          <w:b/>
          <w:bCs/>
          <w:sz w:val="24"/>
          <w:szCs w:val="24"/>
        </w:rPr>
        <w:t>Reflexão Conjunta: Como Combatemos Isso?</w:t>
      </w:r>
      <w:r w:rsidRPr="00826C69">
        <w:rPr>
          <w:rFonts w:ascii="Times New Roman" w:hAnsi="Times New Roman"/>
          <w:sz w:val="24"/>
          <w:szCs w:val="24"/>
        </w:rPr>
        <w:t xml:space="preserve"> (8 minutos)</w:t>
      </w:r>
    </w:p>
    <w:p w14:paraId="0A01249A" w14:textId="77777777" w:rsidR="00A0759C" w:rsidRPr="00826C69" w:rsidRDefault="00A0759C" w:rsidP="00123AD9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   A palavra é aberta aos estudantes:</w:t>
      </w:r>
    </w:p>
    <w:p w14:paraId="68E5E948" w14:textId="77777777" w:rsidR="00A0759C" w:rsidRPr="00826C69" w:rsidRDefault="00A0759C" w:rsidP="00123AD9">
      <w:pPr>
        <w:pStyle w:val="Textodecomentri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"O que vocês acham que pode ser feito para combater esse tipo de preconceito?"</w:t>
      </w:r>
    </w:p>
    <w:p w14:paraId="573357FB" w14:textId="77777777" w:rsidR="00A0759C" w:rsidRPr="00826C69" w:rsidRDefault="00A0759C" w:rsidP="00123AD9">
      <w:pPr>
        <w:pStyle w:val="Textodecomentri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>Sugestões práticas</w:t>
      </w:r>
      <w:r w:rsidRPr="00826C69">
        <w:rPr>
          <w:rFonts w:ascii="Times New Roman" w:hAnsi="Times New Roman"/>
          <w:sz w:val="24"/>
          <w:szCs w:val="24"/>
        </w:rPr>
        <w:t xml:space="preserve"> (orientadas pelo facilitador):</w:t>
      </w:r>
    </w:p>
    <w:p w14:paraId="67C31671" w14:textId="77777777" w:rsidR="00A0759C" w:rsidRPr="00826C69" w:rsidRDefault="00A0759C" w:rsidP="00123AD9">
      <w:pPr>
        <w:pStyle w:val="Textodecomentri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Educação e Sensibilização: Conversar abertamente sobre deficiências e como elas não definem uma pessoa.</w:t>
      </w:r>
    </w:p>
    <w:p w14:paraId="4240DA39" w14:textId="77777777" w:rsidR="00A0759C" w:rsidRPr="00826C69" w:rsidRDefault="00A0759C" w:rsidP="00123AD9">
      <w:pPr>
        <w:pStyle w:val="Textodecomentri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Empatia e Respeito: Tratar todos com dignidade, sem preconceitos. Valorizar as habilidades, e não focar nas limitações.</w:t>
      </w:r>
    </w:p>
    <w:p w14:paraId="4D008922" w14:textId="77777777" w:rsidR="00A0759C" w:rsidRPr="00826C69" w:rsidRDefault="00A0759C" w:rsidP="00123AD9">
      <w:pPr>
        <w:pStyle w:val="Textodecomentri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Adaptações e Apoio: Entender que cada pessoa aprende de maneira diferente e que as adaptações são uma forma de garantir igualdade de oportunidades.</w:t>
      </w:r>
    </w:p>
    <w:p w14:paraId="2899C1AF" w14:textId="77777777" w:rsidR="00A0759C" w:rsidRPr="00826C69" w:rsidRDefault="00A0759C" w:rsidP="00123AD9">
      <w:pPr>
        <w:pStyle w:val="Textodecomentri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Desconstruir mitos: Muitos acreditam que pessoas com deficiência não podem ter sucesso ou independência. Expor exemplos contrários pode ajudar.</w:t>
      </w:r>
    </w:p>
    <w:p w14:paraId="23D5780B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4. </w:t>
      </w:r>
      <w:r w:rsidRPr="00826C69">
        <w:rPr>
          <w:rFonts w:ascii="Times New Roman" w:hAnsi="Times New Roman"/>
          <w:b/>
          <w:bCs/>
          <w:sz w:val="24"/>
          <w:szCs w:val="24"/>
        </w:rPr>
        <w:t>Exemplos Inspiradores</w:t>
      </w:r>
      <w:r w:rsidRPr="00826C69">
        <w:rPr>
          <w:rFonts w:ascii="Times New Roman" w:hAnsi="Times New Roman"/>
          <w:sz w:val="24"/>
          <w:szCs w:val="24"/>
        </w:rPr>
        <w:t xml:space="preserve"> (3 minutos)</w:t>
      </w:r>
    </w:p>
    <w:p w14:paraId="4F6AF3F2" w14:textId="77777777" w:rsidR="00A0759C" w:rsidRPr="00826C69" w:rsidRDefault="00A0759C" w:rsidP="00123AD9">
      <w:pPr>
        <w:pStyle w:val="Textodecomentrio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Histórias de pessoas com deficiência que superaram estigmas:</w:t>
      </w:r>
    </w:p>
    <w:p w14:paraId="551D5C5C" w14:textId="77777777" w:rsidR="00A0759C" w:rsidRPr="00826C69" w:rsidRDefault="00A0759C" w:rsidP="00123AD9">
      <w:pPr>
        <w:pStyle w:val="Textodecomentrio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Exemplo de estudantes que, com apoio e adaptações, alcançaram sucesso acadêmico.</w:t>
      </w:r>
    </w:p>
    <w:p w14:paraId="626D2045" w14:textId="77777777" w:rsidR="00A0759C" w:rsidRPr="00826C69" w:rsidRDefault="00A0759C" w:rsidP="00123AD9">
      <w:pPr>
        <w:pStyle w:val="Textodecomentrio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Profissionais renomados que enfrentaram preconceitos e provaram que suas deficiências não definem suas capacidades.</w:t>
      </w:r>
    </w:p>
    <w:p w14:paraId="0F7BD1A8" w14:textId="77777777" w:rsidR="00A0759C" w:rsidRPr="00826C69" w:rsidRDefault="00A0759C" w:rsidP="00123AD9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   "Esses exemplos mostram que a inclusão beneficia todos."</w:t>
      </w:r>
    </w:p>
    <w:p w14:paraId="1B1EFDF0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5. </w:t>
      </w:r>
      <w:r w:rsidRPr="00826C69">
        <w:rPr>
          <w:rFonts w:ascii="Times New Roman" w:hAnsi="Times New Roman"/>
          <w:b/>
          <w:bCs/>
          <w:sz w:val="24"/>
          <w:szCs w:val="24"/>
        </w:rPr>
        <w:t>Encerramento e Ação</w:t>
      </w:r>
      <w:r w:rsidRPr="00826C69">
        <w:rPr>
          <w:rFonts w:ascii="Times New Roman" w:hAnsi="Times New Roman"/>
          <w:sz w:val="24"/>
          <w:szCs w:val="24"/>
        </w:rPr>
        <w:t xml:space="preserve"> (3 minutos)</w:t>
      </w:r>
    </w:p>
    <w:p w14:paraId="0F00B22A" w14:textId="77777777" w:rsidR="00A0759C" w:rsidRPr="00826C69" w:rsidRDefault="00A0759C" w:rsidP="00123AD9">
      <w:pPr>
        <w:pStyle w:val="Textodecomentri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Mensagem final: "Cada um de nós pode fazer a diferença na luta contra o capacitismo. Pequenas ações, como ouvir e apoiar, são essenciais para criar um ambiente inclusivo."</w:t>
      </w:r>
    </w:p>
    <w:p w14:paraId="28BF9DCC" w14:textId="77777777" w:rsidR="00A0759C" w:rsidRPr="00826C69" w:rsidRDefault="00A0759C" w:rsidP="00123AD9">
      <w:pPr>
        <w:pStyle w:val="Textodecomentri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Convite à ação: "Pensem em como podem aplicar o que conversamos no dia a dia de vocês. E lembrem-se: incluir é um ato de respeito e cidadania!"</w:t>
      </w:r>
    </w:p>
    <w:p w14:paraId="5A1558D9" w14:textId="77777777" w:rsidR="00A0759C" w:rsidRPr="00826C69" w:rsidRDefault="00A0759C" w:rsidP="00123AD9">
      <w:pPr>
        <w:pStyle w:val="Textodecomentrio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- Perguntas Finais: "Alguém gostaria de fazer mais algum comentário ou pergunta antes de terminarmos?"</w:t>
      </w:r>
    </w:p>
    <w:p w14:paraId="5F2CA9AB" w14:textId="77777777" w:rsidR="00A0759C" w:rsidRPr="00826C69" w:rsidRDefault="00A0759C" w:rsidP="00123AD9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6. </w:t>
      </w:r>
      <w:r w:rsidRPr="00826C69">
        <w:rPr>
          <w:rFonts w:ascii="Times New Roman" w:hAnsi="Times New Roman"/>
          <w:b/>
          <w:bCs/>
          <w:sz w:val="24"/>
          <w:szCs w:val="24"/>
        </w:rPr>
        <w:t>Despedida</w:t>
      </w:r>
      <w:r w:rsidRPr="00826C69">
        <w:rPr>
          <w:rFonts w:ascii="Times New Roman" w:hAnsi="Times New Roman"/>
          <w:sz w:val="24"/>
          <w:szCs w:val="24"/>
        </w:rPr>
        <w:t xml:space="preserve"> (1 minuto)</w:t>
      </w:r>
    </w:p>
    <w:p w14:paraId="4F75E075" w14:textId="77777777" w:rsidR="00A0759C" w:rsidRPr="00826C69" w:rsidRDefault="00A0759C" w:rsidP="00123AD9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lastRenderedPageBreak/>
        <w:t xml:space="preserve">   - "Obrigado pela participação! Foi ótimo conversar com vocês sobre esse tema tão importante. Conto com vocês para combater os estigmas e construir um ambiente escolar mais inclusivo!".</w:t>
      </w:r>
    </w:p>
    <w:p w14:paraId="4A970D35" w14:textId="77777777" w:rsidR="0030333E" w:rsidRPr="00826C69" w:rsidRDefault="0030333E" w:rsidP="00D33D66">
      <w:pPr>
        <w:pStyle w:val="Corpodetexto"/>
        <w:jc w:val="both"/>
      </w:pPr>
    </w:p>
    <w:p w14:paraId="1DE956C2" w14:textId="6509F78F" w:rsidR="000770AF" w:rsidRPr="00826C69" w:rsidRDefault="00A0339A" w:rsidP="00D33D66">
      <w:pPr>
        <w:pStyle w:val="Ttulo2"/>
        <w:ind w:left="0"/>
        <w:jc w:val="both"/>
      </w:pPr>
      <w:r w:rsidRPr="00826C69">
        <w:t>RESULTADOS</w:t>
      </w:r>
      <w:r w:rsidRPr="00826C69">
        <w:rPr>
          <w:spacing w:val="-1"/>
        </w:rPr>
        <w:t xml:space="preserve"> </w:t>
      </w:r>
      <w:r w:rsidRPr="00826C69">
        <w:t>E</w:t>
      </w:r>
      <w:r w:rsidRPr="00826C69">
        <w:rPr>
          <w:spacing w:val="-1"/>
        </w:rPr>
        <w:t xml:space="preserve"> </w:t>
      </w:r>
      <w:r w:rsidRPr="00826C69">
        <w:t>DISCUSSÃO</w:t>
      </w:r>
    </w:p>
    <w:p w14:paraId="201C9B6D" w14:textId="0994A8BF" w:rsidR="007E0823" w:rsidRPr="00826C69" w:rsidRDefault="000770AF" w:rsidP="00D33D66">
      <w:pPr>
        <w:pStyle w:val="Corpodetexto"/>
        <w:jc w:val="both"/>
        <w:outlineLvl w:val="1"/>
        <w:rPr>
          <w:b/>
        </w:rPr>
      </w:pPr>
      <w:r w:rsidRPr="00826C69">
        <w:rPr>
          <w:b/>
        </w:rPr>
        <w:t>Reflexões Iniciais do Estágio Supervisionado no Atendimento Educacional Especializado (AEE)</w:t>
      </w:r>
    </w:p>
    <w:p w14:paraId="5029C04F" w14:textId="6AAC0798" w:rsidR="00983B7B" w:rsidRPr="00826C69" w:rsidRDefault="0055736C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O estágio supervisionado </w:t>
      </w:r>
      <w:r w:rsidR="000308DD" w:rsidRPr="00826C69">
        <w:rPr>
          <w:rFonts w:ascii="Times New Roman" w:hAnsi="Times New Roman"/>
          <w:sz w:val="24"/>
          <w:szCs w:val="24"/>
        </w:rPr>
        <w:t xml:space="preserve">é uma etapa de formação do </w:t>
      </w:r>
      <w:r w:rsidR="004279E4" w:rsidRPr="00826C69">
        <w:rPr>
          <w:rFonts w:ascii="Times New Roman" w:hAnsi="Times New Roman"/>
          <w:sz w:val="24"/>
          <w:szCs w:val="24"/>
        </w:rPr>
        <w:t xml:space="preserve">acadêmico </w:t>
      </w:r>
      <w:r w:rsidR="000308DD" w:rsidRPr="00826C69">
        <w:rPr>
          <w:rFonts w:ascii="Times New Roman" w:hAnsi="Times New Roman"/>
          <w:sz w:val="24"/>
          <w:szCs w:val="24"/>
        </w:rPr>
        <w:t xml:space="preserve">estudante </w:t>
      </w:r>
      <w:r w:rsidR="008D78C6" w:rsidRPr="00826C69">
        <w:rPr>
          <w:rFonts w:ascii="Times New Roman" w:hAnsi="Times New Roman"/>
          <w:sz w:val="24"/>
          <w:szCs w:val="24"/>
        </w:rPr>
        <w:t>que</w:t>
      </w:r>
      <w:r w:rsidR="000308DD" w:rsidRPr="00826C69">
        <w:rPr>
          <w:rFonts w:ascii="Times New Roman" w:hAnsi="Times New Roman"/>
          <w:sz w:val="24"/>
          <w:szCs w:val="24"/>
        </w:rPr>
        <w:t xml:space="preserve"> </w:t>
      </w:r>
      <w:r w:rsidR="00983B7B" w:rsidRPr="00826C69">
        <w:rPr>
          <w:rFonts w:ascii="Times New Roman" w:hAnsi="Times New Roman"/>
          <w:sz w:val="24"/>
          <w:szCs w:val="24"/>
        </w:rPr>
        <w:t>se trabalha</w:t>
      </w:r>
      <w:r w:rsidR="000308DD" w:rsidRPr="00826C69">
        <w:rPr>
          <w:rFonts w:ascii="Times New Roman" w:hAnsi="Times New Roman"/>
          <w:sz w:val="24"/>
          <w:szCs w:val="24"/>
        </w:rPr>
        <w:t xml:space="preserve"> de maneira reflexiva e ativa</w:t>
      </w:r>
      <w:r w:rsidR="00A901D0" w:rsidRPr="00826C69">
        <w:rPr>
          <w:rFonts w:ascii="Times New Roman" w:hAnsi="Times New Roman"/>
          <w:sz w:val="24"/>
          <w:szCs w:val="24"/>
        </w:rPr>
        <w:t>,</w:t>
      </w:r>
      <w:r w:rsidR="000308DD" w:rsidRPr="00826C69">
        <w:rPr>
          <w:rFonts w:ascii="Times New Roman" w:hAnsi="Times New Roman"/>
          <w:sz w:val="24"/>
          <w:szCs w:val="24"/>
        </w:rPr>
        <w:t xml:space="preserve"> </w:t>
      </w:r>
      <w:r w:rsidR="00816FEE" w:rsidRPr="00826C69">
        <w:rPr>
          <w:rFonts w:ascii="Times New Roman" w:hAnsi="Times New Roman"/>
          <w:sz w:val="24"/>
          <w:szCs w:val="24"/>
        </w:rPr>
        <w:t>os estudos teóricos assimilados durante sua formação acadêmica</w:t>
      </w:r>
      <w:r w:rsidR="00A901D0" w:rsidRPr="00826C69">
        <w:rPr>
          <w:rFonts w:ascii="Times New Roman" w:hAnsi="Times New Roman"/>
          <w:sz w:val="24"/>
          <w:szCs w:val="24"/>
        </w:rPr>
        <w:t>,</w:t>
      </w:r>
      <w:r w:rsidR="00816FEE" w:rsidRPr="00826C69">
        <w:rPr>
          <w:rFonts w:ascii="Times New Roman" w:hAnsi="Times New Roman"/>
          <w:sz w:val="24"/>
          <w:szCs w:val="24"/>
        </w:rPr>
        <w:t xml:space="preserve"> para performar sua </w:t>
      </w:r>
      <w:r w:rsidR="00ED6CF6" w:rsidRPr="00826C69">
        <w:rPr>
          <w:rFonts w:ascii="Times New Roman" w:hAnsi="Times New Roman"/>
          <w:sz w:val="24"/>
          <w:szCs w:val="24"/>
        </w:rPr>
        <w:t>prática profissional de maneira mais integral e consciente da realidade que o cerca</w:t>
      </w:r>
      <w:r w:rsidR="00983B7B" w:rsidRPr="00826C69">
        <w:rPr>
          <w:rFonts w:ascii="Times New Roman" w:hAnsi="Times New Roman"/>
          <w:sz w:val="24"/>
          <w:szCs w:val="24"/>
        </w:rPr>
        <w:t xml:space="preserve"> (Melo, 2008)</w:t>
      </w:r>
      <w:r w:rsidR="00ED6CF6" w:rsidRPr="00826C69">
        <w:rPr>
          <w:rFonts w:ascii="Times New Roman" w:hAnsi="Times New Roman"/>
          <w:sz w:val="24"/>
          <w:szCs w:val="24"/>
        </w:rPr>
        <w:t>.</w:t>
      </w:r>
      <w:r w:rsidR="0029672E" w:rsidRPr="00826C69">
        <w:rPr>
          <w:rFonts w:ascii="Times New Roman" w:hAnsi="Times New Roman"/>
          <w:sz w:val="24"/>
          <w:szCs w:val="24"/>
        </w:rPr>
        <w:t xml:space="preserve"> </w:t>
      </w:r>
    </w:p>
    <w:p w14:paraId="1C57FA23" w14:textId="37158E6B" w:rsidR="0055736C" w:rsidRPr="00826C69" w:rsidRDefault="0029672E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Os estudiosos</w:t>
      </w:r>
      <w:r w:rsidRPr="00826C69">
        <w:rPr>
          <w:rFonts w:ascii="Times New Roman" w:hAnsi="Times New Roman"/>
        </w:rPr>
        <w:t xml:space="preserve"> </w:t>
      </w:r>
      <w:r w:rsidR="005D4F80" w:rsidRPr="00826C69">
        <w:rPr>
          <w:rFonts w:ascii="Times New Roman" w:hAnsi="Times New Roman"/>
          <w:sz w:val="24"/>
          <w:szCs w:val="24"/>
        </w:rPr>
        <w:t>Almeida e Pimenta (2014)</w:t>
      </w:r>
      <w:r w:rsidR="001B24CC" w:rsidRPr="00826C69">
        <w:rPr>
          <w:rFonts w:ascii="Times New Roman" w:hAnsi="Times New Roman"/>
          <w:sz w:val="24"/>
          <w:szCs w:val="24"/>
        </w:rPr>
        <w:t>, Pimenta e  Lima (2017) e Silva (2023)</w:t>
      </w:r>
      <w:r w:rsidR="005D4F80" w:rsidRPr="00826C69">
        <w:rPr>
          <w:rFonts w:ascii="Times New Roman" w:hAnsi="Times New Roman"/>
          <w:sz w:val="24"/>
          <w:szCs w:val="24"/>
        </w:rPr>
        <w:t xml:space="preserve"> acrescentam que </w:t>
      </w:r>
      <w:r w:rsidR="004279E4" w:rsidRPr="00826C69">
        <w:rPr>
          <w:rFonts w:ascii="Times New Roman" w:hAnsi="Times New Roman"/>
          <w:sz w:val="24"/>
          <w:szCs w:val="24"/>
        </w:rPr>
        <w:t xml:space="preserve">o </w:t>
      </w:r>
      <w:r w:rsidR="00F90FEF" w:rsidRPr="00826C69">
        <w:rPr>
          <w:rFonts w:ascii="Times New Roman" w:hAnsi="Times New Roman"/>
          <w:sz w:val="24"/>
          <w:szCs w:val="24"/>
        </w:rPr>
        <w:t>E</w:t>
      </w:r>
      <w:r w:rsidR="004279E4" w:rsidRPr="00826C69">
        <w:rPr>
          <w:rFonts w:ascii="Times New Roman" w:hAnsi="Times New Roman"/>
          <w:sz w:val="24"/>
          <w:szCs w:val="24"/>
        </w:rPr>
        <w:t xml:space="preserve">stágio </w:t>
      </w:r>
      <w:r w:rsidR="00F90FEF" w:rsidRPr="00826C69">
        <w:rPr>
          <w:rFonts w:ascii="Times New Roman" w:hAnsi="Times New Roman"/>
          <w:sz w:val="24"/>
          <w:szCs w:val="24"/>
        </w:rPr>
        <w:t>S</w:t>
      </w:r>
      <w:r w:rsidR="004279E4" w:rsidRPr="00826C69">
        <w:rPr>
          <w:rFonts w:ascii="Times New Roman" w:hAnsi="Times New Roman"/>
          <w:sz w:val="24"/>
          <w:szCs w:val="24"/>
        </w:rPr>
        <w:t>upervisionado nas licenciaturas promove</w:t>
      </w:r>
      <w:r w:rsidR="005D4F80" w:rsidRPr="00826C69">
        <w:rPr>
          <w:rFonts w:ascii="Times New Roman" w:hAnsi="Times New Roman"/>
          <w:sz w:val="24"/>
          <w:szCs w:val="24"/>
        </w:rPr>
        <w:t xml:space="preserve"> a </w:t>
      </w:r>
      <w:r w:rsidR="006C05EE" w:rsidRPr="00826C69">
        <w:rPr>
          <w:rFonts w:ascii="Times New Roman" w:hAnsi="Times New Roman"/>
          <w:sz w:val="24"/>
          <w:szCs w:val="24"/>
        </w:rPr>
        <w:t>oportunidade de realizar uma ação-reflexão-ação</w:t>
      </w:r>
      <w:r w:rsidR="009708F8" w:rsidRPr="00826C69">
        <w:rPr>
          <w:rFonts w:ascii="Times New Roman" w:hAnsi="Times New Roman"/>
          <w:sz w:val="24"/>
          <w:szCs w:val="24"/>
        </w:rPr>
        <w:t xml:space="preserve"> agregando ao entendimento do</w:t>
      </w:r>
      <w:r w:rsidR="00F90FEF" w:rsidRPr="00826C69">
        <w:rPr>
          <w:rFonts w:ascii="Times New Roman" w:hAnsi="Times New Roman"/>
          <w:sz w:val="24"/>
          <w:szCs w:val="24"/>
        </w:rPr>
        <w:t>s</w:t>
      </w:r>
      <w:r w:rsidR="009708F8" w:rsidRPr="00826C69">
        <w:rPr>
          <w:rFonts w:ascii="Times New Roman" w:hAnsi="Times New Roman"/>
          <w:sz w:val="24"/>
          <w:szCs w:val="24"/>
        </w:rPr>
        <w:t xml:space="preserve"> estudante</w:t>
      </w:r>
      <w:r w:rsidR="00F90FEF" w:rsidRPr="00826C69">
        <w:rPr>
          <w:rFonts w:ascii="Times New Roman" w:hAnsi="Times New Roman"/>
          <w:sz w:val="24"/>
          <w:szCs w:val="24"/>
        </w:rPr>
        <w:t>s</w:t>
      </w:r>
      <w:r w:rsidR="009708F8" w:rsidRPr="00826C69">
        <w:rPr>
          <w:rFonts w:ascii="Times New Roman" w:hAnsi="Times New Roman"/>
          <w:sz w:val="24"/>
          <w:szCs w:val="24"/>
        </w:rPr>
        <w:t xml:space="preserve"> </w:t>
      </w:r>
      <w:r w:rsidR="00D66687" w:rsidRPr="00826C69">
        <w:rPr>
          <w:rFonts w:ascii="Times New Roman" w:hAnsi="Times New Roman"/>
          <w:sz w:val="24"/>
          <w:szCs w:val="24"/>
        </w:rPr>
        <w:t>licenciandos uma visão agregada</w:t>
      </w:r>
      <w:r w:rsidR="00FE69BC" w:rsidRPr="00826C69">
        <w:rPr>
          <w:rFonts w:ascii="Times New Roman" w:hAnsi="Times New Roman"/>
          <w:sz w:val="24"/>
          <w:szCs w:val="24"/>
        </w:rPr>
        <w:t xml:space="preserve"> </w:t>
      </w:r>
      <w:r w:rsidR="00D66687" w:rsidRPr="00826C69">
        <w:rPr>
          <w:rFonts w:ascii="Times New Roman" w:hAnsi="Times New Roman"/>
          <w:sz w:val="24"/>
          <w:szCs w:val="24"/>
        </w:rPr>
        <w:t>d</w:t>
      </w:r>
      <w:r w:rsidR="00FE69BC" w:rsidRPr="00826C69">
        <w:rPr>
          <w:rFonts w:ascii="Times New Roman" w:hAnsi="Times New Roman"/>
          <w:sz w:val="24"/>
          <w:szCs w:val="24"/>
        </w:rPr>
        <w:t>a teoria</w:t>
      </w:r>
      <w:r w:rsidR="00D66687" w:rsidRPr="00826C69">
        <w:rPr>
          <w:rFonts w:ascii="Times New Roman" w:hAnsi="Times New Roman"/>
          <w:sz w:val="24"/>
          <w:szCs w:val="24"/>
        </w:rPr>
        <w:t xml:space="preserve"> acadêmica </w:t>
      </w:r>
      <w:r w:rsidR="00FE69BC" w:rsidRPr="00826C69">
        <w:rPr>
          <w:rFonts w:ascii="Times New Roman" w:hAnsi="Times New Roman"/>
          <w:sz w:val="24"/>
          <w:szCs w:val="24"/>
        </w:rPr>
        <w:t>e prática</w:t>
      </w:r>
      <w:r w:rsidR="00D66687" w:rsidRPr="00826C69">
        <w:rPr>
          <w:rFonts w:ascii="Times New Roman" w:hAnsi="Times New Roman"/>
          <w:sz w:val="24"/>
          <w:szCs w:val="24"/>
        </w:rPr>
        <w:t xml:space="preserve"> profissional</w:t>
      </w:r>
      <w:r w:rsidR="00D20661" w:rsidRPr="00826C69">
        <w:rPr>
          <w:rFonts w:ascii="Times New Roman" w:hAnsi="Times New Roman"/>
          <w:sz w:val="24"/>
          <w:szCs w:val="24"/>
        </w:rPr>
        <w:t xml:space="preserve">, com objetivo de construir habilidades e competências na resolução de problemas </w:t>
      </w:r>
      <w:r w:rsidR="0000354E" w:rsidRPr="00826C69">
        <w:rPr>
          <w:rFonts w:ascii="Times New Roman" w:hAnsi="Times New Roman"/>
          <w:sz w:val="24"/>
          <w:szCs w:val="24"/>
        </w:rPr>
        <w:t>e potencialização</w:t>
      </w:r>
      <w:r w:rsidR="00D20661" w:rsidRPr="00826C69">
        <w:rPr>
          <w:rFonts w:ascii="Times New Roman" w:hAnsi="Times New Roman"/>
          <w:sz w:val="24"/>
          <w:szCs w:val="24"/>
        </w:rPr>
        <w:t xml:space="preserve"> de </w:t>
      </w:r>
      <w:r w:rsidR="0000354E" w:rsidRPr="00826C69">
        <w:rPr>
          <w:rFonts w:ascii="Times New Roman" w:hAnsi="Times New Roman"/>
          <w:sz w:val="24"/>
          <w:szCs w:val="24"/>
        </w:rPr>
        <w:t>fatores positivos verificados na prática profissional</w:t>
      </w:r>
      <w:r w:rsidR="00FE69BC" w:rsidRPr="00826C69">
        <w:rPr>
          <w:rFonts w:ascii="Times New Roman" w:hAnsi="Times New Roman"/>
          <w:sz w:val="24"/>
          <w:szCs w:val="24"/>
        </w:rPr>
        <w:t>.</w:t>
      </w:r>
    </w:p>
    <w:p w14:paraId="3BBE9D6B" w14:textId="6648D737" w:rsidR="00BE626B" w:rsidRPr="00826C69" w:rsidRDefault="00BE626B" w:rsidP="00BE626B">
      <w:pPr>
        <w:pStyle w:val="NormalWeb"/>
        <w:spacing w:before="0" w:beforeAutospacing="0" w:after="0" w:afterAutospacing="0"/>
        <w:ind w:firstLine="709"/>
        <w:jc w:val="both"/>
        <w:rPr>
          <w:lang w:val="pt-PT"/>
        </w:rPr>
      </w:pPr>
      <w:r w:rsidRPr="00826C69">
        <w:rPr>
          <w:lang w:val="pt-PT"/>
        </w:rPr>
        <w:t>As intervenções do AEE</w:t>
      </w:r>
      <w:r w:rsidR="009662F7" w:rsidRPr="00826C69">
        <w:rPr>
          <w:lang w:val="pt-PT"/>
        </w:rPr>
        <w:t>,</w:t>
      </w:r>
      <w:r w:rsidRPr="00826C69">
        <w:rPr>
          <w:lang w:val="pt-PT"/>
        </w:rPr>
        <w:t xml:space="preserve"> no semiárido baiano, embora frequentemente</w:t>
      </w:r>
      <w:r w:rsidR="009662F7" w:rsidRPr="00826C69">
        <w:rPr>
          <w:lang w:val="pt-PT"/>
        </w:rPr>
        <w:t xml:space="preserve"> estejam associadas a</w:t>
      </w:r>
      <w:r w:rsidRPr="00826C69">
        <w:rPr>
          <w:lang w:val="pt-PT"/>
        </w:rPr>
        <w:t>s salas de recursos multifuncionais,</w:t>
      </w:r>
      <w:r w:rsidR="00672DFF" w:rsidRPr="00826C69">
        <w:rPr>
          <w:lang w:val="pt-PT"/>
        </w:rPr>
        <w:t xml:space="preserve"> devem ser implicados em uma perspetiva de inclusão escolar</w:t>
      </w:r>
      <w:r w:rsidR="00E1557F" w:rsidRPr="00826C69">
        <w:rPr>
          <w:lang w:val="pt-PT"/>
        </w:rPr>
        <w:t xml:space="preserve"> e esse potencial pedagógico </w:t>
      </w:r>
      <w:r w:rsidR="00FE7708" w:rsidRPr="00826C69">
        <w:rPr>
          <w:lang w:val="pt-PT"/>
        </w:rPr>
        <w:t>deve ser expandido</w:t>
      </w:r>
      <w:r w:rsidRPr="00826C69">
        <w:rPr>
          <w:lang w:val="pt-PT"/>
        </w:rPr>
        <w:t xml:space="preserve"> para espaços comuns da escola</w:t>
      </w:r>
      <w:r w:rsidR="00D918C4" w:rsidRPr="00826C69">
        <w:rPr>
          <w:lang w:val="pt-PT"/>
        </w:rPr>
        <w:t xml:space="preserve"> (Brasil, 2011; Brasil, 2014; Brasil, 2017a; </w:t>
      </w:r>
      <w:r w:rsidR="00D918C4" w:rsidRPr="00826C69">
        <w:rPr>
          <w:lang w:val="pt-PT"/>
        </w:rPr>
        <w:t>Brasil, 2017</w:t>
      </w:r>
      <w:r w:rsidR="00D918C4" w:rsidRPr="00826C69">
        <w:rPr>
          <w:lang w:val="pt-PT"/>
        </w:rPr>
        <w:t xml:space="preserve">b; Souza, </w:t>
      </w:r>
      <w:r w:rsidR="00D918C4" w:rsidRPr="00826C69">
        <w:rPr>
          <w:i/>
          <w:iCs/>
          <w:lang w:val="pt-PT"/>
        </w:rPr>
        <w:t>et al</w:t>
      </w:r>
      <w:r w:rsidR="00D918C4" w:rsidRPr="00826C69">
        <w:rPr>
          <w:lang w:val="pt-PT"/>
        </w:rPr>
        <w:t>, 2023)</w:t>
      </w:r>
      <w:r w:rsidR="006B5890" w:rsidRPr="00826C69">
        <w:rPr>
          <w:lang w:val="pt-PT"/>
        </w:rPr>
        <w:t>.</w:t>
      </w:r>
      <w:r w:rsidRPr="00826C69">
        <w:rPr>
          <w:lang w:val="pt-PT"/>
        </w:rPr>
        <w:t xml:space="preserve"> Essas ações geram oportunidades de conscientização coletiva, promovendo a</w:t>
      </w:r>
      <w:r w:rsidR="00D918C4" w:rsidRPr="00826C69">
        <w:rPr>
          <w:lang w:val="pt-PT"/>
        </w:rPr>
        <w:t xml:space="preserve"> filosofia da</w:t>
      </w:r>
      <w:r w:rsidRPr="00826C69">
        <w:rPr>
          <w:lang w:val="pt-PT"/>
        </w:rPr>
        <w:t xml:space="preserve"> inclusão como valor central na convivência escolar</w:t>
      </w:r>
      <w:r w:rsidR="00D918C4" w:rsidRPr="00826C69">
        <w:rPr>
          <w:lang w:val="pt-PT"/>
        </w:rPr>
        <w:t xml:space="preserve"> que muita das vezes deixa a desejar</w:t>
      </w:r>
      <w:r w:rsidRPr="00826C69">
        <w:rPr>
          <w:lang w:val="pt-PT"/>
        </w:rPr>
        <w:t>.</w:t>
      </w:r>
    </w:p>
    <w:p w14:paraId="12D2996D" w14:textId="7632EB77" w:rsidR="005F4151" w:rsidRPr="00826C69" w:rsidRDefault="00710A0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826C69">
        <w:rPr>
          <w:rFonts w:ascii="Times New Roman" w:hAnsi="Times New Roman"/>
          <w:sz w:val="24"/>
          <w:szCs w:val="24"/>
        </w:rPr>
        <w:t>N</w:t>
      </w:r>
      <w:r w:rsidR="006D6EFA" w:rsidRPr="00826C69">
        <w:rPr>
          <w:rFonts w:ascii="Times New Roman" w:hAnsi="Times New Roman"/>
          <w:sz w:val="24"/>
          <w:szCs w:val="24"/>
        </w:rPr>
        <w:t>o Estágio Supervisionado</w:t>
      </w:r>
      <w:r w:rsidR="00D918C4" w:rsidRPr="00826C69">
        <w:rPr>
          <w:rFonts w:ascii="Times New Roman" w:hAnsi="Times New Roman"/>
          <w:sz w:val="24"/>
          <w:szCs w:val="24"/>
        </w:rPr>
        <w:t>,</w:t>
      </w:r>
      <w:r w:rsidR="006D6EFA" w:rsidRPr="00826C69">
        <w:rPr>
          <w:rFonts w:ascii="Times New Roman" w:hAnsi="Times New Roman"/>
          <w:sz w:val="24"/>
          <w:szCs w:val="24"/>
        </w:rPr>
        <w:t xml:space="preserve"> no Atendimento Educacional Especializado (AEE)</w:t>
      </w:r>
      <w:r w:rsidR="00D918C4" w:rsidRPr="00826C69">
        <w:rPr>
          <w:rFonts w:ascii="Times New Roman" w:hAnsi="Times New Roman"/>
          <w:sz w:val="24"/>
          <w:szCs w:val="24"/>
        </w:rPr>
        <w:t>,</w:t>
      </w:r>
      <w:r w:rsidR="006D6EFA" w:rsidRPr="00826C69">
        <w:rPr>
          <w:rFonts w:ascii="Times New Roman" w:hAnsi="Times New Roman"/>
          <w:sz w:val="24"/>
          <w:szCs w:val="24"/>
        </w:rPr>
        <w:t xml:space="preserve"> </w:t>
      </w:r>
      <w:r w:rsidRPr="00826C69">
        <w:rPr>
          <w:rFonts w:ascii="Times New Roman" w:hAnsi="Times New Roman"/>
          <w:sz w:val="24"/>
          <w:szCs w:val="24"/>
        </w:rPr>
        <w:t xml:space="preserve">se destacou as </w:t>
      </w:r>
      <w:r w:rsidR="00DD2F26" w:rsidRPr="00826C69">
        <w:rPr>
          <w:rFonts w:ascii="Times New Roman" w:hAnsi="Times New Roman"/>
          <w:sz w:val="24"/>
          <w:szCs w:val="24"/>
        </w:rPr>
        <w:t>evidentes</w:t>
      </w:r>
      <w:r w:rsidR="006D6EFA" w:rsidRPr="00826C69">
        <w:rPr>
          <w:rFonts w:ascii="Times New Roman" w:hAnsi="Times New Roman"/>
          <w:sz w:val="24"/>
          <w:szCs w:val="24"/>
        </w:rPr>
        <w:t xml:space="preserve"> formas de preconceito em relação aos alunos com deficiência. </w:t>
      </w:r>
      <w:r w:rsidR="002B6743" w:rsidRPr="00826C69">
        <w:rPr>
          <w:rFonts w:ascii="Times New Roman" w:hAnsi="Times New Roman"/>
          <w:sz w:val="24"/>
          <w:szCs w:val="24"/>
          <w:lang w:val="pt-PT"/>
        </w:rPr>
        <w:t xml:space="preserve">Os alunos </w:t>
      </w:r>
      <w:r w:rsidR="00D918C4" w:rsidRPr="00826C69">
        <w:rPr>
          <w:rFonts w:ascii="Times New Roman" w:hAnsi="Times New Roman"/>
          <w:sz w:val="24"/>
          <w:szCs w:val="24"/>
          <w:lang w:val="pt-PT"/>
        </w:rPr>
        <w:t>não deficientes realizavam</w:t>
      </w:r>
      <w:r w:rsidR="002B6743" w:rsidRPr="00826C69">
        <w:rPr>
          <w:rFonts w:ascii="Times New Roman" w:hAnsi="Times New Roman"/>
          <w:sz w:val="24"/>
          <w:szCs w:val="24"/>
          <w:lang w:val="pt-PT"/>
        </w:rPr>
        <w:t xml:space="preserve"> comentários depreciativos sobre os colegas que frequentaram o AEE, usando risadas e cochichos, </w:t>
      </w:r>
      <w:r w:rsidR="00D918C4" w:rsidRPr="00826C69">
        <w:rPr>
          <w:rFonts w:ascii="Times New Roman" w:hAnsi="Times New Roman"/>
          <w:sz w:val="24"/>
          <w:szCs w:val="24"/>
          <w:lang w:val="pt-PT"/>
        </w:rPr>
        <w:t>cita-se falas:</w:t>
      </w:r>
      <w:r w:rsidR="002B6743" w:rsidRPr="00826C69">
        <w:rPr>
          <w:rFonts w:ascii="Times New Roman" w:hAnsi="Times New Roman"/>
          <w:sz w:val="24"/>
          <w:szCs w:val="24"/>
          <w:lang w:val="pt-PT"/>
        </w:rPr>
        <w:t xml:space="preserve"> "ele é do AEE", "é lá que vão os especiais" ou "gente com problema". </w:t>
      </w:r>
    </w:p>
    <w:p w14:paraId="4BB3C500" w14:textId="48771528" w:rsidR="006A0377" w:rsidRPr="00826C69" w:rsidRDefault="002B674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  <w:lang w:val="pt-PT"/>
        </w:rPr>
        <w:t>Essas atitudes reforçaram o estigma e a exclusão social, prejudicando a inclusão escolar.</w:t>
      </w:r>
      <w:r w:rsidR="00EF7880" w:rsidRPr="00826C69">
        <w:rPr>
          <w:rFonts w:ascii="Times New Roman" w:hAnsi="Times New Roman"/>
          <w:sz w:val="24"/>
          <w:szCs w:val="24"/>
        </w:rPr>
        <w:t xml:space="preserve"> Os comentários desnecessários</w:t>
      </w:r>
      <w:r w:rsidR="006A0377" w:rsidRPr="00826C69">
        <w:rPr>
          <w:rFonts w:ascii="Times New Roman" w:hAnsi="Times New Roman"/>
          <w:sz w:val="24"/>
          <w:szCs w:val="24"/>
        </w:rPr>
        <w:t xml:space="preserve"> estão profundamente </w:t>
      </w:r>
      <w:r w:rsidR="00EF7880" w:rsidRPr="00826C69">
        <w:rPr>
          <w:rFonts w:ascii="Times New Roman" w:hAnsi="Times New Roman"/>
          <w:sz w:val="24"/>
          <w:szCs w:val="24"/>
        </w:rPr>
        <w:t>enraizados</w:t>
      </w:r>
      <w:r w:rsidR="006A0377" w:rsidRPr="00826C69">
        <w:rPr>
          <w:rFonts w:ascii="Times New Roman" w:hAnsi="Times New Roman"/>
          <w:sz w:val="24"/>
          <w:szCs w:val="24"/>
        </w:rPr>
        <w:t xml:space="preserve"> nas percepções sociais e culturais</w:t>
      </w:r>
      <w:r w:rsidR="00EF7880" w:rsidRPr="00826C69">
        <w:rPr>
          <w:rFonts w:ascii="Times New Roman" w:hAnsi="Times New Roman"/>
          <w:sz w:val="24"/>
          <w:szCs w:val="24"/>
        </w:rPr>
        <w:t xml:space="preserve"> da sociedade brasileira</w:t>
      </w:r>
      <w:r w:rsidR="001E3438" w:rsidRPr="00826C69">
        <w:rPr>
          <w:rFonts w:ascii="Times New Roman" w:hAnsi="Times New Roman"/>
          <w:sz w:val="24"/>
          <w:szCs w:val="24"/>
        </w:rPr>
        <w:t xml:space="preserve"> que reforçam a visão de </w:t>
      </w:r>
      <w:r w:rsidR="001E3438" w:rsidRPr="00826C69">
        <w:rPr>
          <w:rFonts w:ascii="Times New Roman" w:eastAsia="Times New Roman" w:hAnsi="Times New Roman"/>
          <w:sz w:val="24"/>
          <w:szCs w:val="24"/>
          <w:lang w:eastAsia="pt-BR"/>
        </w:rPr>
        <w:t>Caimi e Luz (2018)</w:t>
      </w:r>
      <w:r w:rsidR="00A6502A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8315EA" w:rsidRPr="00826C69">
        <w:rPr>
          <w:rFonts w:ascii="Times New Roman" w:hAnsi="Times New Roman"/>
          <w:sz w:val="24"/>
          <w:szCs w:val="24"/>
          <w:lang w:eastAsia="pt-BR"/>
        </w:rPr>
        <w:t>Farias; Bezerra; Malusá, (2018) e Souza; de Carvalho (2023)</w:t>
      </w:r>
      <w:r w:rsidR="00E61FF5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E3438" w:rsidRPr="00826C69">
        <w:rPr>
          <w:rFonts w:ascii="Times New Roman" w:eastAsia="Times New Roman" w:hAnsi="Times New Roman"/>
          <w:sz w:val="24"/>
          <w:szCs w:val="24"/>
          <w:lang w:eastAsia="pt-BR"/>
        </w:rPr>
        <w:t>sobre a persistência das barreiras e dificuldades da implementação da educação especial-inclusiva</w:t>
      </w:r>
      <w:r w:rsidR="002C5252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para equidade de todos os atípicos na escola</w:t>
      </w:r>
      <w:r w:rsidR="002776D2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e sociedade</w:t>
      </w:r>
      <w:r w:rsidR="001E3438" w:rsidRPr="00826C6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6D42D063" w14:textId="6B704CD6" w:rsidR="006D6EFA" w:rsidRPr="00826C69" w:rsidRDefault="00133109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A cosmovisão </w:t>
      </w:r>
      <w:r w:rsidR="00387B3B" w:rsidRPr="00826C69">
        <w:rPr>
          <w:rFonts w:ascii="Times New Roman" w:hAnsi="Times New Roman"/>
          <w:sz w:val="24"/>
          <w:szCs w:val="24"/>
        </w:rPr>
        <w:t>discriminatória</w:t>
      </w:r>
      <w:r w:rsidRPr="00826C69">
        <w:rPr>
          <w:rFonts w:ascii="Times New Roman" w:hAnsi="Times New Roman"/>
          <w:sz w:val="24"/>
          <w:szCs w:val="24"/>
        </w:rPr>
        <w:t xml:space="preserve"> e o </w:t>
      </w:r>
      <w:r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Pr="00826C69">
        <w:rPr>
          <w:rFonts w:ascii="Times New Roman" w:hAnsi="Times New Roman"/>
          <w:sz w:val="24"/>
          <w:szCs w:val="24"/>
        </w:rPr>
        <w:t xml:space="preserve"> escolar </w:t>
      </w:r>
      <w:r w:rsidR="00E0435C">
        <w:rPr>
          <w:rFonts w:ascii="Times New Roman" w:hAnsi="Times New Roman"/>
          <w:sz w:val="24"/>
          <w:szCs w:val="24"/>
        </w:rPr>
        <w:t>direcionado</w:t>
      </w:r>
      <w:r w:rsidR="00303130" w:rsidRPr="00826C69">
        <w:rPr>
          <w:rFonts w:ascii="Times New Roman" w:hAnsi="Times New Roman"/>
          <w:sz w:val="24"/>
          <w:szCs w:val="24"/>
        </w:rPr>
        <w:t xml:space="preserve"> </w:t>
      </w:r>
      <w:r w:rsidR="00E0435C">
        <w:rPr>
          <w:rFonts w:ascii="Times New Roman" w:hAnsi="Times New Roman"/>
          <w:sz w:val="24"/>
          <w:szCs w:val="24"/>
        </w:rPr>
        <w:t>a</w:t>
      </w:r>
      <w:r w:rsidR="00303130" w:rsidRPr="00826C69">
        <w:rPr>
          <w:rFonts w:ascii="Times New Roman" w:hAnsi="Times New Roman"/>
          <w:sz w:val="24"/>
          <w:szCs w:val="24"/>
        </w:rPr>
        <w:t>os alunos com necessidades especificas</w:t>
      </w:r>
      <w:r w:rsidR="00387B3B" w:rsidRPr="00826C69">
        <w:rPr>
          <w:rFonts w:ascii="Times New Roman" w:hAnsi="Times New Roman"/>
          <w:sz w:val="24"/>
          <w:szCs w:val="24"/>
        </w:rPr>
        <w:t xml:space="preserve"> se estende </w:t>
      </w:r>
      <w:r w:rsidR="00303130" w:rsidRPr="00826C69">
        <w:rPr>
          <w:rFonts w:ascii="Times New Roman" w:hAnsi="Times New Roman"/>
          <w:sz w:val="24"/>
          <w:szCs w:val="24"/>
        </w:rPr>
        <w:t xml:space="preserve"> </w:t>
      </w:r>
      <w:r w:rsidR="00C953C8" w:rsidRPr="00826C69">
        <w:rPr>
          <w:rFonts w:ascii="Times New Roman" w:hAnsi="Times New Roman"/>
          <w:sz w:val="24"/>
          <w:szCs w:val="24"/>
        </w:rPr>
        <w:t>além de atrapalhar a</w:t>
      </w:r>
      <w:r w:rsidR="00387B3B" w:rsidRPr="00826C69">
        <w:rPr>
          <w:rFonts w:ascii="Times New Roman" w:hAnsi="Times New Roman"/>
          <w:sz w:val="24"/>
          <w:szCs w:val="24"/>
        </w:rPr>
        <w:t>s</w:t>
      </w:r>
      <w:r w:rsidR="00C953C8" w:rsidRPr="00826C69">
        <w:rPr>
          <w:rFonts w:ascii="Times New Roman" w:hAnsi="Times New Roman"/>
          <w:sz w:val="24"/>
          <w:szCs w:val="24"/>
        </w:rPr>
        <w:t xml:space="preserve"> experiência</w:t>
      </w:r>
      <w:r w:rsidR="00387B3B" w:rsidRPr="00826C69">
        <w:rPr>
          <w:rFonts w:ascii="Times New Roman" w:hAnsi="Times New Roman"/>
          <w:sz w:val="24"/>
          <w:szCs w:val="24"/>
        </w:rPr>
        <w:t>s</w:t>
      </w:r>
      <w:r w:rsidR="00C953C8" w:rsidRPr="00826C69">
        <w:rPr>
          <w:rFonts w:ascii="Times New Roman" w:hAnsi="Times New Roman"/>
          <w:sz w:val="24"/>
          <w:szCs w:val="24"/>
        </w:rPr>
        <w:t xml:space="preserve"> escolar</w:t>
      </w:r>
      <w:r w:rsidR="00387B3B" w:rsidRPr="00826C69">
        <w:rPr>
          <w:rFonts w:ascii="Times New Roman" w:hAnsi="Times New Roman"/>
          <w:sz w:val="24"/>
          <w:szCs w:val="24"/>
        </w:rPr>
        <w:t>es</w:t>
      </w:r>
      <w:r w:rsidR="00C953C8" w:rsidRPr="00826C69">
        <w:rPr>
          <w:rFonts w:ascii="Times New Roman" w:hAnsi="Times New Roman"/>
          <w:sz w:val="24"/>
          <w:szCs w:val="24"/>
        </w:rPr>
        <w:t xml:space="preserve"> e o desenvolvimento acadêmicos dos estudantes com deficiências</w:t>
      </w:r>
      <w:r w:rsidR="008A7C3E" w:rsidRPr="00826C69">
        <w:rPr>
          <w:rFonts w:ascii="Times New Roman" w:hAnsi="Times New Roman"/>
          <w:sz w:val="24"/>
          <w:szCs w:val="24"/>
        </w:rPr>
        <w:t>. Ela</w:t>
      </w:r>
      <w:r w:rsidR="00F32231" w:rsidRPr="00826C69">
        <w:rPr>
          <w:rFonts w:ascii="Times New Roman" w:hAnsi="Times New Roman"/>
          <w:sz w:val="24"/>
          <w:szCs w:val="24"/>
        </w:rPr>
        <w:t xml:space="preserve"> reforça sua marginalização social</w:t>
      </w:r>
      <w:r w:rsidR="008A7C3E" w:rsidRPr="00826C69">
        <w:rPr>
          <w:rFonts w:ascii="Times New Roman" w:hAnsi="Times New Roman"/>
          <w:sz w:val="24"/>
          <w:szCs w:val="24"/>
        </w:rPr>
        <w:t xml:space="preserve"> </w:t>
      </w:r>
      <w:r w:rsidR="00332A12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(Castanha, 2016, p. 99) </w:t>
      </w:r>
      <w:r w:rsidR="008A7C3E" w:rsidRPr="00826C69">
        <w:rPr>
          <w:rFonts w:ascii="Times New Roman" w:hAnsi="Times New Roman"/>
          <w:sz w:val="24"/>
          <w:szCs w:val="24"/>
        </w:rPr>
        <w:t>que</w:t>
      </w:r>
      <w:r w:rsidR="00F32231" w:rsidRPr="00826C69">
        <w:rPr>
          <w:rFonts w:ascii="Times New Roman" w:hAnsi="Times New Roman"/>
          <w:sz w:val="24"/>
          <w:szCs w:val="24"/>
        </w:rPr>
        <w:t xml:space="preserve"> </w:t>
      </w:r>
      <w:r w:rsidR="008A7C3E" w:rsidRPr="00826C69">
        <w:rPr>
          <w:rFonts w:ascii="Times New Roman" w:hAnsi="Times New Roman"/>
          <w:sz w:val="24"/>
          <w:szCs w:val="24"/>
        </w:rPr>
        <w:t>s</w:t>
      </w:r>
      <w:r w:rsidR="00ED478B" w:rsidRPr="00826C69">
        <w:rPr>
          <w:rFonts w:ascii="Times New Roman" w:hAnsi="Times New Roman"/>
          <w:sz w:val="24"/>
          <w:szCs w:val="24"/>
        </w:rPr>
        <w:t xml:space="preserve">egundo Maciel (2000) as pessoas com deficiência são empurradas para uma marginalidade na sociedade gerando </w:t>
      </w:r>
      <w:r w:rsidR="00A9478D" w:rsidRPr="00826C69">
        <w:rPr>
          <w:rFonts w:ascii="Times New Roman" w:hAnsi="Times New Roman"/>
          <w:sz w:val="24"/>
          <w:szCs w:val="24"/>
        </w:rPr>
        <w:t>uma difícil acessão socioeconômica e perpetuação d</w:t>
      </w:r>
      <w:r w:rsidR="00ED478B" w:rsidRPr="00826C69">
        <w:rPr>
          <w:rFonts w:ascii="Times New Roman" w:hAnsi="Times New Roman"/>
          <w:sz w:val="24"/>
          <w:szCs w:val="24"/>
        </w:rPr>
        <w:t xml:space="preserve">essas visões negativas que adentram na escola como uma cultura. </w:t>
      </w:r>
    </w:p>
    <w:p w14:paraId="5BAF76D9" w14:textId="4E8E1C5A" w:rsidR="00C84463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Assim, </w:t>
      </w:r>
      <w:r w:rsidR="00576975" w:rsidRPr="00826C69">
        <w:rPr>
          <w:rFonts w:ascii="Times New Roman" w:hAnsi="Times New Roman"/>
          <w:sz w:val="24"/>
          <w:szCs w:val="24"/>
        </w:rPr>
        <w:t xml:space="preserve">nas anotações do estagiário, </w:t>
      </w:r>
      <w:r w:rsidRPr="00826C69">
        <w:rPr>
          <w:rFonts w:ascii="Times New Roman" w:hAnsi="Times New Roman"/>
          <w:sz w:val="24"/>
          <w:szCs w:val="24"/>
        </w:rPr>
        <w:t>a percepção pejorativa sobre suas deficiências traduz em uma falta de compreensão e empatia</w:t>
      </w:r>
      <w:r w:rsidR="00DC538B" w:rsidRPr="00826C69">
        <w:rPr>
          <w:rFonts w:ascii="Times New Roman" w:hAnsi="Times New Roman"/>
          <w:sz w:val="24"/>
          <w:szCs w:val="24"/>
        </w:rPr>
        <w:t xml:space="preserve"> dos estudantes não deficientes</w:t>
      </w:r>
      <w:r w:rsidR="00576975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impactando negativamente</w:t>
      </w:r>
      <w:r w:rsidR="00DC538B" w:rsidRPr="00826C69">
        <w:rPr>
          <w:rFonts w:ascii="Times New Roman" w:hAnsi="Times New Roman"/>
          <w:sz w:val="24"/>
          <w:szCs w:val="24"/>
        </w:rPr>
        <w:t xml:space="preserve"> aos alunos </w:t>
      </w:r>
      <w:r w:rsidR="00AC7A0E" w:rsidRPr="00826C69">
        <w:rPr>
          <w:rFonts w:ascii="Times New Roman" w:hAnsi="Times New Roman"/>
          <w:sz w:val="24"/>
          <w:szCs w:val="24"/>
        </w:rPr>
        <w:t>atípicos</w:t>
      </w:r>
      <w:r w:rsidRPr="00826C69">
        <w:rPr>
          <w:rFonts w:ascii="Times New Roman" w:hAnsi="Times New Roman"/>
          <w:sz w:val="24"/>
          <w:szCs w:val="24"/>
        </w:rPr>
        <w:t xml:space="preserve"> - causando constrangimento</w:t>
      </w:r>
      <w:r w:rsidR="004504E6" w:rsidRPr="00826C69">
        <w:rPr>
          <w:rFonts w:ascii="Times New Roman" w:hAnsi="Times New Roman"/>
          <w:sz w:val="24"/>
          <w:szCs w:val="24"/>
        </w:rPr>
        <w:t>, vergonha e negação da sua comorbidade e necessidade</w:t>
      </w:r>
      <w:r w:rsidR="00AC7A0E" w:rsidRPr="00826C69">
        <w:rPr>
          <w:rFonts w:ascii="Times New Roman" w:hAnsi="Times New Roman"/>
          <w:sz w:val="24"/>
          <w:szCs w:val="24"/>
        </w:rPr>
        <w:t xml:space="preserve">s educacionais especificas </w:t>
      </w:r>
      <w:r w:rsidR="003F1F5A" w:rsidRPr="00826C69">
        <w:rPr>
          <w:rFonts w:ascii="Times New Roman" w:hAnsi="Times New Roman"/>
          <w:sz w:val="24"/>
          <w:szCs w:val="24"/>
        </w:rPr>
        <w:t>–</w:t>
      </w:r>
      <w:r w:rsidRPr="00826C69">
        <w:rPr>
          <w:rFonts w:ascii="Times New Roman" w:hAnsi="Times New Roman"/>
          <w:sz w:val="24"/>
          <w:szCs w:val="24"/>
        </w:rPr>
        <w:t xml:space="preserve"> </w:t>
      </w:r>
      <w:r w:rsidR="00553911" w:rsidRPr="00826C69">
        <w:rPr>
          <w:rFonts w:ascii="Times New Roman" w:hAnsi="Times New Roman"/>
          <w:sz w:val="24"/>
          <w:szCs w:val="24"/>
        </w:rPr>
        <w:t>criando</w:t>
      </w:r>
      <w:r w:rsidR="003F1F5A" w:rsidRPr="00826C69">
        <w:rPr>
          <w:rFonts w:ascii="Times New Roman" w:hAnsi="Times New Roman"/>
          <w:sz w:val="24"/>
          <w:szCs w:val="24"/>
        </w:rPr>
        <w:t xml:space="preserve"> uma resistência d</w:t>
      </w:r>
      <w:r w:rsidR="00553911" w:rsidRPr="00826C69">
        <w:rPr>
          <w:rFonts w:ascii="Times New Roman" w:hAnsi="Times New Roman"/>
          <w:sz w:val="24"/>
          <w:szCs w:val="24"/>
        </w:rPr>
        <w:t>os estudantes do AEE em frequentar a sala de recursos multifuncionais</w:t>
      </w:r>
      <w:r w:rsidRPr="00826C69">
        <w:rPr>
          <w:rFonts w:ascii="Times New Roman" w:hAnsi="Times New Roman"/>
          <w:sz w:val="24"/>
          <w:szCs w:val="24"/>
        </w:rPr>
        <w:t>.</w:t>
      </w:r>
    </w:p>
    <w:p w14:paraId="7E2F41E3" w14:textId="77777777" w:rsidR="001D26F8" w:rsidRPr="00826C69" w:rsidRDefault="0051753B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Desse modo, </w:t>
      </w:r>
      <w:r w:rsidR="005941D6" w:rsidRPr="00826C69">
        <w:rPr>
          <w:rFonts w:ascii="Times New Roman" w:hAnsi="Times New Roman"/>
          <w:sz w:val="24"/>
          <w:szCs w:val="24"/>
        </w:rPr>
        <w:t>percebe-se</w:t>
      </w:r>
      <w:r w:rsidRPr="00826C69">
        <w:rPr>
          <w:rFonts w:ascii="Times New Roman" w:hAnsi="Times New Roman"/>
          <w:sz w:val="24"/>
          <w:szCs w:val="24"/>
        </w:rPr>
        <w:t xml:space="preserve"> que o professor ou profissional que atu</w:t>
      </w:r>
      <w:r w:rsidR="005941D6" w:rsidRPr="00826C69">
        <w:rPr>
          <w:rFonts w:ascii="Times New Roman" w:hAnsi="Times New Roman"/>
          <w:sz w:val="24"/>
          <w:szCs w:val="24"/>
        </w:rPr>
        <w:t>a</w:t>
      </w:r>
      <w:r w:rsidRPr="00826C69">
        <w:rPr>
          <w:rFonts w:ascii="Times New Roman" w:hAnsi="Times New Roman"/>
          <w:sz w:val="24"/>
          <w:szCs w:val="24"/>
        </w:rPr>
        <w:t xml:space="preserve"> em apoio ao AEE deve se utilizar de recursos </w:t>
      </w:r>
      <w:r w:rsidR="000B3A7E" w:rsidRPr="00826C69">
        <w:rPr>
          <w:rFonts w:ascii="Times New Roman" w:hAnsi="Times New Roman"/>
          <w:sz w:val="24"/>
          <w:szCs w:val="24"/>
        </w:rPr>
        <w:t>dialógicos</w:t>
      </w:r>
      <w:r w:rsidRPr="00826C69">
        <w:rPr>
          <w:rFonts w:ascii="Times New Roman" w:hAnsi="Times New Roman"/>
          <w:sz w:val="24"/>
          <w:szCs w:val="24"/>
        </w:rPr>
        <w:t xml:space="preserve"> para </w:t>
      </w:r>
      <w:r w:rsidR="000B3A7E" w:rsidRPr="00826C69">
        <w:rPr>
          <w:rFonts w:ascii="Times New Roman" w:hAnsi="Times New Roman"/>
          <w:sz w:val="24"/>
          <w:szCs w:val="24"/>
        </w:rPr>
        <w:t>convencer</w:t>
      </w:r>
      <w:r w:rsidRPr="00826C69">
        <w:rPr>
          <w:rFonts w:ascii="Times New Roman" w:hAnsi="Times New Roman"/>
          <w:sz w:val="24"/>
          <w:szCs w:val="24"/>
        </w:rPr>
        <w:t xml:space="preserve"> e apoi</w:t>
      </w:r>
      <w:r w:rsidR="000B3A7E" w:rsidRPr="00826C69">
        <w:rPr>
          <w:rFonts w:ascii="Times New Roman" w:hAnsi="Times New Roman"/>
          <w:sz w:val="24"/>
          <w:szCs w:val="24"/>
        </w:rPr>
        <w:t>ar</w:t>
      </w:r>
      <w:r w:rsidRPr="00826C69">
        <w:rPr>
          <w:rFonts w:ascii="Times New Roman" w:hAnsi="Times New Roman"/>
          <w:sz w:val="24"/>
          <w:szCs w:val="24"/>
        </w:rPr>
        <w:t xml:space="preserve"> socioemocional</w:t>
      </w:r>
      <w:r w:rsidR="00253023" w:rsidRPr="00826C69">
        <w:rPr>
          <w:rFonts w:ascii="Times New Roman" w:hAnsi="Times New Roman"/>
          <w:sz w:val="24"/>
          <w:szCs w:val="24"/>
        </w:rPr>
        <w:t>mente</w:t>
      </w:r>
      <w:r w:rsidRPr="00826C69">
        <w:rPr>
          <w:rFonts w:ascii="Times New Roman" w:hAnsi="Times New Roman"/>
          <w:sz w:val="24"/>
          <w:szCs w:val="24"/>
        </w:rPr>
        <w:t xml:space="preserve"> os estudantes constrangidos </w:t>
      </w:r>
      <w:r w:rsidR="00D50317" w:rsidRPr="00826C69">
        <w:rPr>
          <w:rFonts w:ascii="Times New Roman" w:hAnsi="Times New Roman"/>
          <w:sz w:val="24"/>
          <w:szCs w:val="24"/>
        </w:rPr>
        <w:t>por conta d</w:t>
      </w:r>
      <w:r w:rsidR="004A5ECA" w:rsidRPr="00826C69">
        <w:rPr>
          <w:rFonts w:ascii="Times New Roman" w:hAnsi="Times New Roman"/>
          <w:sz w:val="24"/>
          <w:szCs w:val="24"/>
        </w:rPr>
        <w:t xml:space="preserve">o </w:t>
      </w:r>
      <w:r w:rsidR="004A5ECA"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="004A5ECA" w:rsidRPr="00826C69">
        <w:rPr>
          <w:rFonts w:ascii="Times New Roman" w:hAnsi="Times New Roman"/>
          <w:sz w:val="24"/>
          <w:szCs w:val="24"/>
        </w:rPr>
        <w:t xml:space="preserve"> escolar. O estagiário rebatia</w:t>
      </w:r>
      <w:r w:rsidR="00223C9C" w:rsidRPr="00826C69">
        <w:rPr>
          <w:rFonts w:ascii="Times New Roman" w:hAnsi="Times New Roman"/>
          <w:sz w:val="24"/>
          <w:szCs w:val="24"/>
        </w:rPr>
        <w:t xml:space="preserve"> os argumentos depreciativos</w:t>
      </w:r>
      <w:r w:rsidR="004A5ECA" w:rsidRPr="00826C69">
        <w:rPr>
          <w:rFonts w:ascii="Times New Roman" w:hAnsi="Times New Roman"/>
          <w:sz w:val="24"/>
          <w:szCs w:val="24"/>
        </w:rPr>
        <w:t xml:space="preserve"> e </w:t>
      </w:r>
      <w:r w:rsidR="004A5ECA" w:rsidRPr="00826C69">
        <w:rPr>
          <w:rFonts w:ascii="Times New Roman" w:hAnsi="Times New Roman"/>
          <w:sz w:val="24"/>
          <w:szCs w:val="24"/>
        </w:rPr>
        <w:lastRenderedPageBreak/>
        <w:t xml:space="preserve">motivava </w:t>
      </w:r>
      <w:r w:rsidR="004816E3" w:rsidRPr="00826C69">
        <w:rPr>
          <w:rFonts w:ascii="Times New Roman" w:hAnsi="Times New Roman"/>
          <w:sz w:val="24"/>
          <w:szCs w:val="24"/>
        </w:rPr>
        <w:t>sempre que possível a continuidade do</w:t>
      </w:r>
      <w:r w:rsidR="00D918C4" w:rsidRPr="00826C69">
        <w:rPr>
          <w:rFonts w:ascii="Times New Roman" w:hAnsi="Times New Roman"/>
          <w:sz w:val="24"/>
          <w:szCs w:val="24"/>
        </w:rPr>
        <w:t>s alunos matriculados no AEE para continuarem com seu</w:t>
      </w:r>
      <w:r w:rsidR="004816E3" w:rsidRPr="00826C69">
        <w:rPr>
          <w:rFonts w:ascii="Times New Roman" w:hAnsi="Times New Roman"/>
          <w:sz w:val="24"/>
          <w:szCs w:val="24"/>
        </w:rPr>
        <w:t xml:space="preserve"> esforço acadêmico e resiliência mental para contornar as situações </w:t>
      </w:r>
      <w:r w:rsidR="0081054E" w:rsidRPr="00826C69">
        <w:rPr>
          <w:rFonts w:ascii="Times New Roman" w:hAnsi="Times New Roman"/>
          <w:sz w:val="24"/>
          <w:szCs w:val="24"/>
        </w:rPr>
        <w:t>desagradáveis vivenciadas na escola.</w:t>
      </w:r>
    </w:p>
    <w:p w14:paraId="47609175" w14:textId="16411001" w:rsidR="001D26F8" w:rsidRPr="00826C69" w:rsidRDefault="001D26F8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Devido a crescente onda de desmotivação por parte dos alunos do AEE, a professora supervisora se programou para visitar as salas de aula e contra por esses casos maldosos de bullying que desmotivava os estudantes, o estagiário acompanhava e seguia como apoio a professora regente nas suas conversas com a turma. Mais detalhes serão dissertados no próximo subtópico.</w:t>
      </w:r>
      <w:r w:rsidR="005F76A3" w:rsidRPr="00826C69">
        <w:rPr>
          <w:rFonts w:ascii="Times New Roman" w:hAnsi="Times New Roman"/>
          <w:sz w:val="24"/>
          <w:szCs w:val="24"/>
        </w:rPr>
        <w:t xml:space="preserve"> </w:t>
      </w:r>
    </w:p>
    <w:p w14:paraId="02DB9728" w14:textId="311D2D53" w:rsidR="00075674" w:rsidRPr="00826C69" w:rsidRDefault="00075674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826C69">
        <w:rPr>
          <w:rFonts w:ascii="Times New Roman" w:hAnsi="Times New Roman"/>
          <w:sz w:val="24"/>
          <w:szCs w:val="24"/>
        </w:rPr>
        <w:t xml:space="preserve">Por tanto, </w:t>
      </w:r>
      <w:r w:rsidR="00223C9C" w:rsidRPr="00826C69">
        <w:rPr>
          <w:rFonts w:ascii="Times New Roman" w:hAnsi="Times New Roman"/>
          <w:sz w:val="24"/>
          <w:szCs w:val="24"/>
          <w:lang w:val="pt-PT"/>
        </w:rPr>
        <w:t>e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ssas perceções negativas e o </w:t>
      </w:r>
      <w:r w:rsidRPr="00826C69">
        <w:rPr>
          <w:rFonts w:ascii="Times New Roman" w:hAnsi="Times New Roman"/>
          <w:i/>
          <w:iCs/>
          <w:sz w:val="24"/>
          <w:szCs w:val="24"/>
          <w:lang w:val="pt-PT"/>
        </w:rPr>
        <w:t>bullying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 escolar </w:t>
      </w:r>
      <w:r w:rsidR="007C663A" w:rsidRPr="00826C69">
        <w:rPr>
          <w:rFonts w:ascii="Times New Roman" w:hAnsi="Times New Roman"/>
          <w:sz w:val="24"/>
          <w:szCs w:val="24"/>
          <w:lang w:val="pt-PT"/>
        </w:rPr>
        <w:t>foram identificadas como barreias da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 inclusão social, autoestima e o desempenho acadêmico dos alunos atendidos</w:t>
      </w:r>
      <w:r w:rsidR="007C663A" w:rsidRPr="00826C69">
        <w:rPr>
          <w:rFonts w:ascii="Times New Roman" w:hAnsi="Times New Roman"/>
          <w:sz w:val="24"/>
          <w:szCs w:val="24"/>
          <w:lang w:val="pt-PT"/>
        </w:rPr>
        <w:t xml:space="preserve"> no AEE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. A construção de um ambiente inclusivo </w:t>
      </w:r>
      <w:r w:rsidR="00D2045F" w:rsidRPr="00826C69">
        <w:rPr>
          <w:rFonts w:ascii="Times New Roman" w:hAnsi="Times New Roman"/>
          <w:sz w:val="24"/>
          <w:szCs w:val="24"/>
          <w:lang w:val="pt-PT"/>
        </w:rPr>
        <w:t>p</w:t>
      </w:r>
      <w:r w:rsidRPr="00826C69">
        <w:rPr>
          <w:rFonts w:ascii="Times New Roman" w:hAnsi="Times New Roman"/>
          <w:sz w:val="24"/>
          <w:szCs w:val="24"/>
          <w:lang w:val="pt-PT"/>
        </w:rPr>
        <w:t>a</w:t>
      </w:r>
      <w:r w:rsidR="00D2045F" w:rsidRPr="00826C69">
        <w:rPr>
          <w:rFonts w:ascii="Times New Roman" w:hAnsi="Times New Roman"/>
          <w:sz w:val="24"/>
          <w:szCs w:val="24"/>
          <w:lang w:val="pt-PT"/>
        </w:rPr>
        <w:t>ra a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 desconstrução de estigmas culturais profundamente enraizados</w:t>
      </w:r>
      <w:r w:rsidR="00D2045F" w:rsidRPr="00826C69">
        <w:rPr>
          <w:rFonts w:ascii="Times New Roman" w:hAnsi="Times New Roman"/>
          <w:sz w:val="24"/>
          <w:szCs w:val="24"/>
          <w:lang w:val="pt-PT"/>
        </w:rPr>
        <w:t xml:space="preserve"> se </w:t>
      </w:r>
      <w:r w:rsidR="00A47E67" w:rsidRPr="00826C69">
        <w:rPr>
          <w:rFonts w:ascii="Times New Roman" w:hAnsi="Times New Roman"/>
          <w:sz w:val="24"/>
          <w:szCs w:val="24"/>
          <w:lang w:val="pt-PT"/>
        </w:rPr>
        <w:t>posta</w:t>
      </w:r>
      <w:r w:rsidR="00D2045F" w:rsidRPr="00826C69">
        <w:rPr>
          <w:rFonts w:ascii="Times New Roman" w:hAnsi="Times New Roman"/>
          <w:sz w:val="24"/>
          <w:szCs w:val="24"/>
          <w:lang w:val="pt-PT"/>
        </w:rPr>
        <w:t xml:space="preserve"> como principais problemas enfrentados no estágio </w:t>
      </w:r>
      <w:r w:rsidR="00A47E67" w:rsidRPr="00826C69">
        <w:rPr>
          <w:rFonts w:ascii="Times New Roman" w:hAnsi="Times New Roman"/>
          <w:sz w:val="24"/>
          <w:szCs w:val="24"/>
          <w:lang w:val="pt-PT"/>
        </w:rPr>
        <w:t>supervisionado</w:t>
      </w:r>
      <w:r w:rsidRPr="00826C69">
        <w:rPr>
          <w:rFonts w:ascii="Times New Roman" w:hAnsi="Times New Roman"/>
          <w:sz w:val="24"/>
          <w:szCs w:val="24"/>
          <w:lang w:val="pt-PT"/>
        </w:rPr>
        <w:t>. É fundamental que o estágio, enquanto prática formativa, seja um momento de transformação e conscientização, favorecendo a criação de um espaço escolar mais acolhedor e livre de discriminação.</w:t>
      </w:r>
    </w:p>
    <w:p w14:paraId="691A32FF" w14:textId="77777777" w:rsidR="00BF481F" w:rsidRPr="00826C69" w:rsidRDefault="00BF481F" w:rsidP="00D33D66">
      <w:pPr>
        <w:pStyle w:val="Textodecomentrio"/>
        <w:spacing w:after="0"/>
        <w:jc w:val="both"/>
        <w:rPr>
          <w:rFonts w:ascii="Times New Roman" w:hAnsi="Times New Roman"/>
          <w:b/>
          <w:sz w:val="24"/>
          <w:szCs w:val="24"/>
          <w:lang w:val="pt-PT"/>
        </w:rPr>
      </w:pPr>
    </w:p>
    <w:p w14:paraId="33947D43" w14:textId="08E47B77" w:rsidR="00075674" w:rsidRPr="00826C69" w:rsidRDefault="00614D8D" w:rsidP="00D33D66">
      <w:pPr>
        <w:pStyle w:val="Textodecomentrio"/>
        <w:spacing w:after="0"/>
        <w:jc w:val="both"/>
        <w:outlineLvl w:val="1"/>
        <w:rPr>
          <w:rFonts w:ascii="Times New Roman" w:hAnsi="Times New Roman"/>
          <w:sz w:val="24"/>
          <w:szCs w:val="24"/>
          <w:lang w:val="pt-PT"/>
        </w:rPr>
      </w:pPr>
      <w:r w:rsidRPr="00826C69">
        <w:rPr>
          <w:rFonts w:ascii="Times New Roman" w:hAnsi="Times New Roman"/>
          <w:b/>
          <w:sz w:val="24"/>
          <w:szCs w:val="24"/>
          <w:lang w:val="pt-PT"/>
        </w:rPr>
        <w:t>Relato de Experiência</w:t>
      </w:r>
      <w:r w:rsidR="00754CFA" w:rsidRPr="00826C69">
        <w:rPr>
          <w:rFonts w:ascii="Times New Roman" w:hAnsi="Times New Roman"/>
          <w:b/>
          <w:sz w:val="24"/>
          <w:szCs w:val="24"/>
          <w:lang w:val="pt-PT"/>
        </w:rPr>
        <w:t xml:space="preserve"> do</w:t>
      </w:r>
      <w:r w:rsidR="00502C66" w:rsidRPr="00826C69">
        <w:rPr>
          <w:rFonts w:ascii="Times New Roman" w:hAnsi="Times New Roman"/>
          <w:b/>
          <w:sz w:val="24"/>
          <w:szCs w:val="24"/>
          <w:lang w:val="pt-PT"/>
        </w:rPr>
        <w:t xml:space="preserve"> Estágio Supervisionado</w:t>
      </w:r>
      <w:r w:rsidR="00E11E8E">
        <w:rPr>
          <w:rFonts w:ascii="Times New Roman" w:hAnsi="Times New Roman"/>
          <w:b/>
          <w:sz w:val="24"/>
          <w:szCs w:val="24"/>
          <w:lang w:val="pt-PT"/>
        </w:rPr>
        <w:t xml:space="preserve"> no AEE</w:t>
      </w:r>
    </w:p>
    <w:p w14:paraId="756F5625" w14:textId="32457059" w:rsidR="00C84463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Na prática do Estágio</w:t>
      </w:r>
      <w:r w:rsidR="00A47E67" w:rsidRPr="00826C69">
        <w:rPr>
          <w:rFonts w:ascii="Times New Roman" w:hAnsi="Times New Roman"/>
          <w:sz w:val="24"/>
          <w:szCs w:val="24"/>
        </w:rPr>
        <w:t xml:space="preserve"> Supervisionado</w:t>
      </w:r>
      <w:r w:rsidRPr="00826C69">
        <w:rPr>
          <w:rFonts w:ascii="Times New Roman" w:hAnsi="Times New Roman"/>
          <w:sz w:val="24"/>
          <w:szCs w:val="24"/>
        </w:rPr>
        <w:t xml:space="preserve"> foram </w:t>
      </w:r>
      <w:r w:rsidR="00B7162E" w:rsidRPr="00826C69">
        <w:rPr>
          <w:rFonts w:ascii="Times New Roman" w:hAnsi="Times New Roman"/>
          <w:sz w:val="24"/>
          <w:szCs w:val="24"/>
        </w:rPr>
        <w:t>realizadas</w:t>
      </w:r>
      <w:r w:rsidRPr="00826C69">
        <w:rPr>
          <w:rFonts w:ascii="Times New Roman" w:hAnsi="Times New Roman"/>
          <w:sz w:val="24"/>
          <w:szCs w:val="24"/>
        </w:rPr>
        <w:t xml:space="preserve"> algumas visitas semanais com a professora do A</w:t>
      </w:r>
      <w:r w:rsidR="00434C04" w:rsidRPr="00826C69">
        <w:rPr>
          <w:rFonts w:ascii="Times New Roman" w:hAnsi="Times New Roman"/>
          <w:sz w:val="24"/>
          <w:szCs w:val="24"/>
        </w:rPr>
        <w:t xml:space="preserve">tendimento </w:t>
      </w:r>
      <w:r w:rsidRPr="00826C69">
        <w:rPr>
          <w:rFonts w:ascii="Times New Roman" w:hAnsi="Times New Roman"/>
          <w:sz w:val="24"/>
          <w:szCs w:val="24"/>
        </w:rPr>
        <w:t>E</w:t>
      </w:r>
      <w:r w:rsidR="00434C04" w:rsidRPr="00826C69">
        <w:rPr>
          <w:rFonts w:ascii="Times New Roman" w:hAnsi="Times New Roman"/>
          <w:sz w:val="24"/>
          <w:szCs w:val="24"/>
        </w:rPr>
        <w:t xml:space="preserve">ducacional </w:t>
      </w:r>
      <w:r w:rsidRPr="00826C69">
        <w:rPr>
          <w:rFonts w:ascii="Times New Roman" w:hAnsi="Times New Roman"/>
          <w:sz w:val="24"/>
          <w:szCs w:val="24"/>
        </w:rPr>
        <w:t>E</w:t>
      </w:r>
      <w:r w:rsidR="00434C04" w:rsidRPr="00826C69">
        <w:rPr>
          <w:rFonts w:ascii="Times New Roman" w:hAnsi="Times New Roman"/>
          <w:sz w:val="24"/>
          <w:szCs w:val="24"/>
        </w:rPr>
        <w:t>specializado (AEE)</w:t>
      </w:r>
      <w:r w:rsidRPr="00826C69">
        <w:rPr>
          <w:rFonts w:ascii="Times New Roman" w:hAnsi="Times New Roman"/>
          <w:sz w:val="24"/>
          <w:szCs w:val="24"/>
        </w:rPr>
        <w:t xml:space="preserve"> em turmas dos anos finais e </w:t>
      </w:r>
      <w:r w:rsidR="00314111" w:rsidRPr="00826C69">
        <w:rPr>
          <w:rFonts w:ascii="Times New Roman" w:hAnsi="Times New Roman"/>
          <w:sz w:val="24"/>
          <w:szCs w:val="24"/>
        </w:rPr>
        <w:t>E</w:t>
      </w:r>
      <w:r w:rsidRPr="00826C69">
        <w:rPr>
          <w:rFonts w:ascii="Times New Roman" w:hAnsi="Times New Roman"/>
          <w:sz w:val="24"/>
          <w:szCs w:val="24"/>
        </w:rPr>
        <w:t xml:space="preserve">nsino </w:t>
      </w:r>
      <w:r w:rsidR="00314111" w:rsidRPr="00826C69">
        <w:rPr>
          <w:rFonts w:ascii="Times New Roman" w:hAnsi="Times New Roman"/>
          <w:sz w:val="24"/>
          <w:szCs w:val="24"/>
        </w:rPr>
        <w:t>M</w:t>
      </w:r>
      <w:r w:rsidRPr="00826C69">
        <w:rPr>
          <w:rFonts w:ascii="Times New Roman" w:hAnsi="Times New Roman"/>
          <w:sz w:val="24"/>
          <w:szCs w:val="24"/>
        </w:rPr>
        <w:t>édio d</w:t>
      </w:r>
      <w:r w:rsidR="00314111" w:rsidRPr="00826C69">
        <w:rPr>
          <w:rFonts w:ascii="Times New Roman" w:hAnsi="Times New Roman"/>
          <w:sz w:val="24"/>
          <w:szCs w:val="24"/>
        </w:rPr>
        <w:t>o colégio</w:t>
      </w:r>
      <w:r w:rsidRPr="00826C69">
        <w:rPr>
          <w:rFonts w:ascii="Times New Roman" w:hAnsi="Times New Roman"/>
          <w:sz w:val="24"/>
          <w:szCs w:val="24"/>
        </w:rPr>
        <w:t xml:space="preserve"> para fornecer </w:t>
      </w:r>
      <w:r w:rsidR="001D26F8" w:rsidRPr="00826C69">
        <w:rPr>
          <w:rFonts w:ascii="Times New Roman" w:hAnsi="Times New Roman"/>
          <w:sz w:val="24"/>
          <w:szCs w:val="24"/>
        </w:rPr>
        <w:t>diálogos educativos</w:t>
      </w:r>
      <w:r w:rsidRPr="00826C69">
        <w:rPr>
          <w:rFonts w:ascii="Times New Roman" w:hAnsi="Times New Roman"/>
          <w:sz w:val="24"/>
          <w:szCs w:val="24"/>
        </w:rPr>
        <w:t xml:space="preserve"> e ajudar na inclusão dos educandos com deficiências às aulas regulares</w:t>
      </w:r>
      <w:r w:rsidR="001D26F8" w:rsidRPr="00826C69">
        <w:rPr>
          <w:rFonts w:ascii="Times New Roman" w:hAnsi="Times New Roman"/>
          <w:sz w:val="24"/>
          <w:szCs w:val="24"/>
        </w:rPr>
        <w:t xml:space="preserve"> que se desmotivavam em frequentar o AEE por conta de comentários desnecessários e </w:t>
      </w:r>
      <w:r w:rsidR="001D26F8"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Pr="00826C69">
        <w:rPr>
          <w:rFonts w:ascii="Times New Roman" w:hAnsi="Times New Roman"/>
          <w:sz w:val="24"/>
          <w:szCs w:val="24"/>
        </w:rPr>
        <w:t xml:space="preserve">. </w:t>
      </w:r>
    </w:p>
    <w:p w14:paraId="2080578D" w14:textId="30A60632" w:rsidR="0007612E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Nessas visitas</w:t>
      </w:r>
      <w:r w:rsidR="001D26F8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</w:t>
      </w:r>
      <w:r w:rsidR="00E41686" w:rsidRPr="00826C69">
        <w:rPr>
          <w:rFonts w:ascii="Times New Roman" w:hAnsi="Times New Roman"/>
          <w:sz w:val="24"/>
          <w:szCs w:val="24"/>
        </w:rPr>
        <w:t>verificava-se constantemente</w:t>
      </w:r>
      <w:r w:rsidRPr="00826C69">
        <w:rPr>
          <w:rFonts w:ascii="Times New Roman" w:hAnsi="Times New Roman"/>
          <w:sz w:val="24"/>
          <w:szCs w:val="24"/>
        </w:rPr>
        <w:t xml:space="preserve"> narrativas </w:t>
      </w:r>
      <w:r w:rsidR="002F3E20" w:rsidRPr="00826C69">
        <w:rPr>
          <w:rFonts w:ascii="Times New Roman" w:hAnsi="Times New Roman"/>
          <w:sz w:val="24"/>
          <w:szCs w:val="24"/>
        </w:rPr>
        <w:t xml:space="preserve">dos estudantes </w:t>
      </w:r>
      <w:r w:rsidR="001D26F8" w:rsidRPr="00826C69">
        <w:rPr>
          <w:rFonts w:ascii="Times New Roman" w:hAnsi="Times New Roman"/>
          <w:sz w:val="24"/>
          <w:szCs w:val="24"/>
        </w:rPr>
        <w:t>n</w:t>
      </w:r>
      <w:r w:rsidR="002F3E20" w:rsidRPr="00826C69">
        <w:rPr>
          <w:rFonts w:ascii="Times New Roman" w:hAnsi="Times New Roman"/>
          <w:sz w:val="24"/>
          <w:szCs w:val="24"/>
        </w:rPr>
        <w:t>a</w:t>
      </w:r>
      <w:r w:rsidR="001D26F8" w:rsidRPr="00826C69">
        <w:rPr>
          <w:rFonts w:ascii="Times New Roman" w:hAnsi="Times New Roman"/>
          <w:sz w:val="24"/>
          <w:szCs w:val="24"/>
        </w:rPr>
        <w:t>s</w:t>
      </w:r>
      <w:r w:rsidR="002F3E20" w:rsidRPr="00826C69">
        <w:rPr>
          <w:rFonts w:ascii="Times New Roman" w:hAnsi="Times New Roman"/>
          <w:sz w:val="24"/>
          <w:szCs w:val="24"/>
        </w:rPr>
        <w:t xml:space="preserve"> turma</w:t>
      </w:r>
      <w:r w:rsidRPr="00826C69">
        <w:rPr>
          <w:rFonts w:ascii="Times New Roman" w:hAnsi="Times New Roman"/>
          <w:sz w:val="24"/>
          <w:szCs w:val="24"/>
        </w:rPr>
        <w:t xml:space="preserve"> quando a Docente do AEE e o estagiário se apresentavam aos alunos nas salas de aulas. Os comentários </w:t>
      </w:r>
      <w:r w:rsidR="00E41686" w:rsidRPr="00826C69">
        <w:rPr>
          <w:rFonts w:ascii="Times New Roman" w:hAnsi="Times New Roman"/>
          <w:sz w:val="24"/>
          <w:szCs w:val="24"/>
        </w:rPr>
        <w:t>envolviam</w:t>
      </w:r>
      <w:r w:rsidRPr="00826C69">
        <w:rPr>
          <w:rFonts w:ascii="Times New Roman" w:hAnsi="Times New Roman"/>
          <w:sz w:val="24"/>
          <w:szCs w:val="24"/>
        </w:rPr>
        <w:t xml:space="preserve"> d</w:t>
      </w:r>
      <w:r w:rsidR="002F3E20" w:rsidRPr="00826C69">
        <w:rPr>
          <w:rFonts w:ascii="Times New Roman" w:hAnsi="Times New Roman"/>
          <w:sz w:val="24"/>
          <w:szCs w:val="24"/>
        </w:rPr>
        <w:t>esde</w:t>
      </w:r>
      <w:r w:rsidR="0064451D" w:rsidRPr="00826C69">
        <w:rPr>
          <w:rFonts w:ascii="Times New Roman" w:hAnsi="Times New Roman"/>
          <w:sz w:val="24"/>
          <w:szCs w:val="24"/>
        </w:rPr>
        <w:t xml:space="preserve"> </w:t>
      </w:r>
      <w:r w:rsidRPr="00826C69">
        <w:rPr>
          <w:rFonts w:ascii="Times New Roman" w:hAnsi="Times New Roman"/>
          <w:sz w:val="24"/>
          <w:szCs w:val="24"/>
        </w:rPr>
        <w:t xml:space="preserve">a dúvida sobre o que </w:t>
      </w:r>
      <w:r w:rsidR="0064451D" w:rsidRPr="00826C69">
        <w:rPr>
          <w:rFonts w:ascii="Times New Roman" w:hAnsi="Times New Roman"/>
          <w:sz w:val="24"/>
          <w:szCs w:val="24"/>
        </w:rPr>
        <w:t>seria o AEE</w:t>
      </w:r>
      <w:r w:rsidR="009C4494" w:rsidRPr="00826C69">
        <w:rPr>
          <w:rFonts w:ascii="Times New Roman" w:hAnsi="Times New Roman"/>
          <w:sz w:val="24"/>
          <w:szCs w:val="24"/>
        </w:rPr>
        <w:t xml:space="preserve"> </w:t>
      </w:r>
      <w:r w:rsidRPr="00826C69">
        <w:rPr>
          <w:rFonts w:ascii="Times New Roman" w:hAnsi="Times New Roman"/>
          <w:sz w:val="24"/>
          <w:szCs w:val="24"/>
        </w:rPr>
        <w:t>e o que faz o atendimento educacional especializado</w:t>
      </w:r>
      <w:r w:rsidR="0064451D" w:rsidRPr="00826C69">
        <w:rPr>
          <w:rFonts w:ascii="Times New Roman" w:hAnsi="Times New Roman"/>
          <w:sz w:val="24"/>
          <w:szCs w:val="24"/>
        </w:rPr>
        <w:t xml:space="preserve"> com os alunos que </w:t>
      </w:r>
      <w:r w:rsidR="0007612E" w:rsidRPr="00826C69">
        <w:rPr>
          <w:rFonts w:ascii="Times New Roman" w:hAnsi="Times New Roman"/>
          <w:sz w:val="24"/>
          <w:szCs w:val="24"/>
        </w:rPr>
        <w:t>frequentam a sala de Recursos Multifuncionais</w:t>
      </w:r>
      <w:r w:rsidR="00C24CD5" w:rsidRPr="00826C69">
        <w:rPr>
          <w:rFonts w:ascii="Times New Roman" w:hAnsi="Times New Roman"/>
          <w:sz w:val="24"/>
          <w:szCs w:val="24"/>
        </w:rPr>
        <w:t xml:space="preserve">; até </w:t>
      </w:r>
      <w:r w:rsidR="00B65EF4" w:rsidRPr="00826C69">
        <w:rPr>
          <w:rFonts w:ascii="Times New Roman" w:hAnsi="Times New Roman"/>
          <w:sz w:val="24"/>
          <w:szCs w:val="24"/>
        </w:rPr>
        <w:t>falas depreciativas sobre quem frequenta o AEE.</w:t>
      </w:r>
    </w:p>
    <w:p w14:paraId="53123D95" w14:textId="5EC323C9" w:rsidR="0007612E" w:rsidRPr="00826C69" w:rsidRDefault="0007612E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Nos registros do Diário de campo</w:t>
      </w:r>
      <w:r w:rsidR="00B65EF4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do estagiário</w:t>
      </w:r>
      <w:r w:rsidR="00B65EF4" w:rsidRPr="00826C69">
        <w:rPr>
          <w:rFonts w:ascii="Times New Roman" w:hAnsi="Times New Roman"/>
          <w:sz w:val="24"/>
          <w:szCs w:val="24"/>
        </w:rPr>
        <w:t>,</w:t>
      </w:r>
      <w:r w:rsidR="006F171D" w:rsidRPr="00826C69">
        <w:rPr>
          <w:rFonts w:ascii="Times New Roman" w:hAnsi="Times New Roman"/>
          <w:sz w:val="24"/>
          <w:szCs w:val="24"/>
        </w:rPr>
        <w:t xml:space="preserve"> evidenciou que em todas as turmas continha uma</w:t>
      </w:r>
      <w:r w:rsidR="00434C04" w:rsidRPr="00826C69">
        <w:rPr>
          <w:rFonts w:ascii="Times New Roman" w:hAnsi="Times New Roman"/>
          <w:sz w:val="24"/>
          <w:szCs w:val="24"/>
        </w:rPr>
        <w:t xml:space="preserve"> maioria dos estudantes que não sabiam o que era o AEE.</w:t>
      </w:r>
      <w:r w:rsidR="00005CA9" w:rsidRPr="00826C69">
        <w:rPr>
          <w:rFonts w:ascii="Times New Roman" w:hAnsi="Times New Roman"/>
          <w:sz w:val="24"/>
          <w:szCs w:val="24"/>
        </w:rPr>
        <w:t xml:space="preserve"> Sempre quando se levantava a </w:t>
      </w:r>
      <w:r w:rsidR="00DB38D6" w:rsidRPr="00826C69">
        <w:rPr>
          <w:rFonts w:ascii="Times New Roman" w:hAnsi="Times New Roman"/>
          <w:sz w:val="24"/>
          <w:szCs w:val="24"/>
        </w:rPr>
        <w:t>dúvida</w:t>
      </w:r>
      <w:r w:rsidR="00005CA9" w:rsidRPr="00826C69">
        <w:rPr>
          <w:rFonts w:ascii="Times New Roman" w:hAnsi="Times New Roman"/>
          <w:sz w:val="24"/>
          <w:szCs w:val="24"/>
        </w:rPr>
        <w:t xml:space="preserve"> o estagiário procurava</w:t>
      </w:r>
      <w:r w:rsidR="00B65EF4" w:rsidRPr="00826C69">
        <w:rPr>
          <w:rFonts w:ascii="Times New Roman" w:hAnsi="Times New Roman"/>
          <w:sz w:val="24"/>
          <w:szCs w:val="24"/>
        </w:rPr>
        <w:t>,</w:t>
      </w:r>
      <w:r w:rsidR="00005CA9" w:rsidRPr="00826C69">
        <w:rPr>
          <w:rFonts w:ascii="Times New Roman" w:hAnsi="Times New Roman"/>
          <w:sz w:val="24"/>
          <w:szCs w:val="24"/>
        </w:rPr>
        <w:t xml:space="preserve"> brevemente</w:t>
      </w:r>
      <w:r w:rsidR="00B65EF4" w:rsidRPr="00826C69">
        <w:rPr>
          <w:rFonts w:ascii="Times New Roman" w:hAnsi="Times New Roman"/>
          <w:sz w:val="24"/>
          <w:szCs w:val="24"/>
        </w:rPr>
        <w:t>,</w:t>
      </w:r>
      <w:r w:rsidR="00005CA9" w:rsidRPr="00826C69">
        <w:rPr>
          <w:rFonts w:ascii="Times New Roman" w:hAnsi="Times New Roman"/>
          <w:sz w:val="24"/>
          <w:szCs w:val="24"/>
        </w:rPr>
        <w:t xml:space="preserve"> explicar </w:t>
      </w:r>
      <w:r w:rsidR="00DB38D6" w:rsidRPr="00826C69">
        <w:rPr>
          <w:rFonts w:ascii="Times New Roman" w:hAnsi="Times New Roman"/>
          <w:sz w:val="24"/>
          <w:szCs w:val="24"/>
        </w:rPr>
        <w:t>do que se trata a educação especializada.</w:t>
      </w:r>
      <w:r w:rsidR="007923CB" w:rsidRPr="00826C69">
        <w:rPr>
          <w:rFonts w:ascii="Times New Roman" w:hAnsi="Times New Roman"/>
          <w:sz w:val="24"/>
          <w:szCs w:val="24"/>
        </w:rPr>
        <w:t xml:space="preserve"> </w:t>
      </w:r>
      <w:r w:rsidR="00825E32" w:rsidRPr="00826C69">
        <w:rPr>
          <w:rFonts w:ascii="Times New Roman" w:hAnsi="Times New Roman"/>
          <w:sz w:val="24"/>
          <w:szCs w:val="24"/>
        </w:rPr>
        <w:t>“O AEE tem c</w:t>
      </w:r>
      <w:r w:rsidR="007923CB" w:rsidRPr="00826C69">
        <w:rPr>
          <w:rFonts w:ascii="Times New Roman" w:hAnsi="Times New Roman"/>
          <w:sz w:val="24"/>
          <w:szCs w:val="24"/>
        </w:rPr>
        <w:t>om objetivo de melhorar o desenvolvimento soci</w:t>
      </w:r>
      <w:r w:rsidR="00825E32" w:rsidRPr="00826C69">
        <w:rPr>
          <w:rFonts w:ascii="Times New Roman" w:hAnsi="Times New Roman"/>
          <w:sz w:val="24"/>
          <w:szCs w:val="24"/>
        </w:rPr>
        <w:t xml:space="preserve">al e </w:t>
      </w:r>
      <w:r w:rsidR="007923CB" w:rsidRPr="00826C69">
        <w:rPr>
          <w:rFonts w:ascii="Times New Roman" w:hAnsi="Times New Roman"/>
          <w:sz w:val="24"/>
          <w:szCs w:val="24"/>
        </w:rPr>
        <w:t>educacional de alguns alunos com laudo de deficiência</w:t>
      </w:r>
      <w:r w:rsidR="006E3BBA" w:rsidRPr="00826C69">
        <w:rPr>
          <w:rFonts w:ascii="Times New Roman" w:hAnsi="Times New Roman"/>
          <w:sz w:val="24"/>
          <w:szCs w:val="24"/>
        </w:rPr>
        <w:t xml:space="preserve"> ou</w:t>
      </w:r>
      <w:r w:rsidR="007923CB" w:rsidRPr="00826C69">
        <w:rPr>
          <w:rFonts w:ascii="Times New Roman" w:hAnsi="Times New Roman"/>
          <w:sz w:val="24"/>
          <w:szCs w:val="24"/>
        </w:rPr>
        <w:t xml:space="preserve"> altas habilidades/superdotação</w:t>
      </w:r>
      <w:r w:rsidR="00825E32" w:rsidRPr="00826C69">
        <w:rPr>
          <w:rFonts w:ascii="Times New Roman" w:hAnsi="Times New Roman"/>
          <w:sz w:val="24"/>
          <w:szCs w:val="24"/>
        </w:rPr>
        <w:t>”</w:t>
      </w:r>
      <w:r w:rsidR="007923CB" w:rsidRPr="00826C69">
        <w:rPr>
          <w:rFonts w:ascii="Times New Roman" w:hAnsi="Times New Roman"/>
          <w:sz w:val="24"/>
          <w:szCs w:val="24"/>
        </w:rPr>
        <w:t>.</w:t>
      </w:r>
    </w:p>
    <w:p w14:paraId="4B48B82F" w14:textId="1B05AE5C" w:rsidR="00C84463" w:rsidRPr="00826C69" w:rsidRDefault="001D26F8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Em </w:t>
      </w:r>
      <w:r w:rsidR="00826C69" w:rsidRPr="00826C69">
        <w:rPr>
          <w:rFonts w:ascii="Times New Roman" w:hAnsi="Times New Roman"/>
          <w:sz w:val="24"/>
          <w:szCs w:val="24"/>
        </w:rPr>
        <w:t>contraponto</w:t>
      </w:r>
      <w:r w:rsidRPr="00826C69">
        <w:rPr>
          <w:rFonts w:ascii="Times New Roman" w:hAnsi="Times New Roman"/>
          <w:sz w:val="24"/>
          <w:szCs w:val="24"/>
        </w:rPr>
        <w:t xml:space="preserve"> aos comentários curiosos sobre o AEE, se destacava </w:t>
      </w:r>
      <w:r w:rsidR="000F34F2" w:rsidRPr="00826C69">
        <w:rPr>
          <w:rFonts w:ascii="Times New Roman" w:hAnsi="Times New Roman"/>
          <w:sz w:val="24"/>
          <w:szCs w:val="24"/>
        </w:rPr>
        <w:t>sempre</w:t>
      </w:r>
      <w:r w:rsidR="003B5741" w:rsidRPr="00826C69">
        <w:rPr>
          <w:rFonts w:ascii="Times New Roman" w:hAnsi="Times New Roman"/>
          <w:sz w:val="24"/>
          <w:szCs w:val="24"/>
        </w:rPr>
        <w:t xml:space="preserve"> </w:t>
      </w:r>
      <w:r w:rsidR="00DB38D6" w:rsidRPr="00826C69">
        <w:rPr>
          <w:rFonts w:ascii="Times New Roman" w:hAnsi="Times New Roman"/>
          <w:sz w:val="24"/>
          <w:szCs w:val="24"/>
        </w:rPr>
        <w:t>comentários desnecessários que eram ouvidos nas visitas</w:t>
      </w:r>
      <w:r w:rsidR="006E3BBA" w:rsidRPr="00826C69">
        <w:rPr>
          <w:rFonts w:ascii="Times New Roman" w:hAnsi="Times New Roman"/>
          <w:sz w:val="24"/>
          <w:szCs w:val="24"/>
        </w:rPr>
        <w:t xml:space="preserve"> as salas de aula</w:t>
      </w:r>
      <w:r w:rsidR="00DB38D6" w:rsidRPr="00826C69">
        <w:rPr>
          <w:rFonts w:ascii="Times New Roman" w:hAnsi="Times New Roman"/>
          <w:sz w:val="24"/>
          <w:szCs w:val="24"/>
        </w:rPr>
        <w:t xml:space="preserve"> comum</w:t>
      </w:r>
      <w:r w:rsidR="003A6872" w:rsidRPr="00826C69">
        <w:rPr>
          <w:rFonts w:ascii="Times New Roman" w:hAnsi="Times New Roman"/>
          <w:sz w:val="24"/>
          <w:szCs w:val="24"/>
        </w:rPr>
        <w:t xml:space="preserve"> </w:t>
      </w:r>
      <w:r w:rsidR="00DB38D6" w:rsidRPr="00826C69">
        <w:rPr>
          <w:rFonts w:ascii="Times New Roman" w:hAnsi="Times New Roman"/>
          <w:sz w:val="24"/>
          <w:szCs w:val="24"/>
        </w:rPr>
        <w:t>(regulares)</w:t>
      </w:r>
      <w:r w:rsidR="00A221B1" w:rsidRPr="00826C69">
        <w:rPr>
          <w:rFonts w:ascii="Times New Roman" w:hAnsi="Times New Roman"/>
          <w:sz w:val="24"/>
          <w:szCs w:val="24"/>
        </w:rPr>
        <w:t xml:space="preserve">. </w:t>
      </w:r>
      <w:r w:rsidR="00C84463" w:rsidRPr="00826C69">
        <w:rPr>
          <w:rFonts w:ascii="Times New Roman" w:hAnsi="Times New Roman"/>
          <w:sz w:val="24"/>
          <w:szCs w:val="24"/>
        </w:rPr>
        <w:t>Cita-se “São professores dos alunos especiais!”, “São gente que tem problema, que vão para essa sala”, “São os que são alejados</w:t>
      </w:r>
      <w:r w:rsidR="000F34F2" w:rsidRPr="00826C69">
        <w:rPr>
          <w:rFonts w:ascii="Times New Roman" w:hAnsi="Times New Roman"/>
          <w:sz w:val="24"/>
          <w:szCs w:val="24"/>
        </w:rPr>
        <w:t xml:space="preserve"> </w:t>
      </w:r>
      <w:r w:rsidR="00C84463" w:rsidRPr="00826C69">
        <w:rPr>
          <w:rFonts w:ascii="Times New Roman" w:hAnsi="Times New Roman"/>
          <w:sz w:val="24"/>
          <w:szCs w:val="24"/>
        </w:rPr>
        <w:t>(risos da sala)”, “</w:t>
      </w:r>
      <w:r w:rsidR="00A638DB" w:rsidRPr="00826C69">
        <w:rPr>
          <w:rFonts w:ascii="Times New Roman" w:hAnsi="Times New Roman"/>
          <w:sz w:val="24"/>
          <w:szCs w:val="24"/>
        </w:rPr>
        <w:t>Mulher</w:t>
      </w:r>
      <w:r w:rsidR="00214C20" w:rsidRPr="00826C69">
        <w:rPr>
          <w:rFonts w:ascii="Times New Roman" w:hAnsi="Times New Roman"/>
          <w:sz w:val="24"/>
          <w:szCs w:val="24"/>
        </w:rPr>
        <w:t>,</w:t>
      </w:r>
      <w:r w:rsidR="00A638DB" w:rsidRPr="00826C69">
        <w:rPr>
          <w:rFonts w:ascii="Times New Roman" w:hAnsi="Times New Roman"/>
          <w:sz w:val="24"/>
          <w:szCs w:val="24"/>
        </w:rPr>
        <w:t xml:space="preserve"> isso é para q</w:t>
      </w:r>
      <w:r w:rsidR="00C84463" w:rsidRPr="00826C69">
        <w:rPr>
          <w:rFonts w:ascii="Times New Roman" w:hAnsi="Times New Roman"/>
          <w:sz w:val="24"/>
          <w:szCs w:val="24"/>
        </w:rPr>
        <w:t>ue</w:t>
      </w:r>
      <w:r w:rsidR="00A638DB" w:rsidRPr="00826C69">
        <w:rPr>
          <w:rFonts w:ascii="Times New Roman" w:hAnsi="Times New Roman"/>
          <w:sz w:val="24"/>
          <w:szCs w:val="24"/>
        </w:rPr>
        <w:t>m</w:t>
      </w:r>
      <w:r w:rsidR="00C84463" w:rsidRPr="00826C69">
        <w:rPr>
          <w:rFonts w:ascii="Times New Roman" w:hAnsi="Times New Roman"/>
          <w:sz w:val="24"/>
          <w:szCs w:val="24"/>
        </w:rPr>
        <w:t xml:space="preserve"> tem problema na cabeça</w:t>
      </w:r>
      <w:r w:rsidR="000F34F2" w:rsidRPr="00826C69">
        <w:rPr>
          <w:rFonts w:ascii="Times New Roman" w:hAnsi="Times New Roman"/>
          <w:sz w:val="24"/>
          <w:szCs w:val="24"/>
        </w:rPr>
        <w:t>!</w:t>
      </w:r>
      <w:r w:rsidR="00C84463" w:rsidRPr="00826C69">
        <w:rPr>
          <w:rFonts w:ascii="Times New Roman" w:hAnsi="Times New Roman"/>
          <w:sz w:val="24"/>
          <w:szCs w:val="24"/>
        </w:rPr>
        <w:t>”, “São gente que não consegue estudar direito”.</w:t>
      </w:r>
    </w:p>
    <w:p w14:paraId="3FCECEE5" w14:textId="37354EE3" w:rsidR="00C84463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 cultura social que recai sobre os alunos com deficiência na escola</w:t>
      </w:r>
      <w:r w:rsidR="00A638DB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frequentemente</w:t>
      </w:r>
      <w:r w:rsidR="00A638DB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ignora suas habilidades e potencial, limitando suas oportunidades de participação plena e enriquecedora no processo educacional (Silva; Carvalho, 2017</w:t>
      </w:r>
      <w:r w:rsidR="00700270" w:rsidRPr="00826C69">
        <w:rPr>
          <w:rFonts w:ascii="Times New Roman" w:hAnsi="Times New Roman"/>
          <w:sz w:val="24"/>
          <w:szCs w:val="24"/>
        </w:rPr>
        <w:t>; Sou</w:t>
      </w:r>
      <w:r w:rsidR="001E4B31" w:rsidRPr="00826C69">
        <w:rPr>
          <w:rFonts w:ascii="Times New Roman" w:hAnsi="Times New Roman"/>
          <w:sz w:val="24"/>
          <w:szCs w:val="24"/>
        </w:rPr>
        <w:t>za; Carvalho, 2023</w:t>
      </w:r>
      <w:r w:rsidRPr="00826C69">
        <w:rPr>
          <w:rFonts w:ascii="Times New Roman" w:hAnsi="Times New Roman"/>
          <w:sz w:val="24"/>
          <w:szCs w:val="24"/>
        </w:rPr>
        <w:t>). Esse fenômeno reflete uma visão restritiva que prejudica a inclusão efetiva dos alunos com deficiência no ambiente escolar</w:t>
      </w:r>
      <w:r w:rsidR="00FA69E0" w:rsidRPr="00826C69">
        <w:rPr>
          <w:rFonts w:ascii="Times New Roman" w:hAnsi="Times New Roman"/>
          <w:sz w:val="24"/>
          <w:szCs w:val="24"/>
        </w:rPr>
        <w:t>, além de evidenciar uma linha pensamento incapacitista.</w:t>
      </w:r>
    </w:p>
    <w:p w14:paraId="0F3A0588" w14:textId="300A7FEB" w:rsidR="00E323F9" w:rsidRPr="00826C69" w:rsidRDefault="00634F05" w:rsidP="00E323F9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  <w:lang w:val="pt-PT"/>
        </w:rPr>
      </w:pPr>
      <w:r w:rsidRPr="00826C69">
        <w:rPr>
          <w:rFonts w:ascii="Times New Roman" w:hAnsi="Times New Roman"/>
          <w:sz w:val="24"/>
          <w:szCs w:val="24"/>
          <w:lang w:val="pt-PT"/>
        </w:rPr>
        <w:t>No contexto do semiárido baiano, as atitudes capacitistas observadas, como comentários depreciativos em sala de aula, parecem enraizadas em uma cultura escolar que reflete desigualdades sociais e a falta de acesso a informações sobre inclusão</w:t>
      </w:r>
      <w:r w:rsidR="001D26F8" w:rsidRPr="00826C69">
        <w:rPr>
          <w:rFonts w:ascii="Times New Roman" w:hAnsi="Times New Roman"/>
          <w:sz w:val="24"/>
          <w:szCs w:val="24"/>
          <w:lang w:val="pt-PT"/>
        </w:rPr>
        <w:t xml:space="preserve"> (Souza </w:t>
      </w:r>
      <w:r w:rsidR="001D26F8" w:rsidRPr="00826C69">
        <w:rPr>
          <w:rFonts w:ascii="Times New Roman" w:hAnsi="Times New Roman"/>
          <w:i/>
          <w:iCs/>
          <w:sz w:val="24"/>
          <w:szCs w:val="24"/>
          <w:lang w:val="pt-PT"/>
        </w:rPr>
        <w:t>et al</w:t>
      </w:r>
      <w:r w:rsidR="001D26F8" w:rsidRPr="00826C69">
        <w:rPr>
          <w:rFonts w:ascii="Times New Roman" w:hAnsi="Times New Roman"/>
          <w:sz w:val="24"/>
          <w:szCs w:val="24"/>
          <w:lang w:val="pt-PT"/>
        </w:rPr>
        <w:t>, 2023)</w:t>
      </w:r>
      <w:r w:rsidRPr="00826C69">
        <w:rPr>
          <w:rFonts w:ascii="Times New Roman" w:hAnsi="Times New Roman"/>
          <w:sz w:val="24"/>
          <w:szCs w:val="24"/>
          <w:lang w:val="pt-PT"/>
        </w:rPr>
        <w:t>.</w:t>
      </w:r>
      <w:r w:rsidR="001D26F8" w:rsidRPr="00826C69">
        <w:rPr>
          <w:rFonts w:ascii="Times New Roman" w:hAnsi="Times New Roman"/>
          <w:sz w:val="24"/>
          <w:szCs w:val="24"/>
          <w:lang w:val="pt-PT"/>
        </w:rPr>
        <w:t xml:space="preserve"> A</w:t>
      </w:r>
      <w:r w:rsidR="00870D64" w:rsidRPr="00826C69">
        <w:rPr>
          <w:rFonts w:ascii="Times New Roman" w:hAnsi="Times New Roman"/>
          <w:sz w:val="24"/>
          <w:szCs w:val="24"/>
        </w:rPr>
        <w:t xml:space="preserve"> escola pública</w:t>
      </w:r>
      <w:r w:rsidR="001D26F8" w:rsidRPr="00826C69">
        <w:rPr>
          <w:rFonts w:ascii="Times New Roman" w:hAnsi="Times New Roman"/>
          <w:sz w:val="24"/>
          <w:szCs w:val="24"/>
        </w:rPr>
        <w:t>, na visão do estagiário,</w:t>
      </w:r>
      <w:r w:rsidR="00870D64" w:rsidRPr="00826C69">
        <w:rPr>
          <w:rFonts w:ascii="Times New Roman" w:hAnsi="Times New Roman"/>
          <w:sz w:val="24"/>
          <w:szCs w:val="24"/>
        </w:rPr>
        <w:t xml:space="preserve"> é o berço d</w:t>
      </w:r>
      <w:r w:rsidR="007F221D" w:rsidRPr="00826C69">
        <w:rPr>
          <w:rFonts w:ascii="Times New Roman" w:hAnsi="Times New Roman"/>
          <w:sz w:val="24"/>
          <w:szCs w:val="24"/>
        </w:rPr>
        <w:t xml:space="preserve">a massa brasileira que possui um perfil socioeconômico de classe baixa ou </w:t>
      </w:r>
      <w:r w:rsidR="00BA270A" w:rsidRPr="00826C69">
        <w:rPr>
          <w:rFonts w:ascii="Times New Roman" w:hAnsi="Times New Roman"/>
          <w:sz w:val="24"/>
          <w:szCs w:val="24"/>
        </w:rPr>
        <w:t>média</w:t>
      </w:r>
      <w:r w:rsidR="007F221D" w:rsidRPr="00826C69">
        <w:rPr>
          <w:rFonts w:ascii="Times New Roman" w:hAnsi="Times New Roman"/>
          <w:sz w:val="24"/>
          <w:szCs w:val="24"/>
        </w:rPr>
        <w:t xml:space="preserve"> baixa</w:t>
      </w:r>
      <w:r w:rsidR="001D26F8" w:rsidRPr="00826C69">
        <w:rPr>
          <w:rFonts w:ascii="Times New Roman" w:hAnsi="Times New Roman"/>
          <w:sz w:val="24"/>
          <w:szCs w:val="24"/>
        </w:rPr>
        <w:t xml:space="preserve"> e a</w:t>
      </w:r>
      <w:r w:rsidR="007F221D" w:rsidRPr="00826C69">
        <w:rPr>
          <w:rFonts w:ascii="Times New Roman" w:hAnsi="Times New Roman"/>
          <w:sz w:val="24"/>
          <w:szCs w:val="24"/>
        </w:rPr>
        <w:t xml:space="preserve"> ausência de </w:t>
      </w:r>
      <w:r w:rsidR="00BA270A" w:rsidRPr="00826C69">
        <w:rPr>
          <w:rFonts w:ascii="Times New Roman" w:hAnsi="Times New Roman"/>
          <w:sz w:val="24"/>
          <w:szCs w:val="24"/>
        </w:rPr>
        <w:t>políticas</w:t>
      </w:r>
      <w:r w:rsidR="007F221D" w:rsidRPr="00826C69">
        <w:rPr>
          <w:rFonts w:ascii="Times New Roman" w:hAnsi="Times New Roman"/>
          <w:sz w:val="24"/>
          <w:szCs w:val="24"/>
        </w:rPr>
        <w:t xml:space="preserve"> </w:t>
      </w:r>
      <w:r w:rsidR="00BA270A" w:rsidRPr="00826C69">
        <w:rPr>
          <w:rFonts w:ascii="Times New Roman" w:hAnsi="Times New Roman"/>
          <w:sz w:val="24"/>
          <w:szCs w:val="24"/>
        </w:rPr>
        <w:t>públicas</w:t>
      </w:r>
      <w:r w:rsidR="007F221D" w:rsidRPr="00826C69">
        <w:rPr>
          <w:rFonts w:ascii="Times New Roman" w:hAnsi="Times New Roman"/>
          <w:sz w:val="24"/>
          <w:szCs w:val="24"/>
        </w:rPr>
        <w:t xml:space="preserve"> serias causam </w:t>
      </w:r>
      <w:r w:rsidR="001D26F8" w:rsidRPr="00826C69">
        <w:rPr>
          <w:rFonts w:ascii="Times New Roman" w:hAnsi="Times New Roman"/>
          <w:sz w:val="24"/>
          <w:szCs w:val="24"/>
        </w:rPr>
        <w:t>um estado</w:t>
      </w:r>
      <w:r w:rsidR="007F221D" w:rsidRPr="00826C69">
        <w:rPr>
          <w:rFonts w:ascii="Times New Roman" w:hAnsi="Times New Roman"/>
          <w:sz w:val="24"/>
          <w:szCs w:val="24"/>
        </w:rPr>
        <w:t xml:space="preserve"> de abandono e promotor de uma visão de </w:t>
      </w:r>
      <w:r w:rsidR="00BA270A" w:rsidRPr="00826C69">
        <w:rPr>
          <w:rFonts w:ascii="Times New Roman" w:hAnsi="Times New Roman"/>
          <w:sz w:val="24"/>
          <w:szCs w:val="24"/>
        </w:rPr>
        <w:t>barbárie</w:t>
      </w:r>
      <w:r w:rsidR="007F221D" w:rsidRPr="00826C69">
        <w:rPr>
          <w:rFonts w:ascii="Times New Roman" w:hAnsi="Times New Roman"/>
          <w:sz w:val="24"/>
          <w:szCs w:val="24"/>
        </w:rPr>
        <w:t xml:space="preserve"> cultural. Onde </w:t>
      </w:r>
      <w:r w:rsidR="00BA270A" w:rsidRPr="00826C69">
        <w:rPr>
          <w:rFonts w:ascii="Times New Roman" w:hAnsi="Times New Roman"/>
          <w:sz w:val="24"/>
          <w:szCs w:val="24"/>
        </w:rPr>
        <w:t>a incivilidade se destaca perante a colaboração de todos em prol de uma sociedade mais justa e igualitária.</w:t>
      </w:r>
      <w:r w:rsidR="00E323F9" w:rsidRPr="00826C69">
        <w:rPr>
          <w:rFonts w:ascii="Times New Roman" w:hAnsi="Times New Roman"/>
          <w:sz w:val="24"/>
          <w:szCs w:val="24"/>
          <w:lang w:val="pt-PT"/>
        </w:rPr>
        <w:t xml:space="preserve"> Esses fatores tornam o </w:t>
      </w:r>
      <w:r w:rsidR="00E323F9" w:rsidRPr="00826C69">
        <w:rPr>
          <w:rFonts w:ascii="Times New Roman" w:hAnsi="Times New Roman"/>
          <w:i/>
          <w:iCs/>
          <w:sz w:val="24"/>
          <w:szCs w:val="24"/>
          <w:lang w:val="pt-PT"/>
        </w:rPr>
        <w:lastRenderedPageBreak/>
        <w:t>bullying</w:t>
      </w:r>
      <w:r w:rsidR="00E323F9" w:rsidRPr="00826C69">
        <w:rPr>
          <w:rFonts w:ascii="Times New Roman" w:hAnsi="Times New Roman"/>
          <w:sz w:val="24"/>
          <w:szCs w:val="24"/>
          <w:lang w:val="pt-PT"/>
        </w:rPr>
        <w:t xml:space="preserve"> uma prática recorrente, prejudicando não apenas a autoestima dos alunos, mas também sua permanência escolar.</w:t>
      </w:r>
    </w:p>
    <w:p w14:paraId="05D66C58" w14:textId="0D4F02C0" w:rsidR="001C4F86" w:rsidRPr="00826C69" w:rsidRDefault="003633CB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</w:t>
      </w:r>
      <w:r w:rsidR="00BF2ED6" w:rsidRPr="00826C69">
        <w:rPr>
          <w:rFonts w:ascii="Times New Roman" w:hAnsi="Times New Roman"/>
          <w:sz w:val="24"/>
          <w:szCs w:val="24"/>
        </w:rPr>
        <w:t>lguns</w:t>
      </w:r>
      <w:r w:rsidR="00BE2E67" w:rsidRPr="00826C69">
        <w:rPr>
          <w:rFonts w:ascii="Times New Roman" w:hAnsi="Times New Roman"/>
          <w:sz w:val="24"/>
          <w:szCs w:val="24"/>
        </w:rPr>
        <w:t xml:space="preserve"> alunos </w:t>
      </w:r>
      <w:r w:rsidRPr="00826C69">
        <w:rPr>
          <w:rFonts w:ascii="Times New Roman" w:hAnsi="Times New Roman"/>
          <w:sz w:val="24"/>
          <w:szCs w:val="24"/>
        </w:rPr>
        <w:t xml:space="preserve">acometidos </w:t>
      </w:r>
      <w:r w:rsidR="00BE2A7C" w:rsidRPr="00826C69">
        <w:rPr>
          <w:rFonts w:ascii="Times New Roman" w:hAnsi="Times New Roman"/>
          <w:sz w:val="24"/>
          <w:szCs w:val="24"/>
        </w:rPr>
        <w:t>negativamente pelas falas descabíveis</w:t>
      </w:r>
      <w:r w:rsidR="00BF2ED6" w:rsidRPr="00826C69">
        <w:rPr>
          <w:rFonts w:ascii="Times New Roman" w:hAnsi="Times New Roman"/>
          <w:sz w:val="24"/>
          <w:szCs w:val="24"/>
        </w:rPr>
        <w:t xml:space="preserve"> </w:t>
      </w:r>
      <w:r w:rsidR="00BE2E67" w:rsidRPr="00826C69">
        <w:rPr>
          <w:rFonts w:ascii="Times New Roman" w:hAnsi="Times New Roman"/>
          <w:sz w:val="24"/>
          <w:szCs w:val="24"/>
        </w:rPr>
        <w:t>chegavam ao ponto de desenvolver</w:t>
      </w:r>
      <w:r w:rsidR="00BF2ED6" w:rsidRPr="00826C69">
        <w:rPr>
          <w:rFonts w:ascii="Times New Roman" w:hAnsi="Times New Roman"/>
          <w:sz w:val="24"/>
          <w:szCs w:val="24"/>
        </w:rPr>
        <w:t xml:space="preserve"> uma rejeição a sua condição como deficiente</w:t>
      </w:r>
      <w:r w:rsidR="00572FE5" w:rsidRPr="00826C69">
        <w:rPr>
          <w:rFonts w:ascii="Times New Roman" w:hAnsi="Times New Roman"/>
          <w:sz w:val="24"/>
          <w:szCs w:val="24"/>
        </w:rPr>
        <w:t xml:space="preserve">, negando </w:t>
      </w:r>
      <w:r w:rsidR="00BE2E67" w:rsidRPr="00826C69">
        <w:rPr>
          <w:rFonts w:ascii="Times New Roman" w:hAnsi="Times New Roman"/>
          <w:sz w:val="24"/>
          <w:szCs w:val="24"/>
        </w:rPr>
        <w:t>reconhecer</w:t>
      </w:r>
      <w:r w:rsidR="00572FE5" w:rsidRPr="00826C69">
        <w:rPr>
          <w:rFonts w:ascii="Times New Roman" w:hAnsi="Times New Roman"/>
          <w:sz w:val="24"/>
          <w:szCs w:val="24"/>
        </w:rPr>
        <w:t xml:space="preserve"> </w:t>
      </w:r>
      <w:r w:rsidR="00BE2E67" w:rsidRPr="00826C69">
        <w:rPr>
          <w:rFonts w:ascii="Times New Roman" w:hAnsi="Times New Roman"/>
          <w:sz w:val="24"/>
          <w:szCs w:val="24"/>
        </w:rPr>
        <w:t>e aceitar sua</w:t>
      </w:r>
      <w:r w:rsidR="00572FE5" w:rsidRPr="00826C69">
        <w:rPr>
          <w:rFonts w:ascii="Times New Roman" w:hAnsi="Times New Roman"/>
          <w:sz w:val="24"/>
          <w:szCs w:val="24"/>
        </w:rPr>
        <w:t xml:space="preserve"> comorbidade devido ao </w:t>
      </w:r>
      <w:r w:rsidR="00572FE5"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="00572FE5" w:rsidRPr="00826C69">
        <w:rPr>
          <w:rFonts w:ascii="Times New Roman" w:hAnsi="Times New Roman"/>
          <w:sz w:val="24"/>
          <w:szCs w:val="24"/>
        </w:rPr>
        <w:t>.</w:t>
      </w:r>
      <w:r w:rsidR="00580DCD" w:rsidRPr="00826C69">
        <w:rPr>
          <w:rFonts w:ascii="Times New Roman" w:hAnsi="Times New Roman"/>
          <w:sz w:val="24"/>
          <w:szCs w:val="24"/>
        </w:rPr>
        <w:t xml:space="preserve"> </w:t>
      </w:r>
      <w:r w:rsidR="00BE2E67" w:rsidRPr="00826C69">
        <w:rPr>
          <w:rFonts w:ascii="Times New Roman" w:hAnsi="Times New Roman"/>
          <w:sz w:val="24"/>
          <w:szCs w:val="24"/>
        </w:rPr>
        <w:t>Essa situação e</w:t>
      </w:r>
      <w:r w:rsidR="00580DCD" w:rsidRPr="00826C69">
        <w:rPr>
          <w:rFonts w:ascii="Times New Roman" w:hAnsi="Times New Roman"/>
          <w:sz w:val="24"/>
          <w:szCs w:val="24"/>
        </w:rPr>
        <w:t xml:space="preserve">xalta </w:t>
      </w:r>
      <w:r w:rsidR="00BE2E67" w:rsidRPr="00826C69">
        <w:rPr>
          <w:rFonts w:ascii="Times New Roman" w:hAnsi="Times New Roman"/>
          <w:sz w:val="24"/>
          <w:szCs w:val="24"/>
        </w:rPr>
        <w:t xml:space="preserve">o </w:t>
      </w:r>
      <w:r w:rsidR="00580DCD" w:rsidRPr="00826C69">
        <w:rPr>
          <w:rFonts w:ascii="Times New Roman" w:hAnsi="Times New Roman"/>
          <w:sz w:val="24"/>
          <w:szCs w:val="24"/>
        </w:rPr>
        <w:t xml:space="preserve">desamparo de adultos </w:t>
      </w:r>
      <w:r w:rsidR="004B2289" w:rsidRPr="00826C69">
        <w:rPr>
          <w:rFonts w:ascii="Times New Roman" w:hAnsi="Times New Roman"/>
          <w:sz w:val="24"/>
          <w:szCs w:val="24"/>
        </w:rPr>
        <w:t>que deveriam guarnecer a juventude contra essas barbáries</w:t>
      </w:r>
      <w:r w:rsidR="00BE2E67" w:rsidRPr="00826C69">
        <w:rPr>
          <w:rFonts w:ascii="Times New Roman" w:hAnsi="Times New Roman"/>
          <w:sz w:val="24"/>
          <w:szCs w:val="24"/>
        </w:rPr>
        <w:t xml:space="preserve"> e ajudar na inclusão escolar desses alunos</w:t>
      </w:r>
      <w:r w:rsidR="004B2289" w:rsidRPr="00826C69">
        <w:rPr>
          <w:rFonts w:ascii="Times New Roman" w:hAnsi="Times New Roman"/>
          <w:sz w:val="24"/>
          <w:szCs w:val="24"/>
        </w:rPr>
        <w:t>.</w:t>
      </w:r>
      <w:r w:rsidR="00AB3312" w:rsidRPr="00826C69">
        <w:rPr>
          <w:rFonts w:ascii="Times New Roman" w:hAnsi="Times New Roman"/>
          <w:sz w:val="24"/>
          <w:szCs w:val="24"/>
        </w:rPr>
        <w:t xml:space="preserve"> </w:t>
      </w:r>
    </w:p>
    <w:p w14:paraId="72B20C5F" w14:textId="55AFFB0A" w:rsidR="00C53101" w:rsidRPr="00826C69" w:rsidRDefault="00AB3312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Para Fante (2002) </w:t>
      </w:r>
      <w:r w:rsidR="002749BC" w:rsidRPr="00826C69">
        <w:rPr>
          <w:rFonts w:ascii="Times New Roman" w:hAnsi="Times New Roman"/>
          <w:sz w:val="24"/>
          <w:szCs w:val="24"/>
        </w:rPr>
        <w:t xml:space="preserve">pessoas alvo de </w:t>
      </w:r>
      <w:r w:rsidR="002749BC"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="002749BC" w:rsidRPr="00826C69">
        <w:rPr>
          <w:rFonts w:ascii="Times New Roman" w:hAnsi="Times New Roman"/>
          <w:sz w:val="24"/>
          <w:szCs w:val="24"/>
        </w:rPr>
        <w:t xml:space="preserve"> tem mais chances de possuir baixo rendimento escolar</w:t>
      </w:r>
      <w:r w:rsidR="00F667A7" w:rsidRPr="00826C69">
        <w:rPr>
          <w:rFonts w:ascii="Times New Roman" w:hAnsi="Times New Roman"/>
          <w:sz w:val="24"/>
          <w:szCs w:val="24"/>
        </w:rPr>
        <w:t>, dificuldade de aprendizagem e concentração</w:t>
      </w:r>
      <w:r w:rsidR="005B03F8" w:rsidRPr="00826C69">
        <w:rPr>
          <w:rFonts w:ascii="Times New Roman" w:hAnsi="Times New Roman"/>
          <w:sz w:val="24"/>
          <w:szCs w:val="24"/>
        </w:rPr>
        <w:t xml:space="preserve"> e em casos mais graves recusam em voltar a escola </w:t>
      </w:r>
      <w:r w:rsidR="00C13437" w:rsidRPr="00826C69">
        <w:rPr>
          <w:rFonts w:ascii="Times New Roman" w:hAnsi="Times New Roman"/>
          <w:sz w:val="24"/>
          <w:szCs w:val="24"/>
        </w:rPr>
        <w:t>e tem um histórico de troca de escolas com frequência ou de abandono dos estudos.</w:t>
      </w:r>
      <w:r w:rsidR="001F23B5" w:rsidRPr="00826C69">
        <w:rPr>
          <w:rFonts w:ascii="Times New Roman" w:hAnsi="Times New Roman"/>
          <w:sz w:val="24"/>
          <w:szCs w:val="24"/>
        </w:rPr>
        <w:t xml:space="preserve"> </w:t>
      </w:r>
      <w:r w:rsidR="006402EF" w:rsidRPr="00826C69">
        <w:rPr>
          <w:rFonts w:ascii="Times New Roman" w:hAnsi="Times New Roman"/>
          <w:sz w:val="24"/>
          <w:szCs w:val="24"/>
        </w:rPr>
        <w:t>Ao refletir sobre o apontamento de Fante</w:t>
      </w:r>
      <w:r w:rsidR="001F23B5" w:rsidRPr="00826C69">
        <w:rPr>
          <w:rFonts w:ascii="Times New Roman" w:hAnsi="Times New Roman"/>
          <w:sz w:val="24"/>
          <w:szCs w:val="24"/>
        </w:rPr>
        <w:t xml:space="preserve"> </w:t>
      </w:r>
      <w:r w:rsidR="00F66C37" w:rsidRPr="00826C69">
        <w:rPr>
          <w:rFonts w:ascii="Times New Roman" w:hAnsi="Times New Roman"/>
          <w:sz w:val="24"/>
          <w:szCs w:val="24"/>
        </w:rPr>
        <w:t>e</w:t>
      </w:r>
      <w:r w:rsidR="00BE2E67" w:rsidRPr="00826C69">
        <w:rPr>
          <w:rFonts w:ascii="Times New Roman" w:hAnsi="Times New Roman"/>
          <w:sz w:val="24"/>
          <w:szCs w:val="24"/>
        </w:rPr>
        <w:t>, do já citado,</w:t>
      </w:r>
      <w:r w:rsidR="001F23B5" w:rsidRPr="00826C69">
        <w:rPr>
          <w:rFonts w:ascii="Times New Roman" w:hAnsi="Times New Roman"/>
          <w:sz w:val="24"/>
          <w:szCs w:val="24"/>
        </w:rPr>
        <w:t xml:space="preserve"> Maciel (2000)</w:t>
      </w:r>
      <w:r w:rsidR="006202A1" w:rsidRPr="00826C69">
        <w:rPr>
          <w:rFonts w:ascii="Times New Roman" w:hAnsi="Times New Roman"/>
          <w:sz w:val="24"/>
          <w:szCs w:val="24"/>
        </w:rPr>
        <w:t xml:space="preserve"> </w:t>
      </w:r>
      <w:r w:rsidR="00005D54" w:rsidRPr="00826C69">
        <w:rPr>
          <w:rFonts w:ascii="Times New Roman" w:hAnsi="Times New Roman"/>
          <w:sz w:val="24"/>
          <w:szCs w:val="24"/>
        </w:rPr>
        <w:t xml:space="preserve">sobre a </w:t>
      </w:r>
      <w:r w:rsidR="00455BFF" w:rsidRPr="00826C69">
        <w:rPr>
          <w:rFonts w:ascii="Times New Roman" w:hAnsi="Times New Roman"/>
          <w:sz w:val="24"/>
          <w:szCs w:val="24"/>
        </w:rPr>
        <w:t>marginalização das pessoas com deficiência pela sociedade</w:t>
      </w:r>
      <w:r w:rsidR="006402EF" w:rsidRPr="00826C69">
        <w:rPr>
          <w:rFonts w:ascii="Times New Roman" w:hAnsi="Times New Roman"/>
          <w:sz w:val="24"/>
          <w:szCs w:val="24"/>
        </w:rPr>
        <w:t xml:space="preserve">, </w:t>
      </w:r>
      <w:r w:rsidR="00D959BA" w:rsidRPr="00826C69">
        <w:rPr>
          <w:rFonts w:ascii="Times New Roman" w:hAnsi="Times New Roman"/>
          <w:sz w:val="24"/>
          <w:szCs w:val="24"/>
        </w:rPr>
        <w:t xml:space="preserve">é possível </w:t>
      </w:r>
      <w:r w:rsidR="006402EF" w:rsidRPr="00826C69">
        <w:rPr>
          <w:rFonts w:ascii="Times New Roman" w:hAnsi="Times New Roman"/>
          <w:sz w:val="24"/>
          <w:szCs w:val="24"/>
        </w:rPr>
        <w:t>inferi</w:t>
      </w:r>
      <w:r w:rsidR="00D959BA" w:rsidRPr="00826C69">
        <w:rPr>
          <w:rFonts w:ascii="Times New Roman" w:hAnsi="Times New Roman"/>
          <w:sz w:val="24"/>
          <w:szCs w:val="24"/>
        </w:rPr>
        <w:t>r</w:t>
      </w:r>
      <w:r w:rsidR="006402EF" w:rsidRPr="00826C69">
        <w:rPr>
          <w:rFonts w:ascii="Times New Roman" w:hAnsi="Times New Roman"/>
          <w:sz w:val="24"/>
          <w:szCs w:val="24"/>
        </w:rPr>
        <w:t xml:space="preserve"> </w:t>
      </w:r>
      <w:r w:rsidR="00856A24" w:rsidRPr="00826C69">
        <w:rPr>
          <w:rFonts w:ascii="Times New Roman" w:hAnsi="Times New Roman"/>
          <w:sz w:val="24"/>
          <w:szCs w:val="24"/>
        </w:rPr>
        <w:t xml:space="preserve">que a </w:t>
      </w:r>
      <w:r w:rsidR="00623781" w:rsidRPr="00826C69">
        <w:rPr>
          <w:rFonts w:ascii="Times New Roman" w:hAnsi="Times New Roman"/>
          <w:sz w:val="24"/>
          <w:szCs w:val="24"/>
        </w:rPr>
        <w:t xml:space="preserve">realidade </w:t>
      </w:r>
      <w:r w:rsidR="00856A24" w:rsidRPr="00826C69">
        <w:rPr>
          <w:rFonts w:ascii="Times New Roman" w:hAnsi="Times New Roman"/>
          <w:sz w:val="24"/>
          <w:szCs w:val="24"/>
        </w:rPr>
        <w:t xml:space="preserve">educacional das pessoas </w:t>
      </w:r>
      <w:r w:rsidR="00754DE9" w:rsidRPr="00826C69">
        <w:rPr>
          <w:rFonts w:ascii="Times New Roman" w:hAnsi="Times New Roman"/>
          <w:sz w:val="24"/>
          <w:szCs w:val="24"/>
        </w:rPr>
        <w:t>atípicas</w:t>
      </w:r>
      <w:r w:rsidR="00856A24" w:rsidRPr="00826C69">
        <w:rPr>
          <w:rFonts w:ascii="Times New Roman" w:hAnsi="Times New Roman"/>
          <w:sz w:val="24"/>
          <w:szCs w:val="24"/>
        </w:rPr>
        <w:t xml:space="preserve"> é </w:t>
      </w:r>
      <w:r w:rsidR="00623781" w:rsidRPr="00826C69">
        <w:rPr>
          <w:rFonts w:ascii="Times New Roman" w:hAnsi="Times New Roman"/>
          <w:sz w:val="24"/>
          <w:szCs w:val="24"/>
        </w:rPr>
        <w:t xml:space="preserve"> mais opressiva e com um risco de </w:t>
      </w:r>
      <w:r w:rsidR="003B1F17" w:rsidRPr="00826C69">
        <w:rPr>
          <w:rFonts w:ascii="Times New Roman" w:hAnsi="Times New Roman"/>
          <w:sz w:val="24"/>
          <w:szCs w:val="24"/>
        </w:rPr>
        <w:t>vulnerabilidade</w:t>
      </w:r>
      <w:r w:rsidR="00623781" w:rsidRPr="00826C69">
        <w:rPr>
          <w:rFonts w:ascii="Times New Roman" w:hAnsi="Times New Roman"/>
          <w:sz w:val="24"/>
          <w:szCs w:val="24"/>
        </w:rPr>
        <w:t xml:space="preserve"> social alta </w:t>
      </w:r>
      <w:r w:rsidR="00754DE9" w:rsidRPr="00826C69">
        <w:rPr>
          <w:rFonts w:ascii="Times New Roman" w:hAnsi="Times New Roman"/>
          <w:sz w:val="24"/>
          <w:szCs w:val="24"/>
        </w:rPr>
        <w:t xml:space="preserve">devido a essas </w:t>
      </w:r>
      <w:r w:rsidR="00970AC7" w:rsidRPr="00826C69">
        <w:rPr>
          <w:rFonts w:ascii="Times New Roman" w:hAnsi="Times New Roman"/>
          <w:sz w:val="24"/>
          <w:szCs w:val="24"/>
        </w:rPr>
        <w:t>várias</w:t>
      </w:r>
      <w:r w:rsidR="00754DE9" w:rsidRPr="00826C69">
        <w:rPr>
          <w:rFonts w:ascii="Times New Roman" w:hAnsi="Times New Roman"/>
          <w:sz w:val="24"/>
          <w:szCs w:val="24"/>
        </w:rPr>
        <w:t xml:space="preserve"> camadas de </w:t>
      </w:r>
      <w:r w:rsidR="00970AC7" w:rsidRPr="00826C69">
        <w:rPr>
          <w:rFonts w:ascii="Times New Roman" w:hAnsi="Times New Roman"/>
          <w:sz w:val="24"/>
          <w:szCs w:val="24"/>
        </w:rPr>
        <w:t>injustiças sociais e educacionais</w:t>
      </w:r>
      <w:r w:rsidR="00BE2E67" w:rsidRPr="00826C69">
        <w:rPr>
          <w:rFonts w:ascii="Times New Roman" w:hAnsi="Times New Roman"/>
          <w:sz w:val="24"/>
          <w:szCs w:val="24"/>
        </w:rPr>
        <w:t xml:space="preserve"> aglutinadas sobre eles</w:t>
      </w:r>
      <w:r w:rsidR="003B1F17" w:rsidRPr="00826C69">
        <w:rPr>
          <w:rFonts w:ascii="Times New Roman" w:hAnsi="Times New Roman"/>
          <w:sz w:val="24"/>
          <w:szCs w:val="24"/>
        </w:rPr>
        <w:t>.</w:t>
      </w:r>
    </w:p>
    <w:p w14:paraId="3CCABDD8" w14:textId="269EDB31" w:rsidR="001C4F86" w:rsidRPr="00826C69" w:rsidRDefault="00BE2E67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Uma das soluções para trabalhar essa problemática do </w:t>
      </w:r>
      <w:r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Pr="00826C69">
        <w:rPr>
          <w:rFonts w:ascii="Times New Roman" w:hAnsi="Times New Roman"/>
          <w:sz w:val="24"/>
          <w:szCs w:val="24"/>
        </w:rPr>
        <w:t xml:space="preserve"> é enfatizar e reiterar </w:t>
      </w:r>
      <w:r w:rsidR="00474B24" w:rsidRPr="00826C69">
        <w:rPr>
          <w:rFonts w:ascii="Times New Roman" w:hAnsi="Times New Roman"/>
          <w:sz w:val="24"/>
          <w:szCs w:val="24"/>
        </w:rPr>
        <w:t>a</w:t>
      </w:r>
      <w:r w:rsidR="003B1F17" w:rsidRPr="00826C69">
        <w:rPr>
          <w:rFonts w:ascii="Times New Roman" w:hAnsi="Times New Roman"/>
          <w:sz w:val="24"/>
          <w:szCs w:val="24"/>
        </w:rPr>
        <w:t xml:space="preserve">o professor </w:t>
      </w:r>
      <w:r w:rsidR="009D5A90" w:rsidRPr="00826C69">
        <w:rPr>
          <w:rFonts w:ascii="Times New Roman" w:hAnsi="Times New Roman"/>
          <w:sz w:val="24"/>
          <w:szCs w:val="24"/>
        </w:rPr>
        <w:t>regente da sala de aula comum</w:t>
      </w:r>
      <w:r w:rsidR="00474B24" w:rsidRPr="00826C69">
        <w:rPr>
          <w:rFonts w:ascii="Times New Roman" w:hAnsi="Times New Roman"/>
          <w:sz w:val="24"/>
          <w:szCs w:val="24"/>
        </w:rPr>
        <w:t xml:space="preserve"> </w:t>
      </w:r>
      <w:r w:rsidR="009D5A90" w:rsidRPr="00826C69">
        <w:rPr>
          <w:rFonts w:ascii="Times New Roman" w:hAnsi="Times New Roman"/>
          <w:sz w:val="24"/>
          <w:szCs w:val="24"/>
        </w:rPr>
        <w:t>(regular)</w:t>
      </w:r>
      <w:r w:rsidR="00E91869" w:rsidRPr="00826C69">
        <w:rPr>
          <w:rFonts w:ascii="Times New Roman" w:hAnsi="Times New Roman"/>
          <w:sz w:val="24"/>
          <w:szCs w:val="24"/>
        </w:rPr>
        <w:t>, gestão escolar e a comunidade escolar, como um todo,</w:t>
      </w:r>
      <w:r w:rsidR="009D5A90" w:rsidRPr="00826C69">
        <w:rPr>
          <w:rFonts w:ascii="Times New Roman" w:hAnsi="Times New Roman"/>
          <w:sz w:val="24"/>
          <w:szCs w:val="24"/>
        </w:rPr>
        <w:t xml:space="preserve"> </w:t>
      </w:r>
      <w:r w:rsidRPr="00826C69">
        <w:rPr>
          <w:rFonts w:ascii="Times New Roman" w:hAnsi="Times New Roman"/>
          <w:sz w:val="24"/>
          <w:szCs w:val="24"/>
        </w:rPr>
        <w:t>a</w:t>
      </w:r>
      <w:r w:rsidR="009D5A90" w:rsidRPr="00826C69">
        <w:rPr>
          <w:rFonts w:ascii="Times New Roman" w:hAnsi="Times New Roman"/>
          <w:sz w:val="24"/>
          <w:szCs w:val="24"/>
        </w:rPr>
        <w:t xml:space="preserve"> refutação desses argumentos pejorativos e </w:t>
      </w:r>
      <w:r w:rsidR="00A77D55" w:rsidRPr="00826C69">
        <w:rPr>
          <w:rFonts w:ascii="Times New Roman" w:hAnsi="Times New Roman"/>
          <w:sz w:val="24"/>
          <w:szCs w:val="24"/>
        </w:rPr>
        <w:t>auxiliar na inclusão dos estudantes com deficiência em suas atividades pedagógicas da sala de aula com os seus pares.</w:t>
      </w:r>
      <w:r w:rsidR="00342657" w:rsidRPr="00826C69">
        <w:rPr>
          <w:rFonts w:ascii="Times New Roman" w:hAnsi="Times New Roman"/>
          <w:sz w:val="24"/>
          <w:szCs w:val="24"/>
        </w:rPr>
        <w:t xml:space="preserve"> </w:t>
      </w:r>
    </w:p>
    <w:p w14:paraId="1AA2E25F" w14:textId="1923ABFB" w:rsidR="00342657" w:rsidRPr="00826C69" w:rsidRDefault="00BE2E67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Mas na experi</w:t>
      </w:r>
      <w:r w:rsidR="00663050">
        <w:rPr>
          <w:rFonts w:ascii="Times New Roman" w:hAnsi="Times New Roman"/>
          <w:sz w:val="24"/>
          <w:szCs w:val="24"/>
        </w:rPr>
        <w:t>ê</w:t>
      </w:r>
      <w:r w:rsidRPr="00826C69">
        <w:rPr>
          <w:rFonts w:ascii="Times New Roman" w:hAnsi="Times New Roman"/>
          <w:sz w:val="24"/>
          <w:szCs w:val="24"/>
        </w:rPr>
        <w:t>ncia do estágio ficou nítido que a escola</w:t>
      </w:r>
      <w:r w:rsidR="00342657" w:rsidRPr="00826C69">
        <w:rPr>
          <w:rFonts w:ascii="Times New Roman" w:hAnsi="Times New Roman"/>
          <w:sz w:val="24"/>
          <w:szCs w:val="24"/>
        </w:rPr>
        <w:t>, corpo docente e gestão e coordenação escolar se ausentam de mais nessas questões</w:t>
      </w:r>
      <w:r w:rsidR="00D54E90" w:rsidRPr="00826C69">
        <w:rPr>
          <w:rFonts w:ascii="Times New Roman" w:hAnsi="Times New Roman"/>
          <w:sz w:val="24"/>
          <w:szCs w:val="24"/>
        </w:rPr>
        <w:t xml:space="preserve">. Principalmente os docentes </w:t>
      </w:r>
      <w:r w:rsidRPr="00826C69">
        <w:rPr>
          <w:rFonts w:ascii="Times New Roman" w:hAnsi="Times New Roman"/>
          <w:sz w:val="24"/>
          <w:szCs w:val="24"/>
        </w:rPr>
        <w:t xml:space="preserve">da sala de aula </w:t>
      </w:r>
      <w:r w:rsidR="00D54E90" w:rsidRPr="00826C69">
        <w:rPr>
          <w:rFonts w:ascii="Times New Roman" w:hAnsi="Times New Roman"/>
          <w:sz w:val="24"/>
          <w:szCs w:val="24"/>
        </w:rPr>
        <w:t xml:space="preserve">que não demonstram uma proatividade para trabalhar essa incivilidade com seus alunos </w:t>
      </w:r>
      <w:r w:rsidR="00082F1A" w:rsidRPr="00826C69">
        <w:rPr>
          <w:rFonts w:ascii="Times New Roman" w:hAnsi="Times New Roman"/>
          <w:sz w:val="24"/>
          <w:szCs w:val="24"/>
        </w:rPr>
        <w:t>atípicos. Assim</w:t>
      </w:r>
      <w:r w:rsidR="00D54E90" w:rsidRPr="00826C69">
        <w:rPr>
          <w:rFonts w:ascii="Times New Roman" w:hAnsi="Times New Roman"/>
          <w:sz w:val="24"/>
          <w:szCs w:val="24"/>
        </w:rPr>
        <w:t>, fica sobrecarrega</w:t>
      </w:r>
      <w:r w:rsidR="001079BE" w:rsidRPr="00826C69">
        <w:rPr>
          <w:rFonts w:ascii="Times New Roman" w:hAnsi="Times New Roman"/>
          <w:sz w:val="24"/>
          <w:szCs w:val="24"/>
        </w:rPr>
        <w:t xml:space="preserve">do ao AEE ter que </w:t>
      </w:r>
      <w:r w:rsidRPr="00826C69">
        <w:rPr>
          <w:rFonts w:ascii="Times New Roman" w:hAnsi="Times New Roman"/>
          <w:sz w:val="24"/>
          <w:szCs w:val="24"/>
        </w:rPr>
        <w:t>“resolver” esses problemas, visto que educar para inclusão e rebater esses comentários não são algo difícil de se realizar</w:t>
      </w:r>
      <w:r w:rsidR="00082F1A" w:rsidRPr="00826C69">
        <w:rPr>
          <w:rFonts w:ascii="Times New Roman" w:hAnsi="Times New Roman"/>
          <w:sz w:val="24"/>
          <w:szCs w:val="24"/>
        </w:rPr>
        <w:t>.</w:t>
      </w:r>
      <w:r w:rsidR="00D54E90" w:rsidRPr="00826C69">
        <w:rPr>
          <w:rFonts w:ascii="Times New Roman" w:hAnsi="Times New Roman"/>
          <w:sz w:val="24"/>
          <w:szCs w:val="24"/>
        </w:rPr>
        <w:t xml:space="preserve"> </w:t>
      </w:r>
    </w:p>
    <w:p w14:paraId="453F2552" w14:textId="01CF4EE5" w:rsidR="00BE4339" w:rsidRPr="00826C69" w:rsidRDefault="00082F1A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Ademais, e</w:t>
      </w:r>
      <w:r w:rsidR="00C84463" w:rsidRPr="00826C69">
        <w:rPr>
          <w:rFonts w:ascii="Times New Roman" w:hAnsi="Times New Roman"/>
          <w:sz w:val="24"/>
          <w:szCs w:val="24"/>
        </w:rPr>
        <w:t>m um registro feito no diário de campo</w:t>
      </w:r>
      <w:r w:rsidR="00EF628F" w:rsidRPr="00826C69">
        <w:rPr>
          <w:rFonts w:ascii="Times New Roman" w:hAnsi="Times New Roman"/>
          <w:sz w:val="24"/>
          <w:szCs w:val="24"/>
        </w:rPr>
        <w:t>, o estagiário foi a procura de uma aluna</w:t>
      </w:r>
      <w:r w:rsidR="00DE5924" w:rsidRPr="00826C69">
        <w:rPr>
          <w:rFonts w:ascii="Times New Roman" w:hAnsi="Times New Roman"/>
          <w:sz w:val="24"/>
          <w:szCs w:val="24"/>
        </w:rPr>
        <w:t xml:space="preserve"> </w:t>
      </w:r>
      <w:r w:rsidR="002B4B4B" w:rsidRPr="00826C69">
        <w:rPr>
          <w:rFonts w:ascii="Times New Roman" w:hAnsi="Times New Roman"/>
          <w:sz w:val="24"/>
          <w:szCs w:val="24"/>
        </w:rPr>
        <w:t>(</w:t>
      </w:r>
      <w:r w:rsidR="005B3F8F">
        <w:rPr>
          <w:rFonts w:ascii="Times New Roman" w:hAnsi="Times New Roman"/>
          <w:sz w:val="24"/>
          <w:szCs w:val="24"/>
        </w:rPr>
        <w:t>A</w:t>
      </w:r>
      <w:r w:rsidR="002B4B4B" w:rsidRPr="00826C69">
        <w:rPr>
          <w:rFonts w:ascii="Times New Roman" w:hAnsi="Times New Roman"/>
          <w:sz w:val="24"/>
          <w:szCs w:val="24"/>
        </w:rPr>
        <w:t>utista nível 1 de suporte)</w:t>
      </w:r>
      <w:r w:rsidR="00EF628F" w:rsidRPr="00826C69">
        <w:rPr>
          <w:rFonts w:ascii="Times New Roman" w:hAnsi="Times New Roman"/>
          <w:sz w:val="24"/>
          <w:szCs w:val="24"/>
        </w:rPr>
        <w:t xml:space="preserve"> do 9º ano para assinatura de alguma documentação pendente no AEE</w:t>
      </w:r>
      <w:r w:rsidR="00762F05" w:rsidRPr="00826C69">
        <w:rPr>
          <w:rFonts w:ascii="Times New Roman" w:hAnsi="Times New Roman"/>
          <w:sz w:val="24"/>
          <w:szCs w:val="24"/>
        </w:rPr>
        <w:t xml:space="preserve">. Ao chegar na sala o professor de matemática estava aplicando uma atividade </w:t>
      </w:r>
      <w:r w:rsidR="00BE4339" w:rsidRPr="00826C69">
        <w:rPr>
          <w:rFonts w:ascii="Times New Roman" w:hAnsi="Times New Roman"/>
          <w:sz w:val="24"/>
          <w:szCs w:val="24"/>
        </w:rPr>
        <w:t>em que</w:t>
      </w:r>
      <w:r w:rsidR="00C84463" w:rsidRPr="00826C69">
        <w:rPr>
          <w:rFonts w:ascii="Times New Roman" w:hAnsi="Times New Roman"/>
          <w:sz w:val="24"/>
          <w:szCs w:val="24"/>
        </w:rPr>
        <w:t xml:space="preserve"> dividiu os alunos em grupos para trabalhar com um livro didático de matemática. </w:t>
      </w:r>
    </w:p>
    <w:p w14:paraId="7BE40FA3" w14:textId="5E5C513A" w:rsidR="00C84463" w:rsidRPr="00826C69" w:rsidRDefault="00BE4339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O grupo</w:t>
      </w:r>
      <w:r w:rsidR="000A6662" w:rsidRPr="00826C69">
        <w:rPr>
          <w:rFonts w:ascii="Times New Roman" w:hAnsi="Times New Roman"/>
          <w:sz w:val="24"/>
          <w:szCs w:val="24"/>
        </w:rPr>
        <w:t xml:space="preserve"> </w:t>
      </w:r>
      <w:r w:rsidR="00BE2E67" w:rsidRPr="00826C69">
        <w:rPr>
          <w:rFonts w:ascii="Times New Roman" w:hAnsi="Times New Roman"/>
          <w:sz w:val="24"/>
          <w:szCs w:val="24"/>
        </w:rPr>
        <w:t>d</w:t>
      </w:r>
      <w:r w:rsidRPr="00826C69">
        <w:rPr>
          <w:rFonts w:ascii="Times New Roman" w:hAnsi="Times New Roman"/>
          <w:sz w:val="24"/>
          <w:szCs w:val="24"/>
        </w:rPr>
        <w:t>a aluna</w:t>
      </w:r>
      <w:r w:rsidR="00286E97" w:rsidRPr="00826C69">
        <w:rPr>
          <w:rFonts w:ascii="Times New Roman" w:hAnsi="Times New Roman"/>
          <w:sz w:val="24"/>
          <w:szCs w:val="24"/>
        </w:rPr>
        <w:t xml:space="preserve">, </w:t>
      </w:r>
      <w:r w:rsidR="00871813" w:rsidRPr="00826C69">
        <w:rPr>
          <w:rFonts w:ascii="Times New Roman" w:hAnsi="Times New Roman"/>
          <w:sz w:val="24"/>
          <w:szCs w:val="24"/>
        </w:rPr>
        <w:t>cujo</w:t>
      </w:r>
      <w:r w:rsidR="003953B7" w:rsidRPr="00826C69">
        <w:rPr>
          <w:rFonts w:ascii="Times New Roman" w:hAnsi="Times New Roman"/>
          <w:sz w:val="24"/>
          <w:szCs w:val="24"/>
        </w:rPr>
        <w:t xml:space="preserve"> estagiário foi procurar</w:t>
      </w:r>
      <w:r w:rsidR="00D6266B" w:rsidRPr="00826C69">
        <w:rPr>
          <w:rFonts w:ascii="Times New Roman" w:hAnsi="Times New Roman"/>
          <w:sz w:val="24"/>
          <w:szCs w:val="24"/>
        </w:rPr>
        <w:t xml:space="preserve">, não acreditava que ela </w:t>
      </w:r>
      <w:r w:rsidR="00C84463" w:rsidRPr="00826C69">
        <w:rPr>
          <w:rFonts w:ascii="Times New Roman" w:hAnsi="Times New Roman"/>
          <w:sz w:val="24"/>
          <w:szCs w:val="24"/>
        </w:rPr>
        <w:t>seria capaz de realizar a atividade, que envolvia operações de raciocínio lógico com distância usando um desenho</w:t>
      </w:r>
      <w:r w:rsidR="002B0B6E" w:rsidRPr="00826C69">
        <w:rPr>
          <w:rFonts w:ascii="Times New Roman" w:hAnsi="Times New Roman"/>
          <w:sz w:val="24"/>
          <w:szCs w:val="24"/>
        </w:rPr>
        <w:t>,</w:t>
      </w:r>
      <w:r w:rsidR="00C84463" w:rsidRPr="00826C69">
        <w:rPr>
          <w:rFonts w:ascii="Times New Roman" w:hAnsi="Times New Roman"/>
          <w:sz w:val="24"/>
          <w:szCs w:val="24"/>
        </w:rPr>
        <w:t xml:space="preserve"> do tipo mapa</w:t>
      </w:r>
      <w:r w:rsidR="002B0B6E" w:rsidRPr="00826C69">
        <w:rPr>
          <w:rFonts w:ascii="Times New Roman" w:hAnsi="Times New Roman"/>
          <w:sz w:val="24"/>
          <w:szCs w:val="24"/>
        </w:rPr>
        <w:t>,</w:t>
      </w:r>
      <w:r w:rsidR="00C84463" w:rsidRPr="00826C69">
        <w:rPr>
          <w:rFonts w:ascii="Times New Roman" w:hAnsi="Times New Roman"/>
          <w:sz w:val="24"/>
          <w:szCs w:val="24"/>
        </w:rPr>
        <w:t xml:space="preserve"> com referências a pontos turísticos de uma cidade</w:t>
      </w:r>
      <w:r w:rsidR="00F73A1A" w:rsidRPr="00826C69">
        <w:rPr>
          <w:rFonts w:ascii="Times New Roman" w:hAnsi="Times New Roman"/>
          <w:sz w:val="24"/>
          <w:szCs w:val="24"/>
        </w:rPr>
        <w:t xml:space="preserve">. A educanda ficou reclusa </w:t>
      </w:r>
      <w:r w:rsidR="00193418" w:rsidRPr="00826C69">
        <w:rPr>
          <w:rFonts w:ascii="Times New Roman" w:hAnsi="Times New Roman"/>
          <w:sz w:val="24"/>
          <w:szCs w:val="24"/>
        </w:rPr>
        <w:t>com os demais colegas do grupo,</w:t>
      </w:r>
      <w:r w:rsidR="00F4147B" w:rsidRPr="00826C69">
        <w:rPr>
          <w:rFonts w:ascii="Times New Roman" w:hAnsi="Times New Roman"/>
          <w:sz w:val="24"/>
          <w:szCs w:val="24"/>
        </w:rPr>
        <w:t xml:space="preserve"> </w:t>
      </w:r>
      <w:r w:rsidR="00A95FA1" w:rsidRPr="00826C69">
        <w:rPr>
          <w:rFonts w:ascii="Times New Roman" w:hAnsi="Times New Roman"/>
          <w:sz w:val="24"/>
          <w:szCs w:val="24"/>
        </w:rPr>
        <w:t>parada</w:t>
      </w:r>
      <w:r w:rsidR="00F4147B" w:rsidRPr="00826C69">
        <w:rPr>
          <w:rFonts w:ascii="Times New Roman" w:hAnsi="Times New Roman"/>
          <w:sz w:val="24"/>
          <w:szCs w:val="24"/>
        </w:rPr>
        <w:t>,</w:t>
      </w:r>
      <w:r w:rsidR="00A95FA1" w:rsidRPr="00826C69">
        <w:rPr>
          <w:rFonts w:ascii="Times New Roman" w:hAnsi="Times New Roman"/>
          <w:sz w:val="24"/>
          <w:szCs w:val="24"/>
        </w:rPr>
        <w:t xml:space="preserve"> </w:t>
      </w:r>
      <w:r w:rsidR="00193418" w:rsidRPr="00826C69">
        <w:rPr>
          <w:rFonts w:ascii="Times New Roman" w:hAnsi="Times New Roman"/>
          <w:sz w:val="24"/>
          <w:szCs w:val="24"/>
        </w:rPr>
        <w:t xml:space="preserve">somente </w:t>
      </w:r>
      <w:r w:rsidR="00A95FA1" w:rsidRPr="00826C69">
        <w:rPr>
          <w:rFonts w:ascii="Times New Roman" w:hAnsi="Times New Roman"/>
          <w:sz w:val="24"/>
          <w:szCs w:val="24"/>
        </w:rPr>
        <w:t>observando os outros colega</w:t>
      </w:r>
      <w:r w:rsidR="00193418" w:rsidRPr="00826C69">
        <w:rPr>
          <w:rFonts w:ascii="Times New Roman" w:hAnsi="Times New Roman"/>
          <w:sz w:val="24"/>
          <w:szCs w:val="24"/>
        </w:rPr>
        <w:t>s</w:t>
      </w:r>
      <w:r w:rsidR="00A95FA1" w:rsidRPr="00826C69">
        <w:rPr>
          <w:rFonts w:ascii="Times New Roman" w:hAnsi="Times New Roman"/>
          <w:sz w:val="24"/>
          <w:szCs w:val="24"/>
        </w:rPr>
        <w:t xml:space="preserve"> do grupo realizar atividade sem a participação dela.</w:t>
      </w:r>
    </w:p>
    <w:p w14:paraId="0287B672" w14:textId="29E18B5D" w:rsidR="000D1626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Entretanto,</w:t>
      </w:r>
      <w:r w:rsidR="00A95FA1" w:rsidRPr="00826C69">
        <w:rPr>
          <w:rFonts w:ascii="Times New Roman" w:hAnsi="Times New Roman"/>
          <w:sz w:val="24"/>
          <w:szCs w:val="24"/>
        </w:rPr>
        <w:t xml:space="preserve"> o </w:t>
      </w:r>
      <w:r w:rsidR="00DA32B0" w:rsidRPr="00826C69">
        <w:rPr>
          <w:rFonts w:ascii="Times New Roman" w:hAnsi="Times New Roman"/>
          <w:sz w:val="24"/>
          <w:szCs w:val="24"/>
        </w:rPr>
        <w:t xml:space="preserve">estagiário </w:t>
      </w:r>
      <w:r w:rsidR="004042CC" w:rsidRPr="00826C69">
        <w:rPr>
          <w:rFonts w:ascii="Times New Roman" w:hAnsi="Times New Roman"/>
          <w:sz w:val="24"/>
          <w:szCs w:val="24"/>
        </w:rPr>
        <w:t xml:space="preserve">ao tomar ciência </w:t>
      </w:r>
      <w:r w:rsidR="00DA32B0" w:rsidRPr="00826C69">
        <w:rPr>
          <w:rFonts w:ascii="Times New Roman" w:hAnsi="Times New Roman"/>
          <w:sz w:val="24"/>
          <w:szCs w:val="24"/>
        </w:rPr>
        <w:t xml:space="preserve"> </w:t>
      </w:r>
      <w:r w:rsidR="004042CC" w:rsidRPr="00826C69">
        <w:rPr>
          <w:rFonts w:ascii="Times New Roman" w:hAnsi="Times New Roman"/>
          <w:sz w:val="24"/>
          <w:szCs w:val="24"/>
        </w:rPr>
        <w:t>d</w:t>
      </w:r>
      <w:r w:rsidR="00DA32B0" w:rsidRPr="00826C69">
        <w:rPr>
          <w:rFonts w:ascii="Times New Roman" w:hAnsi="Times New Roman"/>
          <w:sz w:val="24"/>
          <w:szCs w:val="24"/>
        </w:rPr>
        <w:t>a situação</w:t>
      </w:r>
      <w:r w:rsidR="004042CC" w:rsidRPr="00826C69">
        <w:rPr>
          <w:rFonts w:ascii="Times New Roman" w:hAnsi="Times New Roman"/>
          <w:sz w:val="24"/>
          <w:szCs w:val="24"/>
        </w:rPr>
        <w:t>,</w:t>
      </w:r>
      <w:r w:rsidR="00DA32B0" w:rsidRPr="00826C69">
        <w:rPr>
          <w:rFonts w:ascii="Times New Roman" w:hAnsi="Times New Roman"/>
          <w:sz w:val="24"/>
          <w:szCs w:val="24"/>
        </w:rPr>
        <w:t xml:space="preserve"> pedi</w:t>
      </w:r>
      <w:r w:rsidR="004042CC" w:rsidRPr="00826C69">
        <w:rPr>
          <w:rFonts w:ascii="Times New Roman" w:hAnsi="Times New Roman"/>
          <w:sz w:val="24"/>
          <w:szCs w:val="24"/>
        </w:rPr>
        <w:t>u a</w:t>
      </w:r>
      <w:r w:rsidR="00DA32B0" w:rsidRPr="00826C69">
        <w:rPr>
          <w:rFonts w:ascii="Times New Roman" w:hAnsi="Times New Roman"/>
          <w:sz w:val="24"/>
          <w:szCs w:val="24"/>
        </w:rPr>
        <w:t xml:space="preserve"> permissão </w:t>
      </w:r>
      <w:r w:rsidR="004042CC" w:rsidRPr="00826C69">
        <w:rPr>
          <w:rFonts w:ascii="Times New Roman" w:hAnsi="Times New Roman"/>
          <w:sz w:val="24"/>
          <w:szCs w:val="24"/>
        </w:rPr>
        <w:t>d</w:t>
      </w:r>
      <w:r w:rsidR="00DA32B0" w:rsidRPr="00826C69">
        <w:rPr>
          <w:rFonts w:ascii="Times New Roman" w:hAnsi="Times New Roman"/>
          <w:sz w:val="24"/>
          <w:szCs w:val="24"/>
        </w:rPr>
        <w:t>o professor regente para</w:t>
      </w:r>
      <w:r w:rsidRPr="00826C69">
        <w:rPr>
          <w:rFonts w:ascii="Times New Roman" w:hAnsi="Times New Roman"/>
          <w:sz w:val="24"/>
          <w:szCs w:val="24"/>
        </w:rPr>
        <w:t xml:space="preserve"> uma intervenção </w:t>
      </w:r>
      <w:r w:rsidR="00DA32B0" w:rsidRPr="00826C69">
        <w:rPr>
          <w:rFonts w:ascii="Times New Roman" w:hAnsi="Times New Roman"/>
          <w:sz w:val="24"/>
          <w:szCs w:val="24"/>
        </w:rPr>
        <w:t>com o</w:t>
      </w:r>
      <w:r w:rsidRPr="00826C69">
        <w:rPr>
          <w:rFonts w:ascii="Times New Roman" w:hAnsi="Times New Roman"/>
          <w:sz w:val="24"/>
          <w:szCs w:val="24"/>
        </w:rPr>
        <w:t xml:space="preserve"> grupo </w:t>
      </w:r>
      <w:r w:rsidR="00F63EA9" w:rsidRPr="00826C69">
        <w:rPr>
          <w:rFonts w:ascii="Times New Roman" w:hAnsi="Times New Roman"/>
          <w:sz w:val="24"/>
          <w:szCs w:val="24"/>
        </w:rPr>
        <w:t xml:space="preserve">que continha a </w:t>
      </w:r>
      <w:r w:rsidR="004042CC" w:rsidRPr="00826C69">
        <w:rPr>
          <w:rFonts w:ascii="Times New Roman" w:hAnsi="Times New Roman"/>
          <w:sz w:val="24"/>
          <w:szCs w:val="24"/>
        </w:rPr>
        <w:t>aluna</w:t>
      </w:r>
      <w:r w:rsidR="00F63EA9" w:rsidRPr="00826C69">
        <w:rPr>
          <w:rFonts w:ascii="Times New Roman" w:hAnsi="Times New Roman"/>
          <w:sz w:val="24"/>
          <w:szCs w:val="24"/>
        </w:rPr>
        <w:t xml:space="preserve">. O estagiário </w:t>
      </w:r>
      <w:r w:rsidRPr="00826C69">
        <w:rPr>
          <w:rFonts w:ascii="Times New Roman" w:hAnsi="Times New Roman"/>
          <w:sz w:val="24"/>
          <w:szCs w:val="24"/>
        </w:rPr>
        <w:t>promove</w:t>
      </w:r>
      <w:r w:rsidR="00F63EA9" w:rsidRPr="00826C69">
        <w:rPr>
          <w:rFonts w:ascii="Times New Roman" w:hAnsi="Times New Roman"/>
          <w:sz w:val="24"/>
          <w:szCs w:val="24"/>
        </w:rPr>
        <w:t>u</w:t>
      </w:r>
      <w:r w:rsidRPr="00826C69">
        <w:rPr>
          <w:rFonts w:ascii="Times New Roman" w:hAnsi="Times New Roman"/>
          <w:sz w:val="24"/>
          <w:szCs w:val="24"/>
        </w:rPr>
        <w:t xml:space="preserve"> a paciência dos colegas </w:t>
      </w:r>
      <w:r w:rsidR="0099504D" w:rsidRPr="00826C69">
        <w:rPr>
          <w:rFonts w:ascii="Times New Roman" w:hAnsi="Times New Roman"/>
          <w:sz w:val="24"/>
          <w:szCs w:val="24"/>
        </w:rPr>
        <w:t xml:space="preserve">para dar oportunidade a </w:t>
      </w:r>
      <w:r w:rsidR="00E92A81" w:rsidRPr="00826C69">
        <w:rPr>
          <w:rFonts w:ascii="Times New Roman" w:hAnsi="Times New Roman"/>
          <w:sz w:val="24"/>
          <w:szCs w:val="24"/>
        </w:rPr>
        <w:t>ela de</w:t>
      </w:r>
      <w:r w:rsidR="0099504D" w:rsidRPr="00826C69">
        <w:rPr>
          <w:rFonts w:ascii="Times New Roman" w:hAnsi="Times New Roman"/>
          <w:sz w:val="24"/>
          <w:szCs w:val="24"/>
        </w:rPr>
        <w:t xml:space="preserve"> tentar realizar atividade</w:t>
      </w:r>
      <w:r w:rsidR="00B85CD6" w:rsidRPr="00826C69">
        <w:rPr>
          <w:rFonts w:ascii="Times New Roman" w:hAnsi="Times New Roman"/>
          <w:sz w:val="24"/>
          <w:szCs w:val="24"/>
        </w:rPr>
        <w:t xml:space="preserve"> com os demais, o</w:t>
      </w:r>
      <w:r w:rsidR="000D1626" w:rsidRPr="00826C69">
        <w:rPr>
          <w:rFonts w:ascii="Times New Roman" w:hAnsi="Times New Roman"/>
          <w:sz w:val="24"/>
          <w:szCs w:val="24"/>
        </w:rPr>
        <w:t xml:space="preserve">s alunos aceitaram a proposta </w:t>
      </w:r>
      <w:r w:rsidR="00B85CD6" w:rsidRPr="00826C69">
        <w:rPr>
          <w:rFonts w:ascii="Times New Roman" w:hAnsi="Times New Roman"/>
          <w:sz w:val="24"/>
          <w:szCs w:val="24"/>
        </w:rPr>
        <w:t>sem resistência</w:t>
      </w:r>
      <w:r w:rsidR="0001043C" w:rsidRPr="00826C69">
        <w:rPr>
          <w:rFonts w:ascii="Times New Roman" w:hAnsi="Times New Roman"/>
          <w:sz w:val="24"/>
          <w:szCs w:val="24"/>
        </w:rPr>
        <w:t>,</w:t>
      </w:r>
      <w:r w:rsidR="00B85CD6" w:rsidRPr="00826C69">
        <w:rPr>
          <w:rFonts w:ascii="Times New Roman" w:hAnsi="Times New Roman"/>
          <w:sz w:val="24"/>
          <w:szCs w:val="24"/>
        </w:rPr>
        <w:t xml:space="preserve"> </w:t>
      </w:r>
      <w:r w:rsidR="000D1626" w:rsidRPr="00826C69">
        <w:rPr>
          <w:rFonts w:ascii="Times New Roman" w:hAnsi="Times New Roman"/>
          <w:sz w:val="24"/>
          <w:szCs w:val="24"/>
        </w:rPr>
        <w:t xml:space="preserve">e com a mediação do estagiário </w:t>
      </w:r>
      <w:r w:rsidRPr="00826C69">
        <w:rPr>
          <w:rFonts w:ascii="Times New Roman" w:hAnsi="Times New Roman"/>
          <w:sz w:val="24"/>
          <w:szCs w:val="24"/>
        </w:rPr>
        <w:t>motivando a educanda com TEA</w:t>
      </w:r>
      <w:r w:rsidR="000D1626" w:rsidRPr="00826C69">
        <w:rPr>
          <w:rFonts w:ascii="Times New Roman" w:hAnsi="Times New Roman"/>
          <w:sz w:val="24"/>
          <w:szCs w:val="24"/>
        </w:rPr>
        <w:t xml:space="preserve"> </w:t>
      </w:r>
      <w:r w:rsidR="0001043C" w:rsidRPr="00826C69">
        <w:rPr>
          <w:rFonts w:ascii="Times New Roman" w:hAnsi="Times New Roman"/>
          <w:sz w:val="24"/>
          <w:szCs w:val="24"/>
        </w:rPr>
        <w:t xml:space="preserve">a atividade proposta pelo docente da turma foi </w:t>
      </w:r>
      <w:r w:rsidR="005E4573" w:rsidRPr="00826C69">
        <w:rPr>
          <w:rFonts w:ascii="Times New Roman" w:hAnsi="Times New Roman"/>
          <w:sz w:val="24"/>
          <w:szCs w:val="24"/>
        </w:rPr>
        <w:t>concluída</w:t>
      </w:r>
      <w:r w:rsidR="000D1626" w:rsidRPr="00826C69">
        <w:rPr>
          <w:rFonts w:ascii="Times New Roman" w:hAnsi="Times New Roman"/>
          <w:sz w:val="24"/>
          <w:szCs w:val="24"/>
        </w:rPr>
        <w:t xml:space="preserve"> </w:t>
      </w:r>
      <w:r w:rsidR="00C95A3D" w:rsidRPr="00826C69">
        <w:rPr>
          <w:rFonts w:ascii="Times New Roman" w:hAnsi="Times New Roman"/>
          <w:sz w:val="24"/>
          <w:szCs w:val="24"/>
        </w:rPr>
        <w:t>sem muitas dificuldades</w:t>
      </w:r>
      <w:r w:rsidRPr="00826C69">
        <w:rPr>
          <w:rFonts w:ascii="Times New Roman" w:hAnsi="Times New Roman"/>
          <w:sz w:val="24"/>
          <w:szCs w:val="24"/>
        </w:rPr>
        <w:t>.</w:t>
      </w:r>
    </w:p>
    <w:p w14:paraId="45EC706D" w14:textId="77777777" w:rsidR="00BE2E67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Tal situação </w:t>
      </w:r>
      <w:r w:rsidR="005E4573" w:rsidRPr="00826C69">
        <w:rPr>
          <w:rFonts w:ascii="Times New Roman" w:hAnsi="Times New Roman"/>
          <w:sz w:val="24"/>
          <w:szCs w:val="24"/>
        </w:rPr>
        <w:t xml:space="preserve">descrita </w:t>
      </w:r>
      <w:r w:rsidRPr="00826C69">
        <w:rPr>
          <w:rFonts w:ascii="Times New Roman" w:hAnsi="Times New Roman"/>
          <w:sz w:val="24"/>
          <w:szCs w:val="24"/>
        </w:rPr>
        <w:t>esclarece e exemplifica que a visão de ter um auxiliar capacitado em Educação Inclusiva presente na sala de aula</w:t>
      </w:r>
      <w:r w:rsidR="008910E6" w:rsidRPr="00826C69">
        <w:rPr>
          <w:rFonts w:ascii="Times New Roman" w:hAnsi="Times New Roman"/>
          <w:sz w:val="24"/>
          <w:szCs w:val="24"/>
        </w:rPr>
        <w:t xml:space="preserve"> para a educanda com deficiência ou para o professor</w:t>
      </w:r>
      <w:r w:rsidRPr="00826C69">
        <w:rPr>
          <w:rFonts w:ascii="Times New Roman" w:hAnsi="Times New Roman"/>
          <w:sz w:val="24"/>
          <w:szCs w:val="24"/>
        </w:rPr>
        <w:t xml:space="preserve"> </w:t>
      </w:r>
      <w:r w:rsidR="005E4573" w:rsidRPr="00826C69">
        <w:rPr>
          <w:rFonts w:ascii="Times New Roman" w:hAnsi="Times New Roman"/>
          <w:sz w:val="24"/>
          <w:szCs w:val="24"/>
        </w:rPr>
        <w:t xml:space="preserve">regente </w:t>
      </w:r>
      <w:r w:rsidRPr="00826C69">
        <w:rPr>
          <w:rFonts w:ascii="Times New Roman" w:hAnsi="Times New Roman"/>
          <w:sz w:val="24"/>
          <w:szCs w:val="24"/>
        </w:rPr>
        <w:t xml:space="preserve">é de grande valia </w:t>
      </w:r>
      <w:r w:rsidR="005E4573" w:rsidRPr="00826C69">
        <w:rPr>
          <w:rFonts w:ascii="Times New Roman" w:hAnsi="Times New Roman"/>
          <w:sz w:val="24"/>
          <w:szCs w:val="24"/>
        </w:rPr>
        <w:t>n</w:t>
      </w:r>
      <w:r w:rsidRPr="00826C69">
        <w:rPr>
          <w:rFonts w:ascii="Times New Roman" w:hAnsi="Times New Roman"/>
          <w:sz w:val="24"/>
          <w:szCs w:val="24"/>
        </w:rPr>
        <w:t>a inclusão prática dos educandos com deficiência.</w:t>
      </w:r>
      <w:r w:rsidR="008910E6" w:rsidRPr="00826C69">
        <w:rPr>
          <w:rFonts w:ascii="Times New Roman" w:hAnsi="Times New Roman"/>
          <w:sz w:val="24"/>
          <w:szCs w:val="24"/>
        </w:rPr>
        <w:t xml:space="preserve"> </w:t>
      </w:r>
    </w:p>
    <w:p w14:paraId="34E80689" w14:textId="001D486E" w:rsidR="00BE2E67" w:rsidRPr="00826C69" w:rsidRDefault="00BE2E67" w:rsidP="00BE2E67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Nas </w:t>
      </w:r>
      <w:r w:rsidRPr="00826C69">
        <w:rPr>
          <w:rFonts w:ascii="Times New Roman" w:hAnsi="Times New Roman"/>
          <w:b/>
          <w:sz w:val="24"/>
          <w:szCs w:val="24"/>
        </w:rPr>
        <w:t>diretrizes da educação inclusiva do estado da Bahia</w:t>
      </w:r>
      <w:r w:rsidRPr="00826C69">
        <w:rPr>
          <w:rFonts w:ascii="Times New Roman" w:hAnsi="Times New Roman"/>
          <w:sz w:val="24"/>
          <w:szCs w:val="24"/>
        </w:rPr>
        <w:t xml:space="preserve"> há uma menção </w:t>
      </w:r>
      <w:r w:rsidR="00826C69" w:rsidRPr="00826C69">
        <w:rPr>
          <w:rFonts w:ascii="Times New Roman" w:hAnsi="Times New Roman"/>
          <w:sz w:val="24"/>
          <w:szCs w:val="24"/>
        </w:rPr>
        <w:t>de vários</w:t>
      </w:r>
      <w:r w:rsidRPr="00826C69">
        <w:rPr>
          <w:rFonts w:ascii="Times New Roman" w:hAnsi="Times New Roman"/>
          <w:sz w:val="24"/>
          <w:szCs w:val="24"/>
        </w:rPr>
        <w:t xml:space="preserve"> profissionais que devem compor a equipe de inclusão</w:t>
      </w:r>
      <w:r w:rsidR="00826C69" w:rsidRPr="00826C69">
        <w:rPr>
          <w:rFonts w:ascii="Times New Roman" w:hAnsi="Times New Roman"/>
          <w:sz w:val="24"/>
          <w:szCs w:val="24"/>
        </w:rPr>
        <w:t xml:space="preserve"> escolar</w:t>
      </w:r>
      <w:r w:rsidRPr="00826C69">
        <w:rPr>
          <w:rFonts w:ascii="Times New Roman" w:hAnsi="Times New Roman"/>
          <w:sz w:val="24"/>
          <w:szCs w:val="24"/>
        </w:rPr>
        <w:t xml:space="preserve"> aos educandos com deficiência como professores mediador da aprendizagem especial, técnicos de atendimento educacional especializado, professor de orientação e mobilidade (OM), instrutor mediador, profissional de apoio escolar etc. (Brasil, 2017). </w:t>
      </w:r>
    </w:p>
    <w:p w14:paraId="444F98D3" w14:textId="77777777" w:rsidR="00BE2E67" w:rsidRPr="00826C69" w:rsidRDefault="00BE2E67" w:rsidP="00BE2E67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Todavia, a prática cotidiana escolar mostra um cenário oposto ao proposto nos documentos norteadores. Cabendo na prática real somente intervenções esporádicas ou atitudes dos </w:t>
      </w:r>
      <w:r w:rsidRPr="00826C69">
        <w:rPr>
          <w:rFonts w:ascii="Times New Roman" w:hAnsi="Times New Roman"/>
          <w:sz w:val="24"/>
          <w:szCs w:val="24"/>
        </w:rPr>
        <w:lastRenderedPageBreak/>
        <w:t>professores regulares interessados em realizar as intervenções educativas inclusivas e no combate ao preconceito do público-alvo do AEE.</w:t>
      </w:r>
    </w:p>
    <w:p w14:paraId="3CA6B570" w14:textId="1F86E8E4" w:rsidR="00BE2E67" w:rsidRPr="00826C69" w:rsidRDefault="00BE2E67" w:rsidP="00BE2E67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Essa realidade chocante põe em xeque a confiabilidade da competência do governo do Estado da Bahia, pois é reconhecido em seu portal de notícias o aumento de estudantes com laudo com alguma deficiência, mas a contratação profissional não está acompanhando a demanda real que a escola pública demanda (Bahia, 2024).</w:t>
      </w:r>
      <w:r w:rsidR="00826C69" w:rsidRPr="00826C69">
        <w:rPr>
          <w:rFonts w:ascii="Times New Roman" w:hAnsi="Times New Roman"/>
          <w:sz w:val="24"/>
          <w:szCs w:val="24"/>
        </w:rPr>
        <w:t xml:space="preserve"> E converge com a literatura levantada sobre as barreiras ainda encontradas na educação escolar de pessoas com deficiência (</w:t>
      </w:r>
      <w:r w:rsidR="00826C69" w:rsidRPr="00826C69">
        <w:rPr>
          <w:rFonts w:ascii="Times New Roman" w:eastAsia="Times New Roman" w:hAnsi="Times New Roman"/>
          <w:sz w:val="24"/>
          <w:szCs w:val="24"/>
          <w:lang w:eastAsia="pt-BR"/>
        </w:rPr>
        <w:t>Caimi</w:t>
      </w:r>
      <w:r w:rsidR="00826C69" w:rsidRPr="00826C69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826C69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Luz</w:t>
      </w:r>
      <w:r w:rsidR="00826C69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826C69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2018), 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>Farias; Bezerra; Malusá, 2018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>;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 xml:space="preserve"> Coelho </w:t>
      </w:r>
      <w:r w:rsidR="00826C69" w:rsidRPr="00826C69">
        <w:rPr>
          <w:rFonts w:ascii="Times New Roman" w:hAnsi="Times New Roman"/>
          <w:i/>
          <w:iCs/>
          <w:sz w:val="24"/>
          <w:szCs w:val="24"/>
          <w:lang w:eastAsia="pt-BR"/>
        </w:rPr>
        <w:t xml:space="preserve">et al, 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>2022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 xml:space="preserve">; 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>Souza; Carvalho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>2023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 xml:space="preserve">; Souza </w:t>
      </w:r>
      <w:r w:rsidR="00826C69" w:rsidRPr="00826C69">
        <w:rPr>
          <w:rFonts w:ascii="Times New Roman" w:hAnsi="Times New Roman"/>
          <w:i/>
          <w:iCs/>
          <w:sz w:val="24"/>
          <w:szCs w:val="24"/>
          <w:lang w:eastAsia="pt-BR"/>
        </w:rPr>
        <w:t>et al</w:t>
      </w:r>
      <w:r w:rsidR="00826C69" w:rsidRPr="00826C69">
        <w:rPr>
          <w:rFonts w:ascii="Times New Roman" w:hAnsi="Times New Roman"/>
          <w:sz w:val="24"/>
          <w:szCs w:val="24"/>
          <w:lang w:eastAsia="pt-BR"/>
        </w:rPr>
        <w:t>, 2023</w:t>
      </w:r>
      <w:r w:rsidR="00826C69" w:rsidRPr="00826C69">
        <w:rPr>
          <w:rFonts w:ascii="Times New Roman" w:hAnsi="Times New Roman"/>
          <w:sz w:val="24"/>
          <w:szCs w:val="24"/>
        </w:rPr>
        <w:t>).</w:t>
      </w:r>
    </w:p>
    <w:p w14:paraId="7738E85B" w14:textId="04ECFB0E" w:rsidR="00C84463" w:rsidRPr="00826C69" w:rsidRDefault="008910E6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Mas, também</w:t>
      </w:r>
      <w:r w:rsidR="005E4573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é importante pontuar que </w:t>
      </w:r>
      <w:r w:rsidR="002E2700" w:rsidRPr="00826C69">
        <w:rPr>
          <w:rFonts w:ascii="Times New Roman" w:hAnsi="Times New Roman"/>
          <w:sz w:val="24"/>
          <w:szCs w:val="24"/>
        </w:rPr>
        <w:t xml:space="preserve">o docente responsável </w:t>
      </w:r>
      <w:r w:rsidR="00826C69">
        <w:rPr>
          <w:rFonts w:ascii="Times New Roman" w:hAnsi="Times New Roman"/>
          <w:sz w:val="24"/>
          <w:szCs w:val="24"/>
        </w:rPr>
        <w:t xml:space="preserve">pela atividade em grupo </w:t>
      </w:r>
      <w:r w:rsidR="002E2700" w:rsidRPr="00826C69">
        <w:rPr>
          <w:rFonts w:ascii="Times New Roman" w:hAnsi="Times New Roman"/>
          <w:sz w:val="24"/>
          <w:szCs w:val="24"/>
        </w:rPr>
        <w:t xml:space="preserve">da turma não demonstrou proatividade em fazer qualquer tipo de intervenção levando a considerar hipóteses como ausência de formação continuada para </w:t>
      </w:r>
      <w:r w:rsidR="00EF628F" w:rsidRPr="00826C69">
        <w:rPr>
          <w:rFonts w:ascii="Times New Roman" w:hAnsi="Times New Roman"/>
          <w:sz w:val="24"/>
          <w:szCs w:val="24"/>
        </w:rPr>
        <w:t>captá-lo</w:t>
      </w:r>
      <w:r w:rsidR="00826C69">
        <w:rPr>
          <w:rFonts w:ascii="Times New Roman" w:hAnsi="Times New Roman"/>
          <w:sz w:val="24"/>
          <w:szCs w:val="24"/>
        </w:rPr>
        <w:t xml:space="preserve"> a inclusão escolar</w:t>
      </w:r>
      <w:r w:rsidR="002E2700" w:rsidRPr="00826C69">
        <w:rPr>
          <w:rFonts w:ascii="Times New Roman" w:hAnsi="Times New Roman"/>
          <w:sz w:val="24"/>
          <w:szCs w:val="24"/>
        </w:rPr>
        <w:t>, sobrecarga de alunos na sala de aula</w:t>
      </w:r>
      <w:r w:rsidR="00B16087" w:rsidRPr="00826C69">
        <w:rPr>
          <w:rFonts w:ascii="Times New Roman" w:hAnsi="Times New Roman"/>
          <w:sz w:val="24"/>
          <w:szCs w:val="24"/>
        </w:rPr>
        <w:t xml:space="preserve"> (segundo registro do estagiário tinha cerca de 38 alunos)</w:t>
      </w:r>
      <w:r w:rsidR="003E050B">
        <w:rPr>
          <w:rFonts w:ascii="Times New Roman" w:hAnsi="Times New Roman"/>
          <w:sz w:val="24"/>
          <w:szCs w:val="24"/>
        </w:rPr>
        <w:t>,</w:t>
      </w:r>
      <w:r w:rsidR="00826C69">
        <w:rPr>
          <w:rFonts w:ascii="Times New Roman" w:hAnsi="Times New Roman"/>
          <w:sz w:val="24"/>
          <w:szCs w:val="24"/>
        </w:rPr>
        <w:t xml:space="preserve"> </w:t>
      </w:r>
      <w:r w:rsidR="003E050B">
        <w:rPr>
          <w:rFonts w:ascii="Times New Roman" w:hAnsi="Times New Roman"/>
          <w:sz w:val="24"/>
          <w:szCs w:val="24"/>
        </w:rPr>
        <w:t>provocando cansaço mental</w:t>
      </w:r>
      <w:r w:rsidR="00826C69">
        <w:rPr>
          <w:rFonts w:ascii="Times New Roman" w:hAnsi="Times New Roman"/>
          <w:sz w:val="24"/>
          <w:szCs w:val="24"/>
        </w:rPr>
        <w:t xml:space="preserve"> </w:t>
      </w:r>
      <w:r w:rsidR="003E050B">
        <w:rPr>
          <w:rFonts w:ascii="Times New Roman" w:hAnsi="Times New Roman"/>
          <w:sz w:val="24"/>
          <w:szCs w:val="24"/>
        </w:rPr>
        <w:t>a</w:t>
      </w:r>
      <w:r w:rsidR="00826C69">
        <w:rPr>
          <w:rFonts w:ascii="Times New Roman" w:hAnsi="Times New Roman"/>
          <w:sz w:val="24"/>
          <w:szCs w:val="24"/>
        </w:rPr>
        <w:t>o professor</w:t>
      </w:r>
      <w:r w:rsidR="003E050B">
        <w:rPr>
          <w:rFonts w:ascii="Times New Roman" w:hAnsi="Times New Roman"/>
          <w:sz w:val="24"/>
          <w:szCs w:val="24"/>
        </w:rPr>
        <w:t>,</w:t>
      </w:r>
      <w:r w:rsidR="00826C69">
        <w:rPr>
          <w:rFonts w:ascii="Times New Roman" w:hAnsi="Times New Roman"/>
          <w:sz w:val="24"/>
          <w:szCs w:val="24"/>
        </w:rPr>
        <w:t xml:space="preserve"> </w:t>
      </w:r>
      <w:r w:rsidR="009D1D1A" w:rsidRPr="00826C69">
        <w:rPr>
          <w:rFonts w:ascii="Times New Roman" w:hAnsi="Times New Roman"/>
          <w:sz w:val="24"/>
          <w:szCs w:val="24"/>
        </w:rPr>
        <w:t>e</w:t>
      </w:r>
      <w:r w:rsidR="003E050B">
        <w:rPr>
          <w:rFonts w:ascii="Times New Roman" w:hAnsi="Times New Roman"/>
          <w:sz w:val="24"/>
          <w:szCs w:val="24"/>
        </w:rPr>
        <w:t xml:space="preserve"> por fim, a</w:t>
      </w:r>
      <w:r w:rsidR="009D1D1A" w:rsidRPr="00826C69">
        <w:rPr>
          <w:rFonts w:ascii="Times New Roman" w:hAnsi="Times New Roman"/>
          <w:sz w:val="24"/>
          <w:szCs w:val="24"/>
        </w:rPr>
        <w:t xml:space="preserve"> falta de </w:t>
      </w:r>
      <w:r w:rsidR="00826C69" w:rsidRPr="00826C69">
        <w:rPr>
          <w:rFonts w:ascii="Times New Roman" w:hAnsi="Times New Roman"/>
          <w:i/>
          <w:iCs/>
          <w:sz w:val="24"/>
          <w:szCs w:val="24"/>
        </w:rPr>
        <w:t>ethos</w:t>
      </w:r>
      <w:r w:rsidR="00826C69" w:rsidRPr="00826C69">
        <w:rPr>
          <w:rFonts w:ascii="Times New Roman" w:hAnsi="Times New Roman"/>
          <w:sz w:val="24"/>
          <w:szCs w:val="24"/>
        </w:rPr>
        <w:t xml:space="preserve"> </w:t>
      </w:r>
      <w:r w:rsidR="00826C69">
        <w:rPr>
          <w:rFonts w:ascii="Times New Roman" w:hAnsi="Times New Roman"/>
          <w:sz w:val="24"/>
          <w:szCs w:val="24"/>
        </w:rPr>
        <w:t>(</w:t>
      </w:r>
      <w:r w:rsidR="009D1D1A" w:rsidRPr="00826C69">
        <w:rPr>
          <w:rFonts w:ascii="Times New Roman" w:hAnsi="Times New Roman"/>
          <w:sz w:val="24"/>
          <w:szCs w:val="24"/>
        </w:rPr>
        <w:t>ética</w:t>
      </w:r>
      <w:r w:rsidR="00826C69">
        <w:rPr>
          <w:rFonts w:ascii="Times New Roman" w:hAnsi="Times New Roman"/>
          <w:sz w:val="24"/>
          <w:szCs w:val="24"/>
        </w:rPr>
        <w:t>)</w:t>
      </w:r>
      <w:r w:rsidR="009D1D1A" w:rsidRPr="00826C69">
        <w:rPr>
          <w:rFonts w:ascii="Times New Roman" w:hAnsi="Times New Roman"/>
          <w:sz w:val="24"/>
          <w:szCs w:val="24"/>
        </w:rPr>
        <w:t xml:space="preserve"> do profissional</w:t>
      </w:r>
      <w:r w:rsidR="003E050B">
        <w:rPr>
          <w:rFonts w:ascii="Times New Roman" w:hAnsi="Times New Roman"/>
          <w:sz w:val="24"/>
          <w:szCs w:val="24"/>
        </w:rPr>
        <w:t xml:space="preserve"> da educação em não querer, por livre escolha, executar atividades inclusivas</w:t>
      </w:r>
      <w:r w:rsidR="009D1D1A" w:rsidRPr="00826C69">
        <w:rPr>
          <w:rFonts w:ascii="Times New Roman" w:hAnsi="Times New Roman"/>
          <w:sz w:val="24"/>
          <w:szCs w:val="24"/>
        </w:rPr>
        <w:t>.</w:t>
      </w:r>
    </w:p>
    <w:p w14:paraId="06CDFE24" w14:textId="11084DEC" w:rsidR="000020EB" w:rsidRDefault="002B45C1" w:rsidP="00D33D66">
      <w:pPr>
        <w:pStyle w:val="Textodecomentrio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26C69">
        <w:rPr>
          <w:rFonts w:ascii="Times New Roman" w:hAnsi="Times New Roman"/>
          <w:sz w:val="24"/>
          <w:szCs w:val="24"/>
        </w:rPr>
        <w:t>Fazendo alusão</w:t>
      </w:r>
      <w:r w:rsidR="00826C69">
        <w:rPr>
          <w:rFonts w:ascii="Times New Roman" w:hAnsi="Times New Roman"/>
          <w:sz w:val="24"/>
          <w:szCs w:val="24"/>
        </w:rPr>
        <w:t xml:space="preserve"> a </w:t>
      </w:r>
      <w:r w:rsidRPr="00826C69">
        <w:rPr>
          <w:rFonts w:ascii="Times New Roman" w:eastAsia="Times New Roman" w:hAnsi="Times New Roman"/>
          <w:sz w:val="24"/>
          <w:szCs w:val="24"/>
          <w:lang w:eastAsia="pt-BR"/>
        </w:rPr>
        <w:t>Onohara, Santos Cruz e Mariano (2018, p. 294)</w:t>
      </w:r>
      <w:r w:rsidR="00C622D5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a escola</w:t>
      </w:r>
      <w:r w:rsid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-</w:t>
      </w:r>
      <w:r w:rsidR="00C622D5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enquanto profissionais  e comunidade </w:t>
      </w:r>
      <w:r w:rsid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C622D5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deve se posicionar a favor de atividades pedagógicas promotoras de </w:t>
      </w:r>
      <w:r w:rsidR="00C951F4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inclusão na escola e apoiar os alunos não deficientes em favor </w:t>
      </w:r>
      <w:r w:rsidR="0053732F" w:rsidRPr="00826C69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C951F4" w:rsidRP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igualdade/equidade </w:t>
      </w:r>
      <w:r w:rsidR="00793302" w:rsidRPr="00826C69">
        <w:rPr>
          <w:rFonts w:ascii="Times New Roman" w:eastAsia="Times New Roman" w:hAnsi="Times New Roman"/>
          <w:sz w:val="24"/>
          <w:szCs w:val="24"/>
          <w:lang w:eastAsia="pt-BR"/>
        </w:rPr>
        <w:t>aos educandos com deficiência (Souza; Carvalho, 2023)</w:t>
      </w:r>
      <w:r w:rsidR="00826C69">
        <w:rPr>
          <w:rFonts w:ascii="Times New Roman" w:eastAsia="Times New Roman" w:hAnsi="Times New Roman"/>
          <w:sz w:val="24"/>
          <w:szCs w:val="24"/>
          <w:lang w:eastAsia="pt-BR"/>
        </w:rPr>
        <w:t xml:space="preserve"> para juntos possibilitamos uma cultura moral e ética alinhadas com a filosofia de inclusão escolar e direitos humanos</w:t>
      </w:r>
      <w:r w:rsidR="000020E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26C69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0020EB" w:rsidRPr="00826C69">
        <w:rPr>
          <w:rStyle w:val="fontstyle01"/>
          <w:rFonts w:ascii="Times New Roman" w:hAnsi="Times New Roman"/>
        </w:rPr>
        <w:t xml:space="preserve">Regert </w:t>
      </w:r>
      <w:r w:rsidR="000020EB" w:rsidRPr="00826C69">
        <w:rPr>
          <w:rStyle w:val="fontstyle01"/>
          <w:rFonts w:ascii="Times New Roman" w:hAnsi="Times New Roman"/>
          <w:i/>
          <w:iCs/>
        </w:rPr>
        <w:t>et al</w:t>
      </w:r>
      <w:r w:rsidR="000020EB" w:rsidRPr="00826C69">
        <w:rPr>
          <w:rStyle w:val="fontstyle01"/>
          <w:rFonts w:ascii="Times New Roman" w:hAnsi="Times New Roman"/>
        </w:rPr>
        <w:t>, 2023</w:t>
      </w:r>
      <w:r w:rsidR="00826C69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93302" w:rsidRPr="00826C69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2EFD24BC" w14:textId="065E41EE" w:rsidR="000020EB" w:rsidRPr="00826C69" w:rsidRDefault="000020EB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20EB">
        <w:rPr>
          <w:rFonts w:ascii="Times New Roman" w:hAnsi="Times New Roman"/>
          <w:sz w:val="24"/>
          <w:szCs w:val="24"/>
        </w:rPr>
        <w:t>A</w:t>
      </w:r>
      <w:r w:rsidR="00B856C0">
        <w:rPr>
          <w:rFonts w:ascii="Times New Roman" w:hAnsi="Times New Roman"/>
          <w:sz w:val="24"/>
          <w:szCs w:val="24"/>
        </w:rPr>
        <w:t>ssim, a</w:t>
      </w:r>
      <w:r w:rsidRPr="000020EB">
        <w:rPr>
          <w:rFonts w:ascii="Times New Roman" w:hAnsi="Times New Roman"/>
          <w:sz w:val="24"/>
          <w:szCs w:val="24"/>
        </w:rPr>
        <w:t xml:space="preserve"> falta de apoio dos professores pode </w:t>
      </w:r>
      <w:r w:rsidR="00B856C0" w:rsidRPr="000020EB">
        <w:rPr>
          <w:rFonts w:ascii="Times New Roman" w:hAnsi="Times New Roman"/>
          <w:sz w:val="24"/>
          <w:szCs w:val="24"/>
        </w:rPr>
        <w:t>refletir</w:t>
      </w:r>
      <w:r w:rsidRPr="000020EB">
        <w:rPr>
          <w:rFonts w:ascii="Times New Roman" w:hAnsi="Times New Roman"/>
          <w:sz w:val="24"/>
          <w:szCs w:val="24"/>
        </w:rPr>
        <w:t xml:space="preserve"> a carga de trabalho e a falta de formação contínua e de envolvimento escolar. Esta situação dificulta a implementação de um sistema educativo eficaz, </w:t>
      </w:r>
      <w:r w:rsidR="00B856C0" w:rsidRPr="000020EB">
        <w:rPr>
          <w:rFonts w:ascii="Times New Roman" w:hAnsi="Times New Roman"/>
          <w:sz w:val="24"/>
          <w:szCs w:val="24"/>
        </w:rPr>
        <w:t>afetando</w:t>
      </w:r>
      <w:r w:rsidRPr="000020EB">
        <w:rPr>
          <w:rFonts w:ascii="Times New Roman" w:hAnsi="Times New Roman"/>
          <w:sz w:val="24"/>
          <w:szCs w:val="24"/>
        </w:rPr>
        <w:t xml:space="preserve"> assim as atitudes de participação. Para garantir a equidade na educação, as escolas devem tomar uma posição que garanta que todos, incluindo os alunos com deficiência, tenham oportunidades educativas iguais. A ética profissional e o compromisso com os direitos humanos devem ser importantes como parte do processo de promoção de uma cultura escolar inclusiva e equitativa.</w:t>
      </w:r>
    </w:p>
    <w:p w14:paraId="5D36ECE8" w14:textId="0E296E5B" w:rsidR="00C84463" w:rsidRPr="00826C69" w:rsidRDefault="00D02F3C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No mais</w:t>
      </w:r>
      <w:r w:rsidR="00C84463" w:rsidRPr="00826C69">
        <w:rPr>
          <w:rFonts w:ascii="Times New Roman" w:hAnsi="Times New Roman"/>
          <w:sz w:val="24"/>
          <w:szCs w:val="24"/>
        </w:rPr>
        <w:t>, as intervenções com professora regente nas turmas regulares se tornaram poucas, visto que ela só realizava essas intervenções nas turmas regulares quando um dos seus alunos faltava e ficava com horário livre.</w:t>
      </w:r>
      <w:r w:rsidR="00B856C0">
        <w:rPr>
          <w:rFonts w:ascii="Times New Roman" w:hAnsi="Times New Roman"/>
          <w:sz w:val="24"/>
          <w:szCs w:val="24"/>
        </w:rPr>
        <w:t xml:space="preserve"> </w:t>
      </w:r>
      <w:r w:rsidR="00C84463" w:rsidRPr="00826C69">
        <w:rPr>
          <w:rFonts w:ascii="Times New Roman" w:hAnsi="Times New Roman"/>
          <w:sz w:val="24"/>
          <w:szCs w:val="24"/>
        </w:rPr>
        <w:t>Essa situação levanta uma reflexão da necessidade de uma equipe maior no A</w:t>
      </w:r>
      <w:r w:rsidR="00B7047F">
        <w:rPr>
          <w:rFonts w:ascii="Times New Roman" w:hAnsi="Times New Roman"/>
          <w:sz w:val="24"/>
          <w:szCs w:val="24"/>
        </w:rPr>
        <w:t xml:space="preserve">EE para alcançar a democratização do educação inclusiva em todos os locais da escola </w:t>
      </w:r>
      <w:r w:rsidR="00EF58B0" w:rsidRPr="00826C69">
        <w:rPr>
          <w:rFonts w:ascii="Times New Roman" w:hAnsi="Times New Roman"/>
          <w:sz w:val="24"/>
          <w:szCs w:val="24"/>
        </w:rPr>
        <w:t>(</w:t>
      </w:r>
      <w:r w:rsidR="00EF58B0" w:rsidRPr="00826C69">
        <w:rPr>
          <w:rStyle w:val="fontstyle01"/>
          <w:rFonts w:ascii="Times New Roman" w:hAnsi="Times New Roman"/>
        </w:rPr>
        <w:t>Mazzotta, 2005</w:t>
      </w:r>
      <w:r w:rsidR="006731DD">
        <w:rPr>
          <w:rStyle w:val="fontstyle01"/>
          <w:rFonts w:ascii="Times New Roman" w:hAnsi="Times New Roman"/>
        </w:rPr>
        <w:t xml:space="preserve">; </w:t>
      </w:r>
      <w:r w:rsidR="006731DD" w:rsidRPr="006731DD">
        <w:rPr>
          <w:rFonts w:ascii="Times New Roman" w:hAnsi="Times New Roman"/>
          <w:sz w:val="24"/>
          <w:szCs w:val="24"/>
        </w:rPr>
        <w:t xml:space="preserve">Regert </w:t>
      </w:r>
      <w:r w:rsidR="006731DD" w:rsidRPr="006731DD">
        <w:rPr>
          <w:rFonts w:ascii="Times New Roman" w:hAnsi="Times New Roman"/>
          <w:i/>
          <w:iCs/>
          <w:sz w:val="24"/>
          <w:szCs w:val="24"/>
        </w:rPr>
        <w:t>et al</w:t>
      </w:r>
      <w:r w:rsidR="006731DD" w:rsidRPr="006731DD">
        <w:rPr>
          <w:rFonts w:ascii="Times New Roman" w:hAnsi="Times New Roman"/>
          <w:sz w:val="24"/>
          <w:szCs w:val="24"/>
        </w:rPr>
        <w:t>, 2023</w:t>
      </w:r>
      <w:r w:rsidR="00EF58B0" w:rsidRPr="00826C69">
        <w:rPr>
          <w:rStyle w:val="fontstyle01"/>
          <w:rFonts w:ascii="Times New Roman" w:hAnsi="Times New Roman"/>
        </w:rPr>
        <w:t>)</w:t>
      </w:r>
      <w:r w:rsidR="00EF58B0" w:rsidRPr="00826C69">
        <w:rPr>
          <w:rFonts w:ascii="Times New Roman" w:hAnsi="Times New Roman"/>
          <w:sz w:val="24"/>
          <w:szCs w:val="24"/>
        </w:rPr>
        <w:t>.</w:t>
      </w:r>
    </w:p>
    <w:p w14:paraId="2DE4857E" w14:textId="3A7885DF" w:rsidR="00D63C8F" w:rsidRDefault="00D63C8F" w:rsidP="00C660C5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Portanto</w:t>
      </w:r>
      <w:r w:rsidR="00EB2556" w:rsidRPr="00826C69">
        <w:rPr>
          <w:rFonts w:ascii="Times New Roman" w:hAnsi="Times New Roman"/>
          <w:sz w:val="24"/>
          <w:szCs w:val="24"/>
        </w:rPr>
        <w:t xml:space="preserve">, </w:t>
      </w:r>
      <w:r w:rsidR="00A80B01" w:rsidRPr="00826C69">
        <w:rPr>
          <w:rFonts w:ascii="Times New Roman" w:hAnsi="Times New Roman"/>
          <w:sz w:val="24"/>
          <w:szCs w:val="24"/>
        </w:rPr>
        <w:t xml:space="preserve">como proposta de solução </w:t>
      </w:r>
      <w:r w:rsidR="00EB2556" w:rsidRPr="00826C69">
        <w:rPr>
          <w:rFonts w:ascii="Times New Roman" w:hAnsi="Times New Roman"/>
          <w:sz w:val="24"/>
          <w:szCs w:val="24"/>
        </w:rPr>
        <w:t>a fim de</w:t>
      </w:r>
      <w:r w:rsidR="00C84463" w:rsidRPr="00826C69">
        <w:rPr>
          <w:rFonts w:ascii="Times New Roman" w:hAnsi="Times New Roman"/>
          <w:sz w:val="24"/>
          <w:szCs w:val="24"/>
        </w:rPr>
        <w:t xml:space="preserve"> enfrentar esses desafios nas salas de aula regular, o estagiário preparou um roteiro para realizar diálogos rápidos nas turmas da manhã dos anos finais e Ensino Médio, com duração máxima 15 a 20 minutos. Visto que as quantidades de turmas eram muito grandes. Só nos anos finais, do Ensino Fundamental, havia entorno de 30 turmas só pela manhã. E as intervenções no ensino médio ainda não ocorreram, mas as anotações do estagiário especulam entorno de 12 turmas.</w:t>
      </w:r>
    </w:p>
    <w:p w14:paraId="78610CCB" w14:textId="77777777" w:rsidR="00C660C5" w:rsidRPr="00826C69" w:rsidRDefault="00C660C5" w:rsidP="00C660C5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251613" w14:textId="4B4353F0" w:rsidR="00D63C8F" w:rsidRPr="00826C69" w:rsidRDefault="005C7186" w:rsidP="00062ED8">
      <w:pPr>
        <w:pStyle w:val="Textodecomentrio"/>
        <w:spacing w:after="0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26C69">
        <w:rPr>
          <w:rFonts w:ascii="Times New Roman" w:hAnsi="Times New Roman"/>
          <w:b/>
          <w:bCs/>
          <w:sz w:val="24"/>
          <w:szCs w:val="24"/>
        </w:rPr>
        <w:t xml:space="preserve">Intervenção </w:t>
      </w:r>
      <w:r w:rsidR="008B52FC" w:rsidRPr="00826C69">
        <w:rPr>
          <w:rFonts w:ascii="Times New Roman" w:hAnsi="Times New Roman"/>
          <w:b/>
          <w:bCs/>
          <w:sz w:val="24"/>
          <w:szCs w:val="24"/>
        </w:rPr>
        <w:t xml:space="preserve">pedagógica </w:t>
      </w:r>
      <w:r w:rsidRPr="00826C69">
        <w:rPr>
          <w:rFonts w:ascii="Times New Roman" w:hAnsi="Times New Roman"/>
          <w:b/>
          <w:bCs/>
          <w:sz w:val="24"/>
          <w:szCs w:val="24"/>
        </w:rPr>
        <w:t>na</w:t>
      </w:r>
      <w:r w:rsidR="008B52FC" w:rsidRPr="00826C69">
        <w:rPr>
          <w:rFonts w:ascii="Times New Roman" w:hAnsi="Times New Roman"/>
          <w:b/>
          <w:bCs/>
          <w:sz w:val="24"/>
          <w:szCs w:val="24"/>
        </w:rPr>
        <w:t>s</w:t>
      </w:r>
      <w:r w:rsidRPr="00826C69">
        <w:rPr>
          <w:rFonts w:ascii="Times New Roman" w:hAnsi="Times New Roman"/>
          <w:b/>
          <w:bCs/>
          <w:sz w:val="24"/>
          <w:szCs w:val="24"/>
        </w:rPr>
        <w:t xml:space="preserve"> salas de aulas comum</w:t>
      </w:r>
      <w:r w:rsidR="008B52FC" w:rsidRPr="00826C69">
        <w:rPr>
          <w:rFonts w:ascii="Times New Roman" w:hAnsi="Times New Roman"/>
          <w:b/>
          <w:bCs/>
          <w:sz w:val="24"/>
          <w:szCs w:val="24"/>
        </w:rPr>
        <w:t xml:space="preserve"> (regulares)</w:t>
      </w:r>
      <w:r w:rsidRPr="00826C6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9239137" w14:textId="264491D8" w:rsidR="00785A2F" w:rsidRPr="00826C69" w:rsidRDefault="0030354A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A intervenção realizada </w:t>
      </w:r>
      <w:r w:rsidR="00B7047F">
        <w:rPr>
          <w:rFonts w:ascii="Times New Roman" w:hAnsi="Times New Roman"/>
          <w:sz w:val="24"/>
          <w:szCs w:val="24"/>
        </w:rPr>
        <w:t>se apoiou em</w:t>
      </w:r>
      <w:r w:rsidRPr="00826C69">
        <w:rPr>
          <w:rFonts w:ascii="Times New Roman" w:hAnsi="Times New Roman"/>
          <w:sz w:val="24"/>
          <w:szCs w:val="24"/>
        </w:rPr>
        <w:t xml:space="preserve"> diálogos nas turmas dos anos finais, do Ensino Fundamental</w:t>
      </w:r>
      <w:r w:rsidR="00E753A1" w:rsidRPr="00826C69">
        <w:rPr>
          <w:rFonts w:ascii="Times New Roman" w:hAnsi="Times New Roman"/>
          <w:sz w:val="24"/>
          <w:szCs w:val="24"/>
        </w:rPr>
        <w:t>.</w:t>
      </w:r>
      <w:r w:rsidR="00C84463" w:rsidRPr="00826C69">
        <w:rPr>
          <w:rFonts w:ascii="Times New Roman" w:hAnsi="Times New Roman"/>
          <w:sz w:val="24"/>
          <w:szCs w:val="24"/>
        </w:rPr>
        <w:t xml:space="preserve"> </w:t>
      </w:r>
      <w:r w:rsidR="00E753A1" w:rsidRPr="00826C69">
        <w:rPr>
          <w:rFonts w:ascii="Times New Roman" w:hAnsi="Times New Roman"/>
          <w:sz w:val="24"/>
          <w:szCs w:val="24"/>
        </w:rPr>
        <w:t>Durante a palestra o</w:t>
      </w:r>
      <w:r w:rsidR="00C84463" w:rsidRPr="00826C69">
        <w:rPr>
          <w:rFonts w:ascii="Times New Roman" w:hAnsi="Times New Roman"/>
          <w:sz w:val="24"/>
          <w:szCs w:val="24"/>
        </w:rPr>
        <w:t>s alunos se envolveram além do esperado</w:t>
      </w:r>
      <w:r w:rsidR="003D61EF" w:rsidRPr="00826C69">
        <w:rPr>
          <w:rFonts w:ascii="Times New Roman" w:hAnsi="Times New Roman"/>
          <w:sz w:val="24"/>
          <w:szCs w:val="24"/>
        </w:rPr>
        <w:t xml:space="preserve">, sendo que alguns </w:t>
      </w:r>
      <w:r w:rsidR="00C84463" w:rsidRPr="00826C69">
        <w:rPr>
          <w:rFonts w:ascii="Times New Roman" w:hAnsi="Times New Roman"/>
          <w:sz w:val="24"/>
          <w:szCs w:val="24"/>
        </w:rPr>
        <w:t>trouxeram experi</w:t>
      </w:r>
      <w:r w:rsidR="003D61EF" w:rsidRPr="00826C69">
        <w:rPr>
          <w:rFonts w:ascii="Times New Roman" w:hAnsi="Times New Roman"/>
          <w:sz w:val="24"/>
          <w:szCs w:val="24"/>
        </w:rPr>
        <w:t>ê</w:t>
      </w:r>
      <w:r w:rsidR="00C84463" w:rsidRPr="00826C69">
        <w:rPr>
          <w:rFonts w:ascii="Times New Roman" w:hAnsi="Times New Roman"/>
          <w:sz w:val="24"/>
          <w:szCs w:val="24"/>
        </w:rPr>
        <w:t>ncias de amigos</w:t>
      </w:r>
      <w:r w:rsidR="003D61EF" w:rsidRPr="00826C69">
        <w:rPr>
          <w:rFonts w:ascii="Times New Roman" w:hAnsi="Times New Roman"/>
          <w:sz w:val="24"/>
          <w:szCs w:val="24"/>
        </w:rPr>
        <w:t>,</w:t>
      </w:r>
      <w:r w:rsidR="00C84463" w:rsidRPr="00826C69">
        <w:rPr>
          <w:rFonts w:ascii="Times New Roman" w:hAnsi="Times New Roman"/>
          <w:sz w:val="24"/>
          <w:szCs w:val="24"/>
        </w:rPr>
        <w:t xml:space="preserve"> familiares</w:t>
      </w:r>
      <w:r w:rsidR="003D61EF" w:rsidRPr="00826C69">
        <w:rPr>
          <w:rFonts w:ascii="Times New Roman" w:hAnsi="Times New Roman"/>
          <w:sz w:val="24"/>
          <w:szCs w:val="24"/>
        </w:rPr>
        <w:t xml:space="preserve"> e conhecidos</w:t>
      </w:r>
      <w:r w:rsidR="00C84463" w:rsidRPr="00826C69">
        <w:rPr>
          <w:rFonts w:ascii="Times New Roman" w:hAnsi="Times New Roman"/>
          <w:sz w:val="24"/>
          <w:szCs w:val="24"/>
        </w:rPr>
        <w:t xml:space="preserve"> que tem algum</w:t>
      </w:r>
      <w:r w:rsidRPr="00826C69">
        <w:rPr>
          <w:rFonts w:ascii="Times New Roman" w:hAnsi="Times New Roman"/>
          <w:sz w:val="24"/>
          <w:szCs w:val="24"/>
        </w:rPr>
        <w:t xml:space="preserve"> contato com uma pessoa com deficiência</w:t>
      </w:r>
      <w:r w:rsidR="00C84463" w:rsidRPr="00826C69">
        <w:rPr>
          <w:rFonts w:ascii="Times New Roman" w:hAnsi="Times New Roman"/>
          <w:sz w:val="24"/>
          <w:szCs w:val="24"/>
        </w:rPr>
        <w:t xml:space="preserve"> </w:t>
      </w:r>
      <w:r w:rsidR="00B01D46" w:rsidRPr="00826C69">
        <w:rPr>
          <w:rFonts w:ascii="Times New Roman" w:hAnsi="Times New Roman"/>
          <w:sz w:val="24"/>
          <w:szCs w:val="24"/>
        </w:rPr>
        <w:t>qu</w:t>
      </w:r>
      <w:r w:rsidR="00C84463" w:rsidRPr="00826C69">
        <w:rPr>
          <w:rFonts w:ascii="Times New Roman" w:hAnsi="Times New Roman"/>
          <w:sz w:val="24"/>
          <w:szCs w:val="24"/>
        </w:rPr>
        <w:t>e desempenham atividades comuns aos seus pares</w:t>
      </w:r>
      <w:r w:rsidR="00B01D46" w:rsidRPr="00826C69">
        <w:rPr>
          <w:rFonts w:ascii="Times New Roman" w:hAnsi="Times New Roman"/>
          <w:sz w:val="24"/>
          <w:szCs w:val="24"/>
        </w:rPr>
        <w:t>, trabalham e estudam,</w:t>
      </w:r>
      <w:r w:rsidR="00C84463" w:rsidRPr="00826C69">
        <w:rPr>
          <w:rFonts w:ascii="Times New Roman" w:hAnsi="Times New Roman"/>
          <w:sz w:val="24"/>
          <w:szCs w:val="24"/>
        </w:rPr>
        <w:t xml:space="preserve"> e que já sofreram com a discriminação em algum momento de suas vidas.</w:t>
      </w:r>
    </w:p>
    <w:p w14:paraId="4F2914E2" w14:textId="347C3316" w:rsidR="00695E22" w:rsidRPr="00826C69" w:rsidRDefault="00695E22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Atividade pedagógica objetivou em trabalhar o </w:t>
      </w:r>
      <w:r w:rsidR="00DD37AB"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="00DD37AB" w:rsidRPr="00826C69">
        <w:rPr>
          <w:rFonts w:ascii="Times New Roman" w:hAnsi="Times New Roman"/>
          <w:sz w:val="24"/>
          <w:szCs w:val="24"/>
        </w:rPr>
        <w:t xml:space="preserve"> </w:t>
      </w:r>
      <w:r w:rsidR="00481B4F" w:rsidRPr="00826C69">
        <w:rPr>
          <w:rFonts w:ascii="Times New Roman" w:hAnsi="Times New Roman"/>
          <w:sz w:val="24"/>
          <w:szCs w:val="24"/>
        </w:rPr>
        <w:t xml:space="preserve">e </w:t>
      </w:r>
      <w:r w:rsidR="00DD37AB" w:rsidRPr="00826C69">
        <w:rPr>
          <w:rFonts w:ascii="Times New Roman" w:hAnsi="Times New Roman"/>
          <w:sz w:val="24"/>
          <w:szCs w:val="24"/>
        </w:rPr>
        <w:t xml:space="preserve">o incapacitismo para com as pessoas </w:t>
      </w:r>
      <w:r w:rsidR="00481B4F" w:rsidRPr="00826C69">
        <w:rPr>
          <w:rFonts w:ascii="Times New Roman" w:hAnsi="Times New Roman"/>
          <w:sz w:val="24"/>
          <w:szCs w:val="24"/>
        </w:rPr>
        <w:t xml:space="preserve">com </w:t>
      </w:r>
      <w:r w:rsidR="00255B71" w:rsidRPr="00826C69">
        <w:rPr>
          <w:rFonts w:ascii="Times New Roman" w:hAnsi="Times New Roman"/>
          <w:sz w:val="24"/>
          <w:szCs w:val="24"/>
        </w:rPr>
        <w:t>deficiência,</w:t>
      </w:r>
      <w:r w:rsidR="002F4915" w:rsidRPr="00826C69">
        <w:rPr>
          <w:rFonts w:ascii="Times New Roman" w:hAnsi="Times New Roman"/>
          <w:sz w:val="24"/>
          <w:szCs w:val="24"/>
        </w:rPr>
        <w:t xml:space="preserve"> apresentando conceitos e questionamentos que contestam </w:t>
      </w:r>
      <w:r w:rsidR="00255B71" w:rsidRPr="00826C69">
        <w:rPr>
          <w:rFonts w:ascii="Times New Roman" w:hAnsi="Times New Roman"/>
          <w:sz w:val="24"/>
          <w:szCs w:val="24"/>
        </w:rPr>
        <w:t xml:space="preserve">qual </w:t>
      </w:r>
      <w:r w:rsidR="002F4915" w:rsidRPr="00826C69">
        <w:rPr>
          <w:rFonts w:ascii="Times New Roman" w:hAnsi="Times New Roman"/>
          <w:sz w:val="24"/>
          <w:szCs w:val="24"/>
        </w:rPr>
        <w:t xml:space="preserve">o </w:t>
      </w:r>
      <w:r w:rsidR="003406AA" w:rsidRPr="00826C69">
        <w:rPr>
          <w:rFonts w:ascii="Times New Roman" w:hAnsi="Times New Roman"/>
          <w:sz w:val="24"/>
          <w:szCs w:val="24"/>
        </w:rPr>
        <w:t>caráter</w:t>
      </w:r>
      <w:r w:rsidR="002F4915" w:rsidRPr="00826C69">
        <w:rPr>
          <w:rFonts w:ascii="Times New Roman" w:hAnsi="Times New Roman"/>
          <w:sz w:val="24"/>
          <w:szCs w:val="24"/>
        </w:rPr>
        <w:t xml:space="preserve"> de humor em diminuir uma pessoa possuidora de uma comorbidade que ela não escolheu </w:t>
      </w:r>
      <w:r w:rsidR="003406AA" w:rsidRPr="00826C69">
        <w:rPr>
          <w:rFonts w:ascii="Times New Roman" w:hAnsi="Times New Roman"/>
          <w:sz w:val="24"/>
          <w:szCs w:val="24"/>
        </w:rPr>
        <w:t>obtê-la</w:t>
      </w:r>
      <w:r w:rsidR="002F4915" w:rsidRPr="00826C69">
        <w:rPr>
          <w:rFonts w:ascii="Times New Roman" w:hAnsi="Times New Roman"/>
          <w:sz w:val="24"/>
          <w:szCs w:val="24"/>
        </w:rPr>
        <w:t xml:space="preserve">. </w:t>
      </w:r>
      <w:r w:rsidR="002F4915" w:rsidRPr="00826C69">
        <w:rPr>
          <w:rFonts w:ascii="Times New Roman" w:hAnsi="Times New Roman"/>
          <w:sz w:val="24"/>
          <w:szCs w:val="24"/>
        </w:rPr>
        <w:lastRenderedPageBreak/>
        <w:t xml:space="preserve">O </w:t>
      </w:r>
      <w:r w:rsidR="003406AA" w:rsidRPr="00826C69">
        <w:rPr>
          <w:rFonts w:ascii="Times New Roman" w:hAnsi="Times New Roman"/>
          <w:sz w:val="24"/>
          <w:szCs w:val="24"/>
        </w:rPr>
        <w:t>diálogo</w:t>
      </w:r>
      <w:r w:rsidR="002F4915" w:rsidRPr="00826C69">
        <w:rPr>
          <w:rFonts w:ascii="Times New Roman" w:hAnsi="Times New Roman"/>
          <w:sz w:val="24"/>
          <w:szCs w:val="24"/>
        </w:rPr>
        <w:t xml:space="preserve"> nesse ponto seguiu em um tom de seriedade </w:t>
      </w:r>
      <w:r w:rsidR="00EF78D0" w:rsidRPr="00826C69">
        <w:rPr>
          <w:rFonts w:ascii="Times New Roman" w:hAnsi="Times New Roman"/>
          <w:sz w:val="24"/>
          <w:szCs w:val="24"/>
        </w:rPr>
        <w:t xml:space="preserve">com </w:t>
      </w:r>
      <w:r w:rsidR="003406AA" w:rsidRPr="00826C69">
        <w:rPr>
          <w:rFonts w:ascii="Times New Roman" w:hAnsi="Times New Roman"/>
          <w:sz w:val="24"/>
          <w:szCs w:val="24"/>
        </w:rPr>
        <w:t>características</w:t>
      </w:r>
      <w:r w:rsidR="00EF78D0" w:rsidRPr="00826C69">
        <w:rPr>
          <w:rFonts w:ascii="Times New Roman" w:hAnsi="Times New Roman"/>
          <w:sz w:val="24"/>
          <w:szCs w:val="24"/>
        </w:rPr>
        <w:t xml:space="preserve"> de </w:t>
      </w:r>
      <w:r w:rsidR="002F3F93" w:rsidRPr="00826C69">
        <w:rPr>
          <w:rFonts w:ascii="Times New Roman" w:hAnsi="Times New Roman"/>
          <w:sz w:val="24"/>
          <w:szCs w:val="24"/>
        </w:rPr>
        <w:t>admo</w:t>
      </w:r>
      <w:r w:rsidR="003406AA" w:rsidRPr="00826C69">
        <w:rPr>
          <w:rFonts w:ascii="Times New Roman" w:hAnsi="Times New Roman"/>
          <w:sz w:val="24"/>
          <w:szCs w:val="24"/>
        </w:rPr>
        <w:t xml:space="preserve">estação contra os absurdos que é </w:t>
      </w:r>
      <w:r w:rsidR="00665D68" w:rsidRPr="00826C69">
        <w:rPr>
          <w:rFonts w:ascii="Times New Roman" w:hAnsi="Times New Roman"/>
          <w:sz w:val="24"/>
          <w:szCs w:val="24"/>
        </w:rPr>
        <w:t xml:space="preserve">usar de falas vexatórias e palavras </w:t>
      </w:r>
      <w:r w:rsidR="00C56DFE" w:rsidRPr="00826C69">
        <w:rPr>
          <w:rFonts w:ascii="Times New Roman" w:hAnsi="Times New Roman"/>
          <w:sz w:val="24"/>
          <w:szCs w:val="24"/>
        </w:rPr>
        <w:t>inconvenientes</w:t>
      </w:r>
      <w:r w:rsidR="00255B71" w:rsidRPr="00826C69">
        <w:rPr>
          <w:rFonts w:ascii="Times New Roman" w:hAnsi="Times New Roman"/>
          <w:sz w:val="24"/>
          <w:szCs w:val="24"/>
        </w:rPr>
        <w:t xml:space="preserve"> que foram observadas nas visitas as salas de aula</w:t>
      </w:r>
      <w:r w:rsidR="00C56DFE" w:rsidRPr="00826C69">
        <w:rPr>
          <w:rFonts w:ascii="Times New Roman" w:hAnsi="Times New Roman"/>
          <w:sz w:val="24"/>
          <w:szCs w:val="24"/>
        </w:rPr>
        <w:t>.</w:t>
      </w:r>
    </w:p>
    <w:p w14:paraId="52D1494C" w14:textId="68207593" w:rsidR="007D3C9D" w:rsidRPr="00826C69" w:rsidRDefault="00785A2F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 partir dessas narrativas</w:t>
      </w:r>
      <w:r w:rsidR="00C56DFE" w:rsidRPr="00826C69">
        <w:rPr>
          <w:rFonts w:ascii="Times New Roman" w:hAnsi="Times New Roman"/>
          <w:sz w:val="24"/>
          <w:szCs w:val="24"/>
        </w:rPr>
        <w:t xml:space="preserve"> consumadas na palestra</w:t>
      </w:r>
      <w:r w:rsidRPr="00826C69">
        <w:rPr>
          <w:rFonts w:ascii="Times New Roman" w:hAnsi="Times New Roman"/>
          <w:sz w:val="24"/>
          <w:szCs w:val="24"/>
        </w:rPr>
        <w:t xml:space="preserve"> </w:t>
      </w:r>
      <w:r w:rsidR="00C56DFE" w:rsidRPr="00826C69">
        <w:rPr>
          <w:rFonts w:ascii="Times New Roman" w:hAnsi="Times New Roman"/>
          <w:sz w:val="24"/>
          <w:szCs w:val="24"/>
        </w:rPr>
        <w:t>ficou registrado</w:t>
      </w:r>
      <w:r w:rsidR="006731DD">
        <w:rPr>
          <w:rFonts w:ascii="Times New Roman" w:hAnsi="Times New Roman"/>
          <w:sz w:val="24"/>
          <w:szCs w:val="24"/>
        </w:rPr>
        <w:t xml:space="preserve"> </w:t>
      </w:r>
      <w:r w:rsidR="00C56DFE" w:rsidRPr="00826C69">
        <w:rPr>
          <w:rFonts w:ascii="Times New Roman" w:hAnsi="Times New Roman"/>
          <w:sz w:val="24"/>
          <w:szCs w:val="24"/>
        </w:rPr>
        <w:t>no diário de campo</w:t>
      </w:r>
      <w:r w:rsidR="00AD041C" w:rsidRPr="00826C69">
        <w:rPr>
          <w:rFonts w:ascii="Times New Roman" w:hAnsi="Times New Roman"/>
          <w:sz w:val="24"/>
          <w:szCs w:val="24"/>
        </w:rPr>
        <w:t xml:space="preserve"> uma visão </w:t>
      </w:r>
      <w:r w:rsidR="00CE2249" w:rsidRPr="00826C69">
        <w:rPr>
          <w:rFonts w:ascii="Times New Roman" w:hAnsi="Times New Roman"/>
          <w:sz w:val="24"/>
          <w:szCs w:val="24"/>
        </w:rPr>
        <w:t xml:space="preserve">em </w:t>
      </w:r>
      <w:r w:rsidR="00AD041C" w:rsidRPr="00826C69">
        <w:rPr>
          <w:rFonts w:ascii="Times New Roman" w:hAnsi="Times New Roman"/>
          <w:sz w:val="24"/>
          <w:szCs w:val="24"/>
        </w:rPr>
        <w:t>que o preconceito se nutri da exclusão</w:t>
      </w:r>
      <w:r w:rsidR="00290372" w:rsidRPr="00826C69">
        <w:rPr>
          <w:rFonts w:ascii="Times New Roman" w:hAnsi="Times New Roman"/>
          <w:sz w:val="24"/>
          <w:szCs w:val="24"/>
        </w:rPr>
        <w:t xml:space="preserve"> e do isolamento, mas quando uma pessoa intervém em favor do próximo e o coletivo se uni nessa causa, as formas de ignorâncias </w:t>
      </w:r>
      <w:r w:rsidR="00B7026D" w:rsidRPr="00826C69">
        <w:rPr>
          <w:rFonts w:ascii="Times New Roman" w:hAnsi="Times New Roman"/>
          <w:sz w:val="24"/>
          <w:szCs w:val="24"/>
        </w:rPr>
        <w:t>e preconceitos tentem a se diluir perante o choque da realidade</w:t>
      </w:r>
      <w:r w:rsidR="007D3C9D" w:rsidRPr="00826C69">
        <w:rPr>
          <w:rFonts w:ascii="Times New Roman" w:hAnsi="Times New Roman"/>
          <w:sz w:val="24"/>
          <w:szCs w:val="24"/>
        </w:rPr>
        <w:t xml:space="preserve"> e da consciência que a falta de empatia causa no semelhante que possui uma deficiência</w:t>
      </w:r>
      <w:r w:rsidR="00AD041C" w:rsidRPr="00826C69">
        <w:rPr>
          <w:rFonts w:ascii="Times New Roman" w:hAnsi="Times New Roman"/>
          <w:sz w:val="24"/>
          <w:szCs w:val="24"/>
        </w:rPr>
        <w:t>.</w:t>
      </w:r>
      <w:r w:rsidR="00036B79">
        <w:rPr>
          <w:rFonts w:ascii="Times New Roman" w:hAnsi="Times New Roman"/>
          <w:sz w:val="24"/>
          <w:szCs w:val="24"/>
        </w:rPr>
        <w:t xml:space="preserve"> Sendo essa tomada de consciência uma construção de competência necessária para exercício</w:t>
      </w:r>
      <w:r w:rsidR="00AD041C" w:rsidRPr="00826C69">
        <w:rPr>
          <w:rFonts w:ascii="Times New Roman" w:hAnsi="Times New Roman"/>
          <w:sz w:val="24"/>
          <w:szCs w:val="24"/>
        </w:rPr>
        <w:t xml:space="preserve"> </w:t>
      </w:r>
      <w:r w:rsidR="00036B79">
        <w:rPr>
          <w:rFonts w:ascii="Times New Roman" w:hAnsi="Times New Roman"/>
          <w:sz w:val="24"/>
          <w:szCs w:val="24"/>
        </w:rPr>
        <w:t>da inclusão escolar (</w:t>
      </w:r>
      <w:r w:rsidR="00036B79" w:rsidRPr="00036B79">
        <w:rPr>
          <w:rFonts w:ascii="Times New Roman" w:hAnsi="Times New Roman"/>
          <w:sz w:val="24"/>
          <w:szCs w:val="24"/>
        </w:rPr>
        <w:t xml:space="preserve">Medeiros; </w:t>
      </w:r>
      <w:r w:rsidR="00036B79" w:rsidRPr="00036B79">
        <w:rPr>
          <w:rFonts w:ascii="Times New Roman" w:hAnsi="Times New Roman"/>
          <w:i/>
          <w:iCs/>
          <w:sz w:val="24"/>
          <w:szCs w:val="24"/>
        </w:rPr>
        <w:t>et al</w:t>
      </w:r>
      <w:r w:rsidR="00036B79" w:rsidRPr="00036B79">
        <w:rPr>
          <w:rFonts w:ascii="Times New Roman" w:hAnsi="Times New Roman"/>
          <w:sz w:val="24"/>
          <w:szCs w:val="24"/>
        </w:rPr>
        <w:t>, 2024</w:t>
      </w:r>
      <w:r w:rsidR="00036B79">
        <w:rPr>
          <w:rFonts w:ascii="Times New Roman" w:hAnsi="Times New Roman"/>
          <w:sz w:val="24"/>
          <w:szCs w:val="24"/>
        </w:rPr>
        <w:t>).</w:t>
      </w:r>
    </w:p>
    <w:p w14:paraId="39D127B8" w14:textId="5441D7DC" w:rsidR="00C84463" w:rsidRPr="00826C69" w:rsidRDefault="007D3C9D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Ademais, </w:t>
      </w:r>
      <w:r w:rsidR="00716C42" w:rsidRPr="00826C69">
        <w:rPr>
          <w:rFonts w:ascii="Times New Roman" w:hAnsi="Times New Roman"/>
          <w:sz w:val="24"/>
          <w:szCs w:val="24"/>
        </w:rPr>
        <w:t xml:space="preserve">os estudantes se envolveram positivamente com diálogos trazido pelo estagiário e houve </w:t>
      </w:r>
      <w:r w:rsidR="00AD041C" w:rsidRPr="00826C69">
        <w:rPr>
          <w:rFonts w:ascii="Times New Roman" w:hAnsi="Times New Roman"/>
          <w:sz w:val="24"/>
          <w:szCs w:val="24"/>
        </w:rPr>
        <w:t xml:space="preserve">alunos que trouxeram relatos de experiência com algum PCD tinham uma postura e argumentos coerentes </w:t>
      </w:r>
      <w:r w:rsidR="007A5BEA" w:rsidRPr="00826C69">
        <w:rPr>
          <w:rFonts w:ascii="Times New Roman" w:hAnsi="Times New Roman"/>
          <w:sz w:val="24"/>
          <w:szCs w:val="24"/>
        </w:rPr>
        <w:t>com</w:t>
      </w:r>
      <w:r w:rsidR="00AD041C" w:rsidRPr="00826C69">
        <w:rPr>
          <w:rFonts w:ascii="Times New Roman" w:hAnsi="Times New Roman"/>
          <w:sz w:val="24"/>
          <w:szCs w:val="24"/>
        </w:rPr>
        <w:t xml:space="preserve"> uma pessoa tolerante e aberta</w:t>
      </w:r>
      <w:r w:rsidR="007A5BEA" w:rsidRPr="00826C69">
        <w:rPr>
          <w:rFonts w:ascii="Times New Roman" w:hAnsi="Times New Roman"/>
          <w:sz w:val="24"/>
          <w:szCs w:val="24"/>
        </w:rPr>
        <w:t xml:space="preserve"> a se envolver com pessoas deficientes.</w:t>
      </w:r>
      <w:r w:rsidR="00C84463" w:rsidRPr="00826C69">
        <w:rPr>
          <w:rFonts w:ascii="Times New Roman" w:hAnsi="Times New Roman"/>
          <w:sz w:val="24"/>
          <w:szCs w:val="24"/>
        </w:rPr>
        <w:t xml:space="preserve"> </w:t>
      </w:r>
      <w:r w:rsidR="00A644EA" w:rsidRPr="00826C69">
        <w:rPr>
          <w:rFonts w:ascii="Times New Roman" w:hAnsi="Times New Roman"/>
          <w:sz w:val="24"/>
          <w:szCs w:val="24"/>
        </w:rPr>
        <w:t>E ao ter colegas que compartilhavam de animosidade para com as pessoas com necessidades atípicas, verificou-se uma</w:t>
      </w:r>
      <w:r w:rsidR="00E33FA0" w:rsidRPr="00826C69">
        <w:rPr>
          <w:rFonts w:ascii="Times New Roman" w:hAnsi="Times New Roman"/>
          <w:sz w:val="24"/>
          <w:szCs w:val="24"/>
        </w:rPr>
        <w:t xml:space="preserve"> assimilação positiva das turmas para com a pauta</w:t>
      </w:r>
      <w:r w:rsidR="00615B49" w:rsidRPr="00826C69">
        <w:rPr>
          <w:rFonts w:ascii="Times New Roman" w:hAnsi="Times New Roman"/>
          <w:sz w:val="24"/>
          <w:szCs w:val="24"/>
        </w:rPr>
        <w:t xml:space="preserve"> de combate a discriminação e esclarecimentos de tolerância e promoção da colaboração com o colega deficiente, se houver na sala</w:t>
      </w:r>
      <w:r w:rsidR="00DB45E9" w:rsidRPr="00826C69">
        <w:rPr>
          <w:rFonts w:ascii="Times New Roman" w:hAnsi="Times New Roman"/>
          <w:sz w:val="24"/>
          <w:szCs w:val="24"/>
        </w:rPr>
        <w:t>.</w:t>
      </w:r>
      <w:r w:rsidR="00E33FA0" w:rsidRPr="00826C69">
        <w:rPr>
          <w:rFonts w:ascii="Times New Roman" w:hAnsi="Times New Roman"/>
          <w:sz w:val="24"/>
          <w:szCs w:val="24"/>
        </w:rPr>
        <w:t xml:space="preserve"> </w:t>
      </w:r>
    </w:p>
    <w:p w14:paraId="2CDCA4C7" w14:textId="7181254B" w:rsidR="006F269D" w:rsidRPr="00826C69" w:rsidRDefault="006F269D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  <w:lang w:val="pt-PT"/>
        </w:rPr>
        <w:t xml:space="preserve">No contexto do semiárido, onde práticas comunitárias e o diálogo têm papel central na resolução de conflitos, a </w:t>
      </w:r>
      <w:r w:rsidR="00437AF9" w:rsidRPr="00826C69">
        <w:rPr>
          <w:rFonts w:ascii="Times New Roman" w:hAnsi="Times New Roman"/>
          <w:sz w:val="24"/>
          <w:szCs w:val="24"/>
          <w:lang w:val="pt-PT"/>
        </w:rPr>
        <w:t>intervenção pedagógica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 mostrou-se </w:t>
      </w:r>
      <w:r w:rsidR="004822BD" w:rsidRPr="00826C69">
        <w:rPr>
          <w:rFonts w:ascii="Times New Roman" w:hAnsi="Times New Roman"/>
          <w:sz w:val="24"/>
          <w:szCs w:val="24"/>
          <w:lang w:val="pt-PT"/>
        </w:rPr>
        <w:t>coerente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 com a cultura local</w:t>
      </w:r>
      <w:r w:rsidR="004822BD" w:rsidRPr="00826C69">
        <w:rPr>
          <w:rFonts w:ascii="Times New Roman" w:hAnsi="Times New Roman"/>
          <w:sz w:val="24"/>
          <w:szCs w:val="24"/>
          <w:lang w:val="pt-PT"/>
        </w:rPr>
        <w:t xml:space="preserve"> de simpatizar </w:t>
      </w:r>
      <w:r w:rsidR="00CA1991" w:rsidRPr="00826C69">
        <w:rPr>
          <w:rFonts w:ascii="Times New Roman" w:hAnsi="Times New Roman"/>
          <w:sz w:val="24"/>
          <w:szCs w:val="24"/>
          <w:lang w:val="pt-PT"/>
        </w:rPr>
        <w:t>e entender o outro pelas dores vivenciadas pelo cotidiano sem acessibilidade estrutural</w:t>
      </w:r>
      <w:r w:rsidR="00321C4E" w:rsidRPr="00826C69">
        <w:rPr>
          <w:rFonts w:ascii="Times New Roman" w:hAnsi="Times New Roman"/>
          <w:sz w:val="24"/>
          <w:szCs w:val="24"/>
          <w:lang w:val="pt-PT"/>
        </w:rPr>
        <w:t xml:space="preserve"> e acesso ao reconhecimento de identidade e dignidade</w:t>
      </w:r>
      <w:r w:rsidR="006731DD">
        <w:rPr>
          <w:rFonts w:ascii="Times New Roman" w:hAnsi="Times New Roman"/>
          <w:sz w:val="24"/>
          <w:szCs w:val="24"/>
          <w:lang w:val="pt-PT"/>
        </w:rPr>
        <w:t xml:space="preserve"> (Souza </w:t>
      </w:r>
      <w:r w:rsidR="006731DD">
        <w:rPr>
          <w:rFonts w:ascii="Times New Roman" w:hAnsi="Times New Roman"/>
          <w:i/>
          <w:iCs/>
          <w:sz w:val="24"/>
          <w:szCs w:val="24"/>
          <w:lang w:val="pt-PT"/>
        </w:rPr>
        <w:t>et al</w:t>
      </w:r>
      <w:r w:rsidR="006731DD">
        <w:rPr>
          <w:rFonts w:ascii="Times New Roman" w:hAnsi="Times New Roman"/>
          <w:sz w:val="24"/>
          <w:szCs w:val="24"/>
          <w:lang w:val="pt-PT"/>
        </w:rPr>
        <w:t>, 2023)</w:t>
      </w:r>
      <w:r w:rsidRPr="00826C69">
        <w:rPr>
          <w:rFonts w:ascii="Times New Roman" w:hAnsi="Times New Roman"/>
          <w:sz w:val="24"/>
          <w:szCs w:val="24"/>
          <w:lang w:val="pt-PT"/>
        </w:rPr>
        <w:t xml:space="preserve">. Essas práticas reforçam a empatia e o respeito como valores essenciais no combate ao </w:t>
      </w:r>
      <w:r w:rsidRPr="00036B79">
        <w:rPr>
          <w:rFonts w:ascii="Times New Roman" w:hAnsi="Times New Roman"/>
          <w:i/>
          <w:iCs/>
          <w:sz w:val="24"/>
          <w:szCs w:val="24"/>
          <w:lang w:val="pt-PT"/>
        </w:rPr>
        <w:t>bullying</w:t>
      </w:r>
      <w:r w:rsidR="00321C4E" w:rsidRPr="00826C69">
        <w:rPr>
          <w:rFonts w:ascii="Times New Roman" w:hAnsi="Times New Roman"/>
          <w:sz w:val="24"/>
          <w:szCs w:val="24"/>
          <w:lang w:val="pt-PT"/>
        </w:rPr>
        <w:t>.</w:t>
      </w:r>
    </w:p>
    <w:p w14:paraId="27ED8D58" w14:textId="6866975C" w:rsidR="00C84463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Outro ponto importante que colaborou para o envolvimento positivo dos alunados foi a brevidade dos diálogos na sala de aula. Estudos </w:t>
      </w:r>
      <w:r w:rsidR="00E04640" w:rsidRPr="00826C69">
        <w:rPr>
          <w:rFonts w:ascii="Times New Roman" w:hAnsi="Times New Roman"/>
          <w:sz w:val="24"/>
          <w:szCs w:val="24"/>
        </w:rPr>
        <w:t xml:space="preserve">da neuroeducação </w:t>
      </w:r>
      <w:r w:rsidRPr="00826C69">
        <w:rPr>
          <w:rFonts w:ascii="Times New Roman" w:hAnsi="Times New Roman"/>
          <w:sz w:val="24"/>
          <w:szCs w:val="24"/>
        </w:rPr>
        <w:t xml:space="preserve">defendem a importância de uma revisão do tempo das aulas, pois a atenção do aluno se diminuiu da segunda metade do século </w:t>
      </w:r>
      <w:r w:rsidR="00AA7556" w:rsidRPr="00826C69">
        <w:rPr>
          <w:rFonts w:ascii="Times New Roman" w:hAnsi="Times New Roman"/>
          <w:sz w:val="24"/>
          <w:szCs w:val="24"/>
        </w:rPr>
        <w:t>passado</w:t>
      </w:r>
      <w:r w:rsidRPr="00826C69">
        <w:rPr>
          <w:rFonts w:ascii="Times New Roman" w:hAnsi="Times New Roman"/>
          <w:sz w:val="24"/>
          <w:szCs w:val="24"/>
        </w:rPr>
        <w:t xml:space="preserve"> até a atualidade. </w:t>
      </w:r>
    </w:p>
    <w:p w14:paraId="5F543817" w14:textId="21A9A503" w:rsidR="00C84463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No século XX, especificamente em 1965, o estudioso Frost</w:t>
      </w:r>
      <w:r w:rsidR="00A10E87" w:rsidRPr="00826C69">
        <w:rPr>
          <w:rFonts w:ascii="Times New Roman" w:hAnsi="Times New Roman"/>
          <w:sz w:val="24"/>
          <w:szCs w:val="24"/>
        </w:rPr>
        <w:t xml:space="preserve"> </w:t>
      </w:r>
      <w:r w:rsidRPr="00826C69">
        <w:rPr>
          <w:rFonts w:ascii="Times New Roman" w:hAnsi="Times New Roman"/>
          <w:sz w:val="24"/>
          <w:szCs w:val="24"/>
        </w:rPr>
        <w:t xml:space="preserve"> afirma que após 15 minutos de aula a atenção reduz em 10% e depois de 35 minutos há uma dispersão total dos estudantes</w:t>
      </w:r>
      <w:r w:rsidR="00E1584D" w:rsidRPr="00826C69">
        <w:rPr>
          <w:rFonts w:ascii="Times New Roman" w:hAnsi="Times New Roman"/>
          <w:sz w:val="24"/>
          <w:szCs w:val="24"/>
        </w:rPr>
        <w:t xml:space="preserve"> </w:t>
      </w:r>
      <w:r w:rsidR="00A10E87" w:rsidRPr="00826C69">
        <w:rPr>
          <w:rFonts w:ascii="Times New Roman" w:hAnsi="Times New Roman"/>
          <w:sz w:val="24"/>
          <w:szCs w:val="24"/>
        </w:rPr>
        <w:t>(</w:t>
      </w:r>
      <w:r w:rsidR="00FE55C9" w:rsidRPr="00826C69">
        <w:rPr>
          <w:rFonts w:ascii="Times New Roman" w:hAnsi="Times New Roman"/>
          <w:sz w:val="24"/>
          <w:szCs w:val="24"/>
        </w:rPr>
        <w:t>Richardson, 2014)</w:t>
      </w:r>
      <w:r w:rsidRPr="00826C69">
        <w:rPr>
          <w:rFonts w:ascii="Times New Roman" w:hAnsi="Times New Roman"/>
          <w:sz w:val="24"/>
          <w:szCs w:val="24"/>
        </w:rPr>
        <w:t>. E</w:t>
      </w:r>
      <w:r w:rsidR="00E1584D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na atualidade, segundo Moura (2017), o tempo de aula ideal deve-se passar de 50 minutos para 50 aulas de 10 minutos. Essa divisão das aulas com intervalos curtos se torna uma forma de regência necessária aos educandos do contemporâneo. </w:t>
      </w:r>
    </w:p>
    <w:p w14:paraId="3CF8C35D" w14:textId="49DEE5C0" w:rsidR="00C84463" w:rsidRPr="00826C69" w:rsidRDefault="00C81397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No mais, </w:t>
      </w:r>
      <w:r w:rsidR="00C84463" w:rsidRPr="00826C69">
        <w:rPr>
          <w:rFonts w:ascii="Times New Roman" w:hAnsi="Times New Roman"/>
          <w:sz w:val="24"/>
          <w:szCs w:val="24"/>
        </w:rPr>
        <w:t xml:space="preserve">a </w:t>
      </w:r>
      <w:r w:rsidR="004F72E7" w:rsidRPr="00826C69">
        <w:rPr>
          <w:rFonts w:ascii="Times New Roman" w:hAnsi="Times New Roman"/>
          <w:sz w:val="24"/>
          <w:szCs w:val="24"/>
        </w:rPr>
        <w:t>intervenção</w:t>
      </w:r>
      <w:r w:rsidR="00C84463" w:rsidRPr="00826C69">
        <w:rPr>
          <w:rFonts w:ascii="Times New Roman" w:hAnsi="Times New Roman"/>
          <w:sz w:val="24"/>
          <w:szCs w:val="24"/>
        </w:rPr>
        <w:t xml:space="preserve"> pedagógica, de característica inclusiva, realizada mostrou possuir um potencial importante e muito positivo</w:t>
      </w:r>
      <w:r w:rsidR="00036B79">
        <w:rPr>
          <w:rFonts w:ascii="Times New Roman" w:hAnsi="Times New Roman"/>
          <w:sz w:val="24"/>
          <w:szCs w:val="24"/>
        </w:rPr>
        <w:t>,</w:t>
      </w:r>
      <w:r w:rsidR="00C84463" w:rsidRPr="00826C69">
        <w:rPr>
          <w:rFonts w:ascii="Times New Roman" w:hAnsi="Times New Roman"/>
          <w:sz w:val="24"/>
          <w:szCs w:val="24"/>
        </w:rPr>
        <w:t xml:space="preserve"> que merece a sua continuidade com participação ativa dos professores por meio da interdisciplinaridade</w:t>
      </w:r>
      <w:r w:rsidR="00036B79">
        <w:rPr>
          <w:rFonts w:ascii="Times New Roman" w:hAnsi="Times New Roman"/>
          <w:sz w:val="24"/>
          <w:szCs w:val="24"/>
        </w:rPr>
        <w:t xml:space="preserve"> dos conteúdos promovendo </w:t>
      </w:r>
      <w:r w:rsidR="00C84463" w:rsidRPr="00826C69">
        <w:rPr>
          <w:rFonts w:ascii="Times New Roman" w:hAnsi="Times New Roman"/>
          <w:sz w:val="24"/>
          <w:szCs w:val="24"/>
        </w:rPr>
        <w:t>a inclusão sem abdicar da programação curricular da disciplina do docente, pois a interdisciplinaridade é uma visão que mescla diversas disciplinas para promover o debate em um tema por múltiplos olhares que não se restringindo a problemática levantada a uma única área de estudo (Fazenda, 1995</w:t>
      </w:r>
      <w:r w:rsidR="00B65C92" w:rsidRPr="00826C69">
        <w:rPr>
          <w:rFonts w:ascii="Times New Roman" w:hAnsi="Times New Roman"/>
          <w:sz w:val="24"/>
          <w:szCs w:val="24"/>
        </w:rPr>
        <w:t>; da Silva</w:t>
      </w:r>
      <w:r w:rsidR="006B2DF7" w:rsidRPr="00826C69">
        <w:rPr>
          <w:rFonts w:ascii="Times New Roman" w:hAnsi="Times New Roman"/>
          <w:sz w:val="24"/>
          <w:szCs w:val="24"/>
        </w:rPr>
        <w:t>; Ferreira, 2023</w:t>
      </w:r>
      <w:r w:rsidR="00C84463" w:rsidRPr="00826C69">
        <w:rPr>
          <w:rFonts w:ascii="Times New Roman" w:hAnsi="Times New Roman"/>
          <w:sz w:val="24"/>
          <w:szCs w:val="24"/>
        </w:rPr>
        <w:t>).</w:t>
      </w:r>
    </w:p>
    <w:p w14:paraId="6D374F8C" w14:textId="21FA4CB4" w:rsidR="004D5CA2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Tal proposta interdisciplinar foi apresentada nas reuniões</w:t>
      </w:r>
      <w:r w:rsidR="006F3C2C" w:rsidRPr="00826C69">
        <w:rPr>
          <w:rFonts w:ascii="Times New Roman" w:hAnsi="Times New Roman"/>
          <w:sz w:val="24"/>
          <w:szCs w:val="24"/>
        </w:rPr>
        <w:t xml:space="preserve"> de formação continuada</w:t>
      </w:r>
      <w:r w:rsidRPr="00826C69">
        <w:rPr>
          <w:rFonts w:ascii="Times New Roman" w:hAnsi="Times New Roman"/>
          <w:sz w:val="24"/>
          <w:szCs w:val="24"/>
        </w:rPr>
        <w:t xml:space="preserve"> </w:t>
      </w:r>
      <w:r w:rsidR="009B4A11" w:rsidRPr="00826C69">
        <w:rPr>
          <w:rFonts w:ascii="Times New Roman" w:hAnsi="Times New Roman"/>
          <w:sz w:val="24"/>
          <w:szCs w:val="24"/>
        </w:rPr>
        <w:t>a</w:t>
      </w:r>
      <w:r w:rsidRPr="00826C69">
        <w:rPr>
          <w:rFonts w:ascii="Times New Roman" w:hAnsi="Times New Roman"/>
          <w:sz w:val="24"/>
          <w:szCs w:val="24"/>
        </w:rPr>
        <w:t>os professores</w:t>
      </w:r>
      <w:r w:rsidR="009B4A11" w:rsidRPr="00826C69">
        <w:rPr>
          <w:rFonts w:ascii="Times New Roman" w:hAnsi="Times New Roman"/>
          <w:sz w:val="24"/>
          <w:szCs w:val="24"/>
        </w:rPr>
        <w:t xml:space="preserve"> da sala de aula comum (regular)</w:t>
      </w:r>
      <w:r w:rsidR="005F7698" w:rsidRPr="00826C69">
        <w:rPr>
          <w:rFonts w:ascii="Times New Roman" w:hAnsi="Times New Roman"/>
          <w:sz w:val="24"/>
          <w:szCs w:val="24"/>
        </w:rPr>
        <w:t xml:space="preserve"> e gestão</w:t>
      </w:r>
      <w:r w:rsidR="005815B6" w:rsidRPr="00826C69">
        <w:rPr>
          <w:rFonts w:ascii="Times New Roman" w:hAnsi="Times New Roman"/>
          <w:sz w:val="24"/>
          <w:szCs w:val="24"/>
        </w:rPr>
        <w:t xml:space="preserve"> e coordenação</w:t>
      </w:r>
      <w:r w:rsidR="005F7698" w:rsidRPr="00826C69">
        <w:rPr>
          <w:rFonts w:ascii="Times New Roman" w:hAnsi="Times New Roman"/>
          <w:sz w:val="24"/>
          <w:szCs w:val="24"/>
        </w:rPr>
        <w:t xml:space="preserve"> escolar</w:t>
      </w:r>
      <w:r w:rsidR="005815B6" w:rsidRPr="00826C69">
        <w:rPr>
          <w:rFonts w:ascii="Times New Roman" w:hAnsi="Times New Roman"/>
          <w:sz w:val="24"/>
          <w:szCs w:val="24"/>
        </w:rPr>
        <w:t xml:space="preserve"> pela</w:t>
      </w:r>
      <w:r w:rsidR="009F667E" w:rsidRPr="00826C69">
        <w:rPr>
          <w:rFonts w:ascii="Times New Roman" w:hAnsi="Times New Roman"/>
          <w:sz w:val="24"/>
          <w:szCs w:val="24"/>
        </w:rPr>
        <w:t xml:space="preserve"> equipe do AEE</w:t>
      </w:r>
      <w:r w:rsidR="00036B79">
        <w:rPr>
          <w:rFonts w:ascii="Times New Roman" w:hAnsi="Times New Roman"/>
          <w:sz w:val="24"/>
          <w:szCs w:val="24"/>
        </w:rPr>
        <w:t xml:space="preserve"> </w:t>
      </w:r>
      <w:r w:rsidR="00036B79">
        <w:rPr>
          <w:rFonts w:ascii="Times New Roman" w:hAnsi="Times New Roman"/>
          <w:sz w:val="24"/>
          <w:szCs w:val="24"/>
        </w:rPr>
        <w:t>(</w:t>
      </w:r>
      <w:r w:rsidR="00036B79" w:rsidRPr="00826C69">
        <w:rPr>
          <w:rFonts w:ascii="Times New Roman" w:hAnsi="Times New Roman"/>
          <w:sz w:val="24"/>
          <w:szCs w:val="24"/>
        </w:rPr>
        <w:t xml:space="preserve">Medeiros </w:t>
      </w:r>
      <w:r w:rsidR="00036B79" w:rsidRPr="00826C69">
        <w:rPr>
          <w:rFonts w:ascii="Times New Roman" w:hAnsi="Times New Roman"/>
          <w:i/>
          <w:iCs/>
          <w:sz w:val="24"/>
          <w:szCs w:val="24"/>
        </w:rPr>
        <w:t>et al</w:t>
      </w:r>
      <w:r w:rsidR="00036B79">
        <w:rPr>
          <w:rFonts w:ascii="Times New Roman" w:hAnsi="Times New Roman"/>
          <w:sz w:val="24"/>
          <w:szCs w:val="24"/>
        </w:rPr>
        <w:t xml:space="preserve">, </w:t>
      </w:r>
      <w:r w:rsidR="00036B79" w:rsidRPr="00826C69">
        <w:rPr>
          <w:rFonts w:ascii="Times New Roman" w:hAnsi="Times New Roman"/>
          <w:sz w:val="24"/>
          <w:szCs w:val="24"/>
        </w:rPr>
        <w:t>2024)</w:t>
      </w:r>
      <w:r w:rsidR="00E86975" w:rsidRPr="00826C69">
        <w:rPr>
          <w:rFonts w:ascii="Times New Roman" w:hAnsi="Times New Roman"/>
          <w:sz w:val="24"/>
          <w:szCs w:val="24"/>
        </w:rPr>
        <w:t>,</w:t>
      </w:r>
      <w:r w:rsidR="009B4A11" w:rsidRPr="00826C69">
        <w:rPr>
          <w:rFonts w:ascii="Times New Roman" w:hAnsi="Times New Roman"/>
          <w:sz w:val="24"/>
          <w:szCs w:val="24"/>
        </w:rPr>
        <w:t xml:space="preserve"> que são realizadas pelo menos duas vezes no mês</w:t>
      </w:r>
      <w:r w:rsidR="004D5CA2" w:rsidRPr="00826C69">
        <w:rPr>
          <w:rFonts w:ascii="Times New Roman" w:hAnsi="Times New Roman"/>
          <w:sz w:val="24"/>
          <w:szCs w:val="24"/>
        </w:rPr>
        <w:t xml:space="preserve"> para trazer saberes e reflexões sobre a inclusão escolar</w:t>
      </w:r>
      <w:r w:rsidR="009F667E" w:rsidRPr="00826C69">
        <w:rPr>
          <w:rFonts w:ascii="Times New Roman" w:hAnsi="Times New Roman"/>
          <w:sz w:val="24"/>
          <w:szCs w:val="24"/>
        </w:rPr>
        <w:t xml:space="preserve">, onde o estagiário </w:t>
      </w:r>
      <w:r w:rsidR="00033002" w:rsidRPr="00826C69">
        <w:rPr>
          <w:rFonts w:ascii="Times New Roman" w:hAnsi="Times New Roman"/>
          <w:sz w:val="24"/>
          <w:szCs w:val="24"/>
        </w:rPr>
        <w:t xml:space="preserve">propôs aos professores visões alternativas sobre seu componente curricular mesclando aos interesses de uma inclusão educacional de combate ao </w:t>
      </w:r>
      <w:r w:rsidR="00033002" w:rsidRPr="00826C69">
        <w:rPr>
          <w:rFonts w:ascii="Times New Roman" w:hAnsi="Times New Roman"/>
          <w:i/>
          <w:iCs/>
          <w:sz w:val="24"/>
          <w:szCs w:val="24"/>
        </w:rPr>
        <w:t>bullying.</w:t>
      </w:r>
    </w:p>
    <w:p w14:paraId="2E6BAE0A" w14:textId="6B892EA3" w:rsidR="00C84463" w:rsidRPr="00826C69" w:rsidRDefault="00C84463" w:rsidP="00D33D66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Todavia</w:t>
      </w:r>
      <w:r w:rsidR="005F7698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as reuniões entre os pares docentes e gestão escolar se restringiam </w:t>
      </w:r>
      <w:r w:rsidR="00FD598D" w:rsidRPr="00826C69">
        <w:rPr>
          <w:rFonts w:ascii="Times New Roman" w:hAnsi="Times New Roman"/>
          <w:sz w:val="24"/>
          <w:szCs w:val="24"/>
        </w:rPr>
        <w:t xml:space="preserve">depois da palestra </w:t>
      </w:r>
      <w:r w:rsidRPr="00826C69">
        <w:rPr>
          <w:rFonts w:ascii="Times New Roman" w:hAnsi="Times New Roman"/>
          <w:sz w:val="24"/>
          <w:szCs w:val="24"/>
        </w:rPr>
        <w:t>ao debate sobre o desempenho acadêmico como notas</w:t>
      </w:r>
      <w:r w:rsidR="00E5478B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faltas e as indisciplinas dos educandos em sala de aula</w:t>
      </w:r>
      <w:r w:rsidR="00FD598D" w:rsidRPr="00826C69">
        <w:rPr>
          <w:rFonts w:ascii="Times New Roman" w:hAnsi="Times New Roman"/>
          <w:sz w:val="24"/>
          <w:szCs w:val="24"/>
        </w:rPr>
        <w:t xml:space="preserve"> quando eles ministravam o conteúdo</w:t>
      </w:r>
      <w:r w:rsidRPr="00826C69">
        <w:rPr>
          <w:rFonts w:ascii="Times New Roman" w:hAnsi="Times New Roman"/>
          <w:sz w:val="24"/>
          <w:szCs w:val="24"/>
        </w:rPr>
        <w:t xml:space="preserve">. </w:t>
      </w:r>
      <w:r w:rsidR="0030318D" w:rsidRPr="00826C69">
        <w:rPr>
          <w:rFonts w:ascii="Times New Roman" w:hAnsi="Times New Roman"/>
          <w:sz w:val="24"/>
          <w:szCs w:val="24"/>
        </w:rPr>
        <w:t>A</w:t>
      </w:r>
      <w:r w:rsidR="009E02C6" w:rsidRPr="00826C69">
        <w:rPr>
          <w:rFonts w:ascii="Times New Roman" w:hAnsi="Times New Roman"/>
          <w:sz w:val="24"/>
          <w:szCs w:val="24"/>
        </w:rPr>
        <w:t xml:space="preserve"> maioria dos Docentes da sala de aula comum(regular)</w:t>
      </w:r>
      <w:r w:rsidR="009D453F" w:rsidRPr="00826C69">
        <w:rPr>
          <w:rFonts w:ascii="Times New Roman" w:hAnsi="Times New Roman"/>
          <w:sz w:val="24"/>
          <w:szCs w:val="24"/>
        </w:rPr>
        <w:t xml:space="preserve"> não </w:t>
      </w:r>
      <w:r w:rsidR="00973626" w:rsidRPr="00826C69">
        <w:rPr>
          <w:rFonts w:ascii="Times New Roman" w:hAnsi="Times New Roman"/>
          <w:sz w:val="24"/>
          <w:szCs w:val="24"/>
        </w:rPr>
        <w:t>tinha</w:t>
      </w:r>
      <w:r w:rsidRPr="00826C69">
        <w:rPr>
          <w:rFonts w:ascii="Times New Roman" w:hAnsi="Times New Roman"/>
          <w:sz w:val="24"/>
          <w:szCs w:val="24"/>
        </w:rPr>
        <w:t xml:space="preserve"> </w:t>
      </w:r>
      <w:r w:rsidR="00082A6B" w:rsidRPr="00826C69">
        <w:rPr>
          <w:rFonts w:ascii="Times New Roman" w:hAnsi="Times New Roman"/>
          <w:sz w:val="24"/>
          <w:szCs w:val="24"/>
        </w:rPr>
        <w:t>iniciativa</w:t>
      </w:r>
      <w:r w:rsidR="003F63DA" w:rsidRPr="00826C69">
        <w:rPr>
          <w:rFonts w:ascii="Times New Roman" w:hAnsi="Times New Roman"/>
          <w:sz w:val="24"/>
          <w:szCs w:val="24"/>
        </w:rPr>
        <w:t xml:space="preserve"> em debater </w:t>
      </w:r>
      <w:r w:rsidR="00082A6B" w:rsidRPr="00826C69">
        <w:rPr>
          <w:rFonts w:ascii="Times New Roman" w:hAnsi="Times New Roman"/>
          <w:sz w:val="24"/>
          <w:szCs w:val="24"/>
        </w:rPr>
        <w:t xml:space="preserve">a promoção de saberes em sala de aula sobre </w:t>
      </w:r>
      <w:r w:rsidR="00082A6B" w:rsidRPr="00826C69">
        <w:rPr>
          <w:rFonts w:ascii="Times New Roman" w:hAnsi="Times New Roman"/>
          <w:i/>
          <w:iCs/>
          <w:sz w:val="24"/>
          <w:szCs w:val="24"/>
        </w:rPr>
        <w:lastRenderedPageBreak/>
        <w:t xml:space="preserve">bullying </w:t>
      </w:r>
      <w:r w:rsidR="00082A6B" w:rsidRPr="00826C69">
        <w:rPr>
          <w:rFonts w:ascii="Times New Roman" w:hAnsi="Times New Roman"/>
          <w:sz w:val="24"/>
          <w:szCs w:val="24"/>
        </w:rPr>
        <w:t xml:space="preserve">e proatividade de </w:t>
      </w:r>
      <w:r w:rsidR="009E02C6" w:rsidRPr="00826C69">
        <w:rPr>
          <w:rFonts w:ascii="Times New Roman" w:hAnsi="Times New Roman"/>
          <w:sz w:val="24"/>
          <w:szCs w:val="24"/>
        </w:rPr>
        <w:t>adaptações</w:t>
      </w:r>
      <w:r w:rsidR="00082A6B" w:rsidRPr="00826C69">
        <w:rPr>
          <w:rFonts w:ascii="Times New Roman" w:hAnsi="Times New Roman"/>
          <w:sz w:val="24"/>
          <w:szCs w:val="24"/>
        </w:rPr>
        <w:t xml:space="preserve"> de materiais</w:t>
      </w:r>
      <w:r w:rsidR="009D453F" w:rsidRPr="00826C69">
        <w:rPr>
          <w:rFonts w:ascii="Times New Roman" w:hAnsi="Times New Roman"/>
          <w:sz w:val="24"/>
          <w:szCs w:val="24"/>
        </w:rPr>
        <w:t xml:space="preserve">, aulas, envolvimento dos alunos com o estudante com </w:t>
      </w:r>
      <w:r w:rsidR="00B239ED" w:rsidRPr="00826C69">
        <w:rPr>
          <w:rFonts w:ascii="Times New Roman" w:hAnsi="Times New Roman"/>
          <w:sz w:val="24"/>
          <w:szCs w:val="24"/>
        </w:rPr>
        <w:t>deficiência etc.</w:t>
      </w:r>
      <w:r w:rsidRPr="00826C69">
        <w:rPr>
          <w:rFonts w:ascii="Times New Roman" w:hAnsi="Times New Roman"/>
          <w:sz w:val="24"/>
          <w:szCs w:val="24"/>
        </w:rPr>
        <w:t>, com exceção dos professores de educação física</w:t>
      </w:r>
      <w:r w:rsidR="00036B79">
        <w:rPr>
          <w:rFonts w:ascii="Times New Roman" w:hAnsi="Times New Roman"/>
          <w:sz w:val="24"/>
          <w:szCs w:val="24"/>
        </w:rPr>
        <w:t>, que gostavam da inclusão nos esportes,</w:t>
      </w:r>
      <w:r w:rsidRPr="00826C69">
        <w:rPr>
          <w:rFonts w:ascii="Times New Roman" w:hAnsi="Times New Roman"/>
          <w:sz w:val="24"/>
          <w:szCs w:val="24"/>
        </w:rPr>
        <w:t xml:space="preserve"> e uma</w:t>
      </w:r>
      <w:r w:rsidR="009D453F" w:rsidRPr="00826C69">
        <w:rPr>
          <w:rFonts w:ascii="Times New Roman" w:hAnsi="Times New Roman"/>
          <w:sz w:val="24"/>
          <w:szCs w:val="24"/>
        </w:rPr>
        <w:t xml:space="preserve"> professora</w:t>
      </w:r>
      <w:r w:rsidRPr="00826C69">
        <w:rPr>
          <w:rFonts w:ascii="Times New Roman" w:hAnsi="Times New Roman"/>
          <w:sz w:val="24"/>
          <w:szCs w:val="24"/>
        </w:rPr>
        <w:t xml:space="preserve"> de letras</w:t>
      </w:r>
      <w:r w:rsidR="00036B79">
        <w:rPr>
          <w:rFonts w:ascii="Times New Roman" w:hAnsi="Times New Roman"/>
          <w:sz w:val="24"/>
          <w:szCs w:val="24"/>
        </w:rPr>
        <w:t>, que tinha um filho autista</w:t>
      </w:r>
      <w:r w:rsidRPr="00826C69">
        <w:rPr>
          <w:rFonts w:ascii="Times New Roman" w:hAnsi="Times New Roman"/>
          <w:sz w:val="24"/>
          <w:szCs w:val="24"/>
        </w:rPr>
        <w:t>.</w:t>
      </w:r>
    </w:p>
    <w:p w14:paraId="50FB8069" w14:textId="24593CA3" w:rsidR="00E91229" w:rsidRPr="00826C69" w:rsidRDefault="00036B79" w:rsidP="0029622B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B5F68" w:rsidRPr="00826C69">
        <w:rPr>
          <w:rFonts w:ascii="Times New Roman" w:hAnsi="Times New Roman"/>
          <w:sz w:val="24"/>
          <w:szCs w:val="24"/>
        </w:rPr>
        <w:t xml:space="preserve">pós </w:t>
      </w:r>
      <w:r w:rsidR="00D6035C" w:rsidRPr="00826C69">
        <w:rPr>
          <w:rFonts w:ascii="Times New Roman" w:hAnsi="Times New Roman"/>
          <w:sz w:val="24"/>
          <w:szCs w:val="24"/>
        </w:rPr>
        <w:t>término</w:t>
      </w:r>
      <w:r w:rsidR="004B5F68" w:rsidRPr="00826C69">
        <w:rPr>
          <w:rFonts w:ascii="Times New Roman" w:hAnsi="Times New Roman"/>
          <w:sz w:val="24"/>
          <w:szCs w:val="24"/>
        </w:rPr>
        <w:t xml:space="preserve"> da</w:t>
      </w:r>
      <w:r>
        <w:rPr>
          <w:rFonts w:ascii="Times New Roman" w:hAnsi="Times New Roman"/>
          <w:sz w:val="24"/>
          <w:szCs w:val="24"/>
        </w:rPr>
        <w:t xml:space="preserve">s </w:t>
      </w:r>
      <w:r w:rsidR="004B5F68" w:rsidRPr="00826C69">
        <w:rPr>
          <w:rFonts w:ascii="Times New Roman" w:hAnsi="Times New Roman"/>
          <w:sz w:val="24"/>
          <w:szCs w:val="24"/>
        </w:rPr>
        <w:t>reuni</w:t>
      </w:r>
      <w:r>
        <w:rPr>
          <w:rFonts w:ascii="Times New Roman" w:hAnsi="Times New Roman"/>
          <w:sz w:val="24"/>
          <w:szCs w:val="24"/>
        </w:rPr>
        <w:t>ões pedagógicas</w:t>
      </w:r>
      <w:r w:rsidR="00742460" w:rsidRPr="00826C69">
        <w:rPr>
          <w:rFonts w:ascii="Times New Roman" w:hAnsi="Times New Roman"/>
          <w:sz w:val="24"/>
          <w:szCs w:val="24"/>
        </w:rPr>
        <w:t>,</w:t>
      </w:r>
      <w:r w:rsidR="004B5F68" w:rsidRPr="00826C69">
        <w:rPr>
          <w:rFonts w:ascii="Times New Roman" w:hAnsi="Times New Roman"/>
          <w:sz w:val="24"/>
          <w:szCs w:val="24"/>
        </w:rPr>
        <w:t xml:space="preserve"> era visível a frust</w:t>
      </w:r>
      <w:r w:rsidR="002F60B6" w:rsidRPr="00826C69">
        <w:rPr>
          <w:rFonts w:ascii="Times New Roman" w:hAnsi="Times New Roman"/>
          <w:sz w:val="24"/>
          <w:szCs w:val="24"/>
        </w:rPr>
        <w:t>ação da docente do AEE que se esforçava em trazer materiais e opções de atividades, avaliações e abordagens</w:t>
      </w:r>
      <w:r w:rsidR="00BD72A9" w:rsidRPr="00826C69">
        <w:rPr>
          <w:rFonts w:ascii="Times New Roman" w:hAnsi="Times New Roman"/>
          <w:sz w:val="24"/>
          <w:szCs w:val="24"/>
        </w:rPr>
        <w:t xml:space="preserve"> que não eram assimiladas e compartilhadas na </w:t>
      </w:r>
      <w:r w:rsidR="00BD72A9" w:rsidRPr="00826C69">
        <w:rPr>
          <w:rFonts w:ascii="Times New Roman" w:hAnsi="Times New Roman"/>
          <w:i/>
          <w:iCs/>
          <w:sz w:val="24"/>
          <w:szCs w:val="24"/>
        </w:rPr>
        <w:t xml:space="preserve">práxis pedagógica </w:t>
      </w:r>
      <w:r w:rsidR="00BD72A9" w:rsidRPr="00826C69">
        <w:rPr>
          <w:rFonts w:ascii="Times New Roman" w:hAnsi="Times New Roman"/>
          <w:sz w:val="24"/>
          <w:szCs w:val="24"/>
        </w:rPr>
        <w:t xml:space="preserve"> dos docentes da sala de aula comum.</w:t>
      </w:r>
      <w:r w:rsidR="00E606FB" w:rsidRPr="00826C69">
        <w:rPr>
          <w:rFonts w:ascii="Times New Roman" w:hAnsi="Times New Roman"/>
          <w:sz w:val="24"/>
          <w:szCs w:val="24"/>
        </w:rPr>
        <w:t xml:space="preserve"> Uma fala d</w:t>
      </w:r>
      <w:r w:rsidR="004249E7" w:rsidRPr="00826C69">
        <w:rPr>
          <w:rFonts w:ascii="Times New Roman" w:hAnsi="Times New Roman"/>
          <w:sz w:val="24"/>
          <w:szCs w:val="24"/>
        </w:rPr>
        <w:t>a professora do AEE</w:t>
      </w:r>
      <w:r w:rsidR="00E606FB" w:rsidRPr="00826C69">
        <w:rPr>
          <w:rFonts w:ascii="Times New Roman" w:hAnsi="Times New Roman"/>
          <w:sz w:val="24"/>
          <w:szCs w:val="24"/>
        </w:rPr>
        <w:t xml:space="preserve"> chamou muita atenção do estagiário </w:t>
      </w:r>
      <w:r w:rsidR="004249E7" w:rsidRPr="00826C69">
        <w:rPr>
          <w:rFonts w:ascii="Times New Roman" w:hAnsi="Times New Roman"/>
          <w:sz w:val="24"/>
          <w:szCs w:val="24"/>
        </w:rPr>
        <w:t>quando ela abaixava a</w:t>
      </w:r>
      <w:r w:rsidR="00040B88" w:rsidRPr="00826C69">
        <w:rPr>
          <w:rFonts w:ascii="Times New Roman" w:hAnsi="Times New Roman"/>
          <w:sz w:val="24"/>
          <w:szCs w:val="24"/>
        </w:rPr>
        <w:t xml:space="preserve"> </w:t>
      </w:r>
      <w:r w:rsidR="004249E7" w:rsidRPr="00826C69">
        <w:rPr>
          <w:rFonts w:ascii="Times New Roman" w:hAnsi="Times New Roman"/>
          <w:sz w:val="24"/>
          <w:szCs w:val="24"/>
        </w:rPr>
        <w:t xml:space="preserve">cabeça e falava com ela mesma </w:t>
      </w:r>
      <w:r w:rsidR="00E606FB" w:rsidRPr="00826C69">
        <w:rPr>
          <w:rFonts w:ascii="Times New Roman" w:hAnsi="Times New Roman"/>
          <w:sz w:val="24"/>
          <w:szCs w:val="24"/>
        </w:rPr>
        <w:t>“</w:t>
      </w:r>
      <w:r w:rsidR="00E429E1" w:rsidRPr="00826C69">
        <w:rPr>
          <w:rFonts w:ascii="Times New Roman" w:hAnsi="Times New Roman"/>
          <w:sz w:val="24"/>
          <w:szCs w:val="24"/>
        </w:rPr>
        <w:t>(</w:t>
      </w:r>
      <w:r w:rsidR="0075457E" w:rsidRPr="00826C69">
        <w:rPr>
          <w:rFonts w:ascii="Times New Roman" w:hAnsi="Times New Roman"/>
          <w:sz w:val="24"/>
          <w:szCs w:val="24"/>
        </w:rPr>
        <w:t>suspiro</w:t>
      </w:r>
      <w:r w:rsidR="00E429E1" w:rsidRPr="00826C69">
        <w:rPr>
          <w:rFonts w:ascii="Times New Roman" w:hAnsi="Times New Roman"/>
          <w:sz w:val="24"/>
          <w:szCs w:val="24"/>
        </w:rPr>
        <w:t>)</w:t>
      </w:r>
      <w:r w:rsidR="0075457E" w:rsidRPr="00826C69">
        <w:rPr>
          <w:rFonts w:ascii="Times New Roman" w:hAnsi="Times New Roman"/>
          <w:sz w:val="24"/>
          <w:szCs w:val="24"/>
        </w:rPr>
        <w:t xml:space="preserve"> </w:t>
      </w:r>
      <w:r w:rsidR="00EC35C0" w:rsidRPr="00826C69">
        <w:rPr>
          <w:rFonts w:ascii="Times New Roman" w:hAnsi="Times New Roman"/>
          <w:sz w:val="24"/>
          <w:szCs w:val="24"/>
        </w:rPr>
        <w:t>V</w:t>
      </w:r>
      <w:r w:rsidR="0075457E" w:rsidRPr="00826C69">
        <w:rPr>
          <w:rFonts w:ascii="Times New Roman" w:hAnsi="Times New Roman"/>
          <w:sz w:val="24"/>
          <w:szCs w:val="24"/>
        </w:rPr>
        <w:t>amos que amanhã é outro dia com ess</w:t>
      </w:r>
      <w:r w:rsidR="004249E7" w:rsidRPr="00826C69">
        <w:rPr>
          <w:rFonts w:ascii="Times New Roman" w:hAnsi="Times New Roman"/>
          <w:sz w:val="24"/>
          <w:szCs w:val="24"/>
        </w:rPr>
        <w:t>as crianças</w:t>
      </w:r>
      <w:r w:rsidR="00EC35C0" w:rsidRPr="00826C69">
        <w:rPr>
          <w:rFonts w:ascii="Times New Roman" w:hAnsi="Times New Roman"/>
          <w:sz w:val="24"/>
          <w:szCs w:val="24"/>
        </w:rPr>
        <w:t xml:space="preserve"> e temos que </w:t>
      </w:r>
      <w:r w:rsidR="00040B88" w:rsidRPr="00826C69">
        <w:rPr>
          <w:rFonts w:ascii="Times New Roman" w:hAnsi="Times New Roman"/>
          <w:sz w:val="24"/>
          <w:szCs w:val="24"/>
        </w:rPr>
        <w:t>ajudá-las</w:t>
      </w:r>
      <w:r w:rsidR="004249E7" w:rsidRPr="00826C69">
        <w:rPr>
          <w:rFonts w:ascii="Times New Roman" w:hAnsi="Times New Roman"/>
          <w:sz w:val="24"/>
          <w:szCs w:val="24"/>
        </w:rPr>
        <w:t>”.</w:t>
      </w:r>
      <w:r>
        <w:rPr>
          <w:rFonts w:ascii="Times New Roman" w:hAnsi="Times New Roman"/>
          <w:sz w:val="24"/>
          <w:szCs w:val="24"/>
        </w:rPr>
        <w:t xml:space="preserve"> </w:t>
      </w:r>
      <w:r w:rsidR="0029622B" w:rsidRPr="00826C69">
        <w:rPr>
          <w:rFonts w:ascii="Times New Roman" w:hAnsi="Times New Roman"/>
          <w:sz w:val="24"/>
          <w:szCs w:val="24"/>
        </w:rPr>
        <w:t>Essa cena</w:t>
      </w:r>
      <w:r>
        <w:rPr>
          <w:rFonts w:ascii="Times New Roman" w:hAnsi="Times New Roman"/>
          <w:sz w:val="24"/>
          <w:szCs w:val="24"/>
        </w:rPr>
        <w:t xml:space="preserve"> marcou o estagiário por demonstrar</w:t>
      </w:r>
      <w:r w:rsidR="00020DAC" w:rsidRPr="00826C69">
        <w:rPr>
          <w:rFonts w:ascii="Times New Roman" w:hAnsi="Times New Roman"/>
          <w:sz w:val="24"/>
          <w:szCs w:val="24"/>
        </w:rPr>
        <w:t xml:space="preserve"> a resiliência de um professora </w:t>
      </w:r>
      <w:r w:rsidR="00C55C0C" w:rsidRPr="00826C69">
        <w:rPr>
          <w:rFonts w:ascii="Times New Roman" w:hAnsi="Times New Roman"/>
          <w:sz w:val="24"/>
          <w:szCs w:val="24"/>
        </w:rPr>
        <w:t xml:space="preserve">que abraça a causa da educação </w:t>
      </w:r>
      <w:r>
        <w:rPr>
          <w:rFonts w:ascii="Times New Roman" w:hAnsi="Times New Roman"/>
          <w:sz w:val="24"/>
          <w:szCs w:val="24"/>
        </w:rPr>
        <w:t xml:space="preserve">inclusiva, </w:t>
      </w:r>
      <w:r w:rsidR="00C55C0C" w:rsidRPr="00826C69">
        <w:rPr>
          <w:rFonts w:ascii="Times New Roman" w:hAnsi="Times New Roman"/>
          <w:sz w:val="24"/>
          <w:szCs w:val="24"/>
        </w:rPr>
        <w:t xml:space="preserve">mesmo enfrentando </w:t>
      </w:r>
      <w:r w:rsidR="0029622B" w:rsidRPr="00826C69">
        <w:rPr>
          <w:rFonts w:ascii="Times New Roman" w:hAnsi="Times New Roman"/>
          <w:sz w:val="24"/>
          <w:szCs w:val="24"/>
        </w:rPr>
        <w:t xml:space="preserve">as barreiras atitudinais </w:t>
      </w:r>
      <w:r w:rsidR="00C55C0C" w:rsidRPr="00826C69">
        <w:rPr>
          <w:rFonts w:ascii="Times New Roman" w:hAnsi="Times New Roman"/>
          <w:sz w:val="24"/>
          <w:szCs w:val="24"/>
        </w:rPr>
        <w:t>dos demais profissionais da</w:t>
      </w:r>
      <w:r>
        <w:rPr>
          <w:rFonts w:ascii="Times New Roman" w:hAnsi="Times New Roman"/>
          <w:sz w:val="24"/>
          <w:szCs w:val="24"/>
        </w:rPr>
        <w:t xml:space="preserve"> E</w:t>
      </w:r>
      <w:r w:rsidR="00C55C0C" w:rsidRPr="00826C69">
        <w:rPr>
          <w:rFonts w:ascii="Times New Roman" w:hAnsi="Times New Roman"/>
          <w:sz w:val="24"/>
          <w:szCs w:val="24"/>
        </w:rPr>
        <w:t>ducação</w:t>
      </w:r>
      <w:r w:rsidR="00776EDD" w:rsidRPr="00826C69">
        <w:rPr>
          <w:rFonts w:ascii="Times New Roman" w:hAnsi="Times New Roman"/>
          <w:sz w:val="24"/>
          <w:szCs w:val="24"/>
        </w:rPr>
        <w:t>.</w:t>
      </w:r>
    </w:p>
    <w:p w14:paraId="201C9B6F" w14:textId="3E34C09B" w:rsidR="007E0823" w:rsidRDefault="00C84463" w:rsidP="00C660C5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Portanto, </w:t>
      </w:r>
      <w:r w:rsidR="00CF3D89" w:rsidRPr="00826C69">
        <w:rPr>
          <w:rFonts w:ascii="Times New Roman" w:hAnsi="Times New Roman"/>
          <w:sz w:val="24"/>
          <w:szCs w:val="24"/>
        </w:rPr>
        <w:t xml:space="preserve">a intervenção demonstra que por mais breve que seja uma atividade há resultados que vão além da expectativas do articulador da </w:t>
      </w:r>
      <w:r w:rsidR="00BD3F5C" w:rsidRPr="00826C69">
        <w:rPr>
          <w:rFonts w:ascii="Times New Roman" w:hAnsi="Times New Roman"/>
          <w:sz w:val="24"/>
          <w:szCs w:val="24"/>
        </w:rPr>
        <w:t>atividade.</w:t>
      </w:r>
      <w:r w:rsidR="00112E4C" w:rsidRPr="00826C69">
        <w:rPr>
          <w:rFonts w:ascii="Times New Roman" w:hAnsi="Times New Roman"/>
          <w:sz w:val="24"/>
          <w:szCs w:val="24"/>
        </w:rPr>
        <w:t xml:space="preserve"> </w:t>
      </w:r>
      <w:r w:rsidR="00CC2DBA" w:rsidRPr="00826C69">
        <w:rPr>
          <w:rFonts w:ascii="Times New Roman" w:hAnsi="Times New Roman"/>
          <w:sz w:val="24"/>
          <w:szCs w:val="24"/>
        </w:rPr>
        <w:t>E que se os professores da sala de aula comum(regular) executasse bem a educação inclusiva para promover a diversidade e o respeito</w:t>
      </w:r>
      <w:r w:rsidR="00112E4C" w:rsidRPr="00826C69">
        <w:rPr>
          <w:rFonts w:ascii="Times New Roman" w:hAnsi="Times New Roman"/>
          <w:sz w:val="24"/>
          <w:szCs w:val="24"/>
        </w:rPr>
        <w:t xml:space="preserve">, provavelmente não haveria tantos casos de </w:t>
      </w:r>
      <w:r w:rsidR="00112E4C" w:rsidRPr="00826C69">
        <w:rPr>
          <w:rFonts w:ascii="Times New Roman" w:hAnsi="Times New Roman"/>
          <w:i/>
          <w:iCs/>
          <w:sz w:val="24"/>
          <w:szCs w:val="24"/>
        </w:rPr>
        <w:t xml:space="preserve">bullying </w:t>
      </w:r>
      <w:r w:rsidR="00112E4C" w:rsidRPr="00826C69">
        <w:rPr>
          <w:rFonts w:ascii="Times New Roman" w:hAnsi="Times New Roman"/>
          <w:sz w:val="24"/>
          <w:szCs w:val="24"/>
        </w:rPr>
        <w:t xml:space="preserve"> e falas desnecessárias na sala de aula.</w:t>
      </w:r>
    </w:p>
    <w:p w14:paraId="5B3F4840" w14:textId="77777777" w:rsidR="00C660C5" w:rsidRPr="00826C69" w:rsidRDefault="00C660C5" w:rsidP="00C660C5">
      <w:pPr>
        <w:pStyle w:val="Textodecomentrio"/>
        <w:spacing w:after="0"/>
        <w:ind w:firstLine="709"/>
        <w:jc w:val="both"/>
        <w:rPr>
          <w:rFonts w:ascii="Times New Roman" w:hAnsi="Times New Roman"/>
        </w:rPr>
      </w:pPr>
    </w:p>
    <w:p w14:paraId="201C9B70" w14:textId="77777777" w:rsidR="007E0823" w:rsidRPr="00826C69" w:rsidRDefault="00A0339A" w:rsidP="00D33D66">
      <w:pPr>
        <w:pStyle w:val="Ttulo2"/>
        <w:ind w:left="0"/>
        <w:jc w:val="both"/>
      </w:pPr>
      <w:r w:rsidRPr="00826C69">
        <w:t>CONSIDERAÇÕES</w:t>
      </w:r>
      <w:r w:rsidRPr="00826C69">
        <w:rPr>
          <w:spacing w:val="-3"/>
        </w:rPr>
        <w:t xml:space="preserve"> </w:t>
      </w:r>
      <w:r w:rsidRPr="00826C69">
        <w:t>FINAIS</w:t>
      </w:r>
    </w:p>
    <w:p w14:paraId="621536B0" w14:textId="4DCBAB22" w:rsidR="00D036DA" w:rsidRPr="00826C69" w:rsidRDefault="00B50E63" w:rsidP="001776AB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O presente estudo exalta o papel do Atendimento Educacional Especializado (AEE) como meio essencial na promoção da inclusão escolar </w:t>
      </w:r>
      <w:r w:rsidR="00C703AA" w:rsidRPr="00826C69">
        <w:rPr>
          <w:rFonts w:ascii="Times New Roman" w:hAnsi="Times New Roman"/>
          <w:sz w:val="24"/>
          <w:szCs w:val="24"/>
        </w:rPr>
        <w:t xml:space="preserve">e combate a </w:t>
      </w:r>
      <w:r w:rsidR="00FF5557" w:rsidRPr="00826C69">
        <w:rPr>
          <w:rFonts w:ascii="Times New Roman" w:hAnsi="Times New Roman"/>
          <w:sz w:val="24"/>
          <w:szCs w:val="24"/>
        </w:rPr>
        <w:t>estigmas</w:t>
      </w:r>
      <w:r w:rsidR="00C703AA" w:rsidRPr="00826C69">
        <w:rPr>
          <w:rFonts w:ascii="Times New Roman" w:hAnsi="Times New Roman"/>
          <w:sz w:val="24"/>
          <w:szCs w:val="24"/>
        </w:rPr>
        <w:t xml:space="preserve"> relacionados ao publico do AEE. Por meio das </w:t>
      </w:r>
      <w:r w:rsidR="005117A3" w:rsidRPr="00826C69">
        <w:rPr>
          <w:rFonts w:ascii="Times New Roman" w:hAnsi="Times New Roman"/>
          <w:sz w:val="24"/>
          <w:szCs w:val="24"/>
        </w:rPr>
        <w:t xml:space="preserve">observações-participativas e intervenções pedagógicas realizadas durante o </w:t>
      </w:r>
      <w:r w:rsidR="00FF5557" w:rsidRPr="00826C69">
        <w:rPr>
          <w:rFonts w:ascii="Times New Roman" w:hAnsi="Times New Roman"/>
          <w:sz w:val="24"/>
          <w:szCs w:val="24"/>
        </w:rPr>
        <w:t>estágio</w:t>
      </w:r>
      <w:r w:rsidR="005117A3" w:rsidRPr="00826C69">
        <w:rPr>
          <w:rFonts w:ascii="Times New Roman" w:hAnsi="Times New Roman"/>
          <w:sz w:val="24"/>
          <w:szCs w:val="24"/>
        </w:rPr>
        <w:t xml:space="preserve"> supervisionado </w:t>
      </w:r>
      <w:r w:rsidR="00322EF1" w:rsidRPr="00826C69">
        <w:rPr>
          <w:rFonts w:ascii="Times New Roman" w:hAnsi="Times New Roman"/>
          <w:sz w:val="24"/>
          <w:szCs w:val="24"/>
        </w:rPr>
        <w:t xml:space="preserve">se firmou uma realidade de preconceito de </w:t>
      </w:r>
      <w:r w:rsidR="00322EF1" w:rsidRPr="00826C69">
        <w:rPr>
          <w:rFonts w:ascii="Times New Roman" w:hAnsi="Times New Roman"/>
          <w:i/>
          <w:iCs/>
          <w:sz w:val="24"/>
          <w:szCs w:val="24"/>
        </w:rPr>
        <w:t>bullying</w:t>
      </w:r>
      <w:r w:rsidR="00322EF1" w:rsidRPr="00826C69">
        <w:rPr>
          <w:rFonts w:ascii="Times New Roman" w:hAnsi="Times New Roman"/>
          <w:sz w:val="24"/>
          <w:szCs w:val="24"/>
        </w:rPr>
        <w:t xml:space="preserve"> como barreiras importantes </w:t>
      </w:r>
      <w:r w:rsidR="009D6E8D" w:rsidRPr="00826C69">
        <w:rPr>
          <w:rFonts w:ascii="Times New Roman" w:hAnsi="Times New Roman"/>
          <w:sz w:val="24"/>
          <w:szCs w:val="24"/>
        </w:rPr>
        <w:t xml:space="preserve">no ambiente escolar. </w:t>
      </w:r>
      <w:r w:rsidR="00B90399">
        <w:rPr>
          <w:rFonts w:ascii="Times New Roman" w:hAnsi="Times New Roman"/>
          <w:sz w:val="24"/>
          <w:szCs w:val="24"/>
        </w:rPr>
        <w:t>Porém</w:t>
      </w:r>
      <w:r w:rsidR="009D6E8D" w:rsidRPr="00826C69">
        <w:rPr>
          <w:rFonts w:ascii="Times New Roman" w:hAnsi="Times New Roman"/>
          <w:sz w:val="24"/>
          <w:szCs w:val="24"/>
        </w:rPr>
        <w:t xml:space="preserve">, </w:t>
      </w:r>
      <w:r w:rsidR="003B6E97" w:rsidRPr="00826C69">
        <w:rPr>
          <w:rFonts w:ascii="Times New Roman" w:hAnsi="Times New Roman"/>
          <w:sz w:val="24"/>
          <w:szCs w:val="24"/>
        </w:rPr>
        <w:t>a</w:t>
      </w:r>
      <w:r w:rsidR="009D6E8D" w:rsidRPr="00826C69">
        <w:rPr>
          <w:rFonts w:ascii="Times New Roman" w:hAnsi="Times New Roman"/>
          <w:sz w:val="24"/>
          <w:szCs w:val="24"/>
        </w:rPr>
        <w:t xml:space="preserve"> intervenção</w:t>
      </w:r>
      <w:r w:rsidR="001E3E69" w:rsidRPr="00826C69">
        <w:rPr>
          <w:rFonts w:ascii="Times New Roman" w:hAnsi="Times New Roman"/>
          <w:sz w:val="24"/>
          <w:szCs w:val="24"/>
        </w:rPr>
        <w:t xml:space="preserve"> pedagógica</w:t>
      </w:r>
      <w:r w:rsidR="003B6E97" w:rsidRPr="00826C69">
        <w:rPr>
          <w:rFonts w:ascii="Times New Roman" w:hAnsi="Times New Roman"/>
          <w:sz w:val="24"/>
          <w:szCs w:val="24"/>
        </w:rPr>
        <w:t xml:space="preserve"> </w:t>
      </w:r>
      <w:r w:rsidR="00B90399">
        <w:rPr>
          <w:rFonts w:ascii="Times New Roman" w:hAnsi="Times New Roman"/>
          <w:sz w:val="24"/>
          <w:szCs w:val="24"/>
        </w:rPr>
        <w:t>demonstrada trouxe um</w:t>
      </w:r>
      <w:r w:rsidR="00DE0D1A" w:rsidRPr="00826C69">
        <w:rPr>
          <w:rFonts w:ascii="Times New Roman" w:hAnsi="Times New Roman"/>
          <w:sz w:val="24"/>
          <w:szCs w:val="24"/>
        </w:rPr>
        <w:t xml:space="preserve"> potencial significativo em transformar essas barreiras em oportunidades de construção d</w:t>
      </w:r>
      <w:r w:rsidR="00FF5557" w:rsidRPr="00826C69">
        <w:rPr>
          <w:rFonts w:ascii="Times New Roman" w:hAnsi="Times New Roman"/>
          <w:sz w:val="24"/>
          <w:szCs w:val="24"/>
        </w:rPr>
        <w:t>a conscientização e empatia.</w:t>
      </w:r>
    </w:p>
    <w:p w14:paraId="4EDFF0AF" w14:textId="3D6F3DD4" w:rsidR="00F20D71" w:rsidRPr="00826C69" w:rsidRDefault="00F20D71" w:rsidP="001776AB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 educação</w:t>
      </w:r>
      <w:r w:rsidR="00A76006" w:rsidRPr="00826C69">
        <w:rPr>
          <w:rFonts w:ascii="Times New Roman" w:hAnsi="Times New Roman"/>
          <w:sz w:val="24"/>
          <w:szCs w:val="24"/>
        </w:rPr>
        <w:t xml:space="preserve"> Especial-</w:t>
      </w:r>
      <w:r w:rsidRPr="00826C69">
        <w:rPr>
          <w:rFonts w:ascii="Times New Roman" w:hAnsi="Times New Roman"/>
          <w:sz w:val="24"/>
          <w:szCs w:val="24"/>
        </w:rPr>
        <w:t xml:space="preserve">inclusiva vai além da simples adaptação do currículo. </w:t>
      </w:r>
      <w:r w:rsidR="001776AB" w:rsidRPr="00826C69">
        <w:rPr>
          <w:rFonts w:ascii="Times New Roman" w:hAnsi="Times New Roman"/>
          <w:sz w:val="24"/>
          <w:szCs w:val="24"/>
        </w:rPr>
        <w:t>E</w:t>
      </w:r>
      <w:r w:rsidRPr="00826C69">
        <w:rPr>
          <w:rFonts w:ascii="Times New Roman" w:hAnsi="Times New Roman"/>
          <w:sz w:val="24"/>
          <w:szCs w:val="24"/>
        </w:rPr>
        <w:t>la envolve uma mudança na forma como todos os membros da comunidade escolar percebem e apoiam a inclusão dos alunos com deficiência.</w:t>
      </w:r>
      <w:r w:rsidR="00951B04" w:rsidRPr="00826C69">
        <w:rPr>
          <w:rFonts w:ascii="Times New Roman" w:hAnsi="Times New Roman"/>
          <w:sz w:val="24"/>
          <w:szCs w:val="24"/>
        </w:rPr>
        <w:t xml:space="preserve"> Assim, o estudo demostrou </w:t>
      </w:r>
      <w:r w:rsidR="0048675D" w:rsidRPr="00826C69">
        <w:rPr>
          <w:rFonts w:ascii="Times New Roman" w:hAnsi="Times New Roman"/>
          <w:sz w:val="24"/>
          <w:szCs w:val="24"/>
        </w:rPr>
        <w:t xml:space="preserve">que a comunidade escolar não </w:t>
      </w:r>
      <w:r w:rsidR="00A3193F" w:rsidRPr="00826C69">
        <w:rPr>
          <w:rFonts w:ascii="Times New Roman" w:hAnsi="Times New Roman"/>
          <w:sz w:val="24"/>
          <w:szCs w:val="24"/>
        </w:rPr>
        <w:t>está</w:t>
      </w:r>
      <w:r w:rsidR="0048675D" w:rsidRPr="00826C69">
        <w:rPr>
          <w:rFonts w:ascii="Times New Roman" w:hAnsi="Times New Roman"/>
          <w:sz w:val="24"/>
          <w:szCs w:val="24"/>
        </w:rPr>
        <w:t xml:space="preserve"> alinhada com esse ideal, ocorrendo ausência de atividades por parte docente e </w:t>
      </w:r>
      <w:r w:rsidR="00000723" w:rsidRPr="00826C69">
        <w:rPr>
          <w:rFonts w:ascii="Times New Roman" w:hAnsi="Times New Roman"/>
          <w:sz w:val="24"/>
          <w:szCs w:val="24"/>
        </w:rPr>
        <w:t>engajamento de alunos para pauta de inclusão de pessoas com deficiência.</w:t>
      </w:r>
    </w:p>
    <w:p w14:paraId="4A44DF96" w14:textId="77D3E49D" w:rsidR="002D156E" w:rsidRPr="00826C69" w:rsidRDefault="007C1736" w:rsidP="001776AB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 xml:space="preserve">O ideal ser concretizado é necessário </w:t>
      </w:r>
      <w:r w:rsidR="002D156E" w:rsidRPr="00826C69">
        <w:rPr>
          <w:rFonts w:ascii="Times New Roman" w:hAnsi="Times New Roman"/>
          <w:sz w:val="24"/>
          <w:szCs w:val="24"/>
          <w:lang w:val="pt-PT"/>
        </w:rPr>
        <w:t>expandir o impacto do AEE no semiárido baiano</w:t>
      </w:r>
      <w:r w:rsidR="00EF40F7" w:rsidRPr="00826C69">
        <w:rPr>
          <w:rFonts w:ascii="Times New Roman" w:hAnsi="Times New Roman"/>
          <w:sz w:val="24"/>
          <w:szCs w:val="24"/>
          <w:lang w:val="pt-PT"/>
        </w:rPr>
        <w:t xml:space="preserve"> com</w:t>
      </w:r>
      <w:r w:rsidR="002D156E" w:rsidRPr="00826C69">
        <w:rPr>
          <w:rFonts w:ascii="Times New Roman" w:hAnsi="Times New Roman"/>
          <w:sz w:val="24"/>
          <w:szCs w:val="24"/>
          <w:lang w:val="pt-PT"/>
        </w:rPr>
        <w:t xml:space="preserve"> esforços </w:t>
      </w:r>
      <w:r w:rsidR="00EF40F7" w:rsidRPr="00826C69">
        <w:rPr>
          <w:rFonts w:ascii="Times New Roman" w:hAnsi="Times New Roman"/>
          <w:sz w:val="24"/>
          <w:szCs w:val="24"/>
          <w:lang w:val="pt-PT"/>
        </w:rPr>
        <w:t xml:space="preserve">coordenados </w:t>
      </w:r>
      <w:r w:rsidR="002D156E" w:rsidRPr="00826C69">
        <w:rPr>
          <w:rFonts w:ascii="Times New Roman" w:hAnsi="Times New Roman"/>
          <w:sz w:val="24"/>
          <w:szCs w:val="24"/>
          <w:lang w:val="pt-PT"/>
        </w:rPr>
        <w:t xml:space="preserve">como a capacitação continuada dos professores da rede regular e </w:t>
      </w:r>
      <w:r w:rsidR="00EF40F7" w:rsidRPr="00826C69">
        <w:rPr>
          <w:rFonts w:ascii="Times New Roman" w:hAnsi="Times New Roman"/>
          <w:sz w:val="24"/>
          <w:szCs w:val="24"/>
          <w:lang w:val="pt-PT"/>
        </w:rPr>
        <w:t>o concurso publico</w:t>
      </w:r>
      <w:r w:rsidR="002D156E" w:rsidRPr="00826C69">
        <w:rPr>
          <w:rFonts w:ascii="Times New Roman" w:hAnsi="Times New Roman"/>
          <w:sz w:val="24"/>
          <w:szCs w:val="24"/>
          <w:lang w:val="pt-PT"/>
        </w:rPr>
        <w:t xml:space="preserve"> de profissionais especializados para atender à crescente demanda</w:t>
      </w:r>
      <w:r w:rsidR="00EF40F7" w:rsidRPr="00826C69">
        <w:rPr>
          <w:rFonts w:ascii="Times New Roman" w:hAnsi="Times New Roman"/>
          <w:sz w:val="24"/>
          <w:szCs w:val="24"/>
          <w:lang w:val="pt-PT"/>
        </w:rPr>
        <w:t xml:space="preserve"> verificada na </w:t>
      </w:r>
      <w:r w:rsidR="001C5E69" w:rsidRPr="00826C69">
        <w:rPr>
          <w:rFonts w:ascii="Times New Roman" w:hAnsi="Times New Roman"/>
          <w:sz w:val="24"/>
          <w:szCs w:val="24"/>
          <w:lang w:val="pt-PT"/>
        </w:rPr>
        <w:t>prática</w:t>
      </w:r>
      <w:r w:rsidR="00EF40F7" w:rsidRPr="00826C69">
        <w:rPr>
          <w:rFonts w:ascii="Times New Roman" w:hAnsi="Times New Roman"/>
          <w:sz w:val="24"/>
          <w:szCs w:val="24"/>
          <w:lang w:val="pt-PT"/>
        </w:rPr>
        <w:t xml:space="preserve"> do estágio supervision</w:t>
      </w:r>
      <w:r w:rsidR="001C5E69" w:rsidRPr="00826C69">
        <w:rPr>
          <w:rFonts w:ascii="Times New Roman" w:hAnsi="Times New Roman"/>
          <w:sz w:val="24"/>
          <w:szCs w:val="24"/>
          <w:lang w:val="pt-PT"/>
        </w:rPr>
        <w:t>ado</w:t>
      </w:r>
      <w:r w:rsidR="002D156E" w:rsidRPr="00826C69">
        <w:rPr>
          <w:rFonts w:ascii="Times New Roman" w:hAnsi="Times New Roman"/>
          <w:sz w:val="24"/>
          <w:szCs w:val="24"/>
          <w:lang w:val="pt-PT"/>
        </w:rPr>
        <w:t>. Além disso, parcerias com ONGs e universidades locais podem fortalecer as iniciativas inclusivas em escolas públicas.</w:t>
      </w:r>
    </w:p>
    <w:p w14:paraId="00214DA5" w14:textId="138A73F4" w:rsidR="00F20D71" w:rsidRPr="00826C69" w:rsidRDefault="00DA51C5" w:rsidP="001776AB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Outro ponto que merece destaque é a</w:t>
      </w:r>
      <w:r w:rsidR="00F20D71" w:rsidRPr="00826C69">
        <w:rPr>
          <w:rFonts w:ascii="Times New Roman" w:hAnsi="Times New Roman"/>
          <w:sz w:val="24"/>
          <w:szCs w:val="24"/>
        </w:rPr>
        <w:t xml:space="preserve"> vigilância e ativismo </w:t>
      </w:r>
      <w:r w:rsidR="006D3A90" w:rsidRPr="00826C69">
        <w:rPr>
          <w:rFonts w:ascii="Times New Roman" w:hAnsi="Times New Roman"/>
          <w:sz w:val="24"/>
          <w:szCs w:val="24"/>
        </w:rPr>
        <w:t xml:space="preserve">político </w:t>
      </w:r>
      <w:r w:rsidR="00F20D71" w:rsidRPr="00826C69">
        <w:rPr>
          <w:rFonts w:ascii="Times New Roman" w:hAnsi="Times New Roman"/>
          <w:sz w:val="24"/>
          <w:szCs w:val="24"/>
        </w:rPr>
        <w:t>constante</w:t>
      </w:r>
      <w:r w:rsidR="007C1736" w:rsidRPr="00826C69">
        <w:rPr>
          <w:rFonts w:ascii="Times New Roman" w:hAnsi="Times New Roman"/>
          <w:sz w:val="24"/>
          <w:szCs w:val="24"/>
        </w:rPr>
        <w:t>, esses dois elementos</w:t>
      </w:r>
      <w:r w:rsidR="00F20D71" w:rsidRPr="00826C69">
        <w:rPr>
          <w:rFonts w:ascii="Times New Roman" w:hAnsi="Times New Roman"/>
          <w:sz w:val="24"/>
          <w:szCs w:val="24"/>
        </w:rPr>
        <w:t xml:space="preserve"> </w:t>
      </w:r>
      <w:r w:rsidR="007C1736" w:rsidRPr="00826C69">
        <w:rPr>
          <w:rFonts w:ascii="Times New Roman" w:hAnsi="Times New Roman"/>
          <w:sz w:val="24"/>
          <w:szCs w:val="24"/>
        </w:rPr>
        <w:t xml:space="preserve">devem ser </w:t>
      </w:r>
      <w:r w:rsidR="00491B6D" w:rsidRPr="00826C69">
        <w:rPr>
          <w:rFonts w:ascii="Times New Roman" w:hAnsi="Times New Roman"/>
          <w:sz w:val="24"/>
          <w:szCs w:val="24"/>
        </w:rPr>
        <w:t>internalizados no</w:t>
      </w:r>
      <w:r w:rsidR="00F20D71" w:rsidRPr="00826C69">
        <w:rPr>
          <w:rFonts w:ascii="Times New Roman" w:hAnsi="Times New Roman"/>
          <w:sz w:val="24"/>
          <w:szCs w:val="24"/>
        </w:rPr>
        <w:t xml:space="preserve"> comprometimento coletivo</w:t>
      </w:r>
      <w:r w:rsidR="007B5188" w:rsidRPr="00826C69">
        <w:rPr>
          <w:rFonts w:ascii="Times New Roman" w:hAnsi="Times New Roman"/>
          <w:sz w:val="24"/>
          <w:szCs w:val="24"/>
        </w:rPr>
        <w:t xml:space="preserve"> de toda a sociedade</w:t>
      </w:r>
      <w:r w:rsidR="00491B6D" w:rsidRPr="00826C69">
        <w:rPr>
          <w:rFonts w:ascii="Times New Roman" w:hAnsi="Times New Roman"/>
          <w:sz w:val="24"/>
          <w:szCs w:val="24"/>
        </w:rPr>
        <w:t xml:space="preserve"> e promovido n</w:t>
      </w:r>
      <w:r w:rsidR="0062097A" w:rsidRPr="00826C69">
        <w:rPr>
          <w:rFonts w:ascii="Times New Roman" w:hAnsi="Times New Roman"/>
          <w:sz w:val="24"/>
          <w:szCs w:val="24"/>
        </w:rPr>
        <w:t>as instituições de ensino/educacionais</w:t>
      </w:r>
      <w:r w:rsidR="00F20D71" w:rsidRPr="00826C69">
        <w:rPr>
          <w:rFonts w:ascii="Times New Roman" w:hAnsi="Times New Roman"/>
          <w:sz w:val="24"/>
          <w:szCs w:val="24"/>
        </w:rPr>
        <w:t>.</w:t>
      </w:r>
      <w:r w:rsidR="00617068" w:rsidRPr="00826C69">
        <w:rPr>
          <w:rFonts w:ascii="Times New Roman" w:hAnsi="Times New Roman"/>
          <w:sz w:val="24"/>
          <w:szCs w:val="24"/>
        </w:rPr>
        <w:t xml:space="preserve"> </w:t>
      </w:r>
      <w:r w:rsidR="00F20D71" w:rsidRPr="00826C69">
        <w:rPr>
          <w:rFonts w:ascii="Times New Roman" w:hAnsi="Times New Roman"/>
          <w:sz w:val="24"/>
          <w:szCs w:val="24"/>
        </w:rPr>
        <w:t xml:space="preserve">É </w:t>
      </w:r>
      <w:r w:rsidRPr="00826C69">
        <w:rPr>
          <w:rFonts w:ascii="Times New Roman" w:hAnsi="Times New Roman"/>
          <w:sz w:val="24"/>
          <w:szCs w:val="24"/>
        </w:rPr>
        <w:t>vital</w:t>
      </w:r>
      <w:r w:rsidR="00F20D71" w:rsidRPr="00826C69">
        <w:rPr>
          <w:rFonts w:ascii="Times New Roman" w:hAnsi="Times New Roman"/>
          <w:sz w:val="24"/>
          <w:szCs w:val="24"/>
        </w:rPr>
        <w:t xml:space="preserve"> </w:t>
      </w:r>
      <w:r w:rsidR="00421117" w:rsidRPr="00826C69">
        <w:rPr>
          <w:rFonts w:ascii="Times New Roman" w:hAnsi="Times New Roman"/>
          <w:sz w:val="24"/>
          <w:szCs w:val="24"/>
        </w:rPr>
        <w:t>que vertente política</w:t>
      </w:r>
      <w:r w:rsidR="0048526C" w:rsidRPr="00826C69">
        <w:rPr>
          <w:rFonts w:ascii="Times New Roman" w:hAnsi="Times New Roman"/>
          <w:sz w:val="24"/>
          <w:szCs w:val="24"/>
        </w:rPr>
        <w:t>-pedagógica</w:t>
      </w:r>
      <w:r w:rsidR="00421117" w:rsidRPr="00826C69">
        <w:rPr>
          <w:rFonts w:ascii="Times New Roman" w:hAnsi="Times New Roman"/>
          <w:sz w:val="24"/>
          <w:szCs w:val="24"/>
        </w:rPr>
        <w:t xml:space="preserve"> se faça mais presente nas </w:t>
      </w:r>
      <w:r w:rsidR="0048526C" w:rsidRPr="00826C69">
        <w:rPr>
          <w:rFonts w:ascii="Times New Roman" w:hAnsi="Times New Roman"/>
          <w:sz w:val="24"/>
          <w:szCs w:val="24"/>
        </w:rPr>
        <w:t>instituições educacionais da Bahia/Semiárido</w:t>
      </w:r>
      <w:r w:rsidR="00F20D71" w:rsidRPr="00826C69">
        <w:rPr>
          <w:rFonts w:ascii="Times New Roman" w:hAnsi="Times New Roman"/>
          <w:sz w:val="24"/>
          <w:szCs w:val="24"/>
        </w:rPr>
        <w:t xml:space="preserve"> e </w:t>
      </w:r>
      <w:r w:rsidR="00421117" w:rsidRPr="00826C69">
        <w:rPr>
          <w:rFonts w:ascii="Times New Roman" w:hAnsi="Times New Roman"/>
          <w:sz w:val="24"/>
          <w:szCs w:val="24"/>
        </w:rPr>
        <w:t>nas</w:t>
      </w:r>
      <w:r w:rsidR="00F20D71" w:rsidRPr="00826C69">
        <w:rPr>
          <w:rFonts w:ascii="Times New Roman" w:hAnsi="Times New Roman"/>
          <w:sz w:val="24"/>
          <w:szCs w:val="24"/>
        </w:rPr>
        <w:t xml:space="preserve"> comunidade</w:t>
      </w:r>
      <w:r w:rsidR="00421117" w:rsidRPr="00826C69">
        <w:rPr>
          <w:rFonts w:ascii="Times New Roman" w:hAnsi="Times New Roman"/>
          <w:sz w:val="24"/>
          <w:szCs w:val="24"/>
        </w:rPr>
        <w:t>s</w:t>
      </w:r>
      <w:r w:rsidR="00AC7001" w:rsidRPr="00826C69">
        <w:rPr>
          <w:rFonts w:ascii="Times New Roman" w:hAnsi="Times New Roman"/>
          <w:sz w:val="24"/>
          <w:szCs w:val="24"/>
        </w:rPr>
        <w:t xml:space="preserve"> para promover o </w:t>
      </w:r>
      <w:r w:rsidR="00421117" w:rsidRPr="00826C69">
        <w:rPr>
          <w:rFonts w:ascii="Times New Roman" w:hAnsi="Times New Roman"/>
          <w:sz w:val="24"/>
          <w:szCs w:val="24"/>
        </w:rPr>
        <w:t xml:space="preserve">alinhamento </w:t>
      </w:r>
      <w:r w:rsidR="00F20D71" w:rsidRPr="00826C69">
        <w:rPr>
          <w:rFonts w:ascii="Times New Roman" w:hAnsi="Times New Roman"/>
          <w:sz w:val="24"/>
          <w:szCs w:val="24"/>
        </w:rPr>
        <w:t xml:space="preserve">com a </w:t>
      </w:r>
      <w:r w:rsidR="00812609" w:rsidRPr="00826C69">
        <w:rPr>
          <w:rFonts w:ascii="Times New Roman" w:hAnsi="Times New Roman"/>
          <w:sz w:val="24"/>
          <w:szCs w:val="24"/>
        </w:rPr>
        <w:t>humanização</w:t>
      </w:r>
      <w:r w:rsidR="00F20D71" w:rsidRPr="00826C69">
        <w:rPr>
          <w:rFonts w:ascii="Times New Roman" w:hAnsi="Times New Roman"/>
          <w:sz w:val="24"/>
          <w:szCs w:val="24"/>
        </w:rPr>
        <w:t xml:space="preserve"> e da igualdade</w:t>
      </w:r>
      <w:r w:rsidR="00812609" w:rsidRPr="00826C69">
        <w:rPr>
          <w:rFonts w:ascii="Times New Roman" w:hAnsi="Times New Roman"/>
          <w:sz w:val="24"/>
          <w:szCs w:val="24"/>
        </w:rPr>
        <w:t>/equidade</w:t>
      </w:r>
      <w:r w:rsidR="00F20D71" w:rsidRPr="00826C69">
        <w:rPr>
          <w:rFonts w:ascii="Times New Roman" w:hAnsi="Times New Roman"/>
          <w:sz w:val="24"/>
          <w:szCs w:val="24"/>
        </w:rPr>
        <w:t xml:space="preserve"> para todos os alunos</w:t>
      </w:r>
      <w:r w:rsidR="00E95BDC" w:rsidRPr="00826C69">
        <w:rPr>
          <w:rFonts w:ascii="Times New Roman" w:hAnsi="Times New Roman"/>
          <w:sz w:val="24"/>
          <w:szCs w:val="24"/>
        </w:rPr>
        <w:t xml:space="preserve"> </w:t>
      </w:r>
      <w:r w:rsidR="00FA4CEA" w:rsidRPr="00826C69">
        <w:rPr>
          <w:rFonts w:ascii="Times New Roman" w:hAnsi="Times New Roman"/>
          <w:sz w:val="24"/>
          <w:szCs w:val="24"/>
        </w:rPr>
        <w:t>atípicos</w:t>
      </w:r>
      <w:r w:rsidR="00F20D71" w:rsidRPr="00826C69">
        <w:rPr>
          <w:rFonts w:ascii="Times New Roman" w:hAnsi="Times New Roman"/>
          <w:sz w:val="24"/>
          <w:szCs w:val="24"/>
        </w:rPr>
        <w:t>.</w:t>
      </w:r>
    </w:p>
    <w:p w14:paraId="18AC697E" w14:textId="2FDC2325" w:rsidR="00F20D71" w:rsidRPr="00826C69" w:rsidRDefault="00617068" w:rsidP="00C737FC">
      <w:pPr>
        <w:pStyle w:val="Textodecomentrio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t>Ao final desse estudo</w:t>
      </w:r>
      <w:r w:rsidR="003F4096" w:rsidRPr="00826C69">
        <w:rPr>
          <w:rFonts w:ascii="Times New Roman" w:hAnsi="Times New Roman"/>
          <w:sz w:val="24"/>
          <w:szCs w:val="24"/>
        </w:rPr>
        <w:t>,</w:t>
      </w:r>
      <w:r w:rsidRPr="00826C69">
        <w:rPr>
          <w:rFonts w:ascii="Times New Roman" w:hAnsi="Times New Roman"/>
          <w:sz w:val="24"/>
          <w:szCs w:val="24"/>
        </w:rPr>
        <w:t xml:space="preserve"> firma-se um entendimento que a escola/colégio publica(o)</w:t>
      </w:r>
      <w:r w:rsidR="001E49F7" w:rsidRPr="00826C69">
        <w:rPr>
          <w:rFonts w:ascii="Times New Roman" w:hAnsi="Times New Roman"/>
          <w:sz w:val="24"/>
          <w:szCs w:val="24"/>
        </w:rPr>
        <w:t xml:space="preserve"> possui muitas </w:t>
      </w:r>
      <w:r w:rsidR="00D6487E" w:rsidRPr="00826C69">
        <w:rPr>
          <w:rFonts w:ascii="Times New Roman" w:hAnsi="Times New Roman"/>
          <w:sz w:val="24"/>
          <w:szCs w:val="24"/>
        </w:rPr>
        <w:t>potencialidades</w:t>
      </w:r>
      <w:r w:rsidR="001E49F7" w:rsidRPr="00826C69">
        <w:rPr>
          <w:rFonts w:ascii="Times New Roman" w:hAnsi="Times New Roman"/>
          <w:sz w:val="24"/>
          <w:szCs w:val="24"/>
        </w:rPr>
        <w:t xml:space="preserve"> de desenvolvimento socioeducacional, mas devido a carência de recursos humanos</w:t>
      </w:r>
      <w:r w:rsidR="00C737FC">
        <w:rPr>
          <w:rFonts w:ascii="Times New Roman" w:hAnsi="Times New Roman"/>
          <w:sz w:val="24"/>
          <w:szCs w:val="24"/>
        </w:rPr>
        <w:t>, financeiros e</w:t>
      </w:r>
      <w:r w:rsidR="001E49F7" w:rsidRPr="00826C69">
        <w:rPr>
          <w:rFonts w:ascii="Times New Roman" w:hAnsi="Times New Roman"/>
          <w:sz w:val="24"/>
          <w:szCs w:val="24"/>
        </w:rPr>
        <w:t xml:space="preserve"> </w:t>
      </w:r>
      <w:r w:rsidR="00C737FC">
        <w:rPr>
          <w:rFonts w:ascii="Times New Roman" w:hAnsi="Times New Roman"/>
          <w:sz w:val="24"/>
          <w:szCs w:val="24"/>
        </w:rPr>
        <w:t>a</w:t>
      </w:r>
      <w:r w:rsidR="00C737FC" w:rsidRPr="00826C69">
        <w:rPr>
          <w:rFonts w:ascii="Times New Roman" w:hAnsi="Times New Roman"/>
          <w:sz w:val="24"/>
          <w:szCs w:val="24"/>
        </w:rPr>
        <w:t xml:space="preserve"> ausência de união entre os pares docentes combinado com o sentimento de desamparo são características que marcam o cotidiano de quem trabalha na educação inclusiva da rede pública, do semiárido baiano.</w:t>
      </w:r>
    </w:p>
    <w:p w14:paraId="4218CD24" w14:textId="121FF952" w:rsidR="00D6487E" w:rsidRPr="00826C69" w:rsidRDefault="00C737FC" w:rsidP="001776AB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Entretanto,</w:t>
      </w:r>
      <w:r w:rsidR="00D6487E" w:rsidRPr="00826C69">
        <w:rPr>
          <w:rFonts w:ascii="Times New Roman" w:hAnsi="Times New Roman"/>
          <w:sz w:val="24"/>
          <w:szCs w:val="24"/>
        </w:rPr>
        <w:t xml:space="preserve"> com pequenas intervenções e atitudes podemos fazer grandes diferenças e impactar positivamente no desenvolvimento da educação dos nossos jovens. A simplicidade se mostra nesses momentos difíceis </w:t>
      </w:r>
      <w:r w:rsidR="00BE10E2" w:rsidRPr="00826C69">
        <w:rPr>
          <w:rFonts w:ascii="Times New Roman" w:hAnsi="Times New Roman"/>
          <w:sz w:val="24"/>
          <w:szCs w:val="24"/>
        </w:rPr>
        <w:t xml:space="preserve">a grande chave que abre a porta da esperança em rumo a um futuro melhor para </w:t>
      </w:r>
      <w:r w:rsidR="00974773" w:rsidRPr="00826C69">
        <w:rPr>
          <w:rFonts w:ascii="Times New Roman" w:hAnsi="Times New Roman"/>
          <w:sz w:val="24"/>
          <w:szCs w:val="24"/>
        </w:rPr>
        <w:t>nós</w:t>
      </w:r>
      <w:r w:rsidR="00BE10E2" w:rsidRPr="00826C69">
        <w:rPr>
          <w:rFonts w:ascii="Times New Roman" w:hAnsi="Times New Roman"/>
          <w:sz w:val="24"/>
          <w:szCs w:val="24"/>
        </w:rPr>
        <w:t xml:space="preserve"> e nossas crianças.</w:t>
      </w:r>
    </w:p>
    <w:p w14:paraId="2957C33E" w14:textId="77777777" w:rsidR="00F20D71" w:rsidRDefault="00F20D71" w:rsidP="001776AB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826C69">
        <w:rPr>
          <w:rFonts w:ascii="Times New Roman" w:hAnsi="Times New Roman"/>
          <w:sz w:val="24"/>
          <w:szCs w:val="24"/>
        </w:rPr>
        <w:lastRenderedPageBreak/>
        <w:t>Por fim para avançar em direção a uma educação verdadeiramente inclusiva, é necessário confrontar e superar preconceitos arraigados na percepção social. Através de um diálogo aberto e de uma abordagem culturalmente sensível, é possível criar uma escola e uma sociedade mais acolhedora e justa, onde todos os alunos, independentemente de suas deficiências, tenham a oportunidade de prosperar e participar plenamente. Essa situação revela a urgência de uma intervenção cultural significativa no ambiente escolar.</w:t>
      </w:r>
    </w:p>
    <w:p w14:paraId="33B4CFE1" w14:textId="77777777" w:rsidR="009976FB" w:rsidRPr="00826C69" w:rsidRDefault="009976FB" w:rsidP="001776AB">
      <w:pPr>
        <w:pStyle w:val="Textodecomentrio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544478A" w14:textId="77777777" w:rsidR="00974773" w:rsidRPr="00826C69" w:rsidRDefault="00974773" w:rsidP="00D33D66">
      <w:pPr>
        <w:pStyle w:val="Corpodetexto"/>
        <w:jc w:val="both"/>
      </w:pPr>
    </w:p>
    <w:p w14:paraId="201C9B75" w14:textId="284303B5" w:rsidR="007E0823" w:rsidRPr="00826C69" w:rsidRDefault="00A0339A" w:rsidP="00C737FC">
      <w:pPr>
        <w:pStyle w:val="Ttulo2"/>
        <w:ind w:left="0"/>
        <w:jc w:val="center"/>
        <w:rPr>
          <w:b w:val="0"/>
        </w:rPr>
      </w:pPr>
      <w:r w:rsidRPr="00826C69">
        <w:t>REFERÊNCIAS</w:t>
      </w:r>
    </w:p>
    <w:p w14:paraId="340BCA8E" w14:textId="703F19ED" w:rsidR="00B1496C" w:rsidRPr="00915328" w:rsidRDefault="00B1496C" w:rsidP="00915328">
      <w:pPr>
        <w:jc w:val="both"/>
        <w:rPr>
          <w:sz w:val="24"/>
          <w:szCs w:val="24"/>
        </w:rPr>
      </w:pPr>
      <w:bookmarkStart w:id="3" w:name="_Hlk177121922"/>
      <w:r w:rsidRPr="00915328">
        <w:rPr>
          <w:sz w:val="24"/>
          <w:szCs w:val="24"/>
        </w:rPr>
        <w:t xml:space="preserve">ALMEIDA, Maria Isabel de; PIMENTA, Selma Garrido. </w:t>
      </w:r>
      <w:r w:rsidRPr="00915328">
        <w:rPr>
          <w:b/>
          <w:sz w:val="24"/>
          <w:szCs w:val="24"/>
        </w:rPr>
        <w:t>Estágios Supervisionados na Formação Docente.</w:t>
      </w:r>
      <w:r w:rsidRPr="00915328">
        <w:rPr>
          <w:sz w:val="24"/>
          <w:szCs w:val="24"/>
        </w:rPr>
        <w:t xml:space="preserve"> São Paulo: Cortez, 2014.</w:t>
      </w:r>
    </w:p>
    <w:p w14:paraId="1CC72B48" w14:textId="2069790B" w:rsidR="002607A4" w:rsidRPr="00915328" w:rsidRDefault="002607A4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BAHIA. </w:t>
      </w:r>
      <w:r w:rsidRPr="00915328">
        <w:rPr>
          <w:b/>
          <w:bCs/>
          <w:sz w:val="24"/>
          <w:szCs w:val="24"/>
        </w:rPr>
        <w:t>Secretaria da Educação do Estado inicia contratação de 985 profissionais para educação especial</w:t>
      </w:r>
      <w:r w:rsidRPr="00915328">
        <w:rPr>
          <w:sz w:val="24"/>
          <w:szCs w:val="24"/>
        </w:rPr>
        <w:t>. Ascom/SEC. Disponível em</w:t>
      </w:r>
      <w:r w:rsidR="009C0948" w:rsidRPr="00915328">
        <w:rPr>
          <w:sz w:val="24"/>
          <w:szCs w:val="24"/>
        </w:rPr>
        <w:t xml:space="preserve"> estudantes.educacao.ba.gov.br/noticias/secretaria-da-educacao-do-estado-inicia-contratacao-de-985-profissionais-para-educacao-espe</w:t>
      </w:r>
      <w:r w:rsidRPr="00915328">
        <w:rPr>
          <w:sz w:val="24"/>
          <w:szCs w:val="24"/>
        </w:rPr>
        <w:t xml:space="preserve">. Acesso em: </w:t>
      </w:r>
      <w:r w:rsidR="009C0948" w:rsidRPr="00915328">
        <w:rPr>
          <w:sz w:val="24"/>
          <w:szCs w:val="24"/>
        </w:rPr>
        <w:t>18</w:t>
      </w:r>
      <w:r w:rsidRPr="00915328">
        <w:rPr>
          <w:sz w:val="24"/>
          <w:szCs w:val="24"/>
        </w:rPr>
        <w:t xml:space="preserve"> </w:t>
      </w:r>
      <w:r w:rsidR="009C0948" w:rsidRPr="00915328">
        <w:rPr>
          <w:sz w:val="24"/>
          <w:szCs w:val="24"/>
        </w:rPr>
        <w:t>nov</w:t>
      </w:r>
      <w:r w:rsidRPr="00915328">
        <w:rPr>
          <w:sz w:val="24"/>
          <w:szCs w:val="24"/>
        </w:rPr>
        <w:t>. 2024.</w:t>
      </w:r>
    </w:p>
    <w:p w14:paraId="71462A70" w14:textId="77777777" w:rsidR="00415C99" w:rsidRPr="00915328" w:rsidRDefault="002607A4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BRASIL. Conselho Estadual de Educação. Resolução CEE n° 14, de 11 de março de 2014. Dispõe sobre o Atendimento Educacional Especializado na Educação Básica, modalidade Educação Especial, no Sistema Estadual de Ensino. </w:t>
      </w:r>
      <w:r w:rsidRPr="00915328">
        <w:rPr>
          <w:b/>
          <w:bCs/>
          <w:sz w:val="24"/>
          <w:szCs w:val="24"/>
        </w:rPr>
        <w:t>Diário Oficial do Estado da Bahia, Salvador, BA</w:t>
      </w:r>
      <w:r w:rsidRPr="00915328">
        <w:rPr>
          <w:sz w:val="24"/>
          <w:szCs w:val="24"/>
        </w:rPr>
        <w:t>, 12 mar. 2014. Seção I. Disponível em conselhodeeducacao.ba.gov.br/arquivos/File/Resolucao_CEE_N_14_2014.pdf. Acesso em: 29 jun. 2024.</w:t>
      </w:r>
      <w:bookmarkEnd w:id="3"/>
    </w:p>
    <w:p w14:paraId="6368BBAD" w14:textId="77777777" w:rsidR="00415C99" w:rsidRPr="00915328" w:rsidRDefault="00816BB4" w:rsidP="00915328">
      <w:pPr>
        <w:jc w:val="both"/>
        <w:rPr>
          <w:sz w:val="24"/>
          <w:szCs w:val="24"/>
        </w:rPr>
      </w:pPr>
      <w:r w:rsidRPr="00915328">
        <w:rPr>
          <w:bCs/>
          <w:sz w:val="24"/>
          <w:szCs w:val="24"/>
        </w:rPr>
        <w:t>BRASIL.</w:t>
      </w:r>
      <w:r w:rsidR="00176D30" w:rsidRPr="00915328">
        <w:rPr>
          <w:bCs/>
          <w:sz w:val="24"/>
          <w:szCs w:val="24"/>
        </w:rPr>
        <w:t xml:space="preserve"> </w:t>
      </w:r>
      <w:r w:rsidRPr="00915328">
        <w:rPr>
          <w:b/>
          <w:bCs/>
          <w:sz w:val="24"/>
          <w:szCs w:val="24"/>
        </w:rPr>
        <w:t>Diretrizes da educação inclusiva no Estado da Bahia</w:t>
      </w:r>
      <w:r w:rsidRPr="00915328">
        <w:rPr>
          <w:sz w:val="24"/>
          <w:szCs w:val="24"/>
        </w:rPr>
        <w:t xml:space="preserve"> (pessoas com deficiências, transtornos globais do desenvolvimento e altas habilidades/superdotação). Salvador, BA: Secretaria da Educação, 2017</w:t>
      </w:r>
      <w:r w:rsidR="00070196" w:rsidRPr="00915328">
        <w:rPr>
          <w:sz w:val="24"/>
          <w:szCs w:val="24"/>
        </w:rPr>
        <w:t>a</w:t>
      </w:r>
      <w:r w:rsidRPr="00915328">
        <w:rPr>
          <w:sz w:val="24"/>
          <w:szCs w:val="24"/>
        </w:rPr>
        <w:t>. Disponível em:</w:t>
      </w:r>
      <w:r w:rsidR="00176D30" w:rsidRPr="00915328">
        <w:rPr>
          <w:sz w:val="24"/>
          <w:szCs w:val="24"/>
        </w:rPr>
        <w:t xml:space="preserve"> </w:t>
      </w:r>
      <w:r w:rsidRPr="00915328">
        <w:rPr>
          <w:sz w:val="24"/>
          <w:szCs w:val="24"/>
        </w:rPr>
        <w:t>escolas.educacao.ba.gov.br/educacaoespecial1. Acesso em: 29 jun. 2024.</w:t>
      </w:r>
    </w:p>
    <w:p w14:paraId="432DD9D4" w14:textId="77777777" w:rsidR="00415C99" w:rsidRPr="00915328" w:rsidRDefault="00816BB4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_______. </w:t>
      </w:r>
      <w:r w:rsidRPr="00915328">
        <w:rPr>
          <w:b/>
          <w:bCs/>
          <w:sz w:val="24"/>
          <w:szCs w:val="24"/>
        </w:rPr>
        <w:t>Sala de recursos multifuncionais: o AEE em ação</w:t>
      </w:r>
      <w:r w:rsidRPr="00915328">
        <w:rPr>
          <w:sz w:val="24"/>
          <w:szCs w:val="24"/>
        </w:rPr>
        <w:t>. Orientações para a organização e funcionamento da Sala de Recursos Multifuncionais (SRM) do Estado da Bahia, Salvador. Secretaria da Educação, 2017</w:t>
      </w:r>
      <w:r w:rsidR="00070196" w:rsidRPr="00915328">
        <w:rPr>
          <w:sz w:val="24"/>
          <w:szCs w:val="24"/>
        </w:rPr>
        <w:t>b</w:t>
      </w:r>
      <w:r w:rsidRPr="00915328">
        <w:rPr>
          <w:sz w:val="24"/>
          <w:szCs w:val="24"/>
        </w:rPr>
        <w:t>. Disponível em:</w:t>
      </w:r>
      <w:r w:rsidR="00176D30" w:rsidRPr="00915328">
        <w:rPr>
          <w:sz w:val="24"/>
          <w:szCs w:val="24"/>
        </w:rPr>
        <w:t xml:space="preserve"> </w:t>
      </w:r>
      <w:r w:rsidRPr="00915328">
        <w:rPr>
          <w:sz w:val="24"/>
          <w:szCs w:val="24"/>
        </w:rPr>
        <w:t xml:space="preserve">escolas.educacao.ba.gov.br/educacaoespecial1. Acesso em: 29 jun. 2024. </w:t>
      </w:r>
      <w:bookmarkStart w:id="4" w:name="_Hlk177811726"/>
    </w:p>
    <w:p w14:paraId="2C661B2D" w14:textId="5D893809" w:rsidR="00793C20" w:rsidRPr="00915328" w:rsidRDefault="00DA593E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_______. </w:t>
      </w:r>
      <w:r w:rsidRPr="00915328">
        <w:rPr>
          <w:b/>
          <w:bCs/>
          <w:sz w:val="24"/>
          <w:szCs w:val="24"/>
        </w:rPr>
        <w:t>Decreto nº 7.611, de 17 de novembro de 2011</w:t>
      </w:r>
      <w:r w:rsidRPr="00915328">
        <w:rPr>
          <w:sz w:val="24"/>
          <w:szCs w:val="24"/>
        </w:rPr>
        <w:t>. Dispõe sobre a educação especial, o atendimento educacional especializado e dá outras providências. Diário Oficial [da] República Federativa do Brasil: seção 1, Brasília, DF, 18 nov. 2011.</w:t>
      </w:r>
    </w:p>
    <w:bookmarkEnd w:id="4"/>
    <w:p w14:paraId="75F477BE" w14:textId="183CE639" w:rsidR="00415C99" w:rsidRPr="00915328" w:rsidRDefault="00415C99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CAIMI, </w:t>
      </w:r>
      <w:r w:rsidR="000407DB" w:rsidRPr="000407DB">
        <w:rPr>
          <w:sz w:val="24"/>
          <w:szCs w:val="24"/>
        </w:rPr>
        <w:t>Flávia Eloisa</w:t>
      </w:r>
      <w:r w:rsidRPr="00915328">
        <w:rPr>
          <w:sz w:val="24"/>
          <w:szCs w:val="24"/>
        </w:rPr>
        <w:t xml:space="preserve">; LUZ, </w:t>
      </w:r>
      <w:r w:rsidR="000407DB" w:rsidRPr="000407DB">
        <w:rPr>
          <w:sz w:val="24"/>
          <w:szCs w:val="24"/>
        </w:rPr>
        <w:t>Rosângela Nunes da</w:t>
      </w:r>
      <w:r w:rsidRPr="00915328">
        <w:rPr>
          <w:sz w:val="24"/>
          <w:szCs w:val="24"/>
        </w:rPr>
        <w:t xml:space="preserve">. Inclusão no contexto escolar: estado do conhecimento, práticas e proposições. </w:t>
      </w:r>
      <w:r w:rsidRPr="00915328">
        <w:rPr>
          <w:b/>
          <w:bCs/>
          <w:sz w:val="24"/>
          <w:szCs w:val="24"/>
        </w:rPr>
        <w:t>Revista Educação Especial</w:t>
      </w:r>
      <w:r w:rsidRPr="00915328">
        <w:rPr>
          <w:sz w:val="24"/>
          <w:szCs w:val="24"/>
        </w:rPr>
        <w:t>, vol. 31, núm. 62, 2018.</w:t>
      </w:r>
      <w:r w:rsidR="000407DB">
        <w:rPr>
          <w:sz w:val="24"/>
          <w:szCs w:val="24"/>
        </w:rPr>
        <w:t xml:space="preserve"> Disponível em </w:t>
      </w:r>
      <w:r w:rsidR="000407DB" w:rsidRPr="000407DB">
        <w:rPr>
          <w:sz w:val="24"/>
          <w:szCs w:val="24"/>
        </w:rPr>
        <w:t>redalyc.org/journal/3131/313158892012/313158892012.pdf</w:t>
      </w:r>
      <w:r w:rsidR="000407DB">
        <w:rPr>
          <w:sz w:val="24"/>
          <w:szCs w:val="24"/>
        </w:rPr>
        <w:t>. Acesso em 13 de Dez. 2024.</w:t>
      </w:r>
    </w:p>
    <w:p w14:paraId="11749393" w14:textId="7EEA1A00" w:rsidR="00415C99" w:rsidRPr="00915328" w:rsidRDefault="00415C99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CASTANHA, Juliane Gorete Zanco. </w:t>
      </w:r>
      <w:r w:rsidRPr="00915328">
        <w:rPr>
          <w:b/>
          <w:bCs/>
          <w:sz w:val="24"/>
          <w:szCs w:val="24"/>
        </w:rPr>
        <w:t>A trajetória do autismo na educação: da criação das associações à regulamentação da política de proteção (1983-2014)</w:t>
      </w:r>
      <w:r w:rsidRPr="00915328">
        <w:rPr>
          <w:sz w:val="24"/>
          <w:szCs w:val="24"/>
        </w:rPr>
        <w:t>. 2016. 128 f. Dissertação (Mestrado em Educação) - Universidade Estadual do Oeste do Paraná, Cascavel, 2016.</w:t>
      </w:r>
    </w:p>
    <w:p w14:paraId="404E3C1A" w14:textId="7270D688" w:rsidR="00415C99" w:rsidRPr="00915328" w:rsidRDefault="00415C99" w:rsidP="00915328">
      <w:pPr>
        <w:jc w:val="both"/>
        <w:rPr>
          <w:sz w:val="24"/>
          <w:szCs w:val="24"/>
        </w:rPr>
      </w:pPr>
      <w:bookmarkStart w:id="5" w:name="_Hlk178421693"/>
      <w:bookmarkStart w:id="6" w:name="_Hlk178423626"/>
      <w:r w:rsidRPr="00915328">
        <w:rPr>
          <w:sz w:val="24"/>
          <w:szCs w:val="24"/>
        </w:rPr>
        <w:t xml:space="preserve">CELLARD, A. </w:t>
      </w:r>
      <w:r w:rsidRPr="00915328">
        <w:rPr>
          <w:b/>
          <w:bCs/>
          <w:sz w:val="24"/>
          <w:szCs w:val="24"/>
        </w:rPr>
        <w:t>A análise documental</w:t>
      </w:r>
      <w:r w:rsidRPr="00915328">
        <w:rPr>
          <w:sz w:val="24"/>
          <w:szCs w:val="24"/>
        </w:rPr>
        <w:t xml:space="preserve">. </w:t>
      </w:r>
      <w:r w:rsidRPr="00915328">
        <w:rPr>
          <w:i/>
          <w:iCs/>
          <w:sz w:val="24"/>
          <w:szCs w:val="24"/>
        </w:rPr>
        <w:t>In</w:t>
      </w:r>
      <w:r w:rsidRPr="00915328">
        <w:rPr>
          <w:sz w:val="24"/>
          <w:szCs w:val="24"/>
        </w:rPr>
        <w:t xml:space="preserve">: Poupart, J. </w:t>
      </w:r>
      <w:r w:rsidRPr="00915328">
        <w:rPr>
          <w:i/>
          <w:iCs/>
          <w:sz w:val="24"/>
          <w:szCs w:val="24"/>
        </w:rPr>
        <w:t>et al</w:t>
      </w:r>
      <w:r w:rsidRPr="00915328">
        <w:rPr>
          <w:sz w:val="24"/>
          <w:szCs w:val="24"/>
        </w:rPr>
        <w:t xml:space="preserve">. A pesquisa qualitativa: enfoques epistemológicos e metodológicos. Petrópolis, Vozes, 2008. p.295. Disponível em </w:t>
      </w:r>
      <w:r w:rsidR="00D5339B" w:rsidRPr="00915328">
        <w:rPr>
          <w:sz w:val="24"/>
          <w:szCs w:val="24"/>
        </w:rPr>
        <w:t>https://siposg.furg.br/selecao/download/1123/pesquisa_documental.pdf. Acesso19 de Jul. 2024</w:t>
      </w:r>
      <w:r w:rsidRPr="00915328">
        <w:rPr>
          <w:sz w:val="24"/>
          <w:szCs w:val="24"/>
        </w:rPr>
        <w:t>.</w:t>
      </w:r>
    </w:p>
    <w:p w14:paraId="1654DF76" w14:textId="7B70AF03" w:rsidR="00D5339B" w:rsidRPr="00915328" w:rsidRDefault="00D5339B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  <w:lang w:eastAsia="pt-BR"/>
        </w:rPr>
        <w:t xml:space="preserve">COELHO </w:t>
      </w:r>
      <w:r w:rsidR="00061964" w:rsidRPr="00061964">
        <w:rPr>
          <w:sz w:val="24"/>
          <w:szCs w:val="24"/>
          <w:lang w:eastAsia="pt-BR"/>
        </w:rPr>
        <w:t>Caroline Pugliero; SOARES, Renata Godinho; VIÇOSA, Cátia.; ROEHRS, Rafael</w:t>
      </w:r>
      <w:r w:rsidR="00061964" w:rsidRPr="00061964">
        <w:rPr>
          <w:sz w:val="24"/>
          <w:szCs w:val="24"/>
          <w:lang w:eastAsia="pt-BR"/>
        </w:rPr>
        <w:t>.</w:t>
      </w:r>
      <w:r w:rsidRPr="00915328">
        <w:rPr>
          <w:sz w:val="24"/>
          <w:szCs w:val="24"/>
          <w:lang w:eastAsia="pt-BR"/>
        </w:rPr>
        <w:t xml:space="preserve"> Educação Especial Inclusiva: histórico legislativo e contexto escolar, diálogos necessários. </w:t>
      </w:r>
      <w:r w:rsidRPr="00915328">
        <w:rPr>
          <w:b/>
          <w:bCs/>
          <w:sz w:val="24"/>
          <w:szCs w:val="24"/>
          <w:lang w:eastAsia="pt-BR"/>
        </w:rPr>
        <w:t>Revista Educação e Políticas em Debate,[Si]</w:t>
      </w:r>
      <w:r w:rsidRPr="00915328">
        <w:rPr>
          <w:sz w:val="24"/>
          <w:szCs w:val="24"/>
          <w:lang w:eastAsia="pt-BR"/>
        </w:rPr>
        <w:t>, p. 441-458, 2022.</w:t>
      </w:r>
    </w:p>
    <w:bookmarkEnd w:id="5"/>
    <w:p w14:paraId="14649926" w14:textId="2B7A43CC" w:rsidR="00415C99" w:rsidRPr="00915328" w:rsidRDefault="00415C99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>DA FONSECA, João José Saraiva. </w:t>
      </w:r>
      <w:r w:rsidRPr="00915328">
        <w:rPr>
          <w:b/>
          <w:bCs/>
          <w:sz w:val="24"/>
          <w:szCs w:val="24"/>
        </w:rPr>
        <w:t>Apostila de metodologia da pesquisa científica</w:t>
      </w:r>
      <w:r w:rsidRPr="00915328">
        <w:rPr>
          <w:sz w:val="24"/>
          <w:szCs w:val="24"/>
        </w:rPr>
        <w:t>. João José Saraiva da Fonseca, 2002.</w:t>
      </w:r>
      <w:r w:rsidR="00224CD3">
        <w:rPr>
          <w:sz w:val="24"/>
          <w:szCs w:val="24"/>
        </w:rPr>
        <w:t xml:space="preserve"> Disponível em </w:t>
      </w:r>
      <w:r w:rsidR="00224CD3" w:rsidRPr="00224CD3">
        <w:rPr>
          <w:sz w:val="24"/>
          <w:szCs w:val="24"/>
        </w:rPr>
        <w:t>ia.ufrrj.br/ppgea/conteudo/conteudo-2012-1/1SF/Sandra/apostilaMetodologia.pdf</w:t>
      </w:r>
      <w:r w:rsidR="00224CD3">
        <w:rPr>
          <w:sz w:val="24"/>
          <w:szCs w:val="24"/>
        </w:rPr>
        <w:t>. Acesso em 13 de Dez. 2024.</w:t>
      </w:r>
    </w:p>
    <w:p w14:paraId="0B106835" w14:textId="7A24E67E" w:rsidR="005362B4" w:rsidRPr="00915328" w:rsidRDefault="005362B4" w:rsidP="00915328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915328">
        <w:rPr>
          <w:rFonts w:ascii="Times New Roman" w:hAnsi="Times New Roman"/>
          <w:sz w:val="24"/>
          <w:szCs w:val="24"/>
          <w:lang w:val="pt-PT"/>
        </w:rPr>
        <w:lastRenderedPageBreak/>
        <w:t>DA SILVA, Antonia Rosemeire Guedes; FERREIRA, Luís Carlos. A INTERDISCIPLINARIDADE NO CONTEXTO DA INCLUSÃO ESCOLAR. </w:t>
      </w:r>
      <w:r w:rsidRPr="00915328">
        <w:rPr>
          <w:rFonts w:ascii="Times New Roman" w:hAnsi="Times New Roman"/>
          <w:b/>
          <w:bCs/>
          <w:sz w:val="24"/>
          <w:szCs w:val="24"/>
          <w:lang w:val="pt-PT"/>
        </w:rPr>
        <w:t>Identidade!</w:t>
      </w:r>
      <w:r w:rsidRPr="00915328">
        <w:rPr>
          <w:rFonts w:ascii="Times New Roman" w:hAnsi="Times New Roman"/>
          <w:sz w:val="24"/>
          <w:szCs w:val="24"/>
          <w:lang w:val="pt-PT"/>
        </w:rPr>
        <w:t>, v. 28, n. Especial, p. 27-27, 2023. Disponível em</w:t>
      </w:r>
      <w:r w:rsidR="002B6B9E" w:rsidRPr="00915328">
        <w:rPr>
          <w:rFonts w:ascii="Times New Roman" w:hAnsi="Times New Roman"/>
          <w:sz w:val="24"/>
          <w:szCs w:val="24"/>
          <w:lang w:val="pt-PT"/>
        </w:rPr>
        <w:t xml:space="preserve"> </w:t>
      </w:r>
      <w:r w:rsidR="000A5E1F" w:rsidRPr="00915328">
        <w:rPr>
          <w:rFonts w:ascii="Times New Roman" w:hAnsi="Times New Roman"/>
          <w:sz w:val="24"/>
          <w:szCs w:val="24"/>
          <w:lang w:val="pt-PT"/>
        </w:rPr>
        <w:t>revistas.est.edu.br/periodicos_novo/index.php/Identidade/article/view/2584</w:t>
      </w:r>
      <w:hyperlink r:id="rId8" w:history="1"/>
      <w:r w:rsidRPr="00915328">
        <w:rPr>
          <w:rFonts w:ascii="Times New Roman" w:hAnsi="Times New Roman"/>
          <w:sz w:val="24"/>
          <w:szCs w:val="24"/>
          <w:lang w:val="pt-PT"/>
        </w:rPr>
        <w:t>. Acesso em 19 de Nov. 2024.</w:t>
      </w:r>
    </w:p>
    <w:p w14:paraId="39933669" w14:textId="77777777" w:rsidR="0085406F" w:rsidRPr="00915328" w:rsidRDefault="0085406F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>DE LUNETTA, Avaetê; GUERRA, Rodrigues. Metodologia da pesquisa científica e acadêmica. </w:t>
      </w:r>
      <w:r w:rsidRPr="00915328">
        <w:rPr>
          <w:b/>
          <w:bCs/>
          <w:sz w:val="24"/>
          <w:szCs w:val="24"/>
        </w:rPr>
        <w:t>Revista OWL (OWL Journal)-Revista Interdisciplinar de Ensino e Educação</w:t>
      </w:r>
      <w:r w:rsidRPr="00915328">
        <w:rPr>
          <w:sz w:val="24"/>
          <w:szCs w:val="24"/>
        </w:rPr>
        <w:t>, v. 1, n. 2, p. 149-159, 2023. Disponível em https://revistaowl.com.br/index.php/owl/article/view/48. Acesso em: 19 nov. 2024.</w:t>
      </w:r>
    </w:p>
    <w:p w14:paraId="72540943" w14:textId="56966320" w:rsidR="00415C99" w:rsidRPr="00915328" w:rsidRDefault="00415C99" w:rsidP="00915328">
      <w:pPr>
        <w:tabs>
          <w:tab w:val="left" w:pos="2430"/>
        </w:tabs>
        <w:jc w:val="both"/>
        <w:rPr>
          <w:sz w:val="24"/>
          <w:szCs w:val="24"/>
        </w:rPr>
      </w:pPr>
      <w:r w:rsidRPr="00915328">
        <w:rPr>
          <w:sz w:val="24"/>
          <w:szCs w:val="24"/>
        </w:rPr>
        <w:t>FANTE, C</w:t>
      </w:r>
      <w:r w:rsidR="00667D00">
        <w:rPr>
          <w:sz w:val="24"/>
          <w:szCs w:val="24"/>
        </w:rPr>
        <w:t>léo</w:t>
      </w:r>
      <w:r w:rsidRPr="00915328">
        <w:rPr>
          <w:sz w:val="24"/>
          <w:szCs w:val="24"/>
        </w:rPr>
        <w:t xml:space="preserve">. </w:t>
      </w:r>
      <w:r w:rsidRPr="00915328">
        <w:rPr>
          <w:b/>
          <w:bCs/>
          <w:sz w:val="24"/>
          <w:szCs w:val="24"/>
        </w:rPr>
        <w:t xml:space="preserve">O fenômeno bullying: </w:t>
      </w:r>
      <w:r w:rsidRPr="00915328">
        <w:rPr>
          <w:sz w:val="24"/>
          <w:szCs w:val="24"/>
        </w:rPr>
        <w:t>como prevenir a violência nas escolas. 2. ed. Campinas: Verus, 2005</w:t>
      </w:r>
    </w:p>
    <w:p w14:paraId="1CF453F7" w14:textId="39B545E8" w:rsidR="00415C99" w:rsidRPr="00915328" w:rsidRDefault="00415C99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FARIAS, </w:t>
      </w:r>
      <w:r w:rsidR="003000EC" w:rsidRPr="003000EC">
        <w:rPr>
          <w:sz w:val="24"/>
          <w:szCs w:val="24"/>
        </w:rPr>
        <w:t>Josélia Maria da Silva</w:t>
      </w:r>
      <w:r w:rsidR="003000EC">
        <w:rPr>
          <w:sz w:val="24"/>
          <w:szCs w:val="24"/>
        </w:rPr>
        <w:t>;</w:t>
      </w:r>
      <w:r w:rsidRPr="00915328">
        <w:rPr>
          <w:sz w:val="24"/>
          <w:szCs w:val="24"/>
        </w:rPr>
        <w:t xml:space="preserve"> BEZERRA, </w:t>
      </w:r>
      <w:r w:rsidR="003000EC" w:rsidRPr="003000EC">
        <w:rPr>
          <w:sz w:val="24"/>
          <w:szCs w:val="24"/>
        </w:rPr>
        <w:t>Elaine Pontes</w:t>
      </w:r>
      <w:r w:rsidR="003000EC">
        <w:rPr>
          <w:sz w:val="24"/>
          <w:szCs w:val="24"/>
        </w:rPr>
        <w:t>;</w:t>
      </w:r>
      <w:r w:rsidRPr="00915328">
        <w:rPr>
          <w:sz w:val="24"/>
          <w:szCs w:val="24"/>
        </w:rPr>
        <w:t xml:space="preserve"> MALUSÁ, </w:t>
      </w:r>
      <w:r w:rsidR="003000EC" w:rsidRPr="003000EC">
        <w:rPr>
          <w:sz w:val="24"/>
          <w:szCs w:val="24"/>
        </w:rPr>
        <w:t>Silvana</w:t>
      </w:r>
      <w:r w:rsidRPr="00915328">
        <w:rPr>
          <w:sz w:val="24"/>
          <w:szCs w:val="24"/>
        </w:rPr>
        <w:t xml:space="preserve">. Políticas públicas para a educação especial e inclusão no sistema educacional brasileiro. </w:t>
      </w:r>
      <w:r w:rsidRPr="00915328">
        <w:rPr>
          <w:b/>
          <w:bCs/>
          <w:sz w:val="24"/>
          <w:szCs w:val="24"/>
        </w:rPr>
        <w:t>Revista Educação e Políticas em Debate</w:t>
      </w:r>
      <w:r w:rsidRPr="00915328">
        <w:rPr>
          <w:sz w:val="24"/>
          <w:szCs w:val="24"/>
        </w:rPr>
        <w:t>. v. 7, n. 3, p. 419-430, set./dez. 2018.</w:t>
      </w:r>
      <w:r w:rsidR="003000EC">
        <w:rPr>
          <w:sz w:val="24"/>
          <w:szCs w:val="24"/>
        </w:rPr>
        <w:t xml:space="preserve"> </w:t>
      </w:r>
      <w:r w:rsidR="003000EC" w:rsidRPr="003000EC">
        <w:rPr>
          <w:sz w:val="24"/>
          <w:szCs w:val="24"/>
        </w:rPr>
        <w:t>Disponível em: https://seer.ufu.br/index.php/revistaeducaopoliticas/article/view/47524. Acesso em: 13 dez. 2024.</w:t>
      </w:r>
    </w:p>
    <w:p w14:paraId="6445F1B0" w14:textId="77777777" w:rsidR="00415C99" w:rsidRPr="00915328" w:rsidRDefault="00415C99" w:rsidP="00915328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915328">
        <w:rPr>
          <w:rFonts w:ascii="Times New Roman" w:hAnsi="Times New Roman"/>
          <w:sz w:val="24"/>
          <w:szCs w:val="24"/>
        </w:rPr>
        <w:t>FAZENDA, Ivani Catarina Arantes. </w:t>
      </w:r>
      <w:r w:rsidRPr="00915328">
        <w:rPr>
          <w:rFonts w:ascii="Times New Roman" w:hAnsi="Times New Roman"/>
          <w:b/>
          <w:bCs/>
          <w:sz w:val="24"/>
          <w:szCs w:val="24"/>
        </w:rPr>
        <w:t>Integração e interdisciplinaridade no ensino brasileiro: efetividade ou ideologia?</w:t>
      </w:r>
      <w:r w:rsidRPr="00915328">
        <w:rPr>
          <w:rFonts w:ascii="Times New Roman" w:hAnsi="Times New Roman"/>
          <w:sz w:val="24"/>
          <w:szCs w:val="24"/>
        </w:rPr>
        <w:t xml:space="preserve"> Edições Loyola, 1979.</w:t>
      </w:r>
    </w:p>
    <w:p w14:paraId="6A55C74C" w14:textId="77777777" w:rsidR="00415C99" w:rsidRPr="00915328" w:rsidRDefault="00415C99" w:rsidP="00915328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</w:rPr>
      </w:pPr>
      <w:r w:rsidRPr="00915328">
        <w:rPr>
          <w:rFonts w:ascii="Times New Roman" w:hAnsi="Times New Roman"/>
          <w:sz w:val="24"/>
          <w:szCs w:val="24"/>
        </w:rPr>
        <w:t>MACIEL, Maria Regina Cazzaniga. Portadores de deficiência: a questão da inclusão social. </w:t>
      </w:r>
      <w:r w:rsidRPr="00915328">
        <w:rPr>
          <w:rFonts w:ascii="Times New Roman" w:hAnsi="Times New Roman"/>
          <w:b/>
          <w:bCs/>
          <w:sz w:val="24"/>
          <w:szCs w:val="24"/>
        </w:rPr>
        <w:t>São Paulo em perspectiva</w:t>
      </w:r>
      <w:r w:rsidRPr="00915328">
        <w:rPr>
          <w:rFonts w:ascii="Times New Roman" w:hAnsi="Times New Roman"/>
          <w:sz w:val="24"/>
          <w:szCs w:val="24"/>
        </w:rPr>
        <w:t>, v. 14, p. 51-56, 2000. Disponível em scielo.br/j/spp/a/3kyptZP7RGjjkDQdLFgxJmg/. Acesso em 18 de nov. 2024.</w:t>
      </w:r>
    </w:p>
    <w:p w14:paraId="77CBB10E" w14:textId="4F389EFE" w:rsidR="00415C99" w:rsidRPr="00915328" w:rsidRDefault="00415C99" w:rsidP="00915328">
      <w:pPr>
        <w:jc w:val="both"/>
        <w:rPr>
          <w:color w:val="000000"/>
          <w:sz w:val="24"/>
          <w:szCs w:val="24"/>
          <w:lang w:eastAsia="pt-BR"/>
        </w:rPr>
      </w:pPr>
      <w:bookmarkStart w:id="7" w:name="_Hlk178423667"/>
      <w:bookmarkEnd w:id="6"/>
      <w:r w:rsidRPr="00915328">
        <w:rPr>
          <w:color w:val="000000"/>
          <w:sz w:val="24"/>
          <w:szCs w:val="24"/>
          <w:lang w:eastAsia="pt-BR"/>
        </w:rPr>
        <w:t xml:space="preserve">MAZZOTTA, </w:t>
      </w:r>
      <w:r w:rsidR="003000EC" w:rsidRPr="003000EC">
        <w:rPr>
          <w:color w:val="000000"/>
          <w:sz w:val="24"/>
          <w:szCs w:val="24"/>
          <w:lang w:eastAsia="pt-BR"/>
        </w:rPr>
        <w:t>Marcos José da Silveira</w:t>
      </w:r>
      <w:r w:rsidRPr="00915328">
        <w:rPr>
          <w:color w:val="000000"/>
          <w:sz w:val="24"/>
          <w:szCs w:val="24"/>
          <w:lang w:eastAsia="pt-BR"/>
        </w:rPr>
        <w:t xml:space="preserve">. </w:t>
      </w:r>
      <w:r w:rsidRPr="00915328">
        <w:rPr>
          <w:b/>
          <w:bCs/>
          <w:color w:val="000000"/>
          <w:sz w:val="24"/>
          <w:szCs w:val="24"/>
          <w:lang w:eastAsia="pt-BR"/>
        </w:rPr>
        <w:t xml:space="preserve">Educação Especial no Brasil: História e políticas públicas. </w:t>
      </w:r>
      <w:r w:rsidRPr="00915328">
        <w:rPr>
          <w:color w:val="000000"/>
          <w:sz w:val="24"/>
          <w:szCs w:val="24"/>
          <w:lang w:eastAsia="pt-BR"/>
        </w:rPr>
        <w:t>São Paulo: Cortez, 2005.</w:t>
      </w:r>
      <w:r w:rsidR="003000EC">
        <w:rPr>
          <w:color w:val="000000"/>
          <w:sz w:val="24"/>
          <w:szCs w:val="24"/>
          <w:lang w:eastAsia="pt-BR"/>
        </w:rPr>
        <w:t xml:space="preserve"> Disponível em </w:t>
      </w:r>
      <w:r w:rsidR="003000EC" w:rsidRPr="003000EC">
        <w:rPr>
          <w:color w:val="000000"/>
          <w:sz w:val="24"/>
          <w:szCs w:val="24"/>
          <w:lang w:eastAsia="pt-BR"/>
        </w:rPr>
        <w:t>https://repositorio.usp.br/item/001775086</w:t>
      </w:r>
      <w:r w:rsidR="003000EC">
        <w:rPr>
          <w:color w:val="000000"/>
          <w:sz w:val="24"/>
          <w:szCs w:val="24"/>
          <w:lang w:eastAsia="pt-BR"/>
        </w:rPr>
        <w:t>. Acesso em 13 de Dez. 2024.</w:t>
      </w:r>
    </w:p>
    <w:p w14:paraId="5C546F5A" w14:textId="77777777" w:rsidR="00415C99" w:rsidRPr="00915328" w:rsidRDefault="00415C99" w:rsidP="00915328">
      <w:pPr>
        <w:pStyle w:val="NormalWeb"/>
        <w:spacing w:before="0" w:beforeAutospacing="0" w:after="0" w:afterAutospacing="0"/>
        <w:jc w:val="both"/>
      </w:pPr>
      <w:r w:rsidRPr="00915328">
        <w:t xml:space="preserve">MEDEIROS, Jéssica. Marinho; </w:t>
      </w:r>
      <w:r w:rsidRPr="00915328">
        <w:rPr>
          <w:i/>
          <w:iCs/>
        </w:rPr>
        <w:t>et al</w:t>
      </w:r>
      <w:r w:rsidRPr="00915328">
        <w:t xml:space="preserve">. AS SALAS DE RECURSOS MULTIFUNCIONAIS NAS ESCOLAS REGULARES: O ATENDIMENTO ÀS CRIANÇAS E ÀS FAMÍLIAS. </w:t>
      </w:r>
      <w:r w:rsidRPr="00915328">
        <w:rPr>
          <w:b/>
          <w:bCs/>
        </w:rPr>
        <w:t>Revista Contemporânea</w:t>
      </w:r>
      <w:r w:rsidRPr="00915328">
        <w:t>, [S. l.], v. 4, n. 1, p. 1809–1828, 2024. Disponível em: https://ojs.revistacontemporanea.com/ojs/index.php/home/article/view/3039. Acesso em: 3 jul. 2024.</w:t>
      </w:r>
    </w:p>
    <w:bookmarkEnd w:id="7"/>
    <w:p w14:paraId="2E40C6E8" w14:textId="77777777" w:rsidR="00415C99" w:rsidRPr="00915328" w:rsidRDefault="00415C99" w:rsidP="00915328">
      <w:pPr>
        <w:tabs>
          <w:tab w:val="left" w:pos="2430"/>
        </w:tabs>
        <w:jc w:val="both"/>
        <w:rPr>
          <w:sz w:val="24"/>
          <w:szCs w:val="24"/>
          <w:lang w:val="pt-BR"/>
        </w:rPr>
      </w:pPr>
      <w:r w:rsidRPr="00915328">
        <w:rPr>
          <w:sz w:val="24"/>
          <w:szCs w:val="24"/>
          <w:lang w:val="pt-BR"/>
        </w:rPr>
        <w:t xml:space="preserve">MELO, Geovana Ferreira. Estágio na Formação Inicial de Professores: aguçando o olhar, desenvolvendo a escuta sensível. </w:t>
      </w:r>
      <w:r w:rsidRPr="00915328">
        <w:rPr>
          <w:i/>
          <w:iCs/>
          <w:sz w:val="24"/>
          <w:szCs w:val="24"/>
          <w:lang w:val="pt-BR"/>
        </w:rPr>
        <w:t>In:</w:t>
      </w:r>
      <w:r w:rsidRPr="00915328">
        <w:rPr>
          <w:sz w:val="24"/>
          <w:szCs w:val="24"/>
          <w:lang w:val="pt-BR"/>
        </w:rPr>
        <w:t xml:space="preserve"> SILVA, Lásara Cristina da; MIRANDA, Maria Irene. </w:t>
      </w:r>
      <w:r w:rsidRPr="00915328">
        <w:rPr>
          <w:b/>
          <w:sz w:val="24"/>
          <w:szCs w:val="24"/>
          <w:lang w:val="pt-BR"/>
        </w:rPr>
        <w:t>Estágio Supervisionado e Prática de Ensino: desafios e possibilidades</w:t>
      </w:r>
      <w:r w:rsidRPr="00915328">
        <w:rPr>
          <w:sz w:val="24"/>
          <w:szCs w:val="24"/>
          <w:lang w:val="pt-BR"/>
        </w:rPr>
        <w:t>. Araraquara, SP: Editora Junqueira &amp; Marin: Belo Horizonte, 2008. p. 85-113.</w:t>
      </w:r>
    </w:p>
    <w:p w14:paraId="061B8BC0" w14:textId="77777777" w:rsidR="00415C99" w:rsidRPr="00915328" w:rsidRDefault="00415C99" w:rsidP="00915328">
      <w:pPr>
        <w:jc w:val="both"/>
        <w:rPr>
          <w:bCs/>
          <w:sz w:val="24"/>
          <w:szCs w:val="24"/>
        </w:rPr>
      </w:pPr>
      <w:r w:rsidRPr="00915328">
        <w:rPr>
          <w:bCs/>
          <w:sz w:val="24"/>
          <w:szCs w:val="24"/>
        </w:rPr>
        <w:t xml:space="preserve">MINAYO, Maria Cecilia. de Souza. </w:t>
      </w:r>
      <w:r w:rsidRPr="00915328">
        <w:rPr>
          <w:b/>
          <w:sz w:val="24"/>
          <w:szCs w:val="24"/>
        </w:rPr>
        <w:t>O desafio do conhecimento: pesquisa qualitativa em saúde</w:t>
      </w:r>
      <w:r w:rsidRPr="00915328">
        <w:rPr>
          <w:bCs/>
          <w:sz w:val="24"/>
          <w:szCs w:val="24"/>
        </w:rPr>
        <w:t>. 6.ed. São Paulo: Hucitec, 1999.</w:t>
      </w:r>
    </w:p>
    <w:p w14:paraId="69CCF394" w14:textId="77777777" w:rsidR="00415C99" w:rsidRPr="00915328" w:rsidRDefault="00415C99" w:rsidP="00915328">
      <w:pPr>
        <w:tabs>
          <w:tab w:val="left" w:pos="2430"/>
        </w:tabs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MORA, Francisco. </w:t>
      </w:r>
      <w:r w:rsidRPr="00915328">
        <w:rPr>
          <w:b/>
          <w:bCs/>
          <w:sz w:val="24"/>
          <w:szCs w:val="24"/>
        </w:rPr>
        <w:t>É preciso acabar com o formato das aulas de 50 minutos</w:t>
      </w:r>
      <w:r w:rsidRPr="00915328">
        <w:rPr>
          <w:sz w:val="24"/>
          <w:szCs w:val="24"/>
        </w:rPr>
        <w:t xml:space="preserve">. Entrevista concedida a Ana Torres Menárguez. </w:t>
      </w:r>
      <w:r w:rsidRPr="00915328">
        <w:rPr>
          <w:i/>
          <w:iCs/>
          <w:sz w:val="24"/>
          <w:szCs w:val="24"/>
        </w:rPr>
        <w:t>El País</w:t>
      </w:r>
      <w:r w:rsidRPr="00915328">
        <w:rPr>
          <w:sz w:val="24"/>
          <w:szCs w:val="24"/>
        </w:rPr>
        <w:t>, 17 fev. 2017. Disponível em: https://brasil.elpais.com/brasil/2017/02/17/economia/1487331225_284546.html. Acesso em: 18 nov. 2024.</w:t>
      </w:r>
    </w:p>
    <w:p w14:paraId="426CD491" w14:textId="45B5B08B" w:rsidR="00AA177E" w:rsidRPr="00915328" w:rsidRDefault="00AA177E" w:rsidP="00915328">
      <w:pPr>
        <w:tabs>
          <w:tab w:val="left" w:pos="2430"/>
        </w:tabs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MOURA, Joelson Moreno Brito </w:t>
      </w:r>
      <w:r w:rsidRPr="00915328">
        <w:rPr>
          <w:i/>
          <w:iCs/>
          <w:sz w:val="24"/>
          <w:szCs w:val="24"/>
        </w:rPr>
        <w:t>et al</w:t>
      </w:r>
      <w:r w:rsidRPr="00915328">
        <w:rPr>
          <w:sz w:val="24"/>
          <w:szCs w:val="24"/>
        </w:rPr>
        <w:t>. Preparação da pesquisa qualitativa. </w:t>
      </w:r>
      <w:r w:rsidRPr="00915328">
        <w:rPr>
          <w:b/>
          <w:bCs/>
          <w:sz w:val="24"/>
          <w:szCs w:val="24"/>
        </w:rPr>
        <w:t>Métodos de pesquisa qualitativa para etnobiologia. Nupeea</w:t>
      </w:r>
      <w:r w:rsidRPr="00915328">
        <w:rPr>
          <w:sz w:val="24"/>
          <w:szCs w:val="24"/>
        </w:rPr>
        <w:t>, p. 45-62, 2021.</w:t>
      </w:r>
    </w:p>
    <w:p w14:paraId="76A962C2" w14:textId="77777777" w:rsidR="00415C99" w:rsidRPr="00915328" w:rsidRDefault="00415C99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ONOHARA, A. M. H.; Santos Cruz, J. A.; Mariano, M. L. Educação inclusiva: o trabalho pedagógico do professor para com o aluno autista no ensino fundamental I. </w:t>
      </w:r>
      <w:r w:rsidRPr="00915328">
        <w:rPr>
          <w:b/>
          <w:bCs/>
          <w:sz w:val="24"/>
          <w:szCs w:val="24"/>
        </w:rPr>
        <w:t>DOXA</w:t>
      </w:r>
      <w:r w:rsidRPr="00915328">
        <w:rPr>
          <w:sz w:val="24"/>
          <w:szCs w:val="24"/>
        </w:rPr>
        <w:t xml:space="preserve">: </w:t>
      </w:r>
      <w:r w:rsidRPr="00915328">
        <w:rPr>
          <w:b/>
          <w:bCs/>
          <w:sz w:val="24"/>
          <w:szCs w:val="24"/>
        </w:rPr>
        <w:t>Revista Brasileira De Psicologia E Educação</w:t>
      </w:r>
      <w:r w:rsidRPr="00915328">
        <w:rPr>
          <w:sz w:val="24"/>
          <w:szCs w:val="24"/>
        </w:rPr>
        <w:t xml:space="preserve">, </w:t>
      </w:r>
      <w:r w:rsidRPr="00915328">
        <w:rPr>
          <w:i/>
          <w:iCs/>
          <w:sz w:val="24"/>
          <w:szCs w:val="24"/>
        </w:rPr>
        <w:t>20</w:t>
      </w:r>
      <w:r w:rsidRPr="00915328">
        <w:rPr>
          <w:sz w:val="24"/>
          <w:szCs w:val="24"/>
        </w:rPr>
        <w:t>(2), 289–304, jun./dez., 2018.</w:t>
      </w:r>
    </w:p>
    <w:p w14:paraId="5B3E9F31" w14:textId="77777777" w:rsidR="00415C99" w:rsidRPr="00915328" w:rsidRDefault="00415C99" w:rsidP="00915328">
      <w:pPr>
        <w:tabs>
          <w:tab w:val="left" w:pos="2430"/>
        </w:tabs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PIMENTA, Selma Garrido; LIMA, Maria Socorro Lucena. </w:t>
      </w:r>
      <w:r w:rsidRPr="00915328">
        <w:rPr>
          <w:b/>
          <w:sz w:val="24"/>
          <w:szCs w:val="24"/>
        </w:rPr>
        <w:t>Estágio e Docência</w:t>
      </w:r>
      <w:r w:rsidRPr="00915328">
        <w:rPr>
          <w:sz w:val="24"/>
          <w:szCs w:val="24"/>
        </w:rPr>
        <w:t>. 8. ed. São Paulo: Cortez, 2017.</w:t>
      </w:r>
    </w:p>
    <w:p w14:paraId="0C6DF83D" w14:textId="62E5F999" w:rsidR="00415C99" w:rsidRPr="00915328" w:rsidRDefault="00415C99" w:rsidP="00915328">
      <w:pPr>
        <w:pStyle w:val="NormalWeb"/>
        <w:spacing w:before="0" w:beforeAutospacing="0" w:after="0" w:afterAutospacing="0"/>
        <w:jc w:val="both"/>
      </w:pPr>
      <w:r w:rsidRPr="00915328">
        <w:rPr>
          <w:shd w:val="clear" w:color="auto" w:fill="FFFFFF"/>
        </w:rPr>
        <w:t xml:space="preserve">REGERT, Rodrigo </w:t>
      </w:r>
      <w:r w:rsidRPr="00915328">
        <w:rPr>
          <w:i/>
          <w:iCs/>
          <w:shd w:val="clear" w:color="auto" w:fill="FFFFFF"/>
        </w:rPr>
        <w:t>et al</w:t>
      </w:r>
      <w:r w:rsidRPr="00915328">
        <w:rPr>
          <w:shd w:val="clear" w:color="auto" w:fill="FFFFFF"/>
        </w:rPr>
        <w:t xml:space="preserve">. ATENDIMENTO EDUCACIONAL ESPECIALIZADO: O QUE É E PARA QUEM?. </w:t>
      </w:r>
      <w:r w:rsidRPr="00915328">
        <w:rPr>
          <w:b/>
          <w:bCs/>
          <w:shd w:val="clear" w:color="auto" w:fill="FFFFFF"/>
        </w:rPr>
        <w:t>Professare</w:t>
      </w:r>
      <w:r w:rsidRPr="00915328">
        <w:rPr>
          <w:shd w:val="clear" w:color="auto" w:fill="FFFFFF"/>
        </w:rPr>
        <w:t>, p. e3192-e3192, 2023.</w:t>
      </w:r>
      <w:r w:rsidR="006C4EFF" w:rsidRPr="00915328">
        <w:rPr>
          <w:shd w:val="clear" w:color="auto" w:fill="FFFFFF"/>
        </w:rPr>
        <w:t xml:space="preserve"> Disponível em </w:t>
      </w:r>
      <w:r w:rsidR="000C6452" w:rsidRPr="00915328">
        <w:rPr>
          <w:shd w:val="clear" w:color="auto" w:fill="FFFFFF"/>
        </w:rPr>
        <w:t>https://periodicos.uniarp.edu.br/index.php/professare/article/view/3192. Acesso em 19 de nov. 2024.</w:t>
      </w:r>
    </w:p>
    <w:p w14:paraId="71D9030A" w14:textId="77777777" w:rsidR="00415C99" w:rsidRPr="00915328" w:rsidRDefault="00415C99" w:rsidP="00915328">
      <w:pPr>
        <w:tabs>
          <w:tab w:val="left" w:pos="2430"/>
        </w:tabs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RICHARDSON, Mark (Ed.). </w:t>
      </w:r>
      <w:r w:rsidRPr="00915328">
        <w:rPr>
          <w:b/>
          <w:bCs/>
          <w:sz w:val="24"/>
          <w:szCs w:val="24"/>
        </w:rPr>
        <w:t>Robert Frost in Context</w:t>
      </w:r>
      <w:r w:rsidRPr="00915328">
        <w:rPr>
          <w:sz w:val="24"/>
          <w:szCs w:val="24"/>
        </w:rPr>
        <w:t>. Cambridge: Cambridge University Press, 2014.</w:t>
      </w:r>
    </w:p>
    <w:p w14:paraId="2D569065" w14:textId="56AEF1C4" w:rsidR="00415C99" w:rsidRPr="00915328" w:rsidRDefault="00415C99" w:rsidP="009153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15328">
        <w:rPr>
          <w:color w:val="000000"/>
        </w:rPr>
        <w:lastRenderedPageBreak/>
        <w:t xml:space="preserve">SASSAKI, </w:t>
      </w:r>
      <w:r w:rsidR="00677118" w:rsidRPr="00677118">
        <w:rPr>
          <w:color w:val="000000"/>
        </w:rPr>
        <w:t>Romeu Kazumi</w:t>
      </w:r>
      <w:r w:rsidRPr="00915328">
        <w:rPr>
          <w:color w:val="000000"/>
        </w:rPr>
        <w:t xml:space="preserve">. </w:t>
      </w:r>
      <w:r w:rsidRPr="00915328">
        <w:rPr>
          <w:b/>
          <w:bCs/>
          <w:color w:val="000000"/>
        </w:rPr>
        <w:t xml:space="preserve">Inclusão: construindo uma sociedade para todos. </w:t>
      </w:r>
      <w:r w:rsidRPr="00915328">
        <w:rPr>
          <w:color w:val="000000"/>
        </w:rPr>
        <w:t>Rio de Janeiro: WVA, 2016.</w:t>
      </w:r>
    </w:p>
    <w:p w14:paraId="3B117751" w14:textId="77777777" w:rsidR="00FF2DBC" w:rsidRPr="00915328" w:rsidRDefault="00FF2DBC" w:rsidP="00915328">
      <w:pPr>
        <w:pStyle w:val="Textodecomentrio"/>
        <w:spacing w:after="0"/>
        <w:jc w:val="both"/>
        <w:rPr>
          <w:rFonts w:ascii="Times New Roman" w:hAnsi="Times New Roman"/>
          <w:sz w:val="24"/>
          <w:szCs w:val="24"/>
          <w:lang w:val="pt-PT"/>
        </w:rPr>
      </w:pPr>
      <w:r w:rsidRPr="00915328">
        <w:rPr>
          <w:rFonts w:ascii="Times New Roman" w:hAnsi="Times New Roman"/>
          <w:sz w:val="24"/>
          <w:szCs w:val="24"/>
          <w:lang w:val="pt-PT"/>
        </w:rPr>
        <w:t xml:space="preserve">SILVA, Arlete Pereira da. </w:t>
      </w:r>
      <w:r w:rsidRPr="00915328">
        <w:rPr>
          <w:rFonts w:ascii="Times New Roman" w:hAnsi="Times New Roman"/>
          <w:b/>
          <w:sz w:val="24"/>
          <w:szCs w:val="24"/>
          <w:lang w:val="pt-PT"/>
        </w:rPr>
        <w:t>Estágio supervisionado na Educação Especial: aplicação de um planejamento educacional individualizado</w:t>
      </w:r>
      <w:r w:rsidRPr="00915328">
        <w:rPr>
          <w:rFonts w:ascii="Times New Roman" w:hAnsi="Times New Roman"/>
          <w:sz w:val="24"/>
          <w:szCs w:val="24"/>
          <w:lang w:val="pt-PT"/>
        </w:rPr>
        <w:t>. Orientadora: Roseane Rabelo Souza Farias. 2023. 25 f. Trabalho de Curso (Licenciado em Pedagogia) - Faculdade de Educação, Campus Universitário de Altamira, Universidade Federal do Pará, Altamira, 2023. Disponível em: https://bdm.ufpa.br/jspui/handle/prefix/6918. Acesso em 19 de nov, 2024.</w:t>
      </w:r>
    </w:p>
    <w:p w14:paraId="6CEE2C9C" w14:textId="2B10C470" w:rsidR="00415C99" w:rsidRPr="00915328" w:rsidRDefault="00FF2DBC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>S</w:t>
      </w:r>
      <w:r w:rsidR="00415C99" w:rsidRPr="00915328">
        <w:rPr>
          <w:sz w:val="24"/>
          <w:szCs w:val="24"/>
        </w:rPr>
        <w:t>ILVA, Naiane Cristina; CARVALHO, Beatriz Girão Enes. Compreendendo o processo de inclusão escolar no Brasil na perspectiva dos professores: uma revisão integrativa. </w:t>
      </w:r>
      <w:r w:rsidR="00415C99" w:rsidRPr="00915328">
        <w:rPr>
          <w:b/>
          <w:bCs/>
          <w:sz w:val="24"/>
          <w:szCs w:val="24"/>
        </w:rPr>
        <w:t>Revista brasileira de educação especial</w:t>
      </w:r>
      <w:r w:rsidR="00415C99" w:rsidRPr="00915328">
        <w:rPr>
          <w:sz w:val="24"/>
          <w:szCs w:val="24"/>
        </w:rPr>
        <w:t>, v. 23, p. 293-308, 2017.</w:t>
      </w:r>
    </w:p>
    <w:p w14:paraId="0832462D" w14:textId="77777777" w:rsidR="00415C99" w:rsidRPr="00915328" w:rsidRDefault="00415C99" w:rsidP="00915328">
      <w:pPr>
        <w:jc w:val="both"/>
        <w:rPr>
          <w:sz w:val="24"/>
          <w:szCs w:val="24"/>
          <w:lang w:eastAsia="pt-BR"/>
        </w:rPr>
      </w:pPr>
      <w:r w:rsidRPr="00915328">
        <w:rPr>
          <w:sz w:val="24"/>
          <w:szCs w:val="24"/>
          <w:lang w:eastAsia="pt-BR"/>
        </w:rPr>
        <w:t>SOUZA, Lívia Barbosa Pacheco; CARVALHO, Jovelina Noêmia Jô de. EDUCAÇÃO ESPECIAL E INCLUSIVA: AÇÃO DOCENTE ESPECIALIZADA NO PROCESSO DE INCLUSÃO. </w:t>
      </w:r>
      <w:r w:rsidRPr="00915328">
        <w:rPr>
          <w:b/>
          <w:bCs/>
          <w:sz w:val="24"/>
          <w:szCs w:val="24"/>
          <w:lang w:eastAsia="pt-BR"/>
        </w:rPr>
        <w:t>Revista Ibero-Americana de Humanidades, Ciências e Educação</w:t>
      </w:r>
      <w:r w:rsidRPr="00915328">
        <w:rPr>
          <w:sz w:val="24"/>
          <w:szCs w:val="24"/>
          <w:lang w:eastAsia="pt-BR"/>
        </w:rPr>
        <w:t>, </w:t>
      </w:r>
      <w:r w:rsidRPr="00915328">
        <w:rPr>
          <w:i/>
          <w:iCs/>
          <w:sz w:val="24"/>
          <w:szCs w:val="24"/>
          <w:lang w:eastAsia="pt-BR"/>
        </w:rPr>
        <w:t>[S. l.]</w:t>
      </w:r>
      <w:r w:rsidRPr="00915328">
        <w:rPr>
          <w:sz w:val="24"/>
          <w:szCs w:val="24"/>
          <w:lang w:eastAsia="pt-BR"/>
        </w:rPr>
        <w:t>, v. 9, n. 7, p. 1453–1471, 2023. DOI: 10.51891/rease.v9i7.10720. Disponível em: https://periodicorease.pro.br/rease/article/view/10720. Acesso em: 2 jul. 2024.</w:t>
      </w:r>
    </w:p>
    <w:p w14:paraId="03084AEA" w14:textId="77777777" w:rsidR="00934A3F" w:rsidRPr="00915328" w:rsidRDefault="00934A3F" w:rsidP="00915328">
      <w:pPr>
        <w:jc w:val="both"/>
        <w:rPr>
          <w:sz w:val="24"/>
          <w:szCs w:val="24"/>
          <w:lang w:eastAsia="pt-BR"/>
        </w:rPr>
      </w:pPr>
      <w:r w:rsidRPr="00915328">
        <w:rPr>
          <w:sz w:val="24"/>
          <w:szCs w:val="24"/>
          <w:lang w:eastAsia="pt-BR"/>
        </w:rPr>
        <w:t>SOUZA, Lívia Barbosa Pacheco; DE CARVALHO, Jovelina Noêmia Jô. EDUCAÇÃO ESPECIAL E INCLUSIVA: AÇÃO DOCENTE ESPECIALIZADA NO PROCESSO DE INCLUSÃO. </w:t>
      </w:r>
      <w:r w:rsidRPr="00915328">
        <w:rPr>
          <w:b/>
          <w:bCs/>
          <w:sz w:val="24"/>
          <w:szCs w:val="24"/>
          <w:lang w:eastAsia="pt-BR"/>
        </w:rPr>
        <w:t>Revista Ibero-Americana de Humanidades, Ciências e Educação</w:t>
      </w:r>
      <w:r w:rsidRPr="00915328">
        <w:rPr>
          <w:sz w:val="24"/>
          <w:szCs w:val="24"/>
          <w:lang w:eastAsia="pt-BR"/>
        </w:rPr>
        <w:t>, v. 9, n. 7, p. 1453-1471, 2023.</w:t>
      </w:r>
    </w:p>
    <w:p w14:paraId="0FB8967C" w14:textId="639586AE" w:rsidR="003A5895" w:rsidRPr="003A5895" w:rsidRDefault="003A5895" w:rsidP="00915328">
      <w:pPr>
        <w:jc w:val="both"/>
        <w:rPr>
          <w:sz w:val="24"/>
          <w:szCs w:val="24"/>
          <w:lang w:val="pt-BR" w:eastAsia="pt-BR"/>
        </w:rPr>
      </w:pPr>
      <w:r w:rsidRPr="003A5895">
        <w:rPr>
          <w:sz w:val="24"/>
          <w:szCs w:val="24"/>
          <w:lang w:val="pt-BR" w:eastAsia="pt-BR"/>
        </w:rPr>
        <w:t xml:space="preserve">SOUZA, </w:t>
      </w:r>
      <w:r w:rsidRPr="00915328">
        <w:rPr>
          <w:sz w:val="24"/>
          <w:szCs w:val="24"/>
          <w:lang w:val="pt-BR" w:eastAsia="pt-BR"/>
        </w:rPr>
        <w:t>Maria Roberta Rodrigues</w:t>
      </w:r>
      <w:r w:rsidRPr="00915328">
        <w:rPr>
          <w:sz w:val="24"/>
          <w:szCs w:val="24"/>
          <w:lang w:val="pt-BR" w:eastAsia="pt-BR"/>
        </w:rPr>
        <w:t xml:space="preserve"> de</w:t>
      </w:r>
      <w:r w:rsidRPr="003A5895">
        <w:rPr>
          <w:sz w:val="24"/>
          <w:szCs w:val="24"/>
          <w:lang w:val="pt-BR" w:eastAsia="pt-BR"/>
        </w:rPr>
        <w:t xml:space="preserve">; SANTOS, </w:t>
      </w:r>
      <w:r w:rsidRPr="00915328">
        <w:rPr>
          <w:sz w:val="24"/>
          <w:szCs w:val="24"/>
          <w:lang w:val="pt-BR" w:eastAsia="pt-BR"/>
        </w:rPr>
        <w:t>Isabella Camurath</w:t>
      </w:r>
      <w:r w:rsidRPr="003A5895">
        <w:rPr>
          <w:sz w:val="24"/>
          <w:szCs w:val="24"/>
          <w:lang w:val="pt-BR" w:eastAsia="pt-BR"/>
        </w:rPr>
        <w:t xml:space="preserve">; CAVALCANTI, </w:t>
      </w:r>
      <w:r w:rsidRPr="00915328">
        <w:rPr>
          <w:sz w:val="24"/>
          <w:szCs w:val="24"/>
          <w:lang w:val="pt-BR" w:eastAsia="pt-BR"/>
        </w:rPr>
        <w:t>Maria Vilani</w:t>
      </w:r>
      <w:r w:rsidRPr="003A5895">
        <w:rPr>
          <w:sz w:val="24"/>
          <w:szCs w:val="24"/>
          <w:lang w:val="pt-BR" w:eastAsia="pt-BR"/>
        </w:rPr>
        <w:t xml:space="preserve">; SHAW, </w:t>
      </w:r>
      <w:r w:rsidRPr="00915328">
        <w:rPr>
          <w:sz w:val="24"/>
          <w:szCs w:val="24"/>
          <w:lang w:val="pt-BR" w:eastAsia="pt-BR"/>
        </w:rPr>
        <w:t>Gisele Soares Lemos</w:t>
      </w:r>
      <w:r w:rsidRPr="003A5895">
        <w:rPr>
          <w:sz w:val="24"/>
          <w:szCs w:val="24"/>
          <w:lang w:val="pt-BR" w:eastAsia="pt-BR"/>
        </w:rPr>
        <w:t>. Desafios da educação inclusiva no Semiárido Brasileiro: uma revisão sistemática. </w:t>
      </w:r>
      <w:r w:rsidRPr="003A5895">
        <w:rPr>
          <w:b/>
          <w:bCs/>
          <w:sz w:val="24"/>
          <w:szCs w:val="24"/>
          <w:lang w:val="pt-BR" w:eastAsia="pt-BR"/>
        </w:rPr>
        <w:t>Perspectivas em Diálogo: Revista de Educação e Sociedade</w:t>
      </w:r>
      <w:r w:rsidRPr="003A5895">
        <w:rPr>
          <w:sz w:val="24"/>
          <w:szCs w:val="24"/>
          <w:lang w:val="pt-BR" w:eastAsia="pt-BR"/>
        </w:rPr>
        <w:t>, v. 10, n. 22, p. 159-181, 31 jan. 2023.</w:t>
      </w:r>
      <w:r w:rsidRPr="00915328">
        <w:rPr>
          <w:sz w:val="24"/>
          <w:szCs w:val="24"/>
          <w:lang w:val="pt-BR" w:eastAsia="pt-BR"/>
        </w:rPr>
        <w:t xml:space="preserve"> Disponível em</w:t>
      </w:r>
      <w:r w:rsidR="00F977B2" w:rsidRPr="00915328">
        <w:rPr>
          <w:sz w:val="24"/>
          <w:szCs w:val="24"/>
          <w:lang w:val="pt-BR" w:eastAsia="pt-BR"/>
        </w:rPr>
        <w:t xml:space="preserve"> </w:t>
      </w:r>
      <w:r w:rsidR="00F977B2" w:rsidRPr="00915328">
        <w:rPr>
          <w:sz w:val="24"/>
          <w:szCs w:val="24"/>
          <w:lang w:val="pt-BR" w:eastAsia="pt-BR"/>
        </w:rPr>
        <w:t>periodicos.ufms.br/index.php/persdia/article/view/15306</w:t>
      </w:r>
      <w:r w:rsidR="00F977B2" w:rsidRPr="00915328">
        <w:rPr>
          <w:sz w:val="24"/>
          <w:szCs w:val="24"/>
          <w:lang w:val="pt-BR" w:eastAsia="pt-BR"/>
        </w:rPr>
        <w:t>. Acesso em 13 de nov. 2024.</w:t>
      </w:r>
    </w:p>
    <w:p w14:paraId="2F4C8B3A" w14:textId="71767E1A" w:rsidR="003D5A5C" w:rsidRPr="00915328" w:rsidRDefault="003D5A5C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TEIXEIRA, </w:t>
      </w:r>
      <w:r w:rsidR="00061964" w:rsidRPr="00061964">
        <w:rPr>
          <w:sz w:val="24"/>
          <w:szCs w:val="24"/>
        </w:rPr>
        <w:t>Érica Jaqueline Pizapio</w:t>
      </w:r>
      <w:r w:rsidRPr="00915328">
        <w:rPr>
          <w:sz w:val="24"/>
          <w:szCs w:val="24"/>
        </w:rPr>
        <w:t xml:space="preserve">; PACÍFICO, </w:t>
      </w:r>
      <w:r w:rsidR="00061964" w:rsidRPr="00061964">
        <w:rPr>
          <w:sz w:val="24"/>
          <w:szCs w:val="24"/>
        </w:rPr>
        <w:t>Juracy Machado</w:t>
      </w:r>
      <w:r w:rsidRPr="00915328">
        <w:rPr>
          <w:sz w:val="24"/>
          <w:szCs w:val="24"/>
        </w:rPr>
        <w:t xml:space="preserve">; BARROS, </w:t>
      </w:r>
      <w:r w:rsidR="00061964" w:rsidRPr="00061964">
        <w:rPr>
          <w:sz w:val="24"/>
          <w:szCs w:val="24"/>
        </w:rPr>
        <w:t>Josemir Almeida</w:t>
      </w:r>
      <w:r w:rsidRPr="00915328">
        <w:rPr>
          <w:sz w:val="24"/>
          <w:szCs w:val="24"/>
        </w:rPr>
        <w:t>. O diário de campo como instrumento na pesquisa científica: contribuições e orientações. </w:t>
      </w:r>
      <w:r w:rsidRPr="00915328">
        <w:rPr>
          <w:b/>
          <w:bCs/>
          <w:sz w:val="24"/>
          <w:szCs w:val="24"/>
        </w:rPr>
        <w:t>Cuadernos de Educación y Desarrollo</w:t>
      </w:r>
      <w:r w:rsidRPr="00915328">
        <w:rPr>
          <w:sz w:val="24"/>
          <w:szCs w:val="24"/>
        </w:rPr>
        <w:t>, </w:t>
      </w:r>
      <w:r w:rsidRPr="00915328">
        <w:rPr>
          <w:i/>
          <w:iCs/>
          <w:sz w:val="24"/>
          <w:szCs w:val="24"/>
        </w:rPr>
        <w:t>[S. l.]</w:t>
      </w:r>
      <w:r w:rsidRPr="00915328">
        <w:rPr>
          <w:sz w:val="24"/>
          <w:szCs w:val="24"/>
        </w:rPr>
        <w:t>, v. 15, n. 2, p. 1678–1705, 2023. Disponível em: https://ojs.cuadernoseducacion.com/ojs/index.php/ced/article/view/1090. Acesso em: 19 nov. 2024.</w:t>
      </w:r>
    </w:p>
    <w:p w14:paraId="3F5725FE" w14:textId="77777777" w:rsidR="0072715D" w:rsidRPr="00915328" w:rsidRDefault="0072715D" w:rsidP="00915328">
      <w:pPr>
        <w:jc w:val="both"/>
        <w:rPr>
          <w:sz w:val="24"/>
          <w:szCs w:val="24"/>
        </w:rPr>
      </w:pPr>
      <w:r w:rsidRPr="00915328">
        <w:rPr>
          <w:sz w:val="24"/>
          <w:szCs w:val="24"/>
        </w:rPr>
        <w:t xml:space="preserve">UJIIE, Nájela Tavares; DOS ANJOS, Fernanda Galvão. PEDAGOGIA HOSPITALAR NA BASE SCIELO: UMA ANÁLISE DOCUMENTAL. </w:t>
      </w:r>
      <w:r w:rsidRPr="00915328">
        <w:rPr>
          <w:i/>
          <w:iCs/>
          <w:sz w:val="24"/>
          <w:szCs w:val="24"/>
        </w:rPr>
        <w:t>In</w:t>
      </w:r>
      <w:r w:rsidRPr="00915328">
        <w:rPr>
          <w:sz w:val="24"/>
          <w:szCs w:val="24"/>
        </w:rPr>
        <w:t>: </w:t>
      </w:r>
      <w:r w:rsidRPr="00915328">
        <w:rPr>
          <w:b/>
          <w:bCs/>
          <w:sz w:val="24"/>
          <w:szCs w:val="24"/>
        </w:rPr>
        <w:t>Colloquium Humanarum. ISSN: 1809-8207</w:t>
      </w:r>
      <w:r w:rsidRPr="00915328">
        <w:rPr>
          <w:sz w:val="24"/>
          <w:szCs w:val="24"/>
        </w:rPr>
        <w:t>. 2023. p. 71-85. Disponível em  journal.unoeste.br/index.php/ch/article/view/4602. Acesso em 19 de Nov. 2023.</w:t>
      </w:r>
    </w:p>
    <w:p w14:paraId="1578335D" w14:textId="77777777" w:rsidR="0072715D" w:rsidRPr="00826C69" w:rsidRDefault="0072715D" w:rsidP="003D5A5C">
      <w:pPr>
        <w:jc w:val="both"/>
        <w:rPr>
          <w:sz w:val="24"/>
          <w:szCs w:val="24"/>
        </w:rPr>
      </w:pPr>
    </w:p>
    <w:p w14:paraId="23592E28" w14:textId="77777777" w:rsidR="003D5A5C" w:rsidRPr="00826C69" w:rsidRDefault="003D5A5C" w:rsidP="007D639C">
      <w:pPr>
        <w:jc w:val="both"/>
        <w:rPr>
          <w:sz w:val="24"/>
          <w:szCs w:val="24"/>
          <w:lang w:eastAsia="pt-BR"/>
        </w:rPr>
      </w:pPr>
    </w:p>
    <w:p w14:paraId="754027E6" w14:textId="77777777" w:rsidR="00934A3F" w:rsidRPr="00826C69" w:rsidRDefault="00934A3F" w:rsidP="00E6498D">
      <w:pPr>
        <w:spacing w:after="120"/>
        <w:jc w:val="both"/>
        <w:rPr>
          <w:sz w:val="24"/>
          <w:szCs w:val="24"/>
          <w:lang w:eastAsia="pt-BR"/>
        </w:rPr>
      </w:pPr>
    </w:p>
    <w:sectPr w:rsidR="00934A3F" w:rsidRPr="00826C69">
      <w:headerReference w:type="default" r:id="rId9"/>
      <w:pgSz w:w="11910" w:h="16840"/>
      <w:pgMar w:top="3340" w:right="1020" w:bottom="280" w:left="1600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7D3D" w14:textId="77777777" w:rsidR="00ED4D0F" w:rsidRDefault="00ED4D0F">
      <w:r>
        <w:separator/>
      </w:r>
    </w:p>
  </w:endnote>
  <w:endnote w:type="continuationSeparator" w:id="0">
    <w:p w14:paraId="7E8F50A0" w14:textId="77777777" w:rsidR="00ED4D0F" w:rsidRDefault="00ED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686BA" w14:textId="77777777" w:rsidR="00ED4D0F" w:rsidRDefault="00ED4D0F">
      <w:r>
        <w:separator/>
      </w:r>
    </w:p>
  </w:footnote>
  <w:footnote w:type="continuationSeparator" w:id="0">
    <w:p w14:paraId="10A0BEB6" w14:textId="77777777" w:rsidR="00ED4D0F" w:rsidRDefault="00ED4D0F">
      <w:r>
        <w:continuationSeparator/>
      </w:r>
    </w:p>
  </w:footnote>
  <w:footnote w:id="1">
    <w:p w14:paraId="74CA55B9" w14:textId="58BD7369" w:rsidR="00AB0AEA" w:rsidRPr="00AB0AEA" w:rsidRDefault="00AB0AEA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C84803" w:rsidRPr="00DB13E2">
        <w:t xml:space="preserve">Pedagogo pela UniNASSAU – </w:t>
      </w:r>
      <w:r w:rsidR="00C84803" w:rsidRPr="00DB13E2">
        <w:rPr>
          <w:i/>
          <w:iCs/>
        </w:rPr>
        <w:t xml:space="preserve">campus </w:t>
      </w:r>
      <w:r w:rsidR="00C84803" w:rsidRPr="00DB13E2">
        <w:t xml:space="preserve">Petrolina, Concluinte da pós-graduação </w:t>
      </w:r>
      <w:r w:rsidR="00403CD6">
        <w:t>Atendimento Educacional Especializado e Salas de Recursos Multifuncionais</w:t>
      </w:r>
      <w:r w:rsidR="00A07898" w:rsidRPr="00DB13E2">
        <w:t xml:space="preserve">, </w:t>
      </w:r>
      <w:r w:rsidR="00A07898" w:rsidRPr="00403CD6">
        <w:t>prof.italoaquila@gmail.com</w:t>
      </w:r>
      <w:r w:rsidR="00A07898">
        <w:t>, Currículo</w:t>
      </w:r>
      <w:r w:rsidR="00C84803" w:rsidRPr="00DB13E2">
        <w:t xml:space="preserve"> </w:t>
      </w:r>
      <w:r w:rsidR="00A07898">
        <w:t>L</w:t>
      </w:r>
      <w:r w:rsidR="00C84803" w:rsidRPr="00DB13E2">
        <w:t>attes</w:t>
      </w:r>
      <w:r w:rsidR="00A07898">
        <w:t>:</w:t>
      </w:r>
      <w:r w:rsidR="00C84803" w:rsidRPr="00DB13E2">
        <w:t xml:space="preserve"> lattes.cnpq.br/4598100361572708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9B91" w14:textId="5FF2A993" w:rsidR="007E0823" w:rsidRDefault="00A0339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304" behindDoc="1" locked="0" layoutInCell="1" allowOverlap="1" wp14:anchorId="201C9B98" wp14:editId="201C9B99">
          <wp:simplePos x="0" y="0"/>
          <wp:positionH relativeFrom="page">
            <wp:posOffset>2737343</wp:posOffset>
          </wp:positionH>
          <wp:positionV relativeFrom="page">
            <wp:posOffset>219599</wp:posOffset>
          </wp:positionV>
          <wp:extent cx="2344956" cy="125812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4956" cy="1258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B3F0C"/>
    <w:multiLevelType w:val="multilevel"/>
    <w:tmpl w:val="E790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02CD7"/>
    <w:multiLevelType w:val="hybridMultilevel"/>
    <w:tmpl w:val="71BA60BC"/>
    <w:lvl w:ilvl="0" w:tplc="0416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39053A1C"/>
    <w:multiLevelType w:val="multilevel"/>
    <w:tmpl w:val="EBB2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8A1F84"/>
    <w:multiLevelType w:val="hybridMultilevel"/>
    <w:tmpl w:val="7D72E0A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6957E72"/>
    <w:multiLevelType w:val="hybridMultilevel"/>
    <w:tmpl w:val="7012FF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250F"/>
    <w:multiLevelType w:val="hybridMultilevel"/>
    <w:tmpl w:val="F1143A6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BD131A7"/>
    <w:multiLevelType w:val="hybridMultilevel"/>
    <w:tmpl w:val="47C0FC2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28F1C92"/>
    <w:multiLevelType w:val="hybridMultilevel"/>
    <w:tmpl w:val="91CA562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44891549">
    <w:abstractNumId w:val="2"/>
  </w:num>
  <w:num w:numId="2" w16cid:durableId="1024944113">
    <w:abstractNumId w:val="0"/>
  </w:num>
  <w:num w:numId="3" w16cid:durableId="1506244949">
    <w:abstractNumId w:val="7"/>
  </w:num>
  <w:num w:numId="4" w16cid:durableId="1927687084">
    <w:abstractNumId w:val="1"/>
  </w:num>
  <w:num w:numId="5" w16cid:durableId="1167862955">
    <w:abstractNumId w:val="6"/>
  </w:num>
  <w:num w:numId="6" w16cid:durableId="960693873">
    <w:abstractNumId w:val="5"/>
  </w:num>
  <w:num w:numId="7" w16cid:durableId="768542888">
    <w:abstractNumId w:val="3"/>
  </w:num>
  <w:num w:numId="8" w16cid:durableId="99491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23"/>
    <w:rsid w:val="00000723"/>
    <w:rsid w:val="000020EB"/>
    <w:rsid w:val="0000354E"/>
    <w:rsid w:val="000050E7"/>
    <w:rsid w:val="00005CA9"/>
    <w:rsid w:val="00005D54"/>
    <w:rsid w:val="0001043C"/>
    <w:rsid w:val="00015B28"/>
    <w:rsid w:val="00020DAC"/>
    <w:rsid w:val="000308DD"/>
    <w:rsid w:val="00033002"/>
    <w:rsid w:val="00036B79"/>
    <w:rsid w:val="000407DB"/>
    <w:rsid w:val="00040B88"/>
    <w:rsid w:val="0005345D"/>
    <w:rsid w:val="00054160"/>
    <w:rsid w:val="00057174"/>
    <w:rsid w:val="00061964"/>
    <w:rsid w:val="00062ED8"/>
    <w:rsid w:val="000653A8"/>
    <w:rsid w:val="000667B3"/>
    <w:rsid w:val="00070196"/>
    <w:rsid w:val="000720FF"/>
    <w:rsid w:val="00072E4C"/>
    <w:rsid w:val="00075674"/>
    <w:rsid w:val="00075C06"/>
    <w:rsid w:val="0007602E"/>
    <w:rsid w:val="0007612E"/>
    <w:rsid w:val="000770AF"/>
    <w:rsid w:val="00082A6B"/>
    <w:rsid w:val="00082F1A"/>
    <w:rsid w:val="000944B1"/>
    <w:rsid w:val="00095D60"/>
    <w:rsid w:val="000A1964"/>
    <w:rsid w:val="000A1FA7"/>
    <w:rsid w:val="000A5E1F"/>
    <w:rsid w:val="000A60C1"/>
    <w:rsid w:val="000A6662"/>
    <w:rsid w:val="000B0B03"/>
    <w:rsid w:val="000B3A7E"/>
    <w:rsid w:val="000C6452"/>
    <w:rsid w:val="000C7A0E"/>
    <w:rsid w:val="000D1626"/>
    <w:rsid w:val="000D25C6"/>
    <w:rsid w:val="000D2F6F"/>
    <w:rsid w:val="000E237B"/>
    <w:rsid w:val="000E25F8"/>
    <w:rsid w:val="000F2852"/>
    <w:rsid w:val="000F34F2"/>
    <w:rsid w:val="000F64B3"/>
    <w:rsid w:val="0010198F"/>
    <w:rsid w:val="001079BE"/>
    <w:rsid w:val="00107A6B"/>
    <w:rsid w:val="00112E4C"/>
    <w:rsid w:val="00114D48"/>
    <w:rsid w:val="00121BA9"/>
    <w:rsid w:val="00123AD9"/>
    <w:rsid w:val="001317B0"/>
    <w:rsid w:val="00132ACC"/>
    <w:rsid w:val="00132C09"/>
    <w:rsid w:val="00133109"/>
    <w:rsid w:val="00141781"/>
    <w:rsid w:val="00142F7D"/>
    <w:rsid w:val="00146179"/>
    <w:rsid w:val="0015105A"/>
    <w:rsid w:val="0015162A"/>
    <w:rsid w:val="0016053D"/>
    <w:rsid w:val="00160DD1"/>
    <w:rsid w:val="001612A1"/>
    <w:rsid w:val="00163CA4"/>
    <w:rsid w:val="001643B7"/>
    <w:rsid w:val="001743D4"/>
    <w:rsid w:val="00176D30"/>
    <w:rsid w:val="001776AB"/>
    <w:rsid w:val="00180F7F"/>
    <w:rsid w:val="00182D31"/>
    <w:rsid w:val="00193418"/>
    <w:rsid w:val="00194F78"/>
    <w:rsid w:val="001962EE"/>
    <w:rsid w:val="001A46A8"/>
    <w:rsid w:val="001A7BA1"/>
    <w:rsid w:val="001B24CC"/>
    <w:rsid w:val="001B4453"/>
    <w:rsid w:val="001B74FE"/>
    <w:rsid w:val="001C4F86"/>
    <w:rsid w:val="001C5E69"/>
    <w:rsid w:val="001C725C"/>
    <w:rsid w:val="001D0E3D"/>
    <w:rsid w:val="001D26F8"/>
    <w:rsid w:val="001D5538"/>
    <w:rsid w:val="001E0B8B"/>
    <w:rsid w:val="001E1B87"/>
    <w:rsid w:val="001E1F64"/>
    <w:rsid w:val="001E21B3"/>
    <w:rsid w:val="001E26FA"/>
    <w:rsid w:val="001E3438"/>
    <w:rsid w:val="001E3E69"/>
    <w:rsid w:val="001E49F7"/>
    <w:rsid w:val="001E4B31"/>
    <w:rsid w:val="001E7B82"/>
    <w:rsid w:val="001F23B5"/>
    <w:rsid w:val="0021109F"/>
    <w:rsid w:val="00214C20"/>
    <w:rsid w:val="0022028A"/>
    <w:rsid w:val="00221E52"/>
    <w:rsid w:val="00223C9C"/>
    <w:rsid w:val="00224CD3"/>
    <w:rsid w:val="00233D76"/>
    <w:rsid w:val="0024270C"/>
    <w:rsid w:val="0024367A"/>
    <w:rsid w:val="0024764A"/>
    <w:rsid w:val="00251A97"/>
    <w:rsid w:val="00253023"/>
    <w:rsid w:val="0025444D"/>
    <w:rsid w:val="00255B71"/>
    <w:rsid w:val="002607A4"/>
    <w:rsid w:val="00262451"/>
    <w:rsid w:val="002749BC"/>
    <w:rsid w:val="00274D0B"/>
    <w:rsid w:val="002776D2"/>
    <w:rsid w:val="00281192"/>
    <w:rsid w:val="00283AE7"/>
    <w:rsid w:val="00283F10"/>
    <w:rsid w:val="00286E97"/>
    <w:rsid w:val="00290372"/>
    <w:rsid w:val="0029102E"/>
    <w:rsid w:val="0029622B"/>
    <w:rsid w:val="002962A6"/>
    <w:rsid w:val="0029672E"/>
    <w:rsid w:val="002A547A"/>
    <w:rsid w:val="002B0B6E"/>
    <w:rsid w:val="002B45C1"/>
    <w:rsid w:val="002B4B4B"/>
    <w:rsid w:val="002B6743"/>
    <w:rsid w:val="002B6B9E"/>
    <w:rsid w:val="002C5252"/>
    <w:rsid w:val="002D0D22"/>
    <w:rsid w:val="002D156E"/>
    <w:rsid w:val="002D5B99"/>
    <w:rsid w:val="002E0D06"/>
    <w:rsid w:val="002E2700"/>
    <w:rsid w:val="002E2E8B"/>
    <w:rsid w:val="002F3E20"/>
    <w:rsid w:val="002F3F93"/>
    <w:rsid w:val="002F4915"/>
    <w:rsid w:val="002F60B6"/>
    <w:rsid w:val="003000EC"/>
    <w:rsid w:val="00303130"/>
    <w:rsid w:val="0030318D"/>
    <w:rsid w:val="0030333E"/>
    <w:rsid w:val="0030354A"/>
    <w:rsid w:val="00306E92"/>
    <w:rsid w:val="00314111"/>
    <w:rsid w:val="00321C4E"/>
    <w:rsid w:val="0032213B"/>
    <w:rsid w:val="00322EF1"/>
    <w:rsid w:val="00327903"/>
    <w:rsid w:val="00332A12"/>
    <w:rsid w:val="00334CEE"/>
    <w:rsid w:val="003357AC"/>
    <w:rsid w:val="003406AA"/>
    <w:rsid w:val="00342657"/>
    <w:rsid w:val="003433EC"/>
    <w:rsid w:val="0035466C"/>
    <w:rsid w:val="00354AB2"/>
    <w:rsid w:val="00363191"/>
    <w:rsid w:val="003633CB"/>
    <w:rsid w:val="003716D1"/>
    <w:rsid w:val="00375F2F"/>
    <w:rsid w:val="00386938"/>
    <w:rsid w:val="00387B3B"/>
    <w:rsid w:val="00394A57"/>
    <w:rsid w:val="003953B7"/>
    <w:rsid w:val="003A5895"/>
    <w:rsid w:val="003A6872"/>
    <w:rsid w:val="003B1F17"/>
    <w:rsid w:val="003B5741"/>
    <w:rsid w:val="003B6E97"/>
    <w:rsid w:val="003C10F7"/>
    <w:rsid w:val="003C49C2"/>
    <w:rsid w:val="003D5A5C"/>
    <w:rsid w:val="003D61EF"/>
    <w:rsid w:val="003E050B"/>
    <w:rsid w:val="003E4250"/>
    <w:rsid w:val="003F1F5A"/>
    <w:rsid w:val="003F3306"/>
    <w:rsid w:val="003F4096"/>
    <w:rsid w:val="003F5A41"/>
    <w:rsid w:val="003F63DA"/>
    <w:rsid w:val="003F7527"/>
    <w:rsid w:val="00400C41"/>
    <w:rsid w:val="00403CD6"/>
    <w:rsid w:val="004042CC"/>
    <w:rsid w:val="00410E1C"/>
    <w:rsid w:val="00414BA2"/>
    <w:rsid w:val="00415C99"/>
    <w:rsid w:val="00421117"/>
    <w:rsid w:val="004249E7"/>
    <w:rsid w:val="00425004"/>
    <w:rsid w:val="00426E58"/>
    <w:rsid w:val="004279E4"/>
    <w:rsid w:val="00434C04"/>
    <w:rsid w:val="00437AF9"/>
    <w:rsid w:val="004504E6"/>
    <w:rsid w:val="00455BFF"/>
    <w:rsid w:val="00470D66"/>
    <w:rsid w:val="0047215F"/>
    <w:rsid w:val="00474B24"/>
    <w:rsid w:val="004816E3"/>
    <w:rsid w:val="00481B4F"/>
    <w:rsid w:val="004822BD"/>
    <w:rsid w:val="004841E3"/>
    <w:rsid w:val="0048526C"/>
    <w:rsid w:val="0048675D"/>
    <w:rsid w:val="0049057B"/>
    <w:rsid w:val="00491696"/>
    <w:rsid w:val="00491B6D"/>
    <w:rsid w:val="0049296C"/>
    <w:rsid w:val="00493F36"/>
    <w:rsid w:val="004A56E1"/>
    <w:rsid w:val="004A5ECA"/>
    <w:rsid w:val="004B2289"/>
    <w:rsid w:val="004B449E"/>
    <w:rsid w:val="004B5F68"/>
    <w:rsid w:val="004C0AA2"/>
    <w:rsid w:val="004C3F97"/>
    <w:rsid w:val="004C66C9"/>
    <w:rsid w:val="004D0519"/>
    <w:rsid w:val="004D5CA2"/>
    <w:rsid w:val="004D65D5"/>
    <w:rsid w:val="004E3BC8"/>
    <w:rsid w:val="004F139D"/>
    <w:rsid w:val="004F72E7"/>
    <w:rsid w:val="00502C66"/>
    <w:rsid w:val="005056C7"/>
    <w:rsid w:val="00506222"/>
    <w:rsid w:val="005064CD"/>
    <w:rsid w:val="00511105"/>
    <w:rsid w:val="005117A3"/>
    <w:rsid w:val="00513CF1"/>
    <w:rsid w:val="0051753B"/>
    <w:rsid w:val="00521AFC"/>
    <w:rsid w:val="005334CE"/>
    <w:rsid w:val="005362B4"/>
    <w:rsid w:val="005365D9"/>
    <w:rsid w:val="0053732F"/>
    <w:rsid w:val="0054538F"/>
    <w:rsid w:val="00551706"/>
    <w:rsid w:val="00553911"/>
    <w:rsid w:val="0055736C"/>
    <w:rsid w:val="00560EDC"/>
    <w:rsid w:val="005631B2"/>
    <w:rsid w:val="00572FE5"/>
    <w:rsid w:val="00576341"/>
    <w:rsid w:val="00576975"/>
    <w:rsid w:val="00580178"/>
    <w:rsid w:val="00580DCD"/>
    <w:rsid w:val="005815B6"/>
    <w:rsid w:val="005941D6"/>
    <w:rsid w:val="0059537B"/>
    <w:rsid w:val="005A1B0B"/>
    <w:rsid w:val="005A1ED9"/>
    <w:rsid w:val="005A4DD1"/>
    <w:rsid w:val="005A545B"/>
    <w:rsid w:val="005A61CE"/>
    <w:rsid w:val="005A7832"/>
    <w:rsid w:val="005B03F8"/>
    <w:rsid w:val="005B2EA1"/>
    <w:rsid w:val="005B3816"/>
    <w:rsid w:val="005B3F8F"/>
    <w:rsid w:val="005B6D16"/>
    <w:rsid w:val="005C1302"/>
    <w:rsid w:val="005C7186"/>
    <w:rsid w:val="005C76A7"/>
    <w:rsid w:val="005D4F80"/>
    <w:rsid w:val="005E22CA"/>
    <w:rsid w:val="005E4573"/>
    <w:rsid w:val="005E57A7"/>
    <w:rsid w:val="005F14F4"/>
    <w:rsid w:val="005F4151"/>
    <w:rsid w:val="005F7698"/>
    <w:rsid w:val="005F76A3"/>
    <w:rsid w:val="0060256E"/>
    <w:rsid w:val="0060670C"/>
    <w:rsid w:val="00614D8D"/>
    <w:rsid w:val="00615B49"/>
    <w:rsid w:val="00617068"/>
    <w:rsid w:val="006202A1"/>
    <w:rsid w:val="0062097A"/>
    <w:rsid w:val="00621BE9"/>
    <w:rsid w:val="00623781"/>
    <w:rsid w:val="006239E2"/>
    <w:rsid w:val="006332F4"/>
    <w:rsid w:val="00634F05"/>
    <w:rsid w:val="00635892"/>
    <w:rsid w:val="006402EF"/>
    <w:rsid w:val="0064451D"/>
    <w:rsid w:val="00655112"/>
    <w:rsid w:val="00660C56"/>
    <w:rsid w:val="00663050"/>
    <w:rsid w:val="00665D68"/>
    <w:rsid w:val="00667D00"/>
    <w:rsid w:val="0067165D"/>
    <w:rsid w:val="00672DFF"/>
    <w:rsid w:val="006731DD"/>
    <w:rsid w:val="00675EFD"/>
    <w:rsid w:val="00677118"/>
    <w:rsid w:val="00684027"/>
    <w:rsid w:val="00687943"/>
    <w:rsid w:val="00687AF9"/>
    <w:rsid w:val="00687C16"/>
    <w:rsid w:val="00690154"/>
    <w:rsid w:val="00690E35"/>
    <w:rsid w:val="006919E1"/>
    <w:rsid w:val="0069245E"/>
    <w:rsid w:val="00694710"/>
    <w:rsid w:val="00695E22"/>
    <w:rsid w:val="00697E5E"/>
    <w:rsid w:val="006A0377"/>
    <w:rsid w:val="006A0866"/>
    <w:rsid w:val="006B0B1E"/>
    <w:rsid w:val="006B2DF7"/>
    <w:rsid w:val="006B5890"/>
    <w:rsid w:val="006C05EE"/>
    <w:rsid w:val="006C3545"/>
    <w:rsid w:val="006C4B13"/>
    <w:rsid w:val="006C4EFF"/>
    <w:rsid w:val="006D3A90"/>
    <w:rsid w:val="006D6EFA"/>
    <w:rsid w:val="006E1CBB"/>
    <w:rsid w:val="006E2624"/>
    <w:rsid w:val="006E3BBA"/>
    <w:rsid w:val="006F171D"/>
    <w:rsid w:val="006F269D"/>
    <w:rsid w:val="006F3C2C"/>
    <w:rsid w:val="006F4930"/>
    <w:rsid w:val="006F5D90"/>
    <w:rsid w:val="00700270"/>
    <w:rsid w:val="00701BAB"/>
    <w:rsid w:val="007036A5"/>
    <w:rsid w:val="007038C3"/>
    <w:rsid w:val="00703FAC"/>
    <w:rsid w:val="00704B6E"/>
    <w:rsid w:val="00710A03"/>
    <w:rsid w:val="00711841"/>
    <w:rsid w:val="00712BA9"/>
    <w:rsid w:val="00712D01"/>
    <w:rsid w:val="00714F24"/>
    <w:rsid w:val="00716C42"/>
    <w:rsid w:val="0072715D"/>
    <w:rsid w:val="00735B1E"/>
    <w:rsid w:val="007374DC"/>
    <w:rsid w:val="0074106F"/>
    <w:rsid w:val="00742460"/>
    <w:rsid w:val="00747BA4"/>
    <w:rsid w:val="0075457E"/>
    <w:rsid w:val="00754CFA"/>
    <w:rsid w:val="00754DE9"/>
    <w:rsid w:val="00755DE4"/>
    <w:rsid w:val="00762F05"/>
    <w:rsid w:val="00773893"/>
    <w:rsid w:val="00776EDD"/>
    <w:rsid w:val="00783D47"/>
    <w:rsid w:val="00785A2F"/>
    <w:rsid w:val="007923CB"/>
    <w:rsid w:val="00793302"/>
    <w:rsid w:val="00793C20"/>
    <w:rsid w:val="007A008F"/>
    <w:rsid w:val="007A44F6"/>
    <w:rsid w:val="007A5BEA"/>
    <w:rsid w:val="007B5188"/>
    <w:rsid w:val="007B7CA8"/>
    <w:rsid w:val="007C1736"/>
    <w:rsid w:val="007C663A"/>
    <w:rsid w:val="007D298E"/>
    <w:rsid w:val="007D2FEC"/>
    <w:rsid w:val="007D3C9D"/>
    <w:rsid w:val="007D45A2"/>
    <w:rsid w:val="007D639C"/>
    <w:rsid w:val="007D7799"/>
    <w:rsid w:val="007E0823"/>
    <w:rsid w:val="007E6052"/>
    <w:rsid w:val="007E7C1F"/>
    <w:rsid w:val="007F0345"/>
    <w:rsid w:val="007F221D"/>
    <w:rsid w:val="007F5867"/>
    <w:rsid w:val="0080086F"/>
    <w:rsid w:val="0081054E"/>
    <w:rsid w:val="00810CE1"/>
    <w:rsid w:val="00812609"/>
    <w:rsid w:val="00816BB4"/>
    <w:rsid w:val="00816FEE"/>
    <w:rsid w:val="00820AEB"/>
    <w:rsid w:val="00825E32"/>
    <w:rsid w:val="00826C69"/>
    <w:rsid w:val="008315EA"/>
    <w:rsid w:val="0084457E"/>
    <w:rsid w:val="0085019E"/>
    <w:rsid w:val="0085406F"/>
    <w:rsid w:val="00856A24"/>
    <w:rsid w:val="008708DA"/>
    <w:rsid w:val="00870D64"/>
    <w:rsid w:val="00871813"/>
    <w:rsid w:val="00875182"/>
    <w:rsid w:val="008910E6"/>
    <w:rsid w:val="00893489"/>
    <w:rsid w:val="00894312"/>
    <w:rsid w:val="008A01CC"/>
    <w:rsid w:val="008A7C3E"/>
    <w:rsid w:val="008B52FC"/>
    <w:rsid w:val="008B7240"/>
    <w:rsid w:val="008B7F30"/>
    <w:rsid w:val="008D563C"/>
    <w:rsid w:val="008D78C6"/>
    <w:rsid w:val="008F1FDB"/>
    <w:rsid w:val="008F62B3"/>
    <w:rsid w:val="009132AC"/>
    <w:rsid w:val="00915328"/>
    <w:rsid w:val="00922EB9"/>
    <w:rsid w:val="00925DBA"/>
    <w:rsid w:val="009336B3"/>
    <w:rsid w:val="00934A3F"/>
    <w:rsid w:val="00936B2B"/>
    <w:rsid w:val="00951B04"/>
    <w:rsid w:val="009662F7"/>
    <w:rsid w:val="009708F8"/>
    <w:rsid w:val="00970AC7"/>
    <w:rsid w:val="00973626"/>
    <w:rsid w:val="00974773"/>
    <w:rsid w:val="00975FBE"/>
    <w:rsid w:val="00976676"/>
    <w:rsid w:val="00977541"/>
    <w:rsid w:val="0098345B"/>
    <w:rsid w:val="00983B7B"/>
    <w:rsid w:val="009941F2"/>
    <w:rsid w:val="0099504D"/>
    <w:rsid w:val="009976FB"/>
    <w:rsid w:val="009A01CE"/>
    <w:rsid w:val="009A06A1"/>
    <w:rsid w:val="009B2788"/>
    <w:rsid w:val="009B4A11"/>
    <w:rsid w:val="009B7B9E"/>
    <w:rsid w:val="009C00CD"/>
    <w:rsid w:val="009C0948"/>
    <w:rsid w:val="009C1668"/>
    <w:rsid w:val="009C310C"/>
    <w:rsid w:val="009C36E5"/>
    <w:rsid w:val="009C4494"/>
    <w:rsid w:val="009D1319"/>
    <w:rsid w:val="009D1D1A"/>
    <w:rsid w:val="009D3D80"/>
    <w:rsid w:val="009D453F"/>
    <w:rsid w:val="009D5A90"/>
    <w:rsid w:val="009D6E8D"/>
    <w:rsid w:val="009E02C6"/>
    <w:rsid w:val="009E670A"/>
    <w:rsid w:val="009F5DF9"/>
    <w:rsid w:val="009F667E"/>
    <w:rsid w:val="00A0339A"/>
    <w:rsid w:val="00A046D1"/>
    <w:rsid w:val="00A05A5D"/>
    <w:rsid w:val="00A06FD6"/>
    <w:rsid w:val="00A0759C"/>
    <w:rsid w:val="00A07898"/>
    <w:rsid w:val="00A10E87"/>
    <w:rsid w:val="00A110D9"/>
    <w:rsid w:val="00A17219"/>
    <w:rsid w:val="00A17A45"/>
    <w:rsid w:val="00A221B1"/>
    <w:rsid w:val="00A24456"/>
    <w:rsid w:val="00A251A3"/>
    <w:rsid w:val="00A3193F"/>
    <w:rsid w:val="00A3770E"/>
    <w:rsid w:val="00A47E67"/>
    <w:rsid w:val="00A55AC2"/>
    <w:rsid w:val="00A638DB"/>
    <w:rsid w:val="00A644EA"/>
    <w:rsid w:val="00A6502A"/>
    <w:rsid w:val="00A651C1"/>
    <w:rsid w:val="00A654CA"/>
    <w:rsid w:val="00A7565C"/>
    <w:rsid w:val="00A76006"/>
    <w:rsid w:val="00A77D55"/>
    <w:rsid w:val="00A80B01"/>
    <w:rsid w:val="00A901D0"/>
    <w:rsid w:val="00A90C0F"/>
    <w:rsid w:val="00A90CB4"/>
    <w:rsid w:val="00A92E5A"/>
    <w:rsid w:val="00A93FAF"/>
    <w:rsid w:val="00A9478D"/>
    <w:rsid w:val="00A95EDA"/>
    <w:rsid w:val="00A95FA1"/>
    <w:rsid w:val="00AA177E"/>
    <w:rsid w:val="00AA17C3"/>
    <w:rsid w:val="00AA22DB"/>
    <w:rsid w:val="00AA33C2"/>
    <w:rsid w:val="00AA7556"/>
    <w:rsid w:val="00AB0AEA"/>
    <w:rsid w:val="00AB3312"/>
    <w:rsid w:val="00AC58CF"/>
    <w:rsid w:val="00AC7001"/>
    <w:rsid w:val="00AC7A0E"/>
    <w:rsid w:val="00AD041C"/>
    <w:rsid w:val="00AE094F"/>
    <w:rsid w:val="00AE5778"/>
    <w:rsid w:val="00AF1B44"/>
    <w:rsid w:val="00B00889"/>
    <w:rsid w:val="00B016E8"/>
    <w:rsid w:val="00B01D46"/>
    <w:rsid w:val="00B02CD9"/>
    <w:rsid w:val="00B03590"/>
    <w:rsid w:val="00B03D5E"/>
    <w:rsid w:val="00B1496C"/>
    <w:rsid w:val="00B16087"/>
    <w:rsid w:val="00B239ED"/>
    <w:rsid w:val="00B25FD6"/>
    <w:rsid w:val="00B50E63"/>
    <w:rsid w:val="00B52DFD"/>
    <w:rsid w:val="00B54BF4"/>
    <w:rsid w:val="00B55D80"/>
    <w:rsid w:val="00B65C92"/>
    <w:rsid w:val="00B65EF4"/>
    <w:rsid w:val="00B661A8"/>
    <w:rsid w:val="00B6731B"/>
    <w:rsid w:val="00B7026D"/>
    <w:rsid w:val="00B7047F"/>
    <w:rsid w:val="00B7162E"/>
    <w:rsid w:val="00B81B1E"/>
    <w:rsid w:val="00B856C0"/>
    <w:rsid w:val="00B85CD6"/>
    <w:rsid w:val="00B90399"/>
    <w:rsid w:val="00B977C4"/>
    <w:rsid w:val="00BA270A"/>
    <w:rsid w:val="00BA2A63"/>
    <w:rsid w:val="00BA2BDE"/>
    <w:rsid w:val="00BA6EF0"/>
    <w:rsid w:val="00BB53E4"/>
    <w:rsid w:val="00BC6AE9"/>
    <w:rsid w:val="00BD3F5C"/>
    <w:rsid w:val="00BD72A9"/>
    <w:rsid w:val="00BD7452"/>
    <w:rsid w:val="00BE10E2"/>
    <w:rsid w:val="00BE2A7C"/>
    <w:rsid w:val="00BE2E67"/>
    <w:rsid w:val="00BE4339"/>
    <w:rsid w:val="00BE58F9"/>
    <w:rsid w:val="00BE626B"/>
    <w:rsid w:val="00BE69C7"/>
    <w:rsid w:val="00BF2ED6"/>
    <w:rsid w:val="00BF481F"/>
    <w:rsid w:val="00BF59C7"/>
    <w:rsid w:val="00C025EA"/>
    <w:rsid w:val="00C1233D"/>
    <w:rsid w:val="00C13437"/>
    <w:rsid w:val="00C24CD5"/>
    <w:rsid w:val="00C30542"/>
    <w:rsid w:val="00C32458"/>
    <w:rsid w:val="00C53101"/>
    <w:rsid w:val="00C55C0C"/>
    <w:rsid w:val="00C56DFE"/>
    <w:rsid w:val="00C60F96"/>
    <w:rsid w:val="00C622D5"/>
    <w:rsid w:val="00C660C5"/>
    <w:rsid w:val="00C703AA"/>
    <w:rsid w:val="00C737FC"/>
    <w:rsid w:val="00C73E9C"/>
    <w:rsid w:val="00C81397"/>
    <w:rsid w:val="00C82C9A"/>
    <w:rsid w:val="00C84463"/>
    <w:rsid w:val="00C84803"/>
    <w:rsid w:val="00C85175"/>
    <w:rsid w:val="00C877FC"/>
    <w:rsid w:val="00C9181F"/>
    <w:rsid w:val="00C946E4"/>
    <w:rsid w:val="00C951F4"/>
    <w:rsid w:val="00C953C8"/>
    <w:rsid w:val="00C95A3D"/>
    <w:rsid w:val="00CA1991"/>
    <w:rsid w:val="00CA2B3F"/>
    <w:rsid w:val="00CA5FA9"/>
    <w:rsid w:val="00CA7F97"/>
    <w:rsid w:val="00CC2DBA"/>
    <w:rsid w:val="00CC3018"/>
    <w:rsid w:val="00CC7746"/>
    <w:rsid w:val="00CD7407"/>
    <w:rsid w:val="00CD7435"/>
    <w:rsid w:val="00CE2249"/>
    <w:rsid w:val="00CE2D7C"/>
    <w:rsid w:val="00CE6071"/>
    <w:rsid w:val="00CE7173"/>
    <w:rsid w:val="00CF2C38"/>
    <w:rsid w:val="00CF3D89"/>
    <w:rsid w:val="00CF6C9D"/>
    <w:rsid w:val="00D02F3C"/>
    <w:rsid w:val="00D0354B"/>
    <w:rsid w:val="00D036DA"/>
    <w:rsid w:val="00D16071"/>
    <w:rsid w:val="00D16270"/>
    <w:rsid w:val="00D2045F"/>
    <w:rsid w:val="00D20661"/>
    <w:rsid w:val="00D245DD"/>
    <w:rsid w:val="00D30F9F"/>
    <w:rsid w:val="00D31ED9"/>
    <w:rsid w:val="00D33D66"/>
    <w:rsid w:val="00D50317"/>
    <w:rsid w:val="00D5339B"/>
    <w:rsid w:val="00D54E90"/>
    <w:rsid w:val="00D6035C"/>
    <w:rsid w:val="00D60B33"/>
    <w:rsid w:val="00D6266B"/>
    <w:rsid w:val="00D63C8F"/>
    <w:rsid w:val="00D6487E"/>
    <w:rsid w:val="00D66687"/>
    <w:rsid w:val="00D713A6"/>
    <w:rsid w:val="00D7395C"/>
    <w:rsid w:val="00D750E2"/>
    <w:rsid w:val="00D7547F"/>
    <w:rsid w:val="00D756DF"/>
    <w:rsid w:val="00D827E1"/>
    <w:rsid w:val="00D854D6"/>
    <w:rsid w:val="00D918C4"/>
    <w:rsid w:val="00D95107"/>
    <w:rsid w:val="00D959BA"/>
    <w:rsid w:val="00D972F5"/>
    <w:rsid w:val="00D97992"/>
    <w:rsid w:val="00DA32B0"/>
    <w:rsid w:val="00DA51C5"/>
    <w:rsid w:val="00DA593E"/>
    <w:rsid w:val="00DB38D6"/>
    <w:rsid w:val="00DB45E9"/>
    <w:rsid w:val="00DC129E"/>
    <w:rsid w:val="00DC29D7"/>
    <w:rsid w:val="00DC3A3C"/>
    <w:rsid w:val="00DC538B"/>
    <w:rsid w:val="00DD2F26"/>
    <w:rsid w:val="00DD37AB"/>
    <w:rsid w:val="00DD3AEF"/>
    <w:rsid w:val="00DE0D1A"/>
    <w:rsid w:val="00DE5924"/>
    <w:rsid w:val="00DE64F0"/>
    <w:rsid w:val="00DF1659"/>
    <w:rsid w:val="00DF36A9"/>
    <w:rsid w:val="00DF3D8E"/>
    <w:rsid w:val="00E0016E"/>
    <w:rsid w:val="00E0435C"/>
    <w:rsid w:val="00E04640"/>
    <w:rsid w:val="00E11E8E"/>
    <w:rsid w:val="00E1557F"/>
    <w:rsid w:val="00E1584D"/>
    <w:rsid w:val="00E226C7"/>
    <w:rsid w:val="00E320A2"/>
    <w:rsid w:val="00E323F9"/>
    <w:rsid w:val="00E33B1B"/>
    <w:rsid w:val="00E33FA0"/>
    <w:rsid w:val="00E41686"/>
    <w:rsid w:val="00E4184C"/>
    <w:rsid w:val="00E429E1"/>
    <w:rsid w:val="00E478D7"/>
    <w:rsid w:val="00E5478B"/>
    <w:rsid w:val="00E606FB"/>
    <w:rsid w:val="00E61960"/>
    <w:rsid w:val="00E61FF5"/>
    <w:rsid w:val="00E6498D"/>
    <w:rsid w:val="00E65EDA"/>
    <w:rsid w:val="00E66B2A"/>
    <w:rsid w:val="00E70CEC"/>
    <w:rsid w:val="00E731F8"/>
    <w:rsid w:val="00E753A1"/>
    <w:rsid w:val="00E77339"/>
    <w:rsid w:val="00E83374"/>
    <w:rsid w:val="00E86975"/>
    <w:rsid w:val="00E90B02"/>
    <w:rsid w:val="00E91229"/>
    <w:rsid w:val="00E91869"/>
    <w:rsid w:val="00E92A81"/>
    <w:rsid w:val="00E94509"/>
    <w:rsid w:val="00E954BD"/>
    <w:rsid w:val="00E95BDC"/>
    <w:rsid w:val="00E97F50"/>
    <w:rsid w:val="00EA250C"/>
    <w:rsid w:val="00EB138D"/>
    <w:rsid w:val="00EB2556"/>
    <w:rsid w:val="00EC0123"/>
    <w:rsid w:val="00EC35C0"/>
    <w:rsid w:val="00EC4190"/>
    <w:rsid w:val="00ED1AC0"/>
    <w:rsid w:val="00ED478B"/>
    <w:rsid w:val="00ED4D0F"/>
    <w:rsid w:val="00ED6CF6"/>
    <w:rsid w:val="00EE268D"/>
    <w:rsid w:val="00EF059D"/>
    <w:rsid w:val="00EF40F7"/>
    <w:rsid w:val="00EF58B0"/>
    <w:rsid w:val="00EF59E5"/>
    <w:rsid w:val="00EF628F"/>
    <w:rsid w:val="00EF7880"/>
    <w:rsid w:val="00EF78D0"/>
    <w:rsid w:val="00EF7E0D"/>
    <w:rsid w:val="00F1284C"/>
    <w:rsid w:val="00F20D71"/>
    <w:rsid w:val="00F26FC4"/>
    <w:rsid w:val="00F32231"/>
    <w:rsid w:val="00F4147B"/>
    <w:rsid w:val="00F41CE6"/>
    <w:rsid w:val="00F43E04"/>
    <w:rsid w:val="00F63EA9"/>
    <w:rsid w:val="00F667A7"/>
    <w:rsid w:val="00F66C37"/>
    <w:rsid w:val="00F67CED"/>
    <w:rsid w:val="00F72A64"/>
    <w:rsid w:val="00F73A1A"/>
    <w:rsid w:val="00F73DDD"/>
    <w:rsid w:val="00F76BB0"/>
    <w:rsid w:val="00F8012B"/>
    <w:rsid w:val="00F80F11"/>
    <w:rsid w:val="00F812A2"/>
    <w:rsid w:val="00F84B54"/>
    <w:rsid w:val="00F85F8E"/>
    <w:rsid w:val="00F869C3"/>
    <w:rsid w:val="00F87193"/>
    <w:rsid w:val="00F90FEF"/>
    <w:rsid w:val="00F930BA"/>
    <w:rsid w:val="00F94ECD"/>
    <w:rsid w:val="00F977B2"/>
    <w:rsid w:val="00FA4CEA"/>
    <w:rsid w:val="00FA54D7"/>
    <w:rsid w:val="00FA69E0"/>
    <w:rsid w:val="00FB459C"/>
    <w:rsid w:val="00FD444C"/>
    <w:rsid w:val="00FD46EA"/>
    <w:rsid w:val="00FD4D6B"/>
    <w:rsid w:val="00FD546A"/>
    <w:rsid w:val="00FD598D"/>
    <w:rsid w:val="00FE55C9"/>
    <w:rsid w:val="00FE69BC"/>
    <w:rsid w:val="00FE7708"/>
    <w:rsid w:val="00FF0226"/>
    <w:rsid w:val="00FF2DBC"/>
    <w:rsid w:val="00FF3810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C9B4D"/>
  <w15:docId w15:val="{3C447B4E-0AEA-48AF-B790-76924DD8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00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008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00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008F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283F1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fontstyle01">
    <w:name w:val="fontstyle01"/>
    <w:rsid w:val="00283F10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uiPriority w:val="99"/>
    <w:unhideWhenUsed/>
    <w:rsid w:val="002607A4"/>
    <w:rPr>
      <w:color w:val="0000FF"/>
      <w:u w:val="single"/>
    </w:rPr>
  </w:style>
  <w:style w:type="paragraph" w:styleId="Textodecomentrio">
    <w:name w:val="annotation text"/>
    <w:basedOn w:val="Normal"/>
    <w:link w:val="TextodecomentrioChar"/>
    <w:unhideWhenUsed/>
    <w:rsid w:val="00C84463"/>
    <w:pPr>
      <w:widowControl/>
      <w:autoSpaceDE/>
      <w:autoSpaceDN/>
      <w:spacing w:after="160"/>
    </w:pPr>
    <w:rPr>
      <w:rFonts w:ascii="Calibri" w:eastAsia="Calibri" w:hAnsi="Calibr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rsid w:val="00C84463"/>
    <w:rPr>
      <w:rFonts w:ascii="Calibri" w:eastAsia="Calibri" w:hAnsi="Calibri" w:cs="Times New Roman"/>
      <w:sz w:val="20"/>
      <w:szCs w:val="20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9B278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2788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b/>
      <w:bCs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278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MenoPendente">
    <w:name w:val="Unresolved Mention"/>
    <w:basedOn w:val="Fontepargpadro"/>
    <w:uiPriority w:val="99"/>
    <w:semiHidden/>
    <w:unhideWhenUsed/>
    <w:rsid w:val="00C946E4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0AE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0AE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AB0A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68632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5396">
          <w:marLeft w:val="1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stas.est.edu.br/periodicos_nov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1E98-D701-4B8D-92FA-8690CF48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15</Pages>
  <Words>8380</Words>
  <Characters>45257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 Araújo</dc:creator>
  <cp:lastModifiedBy>Ítalo Áquila</cp:lastModifiedBy>
  <cp:revision>739</cp:revision>
  <dcterms:created xsi:type="dcterms:W3CDTF">2024-11-18T16:35:00Z</dcterms:created>
  <dcterms:modified xsi:type="dcterms:W3CDTF">2024-12-13T18:29:00Z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