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EC7B0" w14:textId="77777777" w:rsidR="003A1D0F" w:rsidRPr="003E6F10" w:rsidRDefault="003A1D0F" w:rsidP="003A1D0F">
      <w:pPr>
        <w:pBdr>
          <w:bottom w:val="none" w:sz="0" w:space="8" w:color="000000"/>
        </w:pBdr>
        <w:shd w:val="clear" w:color="auto" w:fill="FFFFFF"/>
        <w:tabs>
          <w:tab w:val="left" w:pos="2500"/>
        </w:tabs>
        <w:jc w:val="center"/>
        <w:rPr>
          <w:sz w:val="24"/>
          <w:szCs w:val="24"/>
        </w:rPr>
      </w:pPr>
      <w:r w:rsidRPr="003E6F10">
        <w:rPr>
          <w:b/>
          <w:bCs/>
          <w:sz w:val="24"/>
          <w:szCs w:val="24"/>
        </w:rPr>
        <w:t>PRÁTICAS SUSTENTÁVEIS PARA A PRESERVAÇÃO DO BIOMA MANGUEZAL: ESTRATÉGIAS DE REDUÇÃO DE RESÍDUOS SÓLIDOS E CONSERVAÇÃO AMBIENTAL</w:t>
      </w:r>
      <w:r w:rsidRPr="003E6F10">
        <w:rPr>
          <w:sz w:val="24"/>
          <w:szCs w:val="24"/>
        </w:rPr>
        <w:t xml:space="preserve"> </w:t>
      </w:r>
    </w:p>
    <w:p w14:paraId="2F212F3E" w14:textId="0A6EA8EB" w:rsidR="003949CE" w:rsidRPr="003E6F10" w:rsidRDefault="003263B0" w:rsidP="00600583">
      <w:pPr>
        <w:shd w:val="clear" w:color="auto" w:fill="FFFFFF"/>
        <w:tabs>
          <w:tab w:val="left" w:pos="2500"/>
        </w:tabs>
        <w:jc w:val="center"/>
        <w:rPr>
          <w:sz w:val="24"/>
          <w:szCs w:val="24"/>
        </w:rPr>
      </w:pPr>
      <w:r w:rsidRPr="003E6F10">
        <w:rPr>
          <w:sz w:val="24"/>
          <w:szCs w:val="24"/>
        </w:rPr>
        <w:t>Mayara Millena Silva Serrão</w:t>
      </w:r>
      <w:r w:rsidR="003949CE" w:rsidRPr="003E6F10">
        <w:rPr>
          <w:sz w:val="24"/>
          <w:szCs w:val="24"/>
          <w:vertAlign w:val="superscript"/>
        </w:rPr>
        <w:t>1</w:t>
      </w:r>
      <w:r w:rsidR="003949CE" w:rsidRPr="003E6F10">
        <w:rPr>
          <w:sz w:val="24"/>
          <w:szCs w:val="24"/>
        </w:rPr>
        <w:t xml:space="preserve">; </w:t>
      </w:r>
      <w:r w:rsidRPr="003E6F10">
        <w:rPr>
          <w:sz w:val="24"/>
          <w:szCs w:val="24"/>
        </w:rPr>
        <w:t>Pedro Lucas Farias Monteiro</w:t>
      </w:r>
      <w:r w:rsidR="003949CE" w:rsidRPr="003E6F10">
        <w:rPr>
          <w:sz w:val="24"/>
          <w:szCs w:val="24"/>
          <w:vertAlign w:val="superscript"/>
        </w:rPr>
        <w:t>2</w:t>
      </w:r>
      <w:r w:rsidR="003949CE" w:rsidRPr="003E6F10">
        <w:rPr>
          <w:sz w:val="24"/>
          <w:szCs w:val="24"/>
        </w:rPr>
        <w:t xml:space="preserve">; </w:t>
      </w:r>
      <w:r w:rsidRPr="003E6F10">
        <w:rPr>
          <w:sz w:val="24"/>
          <w:szCs w:val="24"/>
        </w:rPr>
        <w:t>Patrick Mallone de Oliveira Ribeiro</w:t>
      </w:r>
      <w:r w:rsidR="000C20C8" w:rsidRPr="003E6F10">
        <w:rPr>
          <w:sz w:val="24"/>
          <w:szCs w:val="24"/>
          <w:vertAlign w:val="superscript"/>
        </w:rPr>
        <w:t>3</w:t>
      </w:r>
      <w:r w:rsidRPr="003E6F10">
        <w:rPr>
          <w:sz w:val="24"/>
          <w:szCs w:val="24"/>
        </w:rPr>
        <w:t>; Douglas Lima Leitão</w:t>
      </w:r>
      <w:r w:rsidR="00600583" w:rsidRPr="003E6F10">
        <w:rPr>
          <w:sz w:val="24"/>
          <w:szCs w:val="24"/>
          <w:vertAlign w:val="superscript"/>
        </w:rPr>
        <w:t>4</w:t>
      </w:r>
      <w:r w:rsidR="00600583" w:rsidRPr="003E6F10">
        <w:rPr>
          <w:sz w:val="24"/>
          <w:szCs w:val="24"/>
        </w:rPr>
        <w:t>;</w:t>
      </w:r>
      <w:bookmarkStart w:id="0" w:name="_Hlk181281018"/>
      <w:r w:rsidR="00FC7E4A" w:rsidRPr="003E6F10">
        <w:rPr>
          <w:sz w:val="24"/>
          <w:szCs w:val="24"/>
        </w:rPr>
        <w:t xml:space="preserve"> </w:t>
      </w:r>
      <w:bookmarkStart w:id="1" w:name="_Hlk183714160"/>
      <w:r w:rsidR="00FC7E4A" w:rsidRPr="003E6F10">
        <w:rPr>
          <w:sz w:val="24"/>
          <w:szCs w:val="24"/>
        </w:rPr>
        <w:t>Helane Cristina Aguiar Santos</w:t>
      </w:r>
      <w:r w:rsidR="00FC7E4A" w:rsidRPr="003E6F10">
        <w:rPr>
          <w:sz w:val="24"/>
          <w:szCs w:val="24"/>
          <w:vertAlign w:val="superscript"/>
        </w:rPr>
        <w:t>5</w:t>
      </w:r>
      <w:bookmarkEnd w:id="0"/>
      <w:bookmarkEnd w:id="1"/>
      <w:r w:rsidR="00FC7E4A" w:rsidRPr="003E6F10">
        <w:rPr>
          <w:sz w:val="24"/>
          <w:szCs w:val="24"/>
        </w:rPr>
        <w:t xml:space="preserve">; </w:t>
      </w:r>
      <w:r w:rsidR="00A01C10" w:rsidRPr="003E6F10">
        <w:rPr>
          <w:rFonts w:asciiTheme="majorBidi" w:hAnsiTheme="majorBidi" w:cstheme="majorBidi"/>
          <w:sz w:val="24"/>
          <w:szCs w:val="24"/>
        </w:rPr>
        <w:t>Wellington Leal dos Santos</w:t>
      </w:r>
      <w:r w:rsidR="00A01C10" w:rsidRPr="003E6F10">
        <w:rPr>
          <w:rFonts w:asciiTheme="majorBidi" w:hAnsiTheme="majorBidi" w:cstheme="majorBidi"/>
          <w:sz w:val="24"/>
          <w:szCs w:val="24"/>
          <w:vertAlign w:val="superscript"/>
        </w:rPr>
        <w:t>6</w:t>
      </w:r>
      <w:r w:rsidR="00A01C10" w:rsidRPr="003E6F10">
        <w:rPr>
          <w:rFonts w:asciiTheme="majorBidi" w:hAnsiTheme="majorBidi" w:cstheme="majorBidi"/>
          <w:sz w:val="24"/>
          <w:szCs w:val="24"/>
        </w:rPr>
        <w:t xml:space="preserve">; </w:t>
      </w:r>
      <w:r w:rsidR="00CF10DE" w:rsidRPr="003E6F10">
        <w:rPr>
          <w:sz w:val="24"/>
          <w:szCs w:val="24"/>
          <w:u w:val="single"/>
        </w:rPr>
        <w:t xml:space="preserve">Maria do Bom Conselho </w:t>
      </w:r>
      <w:r w:rsidR="00600583" w:rsidRPr="003E6F10">
        <w:rPr>
          <w:sz w:val="24"/>
          <w:szCs w:val="24"/>
          <w:u w:val="single"/>
        </w:rPr>
        <w:t>Lacerda Medeiros</w:t>
      </w:r>
      <w:r w:rsidR="00CF10DE" w:rsidRPr="003E6F10">
        <w:rPr>
          <w:sz w:val="24"/>
          <w:szCs w:val="24"/>
          <w:u w:val="single"/>
          <w:vertAlign w:val="superscript"/>
        </w:rPr>
        <w:t>7</w:t>
      </w:r>
      <w:r w:rsidR="00600583" w:rsidRPr="003E6F10">
        <w:rPr>
          <w:sz w:val="24"/>
          <w:szCs w:val="24"/>
          <w:u w:val="single"/>
        </w:rPr>
        <w:t>.</w:t>
      </w:r>
    </w:p>
    <w:p w14:paraId="711B22C7" w14:textId="391215F1" w:rsidR="00600583" w:rsidRPr="003E6F10" w:rsidRDefault="00600583" w:rsidP="00600583">
      <w:pPr>
        <w:shd w:val="clear" w:color="auto" w:fill="FFFFFF"/>
        <w:tabs>
          <w:tab w:val="left" w:pos="2500"/>
        </w:tabs>
        <w:jc w:val="center"/>
        <w:rPr>
          <w:sz w:val="24"/>
          <w:szCs w:val="24"/>
        </w:rPr>
      </w:pPr>
    </w:p>
    <w:p w14:paraId="78751D92" w14:textId="7032A15D" w:rsidR="003263B0" w:rsidRPr="003E6F10" w:rsidRDefault="008A12B3" w:rsidP="003263B0">
      <w:pPr>
        <w:shd w:val="clear" w:color="auto" w:fill="FFFFFF"/>
        <w:tabs>
          <w:tab w:val="left" w:pos="2500"/>
        </w:tabs>
        <w:jc w:val="center"/>
        <w:rPr>
          <w:sz w:val="24"/>
          <w:szCs w:val="24"/>
        </w:rPr>
      </w:pPr>
      <w:r w:rsidRPr="003E6F10">
        <w:rPr>
          <w:sz w:val="24"/>
          <w:szCs w:val="24"/>
          <w:vertAlign w:val="superscript"/>
        </w:rPr>
        <w:t>1</w:t>
      </w:r>
      <w:r w:rsidRPr="003E6F10">
        <w:rPr>
          <w:sz w:val="24"/>
          <w:szCs w:val="24"/>
        </w:rPr>
        <w:t xml:space="preserve"> Graduando em Engenharia Ambiental e Energias Renováveis. Universidade Federal Rural da Amazônia. </w:t>
      </w:r>
      <w:hyperlink r:id="rId8" w:history="1">
        <w:r w:rsidR="00430083" w:rsidRPr="003E6F10">
          <w:rPr>
            <w:rStyle w:val="Hyperlink"/>
            <w:color w:val="auto"/>
            <w:sz w:val="24"/>
            <w:szCs w:val="24"/>
            <w:u w:val="none"/>
          </w:rPr>
          <w:t>eng.mayaraserrao10@gmail.com</w:t>
        </w:r>
      </w:hyperlink>
      <w:r w:rsidR="007C4865" w:rsidRPr="003E6F10">
        <w:rPr>
          <w:rStyle w:val="Hyperlink"/>
          <w:color w:val="auto"/>
          <w:sz w:val="24"/>
          <w:szCs w:val="24"/>
          <w:u w:val="none"/>
        </w:rPr>
        <w:t>.</w:t>
      </w:r>
    </w:p>
    <w:p w14:paraId="6944C244" w14:textId="08559737" w:rsidR="003263B0" w:rsidRPr="003E6F10" w:rsidRDefault="008A12B3" w:rsidP="003263B0">
      <w:pPr>
        <w:shd w:val="clear" w:color="auto" w:fill="FFFFFF"/>
        <w:tabs>
          <w:tab w:val="left" w:pos="2500"/>
        </w:tabs>
        <w:jc w:val="center"/>
        <w:rPr>
          <w:sz w:val="24"/>
          <w:szCs w:val="24"/>
        </w:rPr>
      </w:pPr>
      <w:r w:rsidRPr="003E6F10">
        <w:rPr>
          <w:sz w:val="24"/>
          <w:szCs w:val="24"/>
        </w:rPr>
        <w:t xml:space="preserve"> </w:t>
      </w:r>
      <w:r w:rsidRPr="003E6F10">
        <w:rPr>
          <w:sz w:val="24"/>
          <w:szCs w:val="24"/>
          <w:vertAlign w:val="superscript"/>
        </w:rPr>
        <w:t xml:space="preserve">2 </w:t>
      </w:r>
      <w:r w:rsidRPr="003E6F10">
        <w:rPr>
          <w:sz w:val="24"/>
          <w:szCs w:val="24"/>
        </w:rPr>
        <w:t>Graduand</w:t>
      </w:r>
      <w:r w:rsidR="007A59C4" w:rsidRPr="003E6F10">
        <w:rPr>
          <w:sz w:val="24"/>
          <w:szCs w:val="24"/>
        </w:rPr>
        <w:t>a</w:t>
      </w:r>
      <w:r w:rsidRPr="003E6F10">
        <w:rPr>
          <w:sz w:val="24"/>
          <w:szCs w:val="24"/>
        </w:rPr>
        <w:t xml:space="preserve"> em Engenharia Ambiental e Energias Renováveis. Universidade Federal Rural da Amazônia.</w:t>
      </w:r>
      <w:r w:rsidR="00430083" w:rsidRPr="00430083">
        <w:t xml:space="preserve"> </w:t>
      </w:r>
      <w:hyperlink r:id="rId9" w:history="1">
        <w:r w:rsidR="00430083" w:rsidRPr="003E6F10">
          <w:rPr>
            <w:rStyle w:val="Hyperlink"/>
            <w:color w:val="auto"/>
            <w:sz w:val="24"/>
            <w:szCs w:val="24"/>
            <w:u w:val="none"/>
          </w:rPr>
          <w:t>eng.pedromonteiro12@gmail.com</w:t>
        </w:r>
      </w:hyperlink>
      <w:r w:rsidRPr="003E6F10">
        <w:rPr>
          <w:sz w:val="24"/>
          <w:szCs w:val="24"/>
        </w:rPr>
        <w:t>.</w:t>
      </w:r>
    </w:p>
    <w:p w14:paraId="6060BCCD" w14:textId="4632E901" w:rsidR="003263B0" w:rsidRPr="003E6F10" w:rsidRDefault="008A12B3" w:rsidP="003263B0">
      <w:pPr>
        <w:shd w:val="clear" w:color="auto" w:fill="FFFFFF"/>
        <w:tabs>
          <w:tab w:val="left" w:pos="2500"/>
        </w:tabs>
        <w:jc w:val="center"/>
        <w:rPr>
          <w:sz w:val="24"/>
          <w:szCs w:val="24"/>
        </w:rPr>
      </w:pPr>
      <w:r w:rsidRPr="003E6F10">
        <w:rPr>
          <w:sz w:val="24"/>
          <w:szCs w:val="24"/>
        </w:rPr>
        <w:t xml:space="preserve"> </w:t>
      </w:r>
      <w:r w:rsidRPr="003E6F10">
        <w:rPr>
          <w:sz w:val="24"/>
          <w:szCs w:val="24"/>
          <w:vertAlign w:val="superscript"/>
        </w:rPr>
        <w:t>3</w:t>
      </w:r>
      <w:r w:rsidR="00C41160" w:rsidRPr="003E6F10">
        <w:rPr>
          <w:sz w:val="24"/>
          <w:szCs w:val="24"/>
        </w:rPr>
        <w:t xml:space="preserve"> </w:t>
      </w:r>
      <w:r w:rsidRPr="003E6F10">
        <w:rPr>
          <w:sz w:val="24"/>
          <w:szCs w:val="24"/>
        </w:rPr>
        <w:t xml:space="preserve">Graduando em Engenharia Ambiental e Energias Renováveis. Universidade Federal Rural da Amazônia. </w:t>
      </w:r>
      <w:hyperlink r:id="rId10" w:history="1">
        <w:r w:rsidR="003263B0" w:rsidRPr="003E6F10">
          <w:rPr>
            <w:rStyle w:val="Hyperlink"/>
            <w:color w:val="auto"/>
            <w:sz w:val="24"/>
            <w:szCs w:val="24"/>
            <w:u w:val="none"/>
          </w:rPr>
          <w:t>Patrickyky38@gmail.com</w:t>
        </w:r>
      </w:hyperlink>
      <w:r w:rsidRPr="003E6F10">
        <w:rPr>
          <w:sz w:val="24"/>
          <w:szCs w:val="24"/>
        </w:rPr>
        <w:t xml:space="preserve">. </w:t>
      </w:r>
    </w:p>
    <w:p w14:paraId="72C3D56F" w14:textId="03D79B26" w:rsidR="003263B0" w:rsidRPr="003E6F10" w:rsidRDefault="008A12B3" w:rsidP="003263B0">
      <w:pPr>
        <w:shd w:val="clear" w:color="auto" w:fill="FFFFFF"/>
        <w:tabs>
          <w:tab w:val="left" w:pos="2500"/>
        </w:tabs>
        <w:jc w:val="center"/>
        <w:rPr>
          <w:sz w:val="24"/>
          <w:szCs w:val="24"/>
        </w:rPr>
      </w:pPr>
      <w:r w:rsidRPr="003E6F10">
        <w:rPr>
          <w:sz w:val="24"/>
          <w:szCs w:val="24"/>
          <w:vertAlign w:val="superscript"/>
        </w:rPr>
        <w:t>4</w:t>
      </w:r>
      <w:r w:rsidR="00C41160" w:rsidRPr="003E6F10">
        <w:rPr>
          <w:sz w:val="24"/>
          <w:szCs w:val="24"/>
        </w:rPr>
        <w:t xml:space="preserve"> </w:t>
      </w:r>
      <w:r w:rsidR="003263B0" w:rsidRPr="003E6F10">
        <w:rPr>
          <w:sz w:val="24"/>
          <w:szCs w:val="24"/>
        </w:rPr>
        <w:t>Especialista em Agrometeorologia e Climatologia</w:t>
      </w:r>
      <w:r w:rsidRPr="003E6F10">
        <w:rPr>
          <w:sz w:val="24"/>
          <w:szCs w:val="24"/>
        </w:rPr>
        <w:t xml:space="preserve">. </w:t>
      </w:r>
      <w:r w:rsidR="003263B0" w:rsidRPr="003E6F10">
        <w:rPr>
          <w:sz w:val="24"/>
          <w:szCs w:val="24"/>
        </w:rPr>
        <w:t>Faculdade Metropolitada do Estado de São Paulo</w:t>
      </w:r>
      <w:r w:rsidR="007C4865" w:rsidRPr="003E6F10">
        <w:rPr>
          <w:sz w:val="24"/>
          <w:szCs w:val="24"/>
        </w:rPr>
        <w:t xml:space="preserve">. </w:t>
      </w:r>
      <w:hyperlink r:id="rId11" w:history="1">
        <w:r w:rsidR="003263B0" w:rsidRPr="003E6F10">
          <w:rPr>
            <w:rStyle w:val="Hyperlink"/>
            <w:color w:val="auto"/>
            <w:sz w:val="24"/>
            <w:szCs w:val="24"/>
            <w:u w:val="none"/>
          </w:rPr>
          <w:t>Eng.agronomodouglazll@gmail.com</w:t>
        </w:r>
      </w:hyperlink>
      <w:r w:rsidRPr="003E6F10">
        <w:rPr>
          <w:sz w:val="24"/>
          <w:szCs w:val="24"/>
        </w:rPr>
        <w:t>.</w:t>
      </w:r>
    </w:p>
    <w:p w14:paraId="0478C8F1" w14:textId="77777777" w:rsidR="00FC7E4A" w:rsidRPr="003E6F10" w:rsidRDefault="00FC7E4A" w:rsidP="00FC7E4A">
      <w:pPr>
        <w:shd w:val="clear" w:color="auto" w:fill="FFFFFF"/>
        <w:tabs>
          <w:tab w:val="left" w:pos="2500"/>
        </w:tabs>
        <w:jc w:val="center"/>
        <w:rPr>
          <w:sz w:val="24"/>
          <w:szCs w:val="24"/>
        </w:rPr>
      </w:pPr>
      <w:bookmarkStart w:id="2" w:name="_Hlk181281065"/>
      <w:r w:rsidRPr="003E6F10">
        <w:rPr>
          <w:sz w:val="24"/>
          <w:szCs w:val="24"/>
          <w:vertAlign w:val="superscript"/>
        </w:rPr>
        <w:t>5</w:t>
      </w:r>
      <w:r w:rsidRPr="003E6F10">
        <w:rPr>
          <w:sz w:val="24"/>
          <w:szCs w:val="24"/>
        </w:rPr>
        <w:t>Doutora em Agronomia. Universidade Federal Rural da Amazônia.</w:t>
      </w:r>
    </w:p>
    <w:p w14:paraId="0167C18C" w14:textId="5BB68D70" w:rsidR="00FC7E4A" w:rsidRPr="003E6F10" w:rsidRDefault="00672662" w:rsidP="00FC7E4A">
      <w:pPr>
        <w:shd w:val="clear" w:color="auto" w:fill="FFFFFF"/>
        <w:tabs>
          <w:tab w:val="left" w:pos="2500"/>
        </w:tabs>
        <w:jc w:val="center"/>
        <w:rPr>
          <w:sz w:val="24"/>
          <w:szCs w:val="24"/>
        </w:rPr>
      </w:pPr>
      <w:hyperlink r:id="rId12" w:history="1">
        <w:r w:rsidR="00A01C10" w:rsidRPr="003E6F10">
          <w:rPr>
            <w:rStyle w:val="Hyperlink"/>
            <w:color w:val="auto"/>
            <w:sz w:val="24"/>
            <w:szCs w:val="24"/>
            <w:u w:val="none"/>
          </w:rPr>
          <w:t>aguiar.helane@gmail.com</w:t>
        </w:r>
      </w:hyperlink>
      <w:r w:rsidR="00FC7E4A" w:rsidRPr="003E6F10">
        <w:rPr>
          <w:sz w:val="24"/>
          <w:szCs w:val="24"/>
        </w:rPr>
        <w:t>.</w:t>
      </w:r>
    </w:p>
    <w:p w14:paraId="62627976" w14:textId="77777777" w:rsidR="00A01C10" w:rsidRPr="003E6F10" w:rsidRDefault="00A01C10" w:rsidP="00A01C10">
      <w:pPr>
        <w:keepLines/>
        <w:shd w:val="clear" w:color="auto" w:fill="FFFFFF"/>
        <w:tabs>
          <w:tab w:val="left" w:pos="2500"/>
        </w:tabs>
        <w:jc w:val="center"/>
        <w:rPr>
          <w:rStyle w:val="fontstyle01"/>
          <w:rFonts w:asciiTheme="majorBidi" w:hAnsiTheme="majorBidi" w:cstheme="majorBidi"/>
          <w:bCs/>
          <w:color w:val="auto"/>
        </w:rPr>
      </w:pPr>
      <w:r w:rsidRPr="003E6F10">
        <w:rPr>
          <w:rStyle w:val="fontstyle01"/>
          <w:rFonts w:asciiTheme="majorBidi" w:hAnsiTheme="majorBidi" w:cstheme="majorBidi"/>
          <w:bCs/>
          <w:color w:val="auto"/>
          <w:vertAlign w:val="superscript"/>
        </w:rPr>
        <w:t>5</w:t>
      </w:r>
      <w:r w:rsidRPr="003E6F10">
        <w:rPr>
          <w:rStyle w:val="fontstyle01"/>
          <w:rFonts w:asciiTheme="majorBidi" w:hAnsiTheme="majorBidi" w:cstheme="majorBidi"/>
          <w:bCs/>
          <w:color w:val="auto"/>
        </w:rPr>
        <w:t>Doutor em Biociência Animal. Universidade Federal Rural de Pernambuco</w:t>
      </w:r>
    </w:p>
    <w:p w14:paraId="76DA8040" w14:textId="77777777" w:rsidR="00A01C10" w:rsidRPr="003E6F10" w:rsidRDefault="00672662" w:rsidP="00A01C10">
      <w:pPr>
        <w:keepLines/>
        <w:shd w:val="clear" w:color="auto" w:fill="FFFFFF"/>
        <w:tabs>
          <w:tab w:val="left" w:pos="2500"/>
        </w:tabs>
        <w:jc w:val="center"/>
        <w:rPr>
          <w:rFonts w:asciiTheme="majorBidi" w:hAnsiTheme="majorBidi" w:cstheme="majorBidi"/>
          <w:bCs/>
          <w:sz w:val="24"/>
          <w:szCs w:val="24"/>
        </w:rPr>
      </w:pPr>
      <w:hyperlink r:id="rId13" w:history="1">
        <w:r w:rsidR="00A01C10" w:rsidRPr="003E6F10">
          <w:rPr>
            <w:rStyle w:val="Hyperlink"/>
            <w:rFonts w:asciiTheme="majorBidi" w:hAnsiTheme="majorBidi" w:cstheme="majorBidi"/>
            <w:bCs/>
            <w:color w:val="auto"/>
            <w:sz w:val="24"/>
            <w:szCs w:val="24"/>
            <w:u w:val="none"/>
          </w:rPr>
          <w:t>wellingtonleal16@gmail.com</w:t>
        </w:r>
      </w:hyperlink>
    </w:p>
    <w:bookmarkEnd w:id="2"/>
    <w:p w14:paraId="518F5769" w14:textId="29660631" w:rsidR="003263B0" w:rsidRPr="003E6F10" w:rsidRDefault="008A12B3" w:rsidP="003263B0">
      <w:pPr>
        <w:shd w:val="clear" w:color="auto" w:fill="FFFFFF"/>
        <w:tabs>
          <w:tab w:val="left" w:pos="2500"/>
        </w:tabs>
        <w:jc w:val="center"/>
        <w:rPr>
          <w:sz w:val="24"/>
          <w:szCs w:val="24"/>
        </w:rPr>
      </w:pPr>
      <w:r w:rsidRPr="003E6F10">
        <w:rPr>
          <w:sz w:val="24"/>
          <w:szCs w:val="24"/>
          <w:vertAlign w:val="superscript"/>
        </w:rPr>
        <w:t xml:space="preserve"> </w:t>
      </w:r>
      <w:r w:rsidR="00FC7E4A" w:rsidRPr="003E6F10">
        <w:rPr>
          <w:sz w:val="24"/>
          <w:szCs w:val="24"/>
          <w:vertAlign w:val="superscript"/>
        </w:rPr>
        <w:t>6</w:t>
      </w:r>
      <w:r w:rsidRPr="003E6F10">
        <w:rPr>
          <w:sz w:val="24"/>
          <w:szCs w:val="24"/>
        </w:rPr>
        <w:t xml:space="preserve"> Doutora em Agronomia. Universidade Federal Rural da Amazônia.</w:t>
      </w:r>
    </w:p>
    <w:p w14:paraId="488A52A5" w14:textId="389692B3" w:rsidR="003949CE" w:rsidRPr="003E6F10" w:rsidRDefault="008A12B3" w:rsidP="003263B0">
      <w:pPr>
        <w:shd w:val="clear" w:color="auto" w:fill="FFFFFF"/>
        <w:tabs>
          <w:tab w:val="left" w:pos="2500"/>
        </w:tabs>
        <w:jc w:val="center"/>
        <w:rPr>
          <w:b/>
          <w:color w:val="000000" w:themeColor="text1"/>
          <w:sz w:val="24"/>
          <w:szCs w:val="24"/>
          <w:u w:val="single"/>
        </w:rPr>
      </w:pPr>
      <w:r w:rsidRPr="003E6F10">
        <w:rPr>
          <w:color w:val="000000" w:themeColor="text1"/>
          <w:sz w:val="24"/>
          <w:szCs w:val="24"/>
          <w:u w:val="single"/>
        </w:rPr>
        <w:t xml:space="preserve"> </w:t>
      </w:r>
      <w:hyperlink r:id="rId14" w:history="1">
        <w:r w:rsidR="008C5AE0" w:rsidRPr="003E6F10">
          <w:rPr>
            <w:rStyle w:val="Hyperlink"/>
            <w:color w:val="000000" w:themeColor="text1"/>
            <w:sz w:val="24"/>
            <w:szCs w:val="24"/>
          </w:rPr>
          <w:t>melmedeirosagro@gmail.com</w:t>
        </w:r>
      </w:hyperlink>
      <w:r w:rsidRPr="003E6F10">
        <w:rPr>
          <w:color w:val="000000" w:themeColor="text1"/>
          <w:sz w:val="24"/>
          <w:szCs w:val="24"/>
          <w:u w:val="single"/>
        </w:rPr>
        <w:t>.</w:t>
      </w:r>
      <w:r w:rsidR="008C5AE0" w:rsidRPr="003E6F10">
        <w:rPr>
          <w:color w:val="000000" w:themeColor="text1"/>
          <w:sz w:val="24"/>
          <w:szCs w:val="24"/>
          <w:u w:val="single"/>
        </w:rPr>
        <w:t xml:space="preserve"> </w:t>
      </w:r>
    </w:p>
    <w:p w14:paraId="6562E980" w14:textId="77777777" w:rsidR="003949CE" w:rsidRDefault="003949CE" w:rsidP="003949CE">
      <w:pPr>
        <w:keepLines/>
        <w:pBdr>
          <w:bottom w:val="none" w:sz="0" w:space="8" w:color="000000"/>
        </w:pBdr>
        <w:shd w:val="clear" w:color="auto" w:fill="FFFFFF"/>
        <w:tabs>
          <w:tab w:val="left" w:pos="2500"/>
        </w:tabs>
        <w:spacing w:line="310" w:lineRule="auto"/>
        <w:jc w:val="center"/>
        <w:rPr>
          <w:sz w:val="24"/>
          <w:szCs w:val="24"/>
        </w:rPr>
      </w:pPr>
    </w:p>
    <w:p w14:paraId="1EA4B476" w14:textId="77777777" w:rsidR="003949CE" w:rsidRPr="003A1D0F" w:rsidRDefault="003949CE" w:rsidP="007C4865">
      <w:pPr>
        <w:pBdr>
          <w:bottom w:val="none" w:sz="0" w:space="8" w:color="000000"/>
        </w:pBdr>
        <w:shd w:val="clear" w:color="auto" w:fill="FFFFFF"/>
        <w:tabs>
          <w:tab w:val="left" w:pos="2500"/>
        </w:tabs>
        <w:spacing w:after="240"/>
        <w:jc w:val="center"/>
        <w:rPr>
          <w:b/>
          <w:sz w:val="24"/>
          <w:szCs w:val="24"/>
        </w:rPr>
      </w:pPr>
      <w:r w:rsidRPr="003A1D0F">
        <w:rPr>
          <w:b/>
          <w:sz w:val="24"/>
          <w:szCs w:val="24"/>
        </w:rPr>
        <w:t>RESUMO</w:t>
      </w:r>
    </w:p>
    <w:p w14:paraId="7B1B1E6A" w14:textId="178AFFF3" w:rsidR="00430083" w:rsidRDefault="00430083" w:rsidP="00430083">
      <w:pPr>
        <w:shd w:val="clear" w:color="auto" w:fill="FFFFFF"/>
        <w:tabs>
          <w:tab w:val="left" w:pos="2500"/>
        </w:tabs>
        <w:jc w:val="both"/>
        <w:rPr>
          <w:sz w:val="24"/>
          <w:szCs w:val="24"/>
        </w:rPr>
      </w:pPr>
      <w:r w:rsidRPr="00B07B78">
        <w:rPr>
          <w:sz w:val="24"/>
          <w:szCs w:val="24"/>
        </w:rPr>
        <w:t>O manguezal é um ecossistema costeiro único e altamente produtivo que se encontra em regiões tropicais e subtropicais. Ele desempenha um papel crucial na estabilização da linha costeira, na filtragem de poluentes da água e na proteção contra inundações. A disposição inadequada de resíduos sólidos representa uma ameaça significativa aos manguezais. O descarte impróprio de lixo, especialmente plásticos, pode poluir as águas e o solo, afetando a qualidade da água e prejudicando a vida marinha. O acúmulo de resíduos sólidos nos manguezais também pode comprometer a capacidade desses ecossistemas de filtrar poluentes e fornecer serviços ecossistêmicos essenciais. É importante adotar práticas sustentáveis de gestão de resíduos, como a reciclagem e a redução do uso de plásticos descartáveis, para proteger os manguezais e garantir a saúde dos ecossistemas costeiros. Isso está diretamente relacionado ao ODS 12 - Consumo e Produção Responsáveis, que busca reduzir a geração de resíduos por meio de ações de prevenção, redução, reciclagem e reutilização, além de promover a adoção de práticas sustentáveis para preservar os ecossistemas naturais.</w:t>
      </w:r>
    </w:p>
    <w:p w14:paraId="4A89D7AE" w14:textId="77777777" w:rsidR="00430083" w:rsidRDefault="00430083" w:rsidP="00430083">
      <w:pPr>
        <w:shd w:val="clear" w:color="auto" w:fill="FFFFFF"/>
        <w:tabs>
          <w:tab w:val="left" w:pos="2500"/>
        </w:tabs>
        <w:jc w:val="both"/>
        <w:rPr>
          <w:sz w:val="24"/>
          <w:szCs w:val="24"/>
        </w:rPr>
      </w:pPr>
    </w:p>
    <w:p w14:paraId="71340687" w14:textId="1776B775" w:rsidR="003949CE" w:rsidRDefault="003949CE" w:rsidP="00043A64">
      <w:pPr>
        <w:shd w:val="clear" w:color="auto" w:fill="FFFFFF"/>
        <w:tabs>
          <w:tab w:val="left" w:pos="2500"/>
        </w:tabs>
        <w:rPr>
          <w:sz w:val="24"/>
          <w:szCs w:val="24"/>
        </w:rPr>
      </w:pPr>
      <w:r>
        <w:rPr>
          <w:b/>
          <w:sz w:val="24"/>
          <w:szCs w:val="24"/>
        </w:rPr>
        <w:t xml:space="preserve">Palavras-chave: </w:t>
      </w:r>
      <w:r w:rsidR="003A1D0F">
        <w:rPr>
          <w:sz w:val="24"/>
          <w:szCs w:val="24"/>
        </w:rPr>
        <w:t>D</w:t>
      </w:r>
      <w:r w:rsidR="003A1D0F" w:rsidRPr="00F25452">
        <w:rPr>
          <w:sz w:val="24"/>
          <w:szCs w:val="24"/>
        </w:rPr>
        <w:t>isposição</w:t>
      </w:r>
      <w:r w:rsidR="00430083">
        <w:rPr>
          <w:sz w:val="24"/>
          <w:szCs w:val="24"/>
        </w:rPr>
        <w:t xml:space="preserve"> Inadequada</w:t>
      </w:r>
      <w:r w:rsidR="00DF7AA4">
        <w:rPr>
          <w:sz w:val="24"/>
          <w:szCs w:val="24"/>
        </w:rPr>
        <w:t>.</w:t>
      </w:r>
      <w:r w:rsidR="003A1D0F" w:rsidRPr="00F25452">
        <w:rPr>
          <w:sz w:val="24"/>
          <w:szCs w:val="24"/>
        </w:rPr>
        <w:t xml:space="preserve"> </w:t>
      </w:r>
      <w:r w:rsidR="003A1D0F">
        <w:rPr>
          <w:sz w:val="24"/>
          <w:szCs w:val="24"/>
        </w:rPr>
        <w:t>R</w:t>
      </w:r>
      <w:r w:rsidR="003A1D0F" w:rsidRPr="00F25452">
        <w:rPr>
          <w:sz w:val="24"/>
          <w:szCs w:val="24"/>
        </w:rPr>
        <w:t xml:space="preserve">esíduos </w:t>
      </w:r>
      <w:r w:rsidR="00430083">
        <w:rPr>
          <w:sz w:val="24"/>
          <w:szCs w:val="24"/>
        </w:rPr>
        <w:t>S</w:t>
      </w:r>
      <w:r w:rsidR="003A1D0F" w:rsidRPr="00F25452">
        <w:rPr>
          <w:sz w:val="24"/>
          <w:szCs w:val="24"/>
        </w:rPr>
        <w:t>ólidos</w:t>
      </w:r>
      <w:r w:rsidR="00DF7AA4">
        <w:rPr>
          <w:sz w:val="24"/>
          <w:szCs w:val="24"/>
        </w:rPr>
        <w:t>.</w:t>
      </w:r>
      <w:r w:rsidR="003A1D0F" w:rsidRPr="00F25452">
        <w:rPr>
          <w:sz w:val="24"/>
          <w:szCs w:val="24"/>
        </w:rPr>
        <w:t xml:space="preserve"> </w:t>
      </w:r>
      <w:r w:rsidR="003A1D0F">
        <w:rPr>
          <w:sz w:val="24"/>
          <w:szCs w:val="24"/>
        </w:rPr>
        <w:t>B</w:t>
      </w:r>
      <w:r w:rsidR="003A1D0F" w:rsidRPr="00F25452">
        <w:rPr>
          <w:sz w:val="24"/>
          <w:szCs w:val="24"/>
        </w:rPr>
        <w:t>iodiversidade</w:t>
      </w:r>
    </w:p>
    <w:p w14:paraId="7934FCED" w14:textId="77777777" w:rsidR="003A1D0F" w:rsidRDefault="003A1D0F" w:rsidP="00043A64">
      <w:pPr>
        <w:shd w:val="clear" w:color="auto" w:fill="FFFFFF"/>
        <w:tabs>
          <w:tab w:val="left" w:pos="2500"/>
        </w:tabs>
        <w:rPr>
          <w:sz w:val="24"/>
          <w:szCs w:val="24"/>
        </w:rPr>
      </w:pPr>
    </w:p>
    <w:p w14:paraId="45B27B6B" w14:textId="028DDF1E" w:rsidR="003949CE" w:rsidRDefault="003949CE" w:rsidP="00043A64">
      <w:pPr>
        <w:shd w:val="clear" w:color="auto" w:fill="FFFFFF"/>
        <w:tabs>
          <w:tab w:val="left" w:pos="2500"/>
        </w:tabs>
        <w:rPr>
          <w:bCs/>
          <w:sz w:val="24"/>
          <w:szCs w:val="24"/>
        </w:rPr>
      </w:pPr>
      <w:r>
        <w:rPr>
          <w:b/>
          <w:sz w:val="24"/>
          <w:szCs w:val="24"/>
        </w:rPr>
        <w:t>Área de Interesse do Simpósio</w:t>
      </w:r>
      <w:r w:rsidR="00AE075B">
        <w:rPr>
          <w:b/>
          <w:sz w:val="24"/>
          <w:szCs w:val="24"/>
        </w:rPr>
        <w:t xml:space="preserve"> </w:t>
      </w:r>
      <w:r w:rsidR="00430083">
        <w:rPr>
          <w:b/>
          <w:sz w:val="24"/>
          <w:szCs w:val="24"/>
        </w:rPr>
        <w:t xml:space="preserve">: </w:t>
      </w:r>
      <w:r w:rsidR="00430083">
        <w:rPr>
          <w:bCs/>
          <w:sz w:val="24"/>
          <w:szCs w:val="24"/>
        </w:rPr>
        <w:t>Residuos Sólidos,Liquidos e Gasosos</w:t>
      </w:r>
      <w:r w:rsidR="00DF7AA4">
        <w:rPr>
          <w:sz w:val="24"/>
          <w:szCs w:val="24"/>
        </w:rPr>
        <w:t>.</w:t>
      </w:r>
    </w:p>
    <w:p w14:paraId="58064836" w14:textId="77777777" w:rsidR="00117F2D" w:rsidRDefault="00117F2D" w:rsidP="00043A64">
      <w:pPr>
        <w:shd w:val="clear" w:color="auto" w:fill="FFFFFF"/>
        <w:tabs>
          <w:tab w:val="left" w:pos="2500"/>
        </w:tabs>
        <w:rPr>
          <w:bCs/>
          <w:sz w:val="24"/>
          <w:szCs w:val="24"/>
        </w:rPr>
      </w:pPr>
    </w:p>
    <w:p w14:paraId="05CD0CB9" w14:textId="77777777" w:rsidR="00117F2D" w:rsidRDefault="00117F2D" w:rsidP="00043A64">
      <w:pPr>
        <w:shd w:val="clear" w:color="auto" w:fill="FFFFFF"/>
        <w:tabs>
          <w:tab w:val="left" w:pos="2500"/>
        </w:tabs>
        <w:rPr>
          <w:bCs/>
          <w:sz w:val="24"/>
          <w:szCs w:val="24"/>
        </w:rPr>
      </w:pPr>
    </w:p>
    <w:p w14:paraId="5C6B16BD" w14:textId="77777777" w:rsidR="00117F2D" w:rsidRDefault="00117F2D" w:rsidP="00043A64">
      <w:pPr>
        <w:shd w:val="clear" w:color="auto" w:fill="FFFFFF"/>
        <w:tabs>
          <w:tab w:val="left" w:pos="2500"/>
        </w:tabs>
        <w:rPr>
          <w:bCs/>
          <w:sz w:val="24"/>
          <w:szCs w:val="24"/>
        </w:rPr>
      </w:pPr>
    </w:p>
    <w:p w14:paraId="1E4B698C" w14:textId="77777777" w:rsidR="00117F2D" w:rsidRDefault="00117F2D" w:rsidP="00043A64">
      <w:pPr>
        <w:shd w:val="clear" w:color="auto" w:fill="FFFFFF"/>
        <w:tabs>
          <w:tab w:val="left" w:pos="2500"/>
        </w:tabs>
        <w:rPr>
          <w:bCs/>
          <w:sz w:val="24"/>
          <w:szCs w:val="24"/>
        </w:rPr>
      </w:pPr>
    </w:p>
    <w:p w14:paraId="7272F87C" w14:textId="77777777" w:rsidR="00043A64" w:rsidRPr="007C4865" w:rsidRDefault="00043A64" w:rsidP="00043A64">
      <w:pPr>
        <w:shd w:val="clear" w:color="auto" w:fill="FFFFFF"/>
        <w:tabs>
          <w:tab w:val="left" w:pos="2500"/>
        </w:tabs>
        <w:rPr>
          <w:bCs/>
          <w:color w:val="0000FF"/>
          <w:sz w:val="24"/>
          <w:szCs w:val="24"/>
          <w:u w:val="single"/>
        </w:rPr>
      </w:pPr>
    </w:p>
    <w:p w14:paraId="1DE40515" w14:textId="77777777" w:rsidR="00117F2D" w:rsidRDefault="003949CE" w:rsidP="00117F2D">
      <w:pPr>
        <w:pBdr>
          <w:bottom w:val="none" w:sz="0" w:space="18" w:color="000000"/>
        </w:pBdr>
        <w:shd w:val="clear" w:color="auto" w:fill="FFFFFF"/>
        <w:tabs>
          <w:tab w:val="left" w:pos="2500"/>
        </w:tabs>
        <w:spacing w:line="360" w:lineRule="auto"/>
        <w:jc w:val="both"/>
        <w:rPr>
          <w:b/>
          <w:sz w:val="24"/>
          <w:szCs w:val="24"/>
        </w:rPr>
      </w:pPr>
      <w:r>
        <w:rPr>
          <w:b/>
          <w:sz w:val="24"/>
          <w:szCs w:val="24"/>
        </w:rPr>
        <w:t xml:space="preserve">1. INTRODUÇÃO </w:t>
      </w:r>
    </w:p>
    <w:p w14:paraId="1D968697" w14:textId="3550AD62" w:rsidR="00DF7AA4" w:rsidRPr="00C52FAC" w:rsidRDefault="00DF7AA4" w:rsidP="00DF7AA4">
      <w:pPr>
        <w:pBdr>
          <w:bottom w:val="none" w:sz="0" w:space="18" w:color="000000"/>
        </w:pBdr>
        <w:shd w:val="clear" w:color="auto" w:fill="FFFFFF"/>
        <w:spacing w:line="360" w:lineRule="auto"/>
        <w:jc w:val="both"/>
        <w:rPr>
          <w:sz w:val="24"/>
          <w:szCs w:val="24"/>
        </w:rPr>
      </w:pPr>
      <w:r>
        <w:rPr>
          <w:sz w:val="24"/>
          <w:szCs w:val="24"/>
        </w:rPr>
        <w:tab/>
      </w:r>
      <w:r w:rsidR="003A1D0F" w:rsidRPr="008E6DC9">
        <w:rPr>
          <w:sz w:val="24"/>
          <w:szCs w:val="24"/>
        </w:rPr>
        <w:t xml:space="preserve">Com </w:t>
      </w:r>
      <w:r w:rsidR="003A1D0F" w:rsidRPr="00C52FAC">
        <w:rPr>
          <w:sz w:val="24"/>
          <w:szCs w:val="24"/>
        </w:rPr>
        <w:t xml:space="preserve">conhecimentos aplicados de Chapman (1976). As áreas de manguezal são representativas de zonas de elevada produtividade biológica, pela natureza de seus componentes, nelas são encontrados representantes de todos os elos da cadeia trófica marinha. </w:t>
      </w:r>
      <w:r w:rsidRPr="00C52FAC">
        <w:rPr>
          <w:sz w:val="24"/>
          <w:szCs w:val="24"/>
        </w:rPr>
        <w:t>O</w:t>
      </w:r>
      <w:r w:rsidR="003A1D0F" w:rsidRPr="00C52FAC">
        <w:rPr>
          <w:sz w:val="24"/>
          <w:szCs w:val="24"/>
        </w:rPr>
        <w:t xml:space="preserve">s manguezais são de grande importância </w:t>
      </w:r>
      <w:r w:rsidRPr="00C52FAC">
        <w:rPr>
          <w:sz w:val="24"/>
          <w:szCs w:val="24"/>
        </w:rPr>
        <w:t xml:space="preserve">para </w:t>
      </w:r>
      <w:r w:rsidR="003A1D0F" w:rsidRPr="00C52FAC">
        <w:rPr>
          <w:sz w:val="24"/>
          <w:szCs w:val="24"/>
        </w:rPr>
        <w:t xml:space="preserve">à cadeia alimentar marinha, sustentada pela formação de compostos orgânicos neste ecossistema, </w:t>
      </w:r>
      <w:r w:rsidRPr="00C52FAC">
        <w:rPr>
          <w:sz w:val="24"/>
          <w:szCs w:val="24"/>
        </w:rPr>
        <w:t>oriundo</w:t>
      </w:r>
      <w:r w:rsidR="003A1D0F" w:rsidRPr="00C52FAC">
        <w:rPr>
          <w:sz w:val="24"/>
          <w:szCs w:val="24"/>
        </w:rPr>
        <w:t xml:space="preserve"> da degradação das folhas das árvores, </w:t>
      </w:r>
      <w:r w:rsidRPr="00C52FAC">
        <w:rPr>
          <w:sz w:val="24"/>
          <w:szCs w:val="24"/>
        </w:rPr>
        <w:t xml:space="preserve">das </w:t>
      </w:r>
      <w:r w:rsidR="003A1D0F" w:rsidRPr="00C52FAC">
        <w:rPr>
          <w:sz w:val="24"/>
          <w:szCs w:val="24"/>
        </w:rPr>
        <w:t xml:space="preserve">partículas do sedimento </w:t>
      </w:r>
      <w:r w:rsidRPr="00C52FAC">
        <w:rPr>
          <w:sz w:val="24"/>
          <w:szCs w:val="24"/>
        </w:rPr>
        <w:t>e</w:t>
      </w:r>
      <w:r w:rsidR="003A1D0F" w:rsidRPr="00C52FAC">
        <w:rPr>
          <w:sz w:val="24"/>
          <w:szCs w:val="24"/>
        </w:rPr>
        <w:t xml:space="preserve"> excrementos dos animais (M</w:t>
      </w:r>
      <w:r w:rsidR="008C5AE0" w:rsidRPr="00C52FAC">
        <w:rPr>
          <w:sz w:val="24"/>
          <w:szCs w:val="24"/>
        </w:rPr>
        <w:t>agalhaes</w:t>
      </w:r>
      <w:r w:rsidR="007C4865" w:rsidRPr="00C52FAC">
        <w:rPr>
          <w:sz w:val="24"/>
          <w:szCs w:val="24"/>
        </w:rPr>
        <w:t>,</w:t>
      </w:r>
      <w:r w:rsidR="003A1D0F" w:rsidRPr="00C52FAC">
        <w:rPr>
          <w:sz w:val="24"/>
          <w:szCs w:val="24"/>
        </w:rPr>
        <w:t xml:space="preserve"> 2006). </w:t>
      </w:r>
    </w:p>
    <w:p w14:paraId="3530EAB0" w14:textId="53CEA8F1" w:rsidR="00DF7AA4" w:rsidRPr="00C52FAC" w:rsidRDefault="00474F44" w:rsidP="00DF7AA4">
      <w:pPr>
        <w:pBdr>
          <w:bottom w:val="none" w:sz="0" w:space="18" w:color="000000"/>
        </w:pBdr>
        <w:shd w:val="clear" w:color="auto" w:fill="FFFFFF"/>
        <w:spacing w:line="360" w:lineRule="auto"/>
        <w:ind w:firstLine="709"/>
        <w:jc w:val="both"/>
        <w:rPr>
          <w:sz w:val="24"/>
          <w:szCs w:val="24"/>
        </w:rPr>
      </w:pPr>
      <w:r w:rsidRPr="00C52FAC">
        <w:rPr>
          <w:sz w:val="24"/>
          <w:szCs w:val="24"/>
        </w:rPr>
        <w:t>Os</w:t>
      </w:r>
      <w:r w:rsidR="003A1D0F" w:rsidRPr="00C52FAC">
        <w:rPr>
          <w:sz w:val="24"/>
          <w:szCs w:val="24"/>
        </w:rPr>
        <w:t xml:space="preserve"> manguezais atenuam a força das ondas com o seu intrincado sistema de raízes, proporcionando a estabilização da linha de costa e evitando os processos erosivos. A malha formada pelas raízes dos mangues auxilia na compactação do sedimento junto à margem, impedindo a erosão e ajudando a reter o aporte de sedimento fino oriundo do continente, que impedem o assoreamento dos rios e canais margeados por esse ecossistema (S</w:t>
      </w:r>
      <w:r w:rsidR="008C5AE0" w:rsidRPr="00C52FAC">
        <w:rPr>
          <w:sz w:val="24"/>
          <w:szCs w:val="24"/>
        </w:rPr>
        <w:t>ouza</w:t>
      </w:r>
      <w:r w:rsidR="007C4865" w:rsidRPr="00C52FAC">
        <w:rPr>
          <w:sz w:val="24"/>
          <w:szCs w:val="24"/>
        </w:rPr>
        <w:t>,</w:t>
      </w:r>
      <w:r w:rsidR="003A1D0F" w:rsidRPr="00C52FAC">
        <w:rPr>
          <w:sz w:val="24"/>
          <w:szCs w:val="24"/>
        </w:rPr>
        <w:t xml:space="preserve"> 2018). </w:t>
      </w:r>
    </w:p>
    <w:p w14:paraId="38FCDA61" w14:textId="03ABB7DA" w:rsidR="00DF7AA4" w:rsidRPr="00C52FAC" w:rsidRDefault="003A1D0F" w:rsidP="00DF7AA4">
      <w:pPr>
        <w:pBdr>
          <w:bottom w:val="none" w:sz="0" w:space="18" w:color="000000"/>
        </w:pBdr>
        <w:shd w:val="clear" w:color="auto" w:fill="FFFFFF"/>
        <w:spacing w:line="360" w:lineRule="auto"/>
        <w:ind w:firstLine="709"/>
        <w:jc w:val="both"/>
        <w:rPr>
          <w:sz w:val="24"/>
          <w:szCs w:val="24"/>
        </w:rPr>
      </w:pPr>
      <w:r w:rsidRPr="00C52FAC">
        <w:rPr>
          <w:sz w:val="24"/>
          <w:szCs w:val="24"/>
        </w:rPr>
        <w:t>Quando os manguezais estão em terrenos baixos ou de médio teor de salinidade, aos bosques de mangues, fixados sobre terreno lamacento, pode-se atribuir diversas funções, como: controlador de inundações, estabilizador de costas</w:t>
      </w:r>
      <w:r w:rsidR="00720F23" w:rsidRPr="00C52FAC">
        <w:rPr>
          <w:sz w:val="24"/>
          <w:szCs w:val="24"/>
        </w:rPr>
        <w:t xml:space="preserve"> </w:t>
      </w:r>
      <w:r w:rsidRPr="00C52FAC">
        <w:rPr>
          <w:sz w:val="24"/>
          <w:szCs w:val="24"/>
        </w:rPr>
        <w:t>controlador anti erosivo, retentor de sedimentos e elementos tóxicos, retentor de nutrientes, exportador de biomassa, via de transporte, área de recreação e turismo, fonte de recursos florestais e animais</w:t>
      </w:r>
      <w:r w:rsidR="00720F23" w:rsidRPr="00C52FAC">
        <w:rPr>
          <w:sz w:val="24"/>
          <w:szCs w:val="24"/>
        </w:rPr>
        <w:t xml:space="preserve"> e</w:t>
      </w:r>
      <w:r w:rsidRPr="00C52FAC">
        <w:rPr>
          <w:sz w:val="24"/>
          <w:szCs w:val="24"/>
        </w:rPr>
        <w:t xml:space="preserve"> da </w:t>
      </w:r>
      <w:r w:rsidR="00720F23" w:rsidRPr="00C52FAC">
        <w:rPr>
          <w:sz w:val="24"/>
          <w:szCs w:val="24"/>
        </w:rPr>
        <w:t xml:space="preserve">biodiversidade </w:t>
      </w:r>
      <w:r w:rsidRPr="00C52FAC">
        <w:rPr>
          <w:sz w:val="24"/>
          <w:szCs w:val="24"/>
        </w:rPr>
        <w:t>(B</w:t>
      </w:r>
      <w:r w:rsidR="008C5AE0" w:rsidRPr="00C52FAC">
        <w:rPr>
          <w:sz w:val="24"/>
          <w:szCs w:val="24"/>
        </w:rPr>
        <w:t>otelho</w:t>
      </w:r>
      <w:r w:rsidRPr="00C52FAC">
        <w:rPr>
          <w:sz w:val="24"/>
          <w:szCs w:val="24"/>
        </w:rPr>
        <w:t xml:space="preserve">, 2001). </w:t>
      </w:r>
    </w:p>
    <w:p w14:paraId="22C6D1F3" w14:textId="7CBBCE33" w:rsidR="00DF7AA4" w:rsidRDefault="00DF7AA4" w:rsidP="00DF7AA4">
      <w:pPr>
        <w:pBdr>
          <w:bottom w:val="none" w:sz="0" w:space="18" w:color="000000"/>
        </w:pBdr>
        <w:shd w:val="clear" w:color="auto" w:fill="FFFFFF"/>
        <w:spacing w:line="360" w:lineRule="auto"/>
        <w:ind w:firstLine="709"/>
        <w:jc w:val="both"/>
        <w:rPr>
          <w:sz w:val="24"/>
          <w:szCs w:val="24"/>
        </w:rPr>
      </w:pPr>
      <w:r w:rsidRPr="00C52FAC">
        <w:rPr>
          <w:sz w:val="24"/>
          <w:szCs w:val="24"/>
        </w:rPr>
        <w:t>Marchi (2022) aponta que os resíduos sólidos se tornaram um problema crítico devido ao avanço de materiais sintéticos não biodegradáveis, descartados de forma desordenada</w:t>
      </w:r>
      <w:r w:rsidRPr="00DF7AA4">
        <w:rPr>
          <w:sz w:val="24"/>
          <w:szCs w:val="24"/>
        </w:rPr>
        <w:t xml:space="preserve">, gerando contaminações tóxicas e impactos de grande magnitude. Este cenário é agravado pelo consumo excessivo e pelo manejo inadequado dos resíduos, dificultando o desenvolvimento sustentável. </w:t>
      </w:r>
      <w:r>
        <w:rPr>
          <w:sz w:val="24"/>
          <w:szCs w:val="24"/>
        </w:rPr>
        <w:t xml:space="preserve">O objetivo da </w:t>
      </w:r>
      <w:r w:rsidRPr="00DF7AA4">
        <w:rPr>
          <w:sz w:val="24"/>
          <w:szCs w:val="24"/>
        </w:rPr>
        <w:t xml:space="preserve">pesquisa </w:t>
      </w:r>
      <w:r>
        <w:rPr>
          <w:sz w:val="24"/>
          <w:szCs w:val="24"/>
        </w:rPr>
        <w:t xml:space="preserve">foi analisar </w:t>
      </w:r>
      <w:r w:rsidRPr="00DF7AA4">
        <w:rPr>
          <w:sz w:val="24"/>
          <w:szCs w:val="24"/>
        </w:rPr>
        <w:t>os impactos da poluição nos manguezais, evidencia</w:t>
      </w:r>
      <w:r w:rsidR="00F21C6F">
        <w:rPr>
          <w:sz w:val="24"/>
          <w:szCs w:val="24"/>
        </w:rPr>
        <w:t>n</w:t>
      </w:r>
      <w:r w:rsidRPr="00DF7AA4">
        <w:rPr>
          <w:sz w:val="24"/>
          <w:szCs w:val="24"/>
        </w:rPr>
        <w:t>do perdas ecológicas, riscos à biodiversidade e a relevância socioeconômica para comunidades costeiras. Destacou-se, ainda, a urgência de práticas sustentáveis na gestão de resíduos para conservar os manguezais e promover o desenvolvimento sustentável.</w:t>
      </w:r>
    </w:p>
    <w:p w14:paraId="5B93A38D" w14:textId="5CD4183C" w:rsidR="008C5AE0" w:rsidRPr="007C4865" w:rsidRDefault="003949CE" w:rsidP="007C4865">
      <w:pPr>
        <w:pBdr>
          <w:bottom w:val="none" w:sz="0" w:space="18" w:color="000000"/>
        </w:pBdr>
        <w:shd w:val="clear" w:color="auto" w:fill="FFFFFF"/>
        <w:tabs>
          <w:tab w:val="left" w:pos="2500"/>
        </w:tabs>
        <w:spacing w:before="240" w:line="360" w:lineRule="auto"/>
        <w:rPr>
          <w:b/>
          <w:sz w:val="24"/>
          <w:szCs w:val="24"/>
        </w:rPr>
      </w:pPr>
      <w:r>
        <w:rPr>
          <w:b/>
          <w:sz w:val="24"/>
          <w:szCs w:val="24"/>
        </w:rPr>
        <w:t xml:space="preserve">2. MATERIAL E MÉTODOS </w:t>
      </w:r>
    </w:p>
    <w:p w14:paraId="1811EB8D" w14:textId="6CF11D9B" w:rsidR="009764CC" w:rsidRPr="009764CC" w:rsidRDefault="007F4358" w:rsidP="00421D32">
      <w:pPr>
        <w:pBdr>
          <w:bottom w:val="none" w:sz="0" w:space="18" w:color="000000"/>
        </w:pBdr>
        <w:shd w:val="clear" w:color="auto" w:fill="FFFFFF"/>
        <w:tabs>
          <w:tab w:val="left" w:pos="2500"/>
        </w:tabs>
        <w:spacing w:line="360" w:lineRule="auto"/>
        <w:ind w:firstLine="709"/>
        <w:jc w:val="both"/>
        <w:rPr>
          <w:color w:val="000000" w:themeColor="text1"/>
          <w:sz w:val="24"/>
          <w:szCs w:val="24"/>
        </w:rPr>
      </w:pPr>
      <w:r w:rsidRPr="00421D32">
        <w:rPr>
          <w:color w:val="000000" w:themeColor="text1"/>
          <w:sz w:val="24"/>
          <w:szCs w:val="24"/>
        </w:rPr>
        <w:t>A pesquisa caracteriza-se como um estudo de campo, com foco em uma abordagem qualitativa e exploratória, realizada nas áreas de manguezal do município de Maracanã, na mesorregião do nordeste paraense.</w:t>
      </w:r>
      <w:r w:rsidRPr="007F4358">
        <w:rPr>
          <w:color w:val="000000" w:themeColor="text1"/>
          <w:sz w:val="24"/>
          <w:szCs w:val="24"/>
        </w:rPr>
        <w:t xml:space="preserve"> A metodologia incluiu visitas diretas para coletar dados por </w:t>
      </w:r>
      <w:r w:rsidRPr="007F4358">
        <w:rPr>
          <w:color w:val="000000" w:themeColor="text1"/>
          <w:sz w:val="24"/>
          <w:szCs w:val="24"/>
        </w:rPr>
        <w:lastRenderedPageBreak/>
        <w:t xml:space="preserve">meio da observação dos resíduos presentes, identificando tipos, fontes de descarte e impactos negativos no ecossistema. Além disso, analisou </w:t>
      </w:r>
      <w:r w:rsidR="00F21C6F">
        <w:rPr>
          <w:color w:val="000000" w:themeColor="text1"/>
          <w:sz w:val="24"/>
          <w:szCs w:val="24"/>
        </w:rPr>
        <w:t xml:space="preserve">como </w:t>
      </w:r>
      <w:r w:rsidRPr="007F4358">
        <w:rPr>
          <w:color w:val="000000" w:themeColor="text1"/>
          <w:sz w:val="24"/>
          <w:szCs w:val="24"/>
        </w:rPr>
        <w:t xml:space="preserve">esses resíduos afetam a saúde do manguezal e a subsistência das comunidades locais. </w:t>
      </w:r>
      <w:r w:rsidR="00F21C6F">
        <w:rPr>
          <w:color w:val="000000" w:themeColor="text1"/>
          <w:sz w:val="24"/>
          <w:szCs w:val="24"/>
        </w:rPr>
        <w:t>F</w:t>
      </w:r>
      <w:r w:rsidRPr="007F4358">
        <w:rPr>
          <w:color w:val="000000" w:themeColor="text1"/>
          <w:sz w:val="24"/>
          <w:szCs w:val="24"/>
        </w:rPr>
        <w:t>oram elaboradas propostas de mitigação e estratégias para a preservação do ecossistema</w:t>
      </w:r>
      <w:r w:rsidR="00F21C6F">
        <w:rPr>
          <w:color w:val="000000" w:themeColor="text1"/>
          <w:sz w:val="24"/>
          <w:szCs w:val="24"/>
        </w:rPr>
        <w:t xml:space="preserve"> </w:t>
      </w:r>
      <w:r w:rsidRPr="007F4358">
        <w:rPr>
          <w:color w:val="000000" w:themeColor="text1"/>
          <w:sz w:val="24"/>
          <w:szCs w:val="24"/>
        </w:rPr>
        <w:t>e promover a sustentabilidade das práticas locais.</w:t>
      </w:r>
    </w:p>
    <w:p w14:paraId="31360926" w14:textId="01521338" w:rsidR="008C5AE0" w:rsidRPr="007F4358" w:rsidRDefault="008C5AE0" w:rsidP="007D3E89">
      <w:pPr>
        <w:pStyle w:val="Corpodetexto"/>
        <w:spacing w:line="360" w:lineRule="auto"/>
        <w:ind w:right="103"/>
        <w:jc w:val="both"/>
        <w:rPr>
          <w:b/>
          <w:bCs/>
        </w:rPr>
      </w:pPr>
      <w:r>
        <w:t xml:space="preserve">2.1 </w:t>
      </w:r>
      <w:r w:rsidR="00D87D3E" w:rsidRPr="008C5AE0">
        <w:rPr>
          <w:b/>
          <w:bCs/>
        </w:rPr>
        <w:t>Área</w:t>
      </w:r>
      <w:r w:rsidR="00D87D3E" w:rsidRPr="008C5AE0">
        <w:rPr>
          <w:b/>
          <w:bCs/>
          <w:spacing w:val="6"/>
        </w:rPr>
        <w:t xml:space="preserve"> </w:t>
      </w:r>
      <w:r w:rsidR="00D87D3E" w:rsidRPr="008C5AE0">
        <w:rPr>
          <w:b/>
          <w:bCs/>
        </w:rPr>
        <w:t>de</w:t>
      </w:r>
      <w:r w:rsidR="00D87D3E" w:rsidRPr="008C5AE0">
        <w:rPr>
          <w:b/>
          <w:bCs/>
          <w:spacing w:val="-10"/>
        </w:rPr>
        <w:t xml:space="preserve"> </w:t>
      </w:r>
      <w:r w:rsidR="00D87D3E" w:rsidRPr="008C5AE0">
        <w:rPr>
          <w:b/>
          <w:bCs/>
        </w:rPr>
        <w:t>estudo</w:t>
      </w:r>
    </w:p>
    <w:p w14:paraId="1BBC7B0A" w14:textId="6D8115FA" w:rsidR="00D1624A" w:rsidRDefault="00D87D3E" w:rsidP="00AB283C">
      <w:pPr>
        <w:pStyle w:val="Corpodetexto"/>
        <w:spacing w:line="360" w:lineRule="auto"/>
        <w:ind w:right="113" w:firstLine="706"/>
        <w:jc w:val="both"/>
      </w:pPr>
      <w:r w:rsidRPr="00D87D3E">
        <w:t xml:space="preserve">A área de estudo </w:t>
      </w:r>
      <w:r w:rsidR="00AC5427">
        <w:t>situada</w:t>
      </w:r>
      <w:r w:rsidRPr="00D87D3E">
        <w:t xml:space="preserve"> no município de Maracanã</w:t>
      </w:r>
      <w:r w:rsidR="00AC5427">
        <w:rPr>
          <w:spacing w:val="1"/>
        </w:rPr>
        <w:t>-</w:t>
      </w:r>
      <w:r w:rsidRPr="00D87D3E">
        <w:t>Pará</w:t>
      </w:r>
      <w:r w:rsidR="00AC5427">
        <w:t>,</w:t>
      </w:r>
      <w:r w:rsidRPr="00D87D3E">
        <w:t xml:space="preserve"> microrregião do salgado paraense, latitude 00º35'42" sul e longitude 47º34'55" oeste, na Região Geográfica de Castanhal</w:t>
      </w:r>
      <w:r w:rsidR="00AB283C">
        <w:t xml:space="preserve"> (Figura 1)</w:t>
      </w:r>
      <w:r w:rsidRPr="00D87D3E">
        <w:t>, distante 164 km da capital</w:t>
      </w:r>
      <w:r w:rsidRPr="00D87D3E">
        <w:rPr>
          <w:spacing w:val="1"/>
        </w:rPr>
        <w:t xml:space="preserve"> </w:t>
      </w:r>
      <w:r w:rsidRPr="00D87D3E">
        <w:rPr>
          <w:spacing w:val="-2"/>
        </w:rPr>
        <w:t xml:space="preserve">paraense, </w:t>
      </w:r>
      <w:r w:rsidRPr="00D87D3E">
        <w:rPr>
          <w:spacing w:val="-1"/>
        </w:rPr>
        <w:t>se banha pelo rio maracanã</w:t>
      </w:r>
      <w:r w:rsidR="00AB283C">
        <w:rPr>
          <w:spacing w:val="-1"/>
        </w:rPr>
        <w:t xml:space="preserve">, </w:t>
      </w:r>
      <w:r w:rsidRPr="00D87D3E">
        <w:rPr>
          <w:spacing w:val="-1"/>
        </w:rPr>
        <w:t>encontro com oceano atlântico e possui</w:t>
      </w:r>
      <w:r w:rsidRPr="00D87D3E">
        <w:rPr>
          <w:spacing w:val="-57"/>
        </w:rPr>
        <w:t xml:space="preserve"> </w:t>
      </w:r>
      <w:r w:rsidR="00117C7A">
        <w:rPr>
          <w:spacing w:val="-57"/>
        </w:rPr>
        <w:t xml:space="preserve">     </w:t>
      </w:r>
      <w:r w:rsidR="00117C7A">
        <w:t xml:space="preserve"> uma </w:t>
      </w:r>
      <w:r w:rsidRPr="00D87D3E">
        <w:t>vasta</w:t>
      </w:r>
      <w:r w:rsidRPr="00D87D3E">
        <w:rPr>
          <w:spacing w:val="-17"/>
        </w:rPr>
        <w:t xml:space="preserve"> </w:t>
      </w:r>
      <w:r w:rsidRPr="00D87D3E">
        <w:t>área</w:t>
      </w:r>
      <w:r w:rsidRPr="00D87D3E">
        <w:rPr>
          <w:spacing w:val="13"/>
        </w:rPr>
        <w:t xml:space="preserve"> </w:t>
      </w:r>
      <w:r w:rsidRPr="00D87D3E">
        <w:t>de</w:t>
      </w:r>
      <w:r w:rsidRPr="00D87D3E">
        <w:rPr>
          <w:spacing w:val="-17"/>
        </w:rPr>
        <w:t xml:space="preserve"> </w:t>
      </w:r>
      <w:r w:rsidRPr="00D87D3E">
        <w:t>bioma</w:t>
      </w:r>
      <w:r w:rsidRPr="00D87D3E">
        <w:rPr>
          <w:spacing w:val="14"/>
        </w:rPr>
        <w:t xml:space="preserve"> </w:t>
      </w:r>
      <w:r w:rsidRPr="00D87D3E">
        <w:t>manguezal,</w:t>
      </w:r>
      <w:r w:rsidRPr="00D87D3E">
        <w:rPr>
          <w:spacing w:val="29"/>
        </w:rPr>
        <w:t xml:space="preserve"> </w:t>
      </w:r>
      <w:r w:rsidRPr="00D87D3E">
        <w:t>tratado</w:t>
      </w:r>
      <w:r w:rsidRPr="00D87D3E">
        <w:rPr>
          <w:spacing w:val="-16"/>
        </w:rPr>
        <w:t xml:space="preserve"> </w:t>
      </w:r>
      <w:r w:rsidRPr="00D87D3E">
        <w:t>como tema</w:t>
      </w:r>
      <w:r w:rsidRPr="00D87D3E">
        <w:rPr>
          <w:spacing w:val="-2"/>
        </w:rPr>
        <w:t xml:space="preserve"> </w:t>
      </w:r>
      <w:r w:rsidRPr="00D87D3E">
        <w:t>do</w:t>
      </w:r>
      <w:r w:rsidRPr="00D87D3E">
        <w:rPr>
          <w:spacing w:val="-15"/>
        </w:rPr>
        <w:t xml:space="preserve"> </w:t>
      </w:r>
      <w:r w:rsidRPr="00D87D3E">
        <w:t>referido estudo.</w:t>
      </w:r>
    </w:p>
    <w:p w14:paraId="4F882457" w14:textId="1EC0ED5E" w:rsidR="007A59C4" w:rsidRDefault="00430083" w:rsidP="00430083">
      <w:pPr>
        <w:pStyle w:val="Corpodetexto"/>
        <w:spacing w:line="360" w:lineRule="auto"/>
        <w:ind w:right="113" w:firstLine="706"/>
        <w:jc w:val="both"/>
      </w:pPr>
      <w:r>
        <w:t>Segundo o IBGE (2022), a cidade enfrenta questões como a baixa taxa de escolarização e o índice de desenvolvimento humano municipal (IDHM) de 0,570, que é considerado baixo. A economia local é fortemente influenciada pela agricultura e pela pesca artesanal, mas enfrenta limitações devido à falta de infraestrutura e investimentos. A saúde e a educação são áreas críticas que necessitam de melhorias contínuas para elevar a qualidade de vida da população maracanaense.</w:t>
      </w:r>
    </w:p>
    <w:p w14:paraId="092F144D" w14:textId="41EC557F" w:rsidR="00AB283C" w:rsidRDefault="00AB283C" w:rsidP="00D1624A">
      <w:pPr>
        <w:pBdr>
          <w:bottom w:val="none" w:sz="0" w:space="18" w:color="000000"/>
        </w:pBdr>
        <w:shd w:val="clear" w:color="auto" w:fill="FFFFFF"/>
        <w:jc w:val="center"/>
        <w:rPr>
          <w:sz w:val="20"/>
          <w:szCs w:val="20"/>
        </w:rPr>
      </w:pPr>
      <w:r w:rsidRPr="00D1624A">
        <w:rPr>
          <w:sz w:val="20"/>
          <w:szCs w:val="20"/>
        </w:rPr>
        <w:t>Figura 1: Localização Geográfica do Município de Maracanã-PA.</w:t>
      </w:r>
    </w:p>
    <w:p w14:paraId="31B422A3" w14:textId="77777777" w:rsidR="00D1624A" w:rsidRPr="00D1624A" w:rsidRDefault="00D1624A" w:rsidP="00D1624A">
      <w:pPr>
        <w:pBdr>
          <w:bottom w:val="none" w:sz="0" w:space="18" w:color="000000"/>
        </w:pBdr>
        <w:shd w:val="clear" w:color="auto" w:fill="FFFFFF"/>
        <w:jc w:val="center"/>
        <w:rPr>
          <w:sz w:val="20"/>
          <w:szCs w:val="20"/>
        </w:rPr>
      </w:pPr>
    </w:p>
    <w:p w14:paraId="4AA9256B" w14:textId="14E54C23" w:rsidR="00AB283C" w:rsidRPr="00D1624A" w:rsidRDefault="00AB283C" w:rsidP="00D1624A">
      <w:pPr>
        <w:pBdr>
          <w:bottom w:val="none" w:sz="0" w:space="18" w:color="000000"/>
        </w:pBdr>
        <w:shd w:val="clear" w:color="auto" w:fill="FFFFFF"/>
        <w:jc w:val="center"/>
        <w:rPr>
          <w:noProof/>
          <w:sz w:val="20"/>
          <w:szCs w:val="20"/>
          <w:lang w:val="pt-BR" w:eastAsia="pt-BR"/>
        </w:rPr>
      </w:pPr>
      <w:r w:rsidRPr="00D1624A">
        <w:rPr>
          <w:noProof/>
          <w:sz w:val="20"/>
          <w:szCs w:val="20"/>
          <w:lang w:val="pt-BR" w:eastAsia="pt-BR"/>
        </w:rPr>
        <w:drawing>
          <wp:inline distT="0" distB="0" distL="0" distR="0" wp14:anchorId="1082DE17" wp14:editId="2EE4A6F2">
            <wp:extent cx="4365266" cy="3084642"/>
            <wp:effectExtent l="0" t="0" r="0" b="190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382415" cy="3096760"/>
                    </a:xfrm>
                    <a:prstGeom prst="rect">
                      <a:avLst/>
                    </a:prstGeom>
                    <a:noFill/>
                    <a:ln>
                      <a:noFill/>
                    </a:ln>
                  </pic:spPr>
                </pic:pic>
              </a:graphicData>
            </a:graphic>
          </wp:inline>
        </w:drawing>
      </w:r>
    </w:p>
    <w:p w14:paraId="55CF63D8" w14:textId="1EB3B3F1" w:rsidR="007A59C4" w:rsidRPr="00D1624A" w:rsidRDefault="008C5AE0" w:rsidP="00430083">
      <w:pPr>
        <w:pBdr>
          <w:bottom w:val="none" w:sz="0" w:space="18" w:color="000000"/>
        </w:pBdr>
        <w:shd w:val="clear" w:color="auto" w:fill="FFFFFF"/>
        <w:ind w:firstLine="1418"/>
        <w:jc w:val="both"/>
        <w:rPr>
          <w:bCs/>
          <w:sz w:val="20"/>
          <w:szCs w:val="20"/>
        </w:rPr>
      </w:pPr>
      <w:r w:rsidRPr="00D1624A">
        <w:rPr>
          <w:bCs/>
          <w:sz w:val="20"/>
          <w:szCs w:val="20"/>
        </w:rPr>
        <w:t>Fonte: Autores, 202</w:t>
      </w:r>
      <w:r w:rsidR="00AB283C" w:rsidRPr="00D1624A">
        <w:rPr>
          <w:bCs/>
          <w:sz w:val="20"/>
          <w:szCs w:val="20"/>
        </w:rPr>
        <w:t>4.</w:t>
      </w:r>
    </w:p>
    <w:p w14:paraId="168D9A85" w14:textId="4E13060C" w:rsidR="00D87D3E" w:rsidRDefault="00D87D3E" w:rsidP="00046C5A">
      <w:pPr>
        <w:pBdr>
          <w:bottom w:val="none" w:sz="0" w:space="8" w:color="000000"/>
        </w:pBdr>
        <w:shd w:val="clear" w:color="auto" w:fill="FFFFFF"/>
        <w:tabs>
          <w:tab w:val="left" w:pos="2500"/>
        </w:tabs>
        <w:spacing w:line="360" w:lineRule="auto"/>
        <w:ind w:firstLine="697"/>
        <w:jc w:val="both"/>
        <w:rPr>
          <w:sz w:val="24"/>
          <w:szCs w:val="24"/>
        </w:rPr>
      </w:pPr>
      <w:r w:rsidRPr="00D87D3E">
        <w:rPr>
          <w:sz w:val="24"/>
          <w:szCs w:val="24"/>
        </w:rPr>
        <w:t>Com a área de pesquisa definida, foi realizado um levantamento de tipos de resíduos</w:t>
      </w:r>
      <w:r w:rsidRPr="00D87D3E">
        <w:rPr>
          <w:spacing w:val="1"/>
          <w:sz w:val="24"/>
          <w:szCs w:val="24"/>
        </w:rPr>
        <w:t xml:space="preserve"> </w:t>
      </w:r>
      <w:r w:rsidRPr="00D87D3E">
        <w:rPr>
          <w:sz w:val="24"/>
          <w:szCs w:val="24"/>
        </w:rPr>
        <w:lastRenderedPageBreak/>
        <w:t>sólidos</w:t>
      </w:r>
      <w:r w:rsidRPr="00D87D3E">
        <w:rPr>
          <w:spacing w:val="-2"/>
          <w:sz w:val="24"/>
          <w:szCs w:val="24"/>
        </w:rPr>
        <w:t xml:space="preserve"> </w:t>
      </w:r>
      <w:r w:rsidRPr="00D87D3E">
        <w:rPr>
          <w:sz w:val="24"/>
          <w:szCs w:val="24"/>
        </w:rPr>
        <w:t>em</w:t>
      </w:r>
      <w:r w:rsidRPr="00D87D3E">
        <w:rPr>
          <w:spacing w:val="-6"/>
          <w:sz w:val="24"/>
          <w:szCs w:val="24"/>
        </w:rPr>
        <w:t xml:space="preserve"> </w:t>
      </w:r>
      <w:r w:rsidRPr="00D87D3E">
        <w:rPr>
          <w:sz w:val="24"/>
          <w:szCs w:val="24"/>
        </w:rPr>
        <w:t>três</w:t>
      </w:r>
      <w:r w:rsidRPr="00D87D3E">
        <w:rPr>
          <w:spacing w:val="-2"/>
          <w:sz w:val="24"/>
          <w:szCs w:val="24"/>
        </w:rPr>
        <w:t xml:space="preserve"> </w:t>
      </w:r>
      <w:r w:rsidRPr="00D87D3E">
        <w:rPr>
          <w:sz w:val="24"/>
          <w:szCs w:val="24"/>
        </w:rPr>
        <w:t>pontos</w:t>
      </w:r>
      <w:r w:rsidRPr="00D87D3E">
        <w:rPr>
          <w:spacing w:val="-18"/>
          <w:sz w:val="24"/>
          <w:szCs w:val="24"/>
        </w:rPr>
        <w:t xml:space="preserve"> </w:t>
      </w:r>
      <w:r w:rsidRPr="00D87D3E">
        <w:rPr>
          <w:sz w:val="24"/>
          <w:szCs w:val="24"/>
        </w:rPr>
        <w:t>diferentes,</w:t>
      </w:r>
      <w:r w:rsidRPr="00D87D3E">
        <w:rPr>
          <w:spacing w:val="-15"/>
          <w:sz w:val="24"/>
          <w:szCs w:val="24"/>
        </w:rPr>
        <w:t xml:space="preserve"> </w:t>
      </w:r>
      <w:r w:rsidRPr="00D87D3E">
        <w:rPr>
          <w:sz w:val="24"/>
          <w:szCs w:val="24"/>
        </w:rPr>
        <w:t>um</w:t>
      </w:r>
      <w:r w:rsidRPr="00D87D3E">
        <w:rPr>
          <w:spacing w:val="-5"/>
          <w:sz w:val="24"/>
          <w:szCs w:val="24"/>
        </w:rPr>
        <w:t xml:space="preserve"> </w:t>
      </w:r>
      <w:r w:rsidRPr="00D87D3E">
        <w:rPr>
          <w:sz w:val="24"/>
          <w:szCs w:val="24"/>
        </w:rPr>
        <w:t>ponto</w:t>
      </w:r>
      <w:r w:rsidRPr="00D87D3E">
        <w:rPr>
          <w:spacing w:val="-15"/>
          <w:sz w:val="24"/>
          <w:szCs w:val="24"/>
        </w:rPr>
        <w:t xml:space="preserve"> </w:t>
      </w:r>
      <w:r w:rsidRPr="00D87D3E">
        <w:rPr>
          <w:sz w:val="24"/>
          <w:szCs w:val="24"/>
        </w:rPr>
        <w:t>a</w:t>
      </w:r>
      <w:r w:rsidRPr="00D87D3E">
        <w:rPr>
          <w:spacing w:val="-1"/>
          <w:sz w:val="24"/>
          <w:szCs w:val="24"/>
        </w:rPr>
        <w:t xml:space="preserve"> </w:t>
      </w:r>
      <w:r w:rsidRPr="00D87D3E">
        <w:rPr>
          <w:sz w:val="24"/>
          <w:szCs w:val="24"/>
        </w:rPr>
        <w:t>jusante outro</w:t>
      </w:r>
      <w:r w:rsidRPr="00D87D3E">
        <w:rPr>
          <w:spacing w:val="-15"/>
          <w:sz w:val="24"/>
          <w:szCs w:val="24"/>
        </w:rPr>
        <w:t xml:space="preserve"> </w:t>
      </w:r>
      <w:r w:rsidRPr="00D87D3E">
        <w:rPr>
          <w:sz w:val="24"/>
          <w:szCs w:val="24"/>
        </w:rPr>
        <w:t>a montante</w:t>
      </w:r>
      <w:r w:rsidRPr="00D87D3E">
        <w:rPr>
          <w:spacing w:val="-16"/>
          <w:sz w:val="24"/>
          <w:szCs w:val="24"/>
        </w:rPr>
        <w:t xml:space="preserve"> </w:t>
      </w:r>
      <w:r w:rsidRPr="00D87D3E">
        <w:rPr>
          <w:sz w:val="24"/>
          <w:szCs w:val="24"/>
        </w:rPr>
        <w:t>e</w:t>
      </w:r>
      <w:r w:rsidRPr="00D87D3E">
        <w:rPr>
          <w:spacing w:val="-1"/>
          <w:sz w:val="24"/>
          <w:szCs w:val="24"/>
        </w:rPr>
        <w:t xml:space="preserve"> </w:t>
      </w:r>
      <w:r w:rsidRPr="00D87D3E">
        <w:rPr>
          <w:sz w:val="24"/>
          <w:szCs w:val="24"/>
        </w:rPr>
        <w:t>intermediário,</w:t>
      </w:r>
      <w:r w:rsidRPr="00D87D3E">
        <w:rPr>
          <w:spacing w:val="22"/>
          <w:sz w:val="24"/>
          <w:szCs w:val="24"/>
        </w:rPr>
        <w:t xml:space="preserve"> </w:t>
      </w:r>
      <w:r w:rsidRPr="00D87D3E">
        <w:rPr>
          <w:sz w:val="24"/>
          <w:szCs w:val="24"/>
        </w:rPr>
        <w:t>onde</w:t>
      </w:r>
      <w:r w:rsidRPr="00D87D3E">
        <w:rPr>
          <w:spacing w:val="-15"/>
          <w:sz w:val="24"/>
          <w:szCs w:val="24"/>
        </w:rPr>
        <w:t xml:space="preserve"> </w:t>
      </w:r>
      <w:r w:rsidRPr="00D87D3E">
        <w:rPr>
          <w:sz w:val="24"/>
          <w:szCs w:val="24"/>
        </w:rPr>
        <w:t>os</w:t>
      </w:r>
      <w:r w:rsidRPr="00D87D3E">
        <w:rPr>
          <w:spacing w:val="-58"/>
          <w:sz w:val="24"/>
          <w:szCs w:val="24"/>
        </w:rPr>
        <w:t xml:space="preserve"> </w:t>
      </w:r>
      <w:r w:rsidRPr="00D87D3E">
        <w:rPr>
          <w:sz w:val="24"/>
          <w:szCs w:val="24"/>
        </w:rPr>
        <w:t>pesquisadores</w:t>
      </w:r>
      <w:r w:rsidRPr="00D87D3E">
        <w:rPr>
          <w:spacing w:val="1"/>
          <w:sz w:val="24"/>
          <w:szCs w:val="24"/>
        </w:rPr>
        <w:t xml:space="preserve"> </w:t>
      </w:r>
      <w:r w:rsidRPr="00D87D3E">
        <w:rPr>
          <w:sz w:val="24"/>
          <w:szCs w:val="24"/>
        </w:rPr>
        <w:t>se</w:t>
      </w:r>
      <w:r w:rsidRPr="00D87D3E">
        <w:rPr>
          <w:spacing w:val="1"/>
          <w:sz w:val="24"/>
          <w:szCs w:val="24"/>
        </w:rPr>
        <w:t xml:space="preserve"> </w:t>
      </w:r>
      <w:r w:rsidRPr="00D87D3E">
        <w:rPr>
          <w:sz w:val="24"/>
          <w:szCs w:val="24"/>
        </w:rPr>
        <w:t>deslocaram</w:t>
      </w:r>
      <w:r w:rsidRPr="00D87D3E">
        <w:rPr>
          <w:spacing w:val="1"/>
          <w:sz w:val="24"/>
          <w:szCs w:val="24"/>
        </w:rPr>
        <w:t xml:space="preserve"> </w:t>
      </w:r>
      <w:r w:rsidRPr="00D87D3E">
        <w:rPr>
          <w:sz w:val="24"/>
          <w:szCs w:val="24"/>
        </w:rPr>
        <w:t>para coleta</w:t>
      </w:r>
      <w:r w:rsidRPr="00D87D3E">
        <w:rPr>
          <w:spacing w:val="1"/>
          <w:sz w:val="24"/>
          <w:szCs w:val="24"/>
        </w:rPr>
        <w:t xml:space="preserve"> </w:t>
      </w:r>
      <w:r w:rsidRPr="00D87D3E">
        <w:rPr>
          <w:sz w:val="24"/>
          <w:szCs w:val="24"/>
        </w:rPr>
        <w:t>de dados</w:t>
      </w:r>
      <w:r w:rsidR="00085509">
        <w:rPr>
          <w:sz w:val="24"/>
          <w:szCs w:val="24"/>
        </w:rPr>
        <w:t>,</w:t>
      </w:r>
      <w:r w:rsidRPr="00D87D3E">
        <w:rPr>
          <w:sz w:val="24"/>
          <w:szCs w:val="24"/>
        </w:rPr>
        <w:t xml:space="preserve"> com isso</w:t>
      </w:r>
      <w:r w:rsidRPr="00D87D3E">
        <w:rPr>
          <w:spacing w:val="1"/>
          <w:sz w:val="24"/>
          <w:szCs w:val="24"/>
        </w:rPr>
        <w:t xml:space="preserve"> </w:t>
      </w:r>
      <w:r w:rsidRPr="00D87D3E">
        <w:rPr>
          <w:sz w:val="24"/>
          <w:szCs w:val="24"/>
        </w:rPr>
        <w:t>obtivemos</w:t>
      </w:r>
      <w:r w:rsidRPr="00D87D3E">
        <w:rPr>
          <w:spacing w:val="1"/>
          <w:sz w:val="24"/>
          <w:szCs w:val="24"/>
        </w:rPr>
        <w:t xml:space="preserve"> </w:t>
      </w:r>
      <w:r w:rsidRPr="00D87D3E">
        <w:rPr>
          <w:sz w:val="24"/>
          <w:szCs w:val="24"/>
        </w:rPr>
        <w:t>uma</w:t>
      </w:r>
      <w:r w:rsidRPr="00D87D3E">
        <w:rPr>
          <w:spacing w:val="1"/>
          <w:sz w:val="24"/>
          <w:szCs w:val="24"/>
        </w:rPr>
        <w:t xml:space="preserve"> </w:t>
      </w:r>
      <w:r w:rsidRPr="00D87D3E">
        <w:rPr>
          <w:sz w:val="24"/>
          <w:szCs w:val="24"/>
        </w:rPr>
        <w:t>tabela com</w:t>
      </w:r>
      <w:r w:rsidRPr="00D87D3E">
        <w:rPr>
          <w:spacing w:val="1"/>
          <w:sz w:val="24"/>
          <w:szCs w:val="24"/>
        </w:rPr>
        <w:t xml:space="preserve"> </w:t>
      </w:r>
      <w:r w:rsidRPr="00D87D3E">
        <w:rPr>
          <w:sz w:val="24"/>
          <w:szCs w:val="24"/>
        </w:rPr>
        <w:t>identificação dos</w:t>
      </w:r>
      <w:r w:rsidRPr="00D87D3E">
        <w:rPr>
          <w:spacing w:val="-19"/>
          <w:sz w:val="24"/>
          <w:szCs w:val="24"/>
        </w:rPr>
        <w:t xml:space="preserve"> </w:t>
      </w:r>
      <w:r w:rsidRPr="00D87D3E">
        <w:rPr>
          <w:sz w:val="24"/>
          <w:szCs w:val="24"/>
        </w:rPr>
        <w:t>pontos</w:t>
      </w:r>
      <w:r w:rsidRPr="00D87D3E">
        <w:rPr>
          <w:spacing w:val="-3"/>
          <w:sz w:val="24"/>
          <w:szCs w:val="24"/>
        </w:rPr>
        <w:t xml:space="preserve"> </w:t>
      </w:r>
      <w:r w:rsidRPr="00D87D3E">
        <w:rPr>
          <w:sz w:val="24"/>
          <w:szCs w:val="24"/>
        </w:rPr>
        <w:t>e</w:t>
      </w:r>
      <w:r w:rsidRPr="00D87D3E">
        <w:rPr>
          <w:spacing w:val="-2"/>
          <w:sz w:val="24"/>
          <w:szCs w:val="24"/>
        </w:rPr>
        <w:t xml:space="preserve"> </w:t>
      </w:r>
      <w:r w:rsidRPr="00D87D3E">
        <w:rPr>
          <w:sz w:val="24"/>
          <w:szCs w:val="24"/>
        </w:rPr>
        <w:t>estimativa</w:t>
      </w:r>
      <w:r w:rsidRPr="00D87D3E">
        <w:rPr>
          <w:spacing w:val="-2"/>
          <w:sz w:val="24"/>
          <w:szCs w:val="24"/>
        </w:rPr>
        <w:t xml:space="preserve"> </w:t>
      </w:r>
      <w:r w:rsidRPr="00D87D3E">
        <w:rPr>
          <w:sz w:val="24"/>
          <w:szCs w:val="24"/>
        </w:rPr>
        <w:t>a</w:t>
      </w:r>
      <w:r w:rsidRPr="00D87D3E">
        <w:rPr>
          <w:spacing w:val="14"/>
          <w:sz w:val="24"/>
          <w:szCs w:val="24"/>
        </w:rPr>
        <w:t xml:space="preserve"> </w:t>
      </w:r>
      <w:r w:rsidRPr="00D87D3E">
        <w:rPr>
          <w:sz w:val="24"/>
          <w:szCs w:val="24"/>
        </w:rPr>
        <w:t>olho nu</w:t>
      </w:r>
      <w:r w:rsidRPr="00D87D3E">
        <w:rPr>
          <w:spacing w:val="1"/>
          <w:sz w:val="24"/>
          <w:szCs w:val="24"/>
        </w:rPr>
        <w:t xml:space="preserve"> </w:t>
      </w:r>
      <w:r w:rsidRPr="00D87D3E">
        <w:rPr>
          <w:sz w:val="24"/>
          <w:szCs w:val="24"/>
        </w:rPr>
        <w:t>dos</w:t>
      </w:r>
      <w:r w:rsidRPr="00D87D3E">
        <w:rPr>
          <w:spacing w:val="-19"/>
          <w:sz w:val="24"/>
          <w:szCs w:val="24"/>
        </w:rPr>
        <w:t xml:space="preserve"> </w:t>
      </w:r>
      <w:r w:rsidRPr="00D87D3E">
        <w:rPr>
          <w:sz w:val="24"/>
          <w:szCs w:val="24"/>
        </w:rPr>
        <w:t>resíduos</w:t>
      </w:r>
      <w:r w:rsidRPr="00D87D3E">
        <w:rPr>
          <w:spacing w:val="11"/>
          <w:sz w:val="24"/>
          <w:szCs w:val="24"/>
        </w:rPr>
        <w:t xml:space="preserve"> </w:t>
      </w:r>
      <w:r w:rsidRPr="00D87D3E">
        <w:rPr>
          <w:sz w:val="24"/>
          <w:szCs w:val="24"/>
        </w:rPr>
        <w:t>encontrados:</w:t>
      </w:r>
    </w:p>
    <w:p w14:paraId="64BC4CC5" w14:textId="77777777" w:rsidR="00046C5A" w:rsidRDefault="00046C5A" w:rsidP="007F4358">
      <w:pPr>
        <w:pBdr>
          <w:bottom w:val="none" w:sz="0" w:space="8" w:color="000000"/>
        </w:pBdr>
        <w:shd w:val="clear" w:color="auto" w:fill="FFFFFF"/>
        <w:tabs>
          <w:tab w:val="left" w:pos="2500"/>
        </w:tabs>
        <w:spacing w:line="360" w:lineRule="auto"/>
        <w:ind w:firstLine="697"/>
        <w:jc w:val="both"/>
        <w:rPr>
          <w:sz w:val="24"/>
          <w:szCs w:val="24"/>
        </w:rPr>
      </w:pPr>
    </w:p>
    <w:p w14:paraId="56D4010E" w14:textId="64A00C98" w:rsidR="00D87D3E" w:rsidRPr="00046C5A" w:rsidRDefault="00D87D3E" w:rsidP="00046C5A">
      <w:pPr>
        <w:jc w:val="center"/>
        <w:rPr>
          <w:sz w:val="20"/>
          <w:szCs w:val="20"/>
        </w:rPr>
      </w:pPr>
      <w:r w:rsidRPr="00046C5A">
        <w:rPr>
          <w:bCs/>
          <w:sz w:val="20"/>
          <w:szCs w:val="20"/>
        </w:rPr>
        <w:t>Tabela 1</w:t>
      </w:r>
      <w:r w:rsidR="00046C5A">
        <w:rPr>
          <w:bCs/>
          <w:sz w:val="20"/>
          <w:szCs w:val="20"/>
        </w:rPr>
        <w:t>.P</w:t>
      </w:r>
      <w:r w:rsidRPr="00046C5A">
        <w:rPr>
          <w:sz w:val="20"/>
          <w:szCs w:val="20"/>
        </w:rPr>
        <w:t>ontos</w:t>
      </w:r>
      <w:r w:rsidRPr="00046C5A">
        <w:rPr>
          <w:spacing w:val="-4"/>
          <w:sz w:val="20"/>
          <w:szCs w:val="20"/>
        </w:rPr>
        <w:t xml:space="preserve"> </w:t>
      </w:r>
      <w:r w:rsidRPr="00046C5A">
        <w:rPr>
          <w:sz w:val="20"/>
          <w:szCs w:val="20"/>
        </w:rPr>
        <w:t>de</w:t>
      </w:r>
      <w:r w:rsidRPr="00046C5A">
        <w:rPr>
          <w:spacing w:val="-16"/>
          <w:sz w:val="20"/>
          <w:szCs w:val="20"/>
        </w:rPr>
        <w:t xml:space="preserve"> </w:t>
      </w:r>
      <w:r w:rsidRPr="00046C5A">
        <w:rPr>
          <w:sz w:val="20"/>
          <w:szCs w:val="20"/>
        </w:rPr>
        <w:t>amostragem</w:t>
      </w:r>
    </w:p>
    <w:p w14:paraId="1E396B6D" w14:textId="77777777" w:rsidR="00D87D3E" w:rsidRPr="00046C5A" w:rsidRDefault="00D87D3E" w:rsidP="00046C5A">
      <w:pPr>
        <w:pStyle w:val="Corpodetexto"/>
        <w:rPr>
          <w:sz w:val="20"/>
          <w:szCs w:val="20"/>
        </w:rPr>
      </w:pPr>
    </w:p>
    <w:tbl>
      <w:tblPr>
        <w:tblStyle w:val="TableNormal"/>
        <w:tblW w:w="0" w:type="auto"/>
        <w:tblInd w:w="116" w:type="dxa"/>
        <w:tblLayout w:type="fixed"/>
        <w:tblLook w:val="01E0" w:firstRow="1" w:lastRow="1" w:firstColumn="1" w:lastColumn="1" w:noHBand="0" w:noVBand="0"/>
      </w:tblPr>
      <w:tblGrid>
        <w:gridCol w:w="3191"/>
        <w:gridCol w:w="2902"/>
        <w:gridCol w:w="2968"/>
      </w:tblGrid>
      <w:tr w:rsidR="00D87D3E" w:rsidRPr="00046C5A" w14:paraId="08FBAA9C" w14:textId="77777777" w:rsidTr="00046C5A">
        <w:trPr>
          <w:trHeight w:val="264"/>
        </w:trPr>
        <w:tc>
          <w:tcPr>
            <w:tcW w:w="3191" w:type="dxa"/>
            <w:tcBorders>
              <w:top w:val="single" w:sz="6" w:space="0" w:color="000000"/>
              <w:bottom w:val="single" w:sz="6" w:space="0" w:color="000000"/>
            </w:tcBorders>
          </w:tcPr>
          <w:p w14:paraId="1BDAF94F" w14:textId="77777777" w:rsidR="00D87D3E" w:rsidRPr="00046C5A" w:rsidRDefault="00D87D3E" w:rsidP="00046C5A">
            <w:pPr>
              <w:pStyle w:val="TableParagraph"/>
              <w:rPr>
                <w:b/>
                <w:sz w:val="20"/>
                <w:szCs w:val="20"/>
              </w:rPr>
            </w:pPr>
            <w:bookmarkStart w:id="3" w:name="_Hlk181134410"/>
            <w:r w:rsidRPr="00046C5A">
              <w:rPr>
                <w:b/>
                <w:sz w:val="20"/>
                <w:szCs w:val="20"/>
              </w:rPr>
              <w:t>Pontos</w:t>
            </w:r>
            <w:r w:rsidRPr="00046C5A">
              <w:rPr>
                <w:b/>
                <w:spacing w:val="-10"/>
                <w:sz w:val="20"/>
                <w:szCs w:val="20"/>
              </w:rPr>
              <w:t xml:space="preserve"> </w:t>
            </w:r>
            <w:r w:rsidRPr="00046C5A">
              <w:rPr>
                <w:b/>
                <w:sz w:val="20"/>
                <w:szCs w:val="20"/>
              </w:rPr>
              <w:t>de</w:t>
            </w:r>
            <w:r w:rsidRPr="00046C5A">
              <w:rPr>
                <w:b/>
                <w:spacing w:val="-7"/>
                <w:sz w:val="20"/>
                <w:szCs w:val="20"/>
              </w:rPr>
              <w:t xml:space="preserve"> </w:t>
            </w:r>
            <w:r w:rsidRPr="00046C5A">
              <w:rPr>
                <w:b/>
                <w:sz w:val="20"/>
                <w:szCs w:val="20"/>
              </w:rPr>
              <w:t>coleta</w:t>
            </w:r>
          </w:p>
        </w:tc>
        <w:tc>
          <w:tcPr>
            <w:tcW w:w="2902" w:type="dxa"/>
            <w:tcBorders>
              <w:top w:val="single" w:sz="6" w:space="0" w:color="000000"/>
              <w:bottom w:val="single" w:sz="6" w:space="0" w:color="000000"/>
            </w:tcBorders>
          </w:tcPr>
          <w:p w14:paraId="3A9B14D4" w14:textId="77777777" w:rsidR="00D87D3E" w:rsidRPr="00046C5A" w:rsidRDefault="00D87D3E" w:rsidP="00046C5A">
            <w:pPr>
              <w:pStyle w:val="TableParagraph"/>
              <w:rPr>
                <w:b/>
                <w:sz w:val="20"/>
                <w:szCs w:val="20"/>
              </w:rPr>
            </w:pPr>
            <w:r w:rsidRPr="00046C5A">
              <w:rPr>
                <w:b/>
                <w:sz w:val="20"/>
                <w:szCs w:val="20"/>
              </w:rPr>
              <w:t>Quantidade</w:t>
            </w:r>
          </w:p>
        </w:tc>
        <w:tc>
          <w:tcPr>
            <w:tcW w:w="2968" w:type="dxa"/>
            <w:tcBorders>
              <w:top w:val="single" w:sz="6" w:space="0" w:color="000000"/>
              <w:bottom w:val="single" w:sz="6" w:space="0" w:color="000000"/>
            </w:tcBorders>
          </w:tcPr>
          <w:p w14:paraId="6A7AEDA4" w14:textId="77777777" w:rsidR="00D87D3E" w:rsidRPr="00046C5A" w:rsidRDefault="00D87D3E" w:rsidP="00046C5A">
            <w:pPr>
              <w:pStyle w:val="TableParagraph"/>
              <w:rPr>
                <w:b/>
                <w:sz w:val="20"/>
                <w:szCs w:val="20"/>
              </w:rPr>
            </w:pPr>
            <w:r w:rsidRPr="00046C5A">
              <w:rPr>
                <w:b/>
                <w:sz w:val="20"/>
                <w:szCs w:val="20"/>
              </w:rPr>
              <w:t>definição</w:t>
            </w:r>
          </w:p>
        </w:tc>
      </w:tr>
      <w:tr w:rsidR="00D87D3E" w:rsidRPr="00046C5A" w14:paraId="059835E1" w14:textId="77777777" w:rsidTr="00046C5A">
        <w:trPr>
          <w:trHeight w:val="512"/>
        </w:trPr>
        <w:tc>
          <w:tcPr>
            <w:tcW w:w="3191" w:type="dxa"/>
            <w:tcBorders>
              <w:top w:val="single" w:sz="6" w:space="0" w:color="000000"/>
            </w:tcBorders>
          </w:tcPr>
          <w:p w14:paraId="39CCEA14" w14:textId="77777777" w:rsidR="00D87D3E" w:rsidRPr="00046C5A" w:rsidRDefault="00D87D3E" w:rsidP="00430083">
            <w:pPr>
              <w:pStyle w:val="TableParagraph"/>
              <w:jc w:val="both"/>
              <w:rPr>
                <w:b/>
                <w:sz w:val="20"/>
                <w:szCs w:val="20"/>
              </w:rPr>
            </w:pPr>
            <w:r w:rsidRPr="00046C5A">
              <w:rPr>
                <w:b/>
                <w:sz w:val="20"/>
                <w:szCs w:val="20"/>
              </w:rPr>
              <w:t>À</w:t>
            </w:r>
            <w:r w:rsidRPr="00046C5A">
              <w:rPr>
                <w:b/>
                <w:spacing w:val="2"/>
                <w:sz w:val="20"/>
                <w:szCs w:val="20"/>
              </w:rPr>
              <w:t xml:space="preserve"> </w:t>
            </w:r>
            <w:r w:rsidRPr="00046C5A">
              <w:rPr>
                <w:b/>
                <w:sz w:val="20"/>
                <w:szCs w:val="20"/>
              </w:rPr>
              <w:t>Jusante</w:t>
            </w:r>
          </w:p>
        </w:tc>
        <w:tc>
          <w:tcPr>
            <w:tcW w:w="2902" w:type="dxa"/>
            <w:tcBorders>
              <w:top w:val="single" w:sz="6" w:space="0" w:color="000000"/>
            </w:tcBorders>
          </w:tcPr>
          <w:p w14:paraId="053CDF14" w14:textId="77777777" w:rsidR="00D87D3E" w:rsidRPr="00046C5A" w:rsidRDefault="00D87D3E" w:rsidP="00430083">
            <w:pPr>
              <w:pStyle w:val="TableParagraph"/>
              <w:jc w:val="both"/>
              <w:rPr>
                <w:sz w:val="20"/>
                <w:szCs w:val="20"/>
              </w:rPr>
            </w:pPr>
            <w:r w:rsidRPr="00046C5A">
              <w:rPr>
                <w:sz w:val="20"/>
                <w:szCs w:val="20"/>
              </w:rPr>
              <w:t>Pouco</w:t>
            </w:r>
            <w:r w:rsidRPr="00046C5A">
              <w:rPr>
                <w:spacing w:val="-4"/>
                <w:sz w:val="20"/>
                <w:szCs w:val="20"/>
              </w:rPr>
              <w:t xml:space="preserve"> </w:t>
            </w:r>
            <w:r w:rsidRPr="00046C5A">
              <w:rPr>
                <w:sz w:val="20"/>
                <w:szCs w:val="20"/>
              </w:rPr>
              <w:t>com</w:t>
            </w:r>
            <w:r w:rsidRPr="00046C5A">
              <w:rPr>
                <w:spacing w:val="2"/>
                <w:sz w:val="20"/>
                <w:szCs w:val="20"/>
              </w:rPr>
              <w:t xml:space="preserve"> </w:t>
            </w:r>
            <w:r w:rsidRPr="00046C5A">
              <w:rPr>
                <w:sz w:val="20"/>
                <w:szCs w:val="20"/>
              </w:rPr>
              <w:t>erosão</w:t>
            </w:r>
          </w:p>
        </w:tc>
        <w:tc>
          <w:tcPr>
            <w:tcW w:w="2968" w:type="dxa"/>
            <w:tcBorders>
              <w:top w:val="single" w:sz="6" w:space="0" w:color="000000"/>
            </w:tcBorders>
          </w:tcPr>
          <w:p w14:paraId="0B46C5A1" w14:textId="77777777" w:rsidR="00D87D3E" w:rsidRPr="00046C5A" w:rsidRDefault="00D87D3E" w:rsidP="00430083">
            <w:pPr>
              <w:pStyle w:val="TableParagraph"/>
              <w:jc w:val="both"/>
              <w:rPr>
                <w:sz w:val="20"/>
                <w:szCs w:val="20"/>
              </w:rPr>
            </w:pPr>
            <w:r w:rsidRPr="00046C5A">
              <w:rPr>
                <w:sz w:val="20"/>
                <w:szCs w:val="20"/>
              </w:rPr>
              <w:t>Área</w:t>
            </w:r>
            <w:r w:rsidRPr="00046C5A">
              <w:rPr>
                <w:spacing w:val="12"/>
                <w:sz w:val="20"/>
                <w:szCs w:val="20"/>
              </w:rPr>
              <w:t xml:space="preserve"> </w:t>
            </w:r>
            <w:r w:rsidRPr="00046C5A">
              <w:rPr>
                <w:sz w:val="20"/>
                <w:szCs w:val="20"/>
              </w:rPr>
              <w:t>de</w:t>
            </w:r>
            <w:r w:rsidRPr="00046C5A">
              <w:rPr>
                <w:spacing w:val="13"/>
                <w:sz w:val="20"/>
                <w:szCs w:val="20"/>
              </w:rPr>
              <w:t xml:space="preserve"> </w:t>
            </w:r>
            <w:r w:rsidRPr="00046C5A">
              <w:rPr>
                <w:sz w:val="20"/>
                <w:szCs w:val="20"/>
              </w:rPr>
              <w:t>encosta</w:t>
            </w:r>
            <w:r w:rsidRPr="00046C5A">
              <w:rPr>
                <w:spacing w:val="12"/>
                <w:sz w:val="20"/>
                <w:szCs w:val="20"/>
              </w:rPr>
              <w:t xml:space="preserve"> </w:t>
            </w:r>
            <w:r w:rsidRPr="00046C5A">
              <w:rPr>
                <w:sz w:val="20"/>
                <w:szCs w:val="20"/>
              </w:rPr>
              <w:t>e</w:t>
            </w:r>
            <w:r w:rsidRPr="00046C5A">
              <w:rPr>
                <w:spacing w:val="17"/>
                <w:sz w:val="20"/>
                <w:szCs w:val="20"/>
              </w:rPr>
              <w:t xml:space="preserve"> </w:t>
            </w:r>
            <w:r w:rsidRPr="00046C5A">
              <w:rPr>
                <w:sz w:val="20"/>
                <w:szCs w:val="20"/>
              </w:rPr>
              <w:t>erosão</w:t>
            </w:r>
          </w:p>
          <w:p w14:paraId="35187047" w14:textId="77777777" w:rsidR="00D87D3E" w:rsidRPr="00046C5A" w:rsidRDefault="00D87D3E" w:rsidP="00430083">
            <w:pPr>
              <w:pStyle w:val="TableParagraph"/>
              <w:jc w:val="both"/>
              <w:rPr>
                <w:sz w:val="20"/>
                <w:szCs w:val="20"/>
              </w:rPr>
            </w:pPr>
            <w:r w:rsidRPr="00046C5A">
              <w:rPr>
                <w:spacing w:val="-1"/>
                <w:sz w:val="20"/>
                <w:szCs w:val="20"/>
              </w:rPr>
              <w:t>pela</w:t>
            </w:r>
            <w:r w:rsidRPr="00046C5A">
              <w:rPr>
                <w:spacing w:val="13"/>
                <w:sz w:val="20"/>
                <w:szCs w:val="20"/>
              </w:rPr>
              <w:t xml:space="preserve"> </w:t>
            </w:r>
            <w:r w:rsidRPr="00046C5A">
              <w:rPr>
                <w:spacing w:val="-1"/>
                <w:sz w:val="20"/>
                <w:szCs w:val="20"/>
              </w:rPr>
              <w:t>força</w:t>
            </w:r>
            <w:r w:rsidRPr="00046C5A">
              <w:rPr>
                <w:spacing w:val="-2"/>
                <w:sz w:val="20"/>
                <w:szCs w:val="20"/>
              </w:rPr>
              <w:t xml:space="preserve"> </w:t>
            </w:r>
            <w:r w:rsidRPr="00046C5A">
              <w:rPr>
                <w:sz w:val="20"/>
                <w:szCs w:val="20"/>
              </w:rPr>
              <w:t>da</w:t>
            </w:r>
            <w:r w:rsidRPr="00046C5A">
              <w:rPr>
                <w:spacing w:val="-17"/>
                <w:sz w:val="20"/>
                <w:szCs w:val="20"/>
              </w:rPr>
              <w:t xml:space="preserve"> </w:t>
            </w:r>
            <w:r w:rsidRPr="00046C5A">
              <w:rPr>
                <w:sz w:val="20"/>
                <w:szCs w:val="20"/>
              </w:rPr>
              <w:t>maré</w:t>
            </w:r>
          </w:p>
        </w:tc>
      </w:tr>
      <w:tr w:rsidR="00D87D3E" w:rsidRPr="00046C5A" w14:paraId="0ECDEBC5" w14:textId="77777777" w:rsidTr="00046C5A">
        <w:trPr>
          <w:trHeight w:val="540"/>
        </w:trPr>
        <w:tc>
          <w:tcPr>
            <w:tcW w:w="3191" w:type="dxa"/>
          </w:tcPr>
          <w:p w14:paraId="3B57A34C" w14:textId="77777777" w:rsidR="00D87D3E" w:rsidRPr="00046C5A" w:rsidRDefault="00D87D3E" w:rsidP="00430083">
            <w:pPr>
              <w:pStyle w:val="TableParagraph"/>
              <w:jc w:val="both"/>
              <w:rPr>
                <w:b/>
                <w:sz w:val="20"/>
                <w:szCs w:val="20"/>
              </w:rPr>
            </w:pPr>
            <w:r w:rsidRPr="00046C5A">
              <w:rPr>
                <w:b/>
                <w:sz w:val="20"/>
                <w:szCs w:val="20"/>
              </w:rPr>
              <w:t>Intermediaria</w:t>
            </w:r>
          </w:p>
        </w:tc>
        <w:tc>
          <w:tcPr>
            <w:tcW w:w="2902" w:type="dxa"/>
          </w:tcPr>
          <w:p w14:paraId="2C207B0B" w14:textId="77777777" w:rsidR="00D87D3E" w:rsidRPr="00046C5A" w:rsidRDefault="00D87D3E" w:rsidP="00430083">
            <w:pPr>
              <w:pStyle w:val="TableParagraph"/>
              <w:jc w:val="both"/>
              <w:rPr>
                <w:sz w:val="20"/>
                <w:szCs w:val="20"/>
              </w:rPr>
            </w:pPr>
            <w:r w:rsidRPr="00046C5A">
              <w:rPr>
                <w:sz w:val="20"/>
                <w:szCs w:val="20"/>
              </w:rPr>
              <w:t>Pouco</w:t>
            </w:r>
          </w:p>
        </w:tc>
        <w:tc>
          <w:tcPr>
            <w:tcW w:w="2968" w:type="dxa"/>
          </w:tcPr>
          <w:p w14:paraId="751D2611" w14:textId="77777777" w:rsidR="00D87D3E" w:rsidRPr="00046C5A" w:rsidRDefault="00D87D3E" w:rsidP="00430083">
            <w:pPr>
              <w:pStyle w:val="TableParagraph"/>
              <w:tabs>
                <w:tab w:val="left" w:pos="2072"/>
              </w:tabs>
              <w:jc w:val="both"/>
              <w:rPr>
                <w:sz w:val="20"/>
                <w:szCs w:val="20"/>
              </w:rPr>
            </w:pPr>
            <w:r w:rsidRPr="00046C5A">
              <w:rPr>
                <w:sz w:val="20"/>
                <w:szCs w:val="20"/>
              </w:rPr>
              <w:t>Alguns</w:t>
            </w:r>
            <w:r w:rsidRPr="00046C5A">
              <w:rPr>
                <w:sz w:val="20"/>
                <w:szCs w:val="20"/>
              </w:rPr>
              <w:tab/>
              <w:t>resíduos</w:t>
            </w:r>
          </w:p>
          <w:p w14:paraId="7A4A488B" w14:textId="77777777" w:rsidR="00D87D3E" w:rsidRPr="00046C5A" w:rsidRDefault="00D87D3E" w:rsidP="00430083">
            <w:pPr>
              <w:pStyle w:val="TableParagraph"/>
              <w:jc w:val="both"/>
              <w:rPr>
                <w:sz w:val="20"/>
                <w:szCs w:val="20"/>
              </w:rPr>
            </w:pPr>
            <w:r w:rsidRPr="00046C5A">
              <w:rPr>
                <w:sz w:val="20"/>
                <w:szCs w:val="20"/>
              </w:rPr>
              <w:t>definidos</w:t>
            </w:r>
            <w:r w:rsidRPr="00046C5A">
              <w:rPr>
                <w:spacing w:val="-9"/>
                <w:sz w:val="20"/>
                <w:szCs w:val="20"/>
              </w:rPr>
              <w:t xml:space="preserve"> </w:t>
            </w:r>
            <w:r w:rsidRPr="00046C5A">
              <w:rPr>
                <w:sz w:val="20"/>
                <w:szCs w:val="20"/>
              </w:rPr>
              <w:t>encontrados</w:t>
            </w:r>
          </w:p>
        </w:tc>
      </w:tr>
      <w:tr w:rsidR="00D87D3E" w:rsidRPr="00046C5A" w14:paraId="28A6213C" w14:textId="77777777" w:rsidTr="00046C5A">
        <w:trPr>
          <w:trHeight w:val="569"/>
        </w:trPr>
        <w:tc>
          <w:tcPr>
            <w:tcW w:w="3191" w:type="dxa"/>
            <w:tcBorders>
              <w:bottom w:val="single" w:sz="6" w:space="0" w:color="000000"/>
            </w:tcBorders>
          </w:tcPr>
          <w:p w14:paraId="0CDA8E01" w14:textId="77777777" w:rsidR="00D87D3E" w:rsidRPr="00046C5A" w:rsidRDefault="00D87D3E" w:rsidP="00430083">
            <w:pPr>
              <w:pStyle w:val="TableParagraph"/>
              <w:jc w:val="both"/>
              <w:rPr>
                <w:b/>
                <w:sz w:val="20"/>
                <w:szCs w:val="20"/>
              </w:rPr>
            </w:pPr>
            <w:r w:rsidRPr="00046C5A">
              <w:rPr>
                <w:b/>
                <w:sz w:val="20"/>
                <w:szCs w:val="20"/>
              </w:rPr>
              <w:t>À</w:t>
            </w:r>
            <w:r w:rsidRPr="00046C5A">
              <w:rPr>
                <w:b/>
                <w:spacing w:val="-1"/>
                <w:sz w:val="20"/>
                <w:szCs w:val="20"/>
              </w:rPr>
              <w:t xml:space="preserve"> </w:t>
            </w:r>
            <w:r w:rsidRPr="00046C5A">
              <w:rPr>
                <w:b/>
                <w:sz w:val="20"/>
                <w:szCs w:val="20"/>
              </w:rPr>
              <w:t>montante</w:t>
            </w:r>
          </w:p>
        </w:tc>
        <w:tc>
          <w:tcPr>
            <w:tcW w:w="2902" w:type="dxa"/>
            <w:tcBorders>
              <w:bottom w:val="single" w:sz="6" w:space="0" w:color="000000"/>
            </w:tcBorders>
          </w:tcPr>
          <w:p w14:paraId="37868100" w14:textId="77777777" w:rsidR="00D87D3E" w:rsidRPr="00046C5A" w:rsidRDefault="00D87D3E" w:rsidP="00430083">
            <w:pPr>
              <w:pStyle w:val="TableParagraph"/>
              <w:jc w:val="both"/>
              <w:rPr>
                <w:sz w:val="20"/>
                <w:szCs w:val="20"/>
              </w:rPr>
            </w:pPr>
            <w:r w:rsidRPr="00046C5A">
              <w:rPr>
                <w:sz w:val="20"/>
                <w:szCs w:val="20"/>
              </w:rPr>
              <w:t>Muito</w:t>
            </w:r>
          </w:p>
        </w:tc>
        <w:tc>
          <w:tcPr>
            <w:tcW w:w="2968" w:type="dxa"/>
            <w:tcBorders>
              <w:bottom w:val="single" w:sz="6" w:space="0" w:color="000000"/>
            </w:tcBorders>
          </w:tcPr>
          <w:p w14:paraId="3E0F9F2A" w14:textId="77777777" w:rsidR="00D87D3E" w:rsidRPr="00046C5A" w:rsidRDefault="00D87D3E" w:rsidP="00430083">
            <w:pPr>
              <w:pStyle w:val="TableParagraph"/>
              <w:tabs>
                <w:tab w:val="left" w:pos="1607"/>
                <w:tab w:val="left" w:pos="2222"/>
              </w:tabs>
              <w:jc w:val="both"/>
              <w:rPr>
                <w:sz w:val="20"/>
                <w:szCs w:val="20"/>
              </w:rPr>
            </w:pPr>
            <w:r w:rsidRPr="00046C5A">
              <w:rPr>
                <w:sz w:val="20"/>
                <w:szCs w:val="20"/>
              </w:rPr>
              <w:t>Resíduos</w:t>
            </w:r>
            <w:r w:rsidRPr="00046C5A">
              <w:rPr>
                <w:sz w:val="20"/>
                <w:szCs w:val="20"/>
              </w:rPr>
              <w:tab/>
              <w:t>em</w:t>
            </w:r>
            <w:r w:rsidRPr="00046C5A">
              <w:rPr>
                <w:sz w:val="20"/>
                <w:szCs w:val="20"/>
              </w:rPr>
              <w:tab/>
              <w:t>grande</w:t>
            </w:r>
          </w:p>
          <w:p w14:paraId="7859D0A4" w14:textId="77777777" w:rsidR="00D87D3E" w:rsidRPr="00046C5A" w:rsidRDefault="00D87D3E" w:rsidP="00430083">
            <w:pPr>
              <w:pStyle w:val="TableParagraph"/>
              <w:jc w:val="both"/>
              <w:rPr>
                <w:sz w:val="20"/>
                <w:szCs w:val="20"/>
              </w:rPr>
            </w:pPr>
            <w:r w:rsidRPr="00046C5A">
              <w:rPr>
                <w:sz w:val="20"/>
                <w:szCs w:val="20"/>
              </w:rPr>
              <w:t>quantidade.</w:t>
            </w:r>
          </w:p>
        </w:tc>
      </w:tr>
    </w:tbl>
    <w:bookmarkEnd w:id="3"/>
    <w:p w14:paraId="0855C5CE" w14:textId="53E1316A" w:rsidR="00D87D3E" w:rsidRDefault="00D87D3E" w:rsidP="00430083">
      <w:pPr>
        <w:pStyle w:val="Corpodetexto"/>
        <w:ind w:firstLine="142"/>
        <w:jc w:val="both"/>
        <w:rPr>
          <w:sz w:val="20"/>
          <w:szCs w:val="20"/>
        </w:rPr>
      </w:pPr>
      <w:r w:rsidRPr="00046C5A">
        <w:rPr>
          <w:sz w:val="20"/>
          <w:szCs w:val="20"/>
        </w:rPr>
        <w:t>Fonte:</w:t>
      </w:r>
      <w:r w:rsidRPr="00046C5A">
        <w:rPr>
          <w:spacing w:val="-6"/>
          <w:sz w:val="20"/>
          <w:szCs w:val="20"/>
        </w:rPr>
        <w:t xml:space="preserve"> </w:t>
      </w:r>
      <w:r w:rsidR="008C5AE0" w:rsidRPr="00046C5A">
        <w:rPr>
          <w:sz w:val="20"/>
          <w:szCs w:val="20"/>
        </w:rPr>
        <w:t>A</w:t>
      </w:r>
      <w:r w:rsidRPr="00046C5A">
        <w:rPr>
          <w:sz w:val="20"/>
          <w:szCs w:val="20"/>
        </w:rPr>
        <w:t>utores</w:t>
      </w:r>
      <w:r w:rsidRPr="00046C5A">
        <w:rPr>
          <w:spacing w:val="-3"/>
          <w:sz w:val="20"/>
          <w:szCs w:val="20"/>
        </w:rPr>
        <w:t xml:space="preserve"> </w:t>
      </w:r>
      <w:r w:rsidRPr="00046C5A">
        <w:rPr>
          <w:sz w:val="20"/>
          <w:szCs w:val="20"/>
        </w:rPr>
        <w:t>2023</w:t>
      </w:r>
    </w:p>
    <w:p w14:paraId="013192CB" w14:textId="39711AB8" w:rsidR="00430083" w:rsidRDefault="00430083" w:rsidP="00046C5A">
      <w:pPr>
        <w:pStyle w:val="Corpodetexto"/>
        <w:jc w:val="center"/>
        <w:rPr>
          <w:sz w:val="20"/>
          <w:szCs w:val="20"/>
        </w:rPr>
      </w:pPr>
    </w:p>
    <w:p w14:paraId="431AD82A" w14:textId="77777777" w:rsidR="00430083" w:rsidRPr="00046C5A" w:rsidRDefault="00430083" w:rsidP="00046C5A">
      <w:pPr>
        <w:pStyle w:val="Corpodetexto"/>
        <w:jc w:val="center"/>
        <w:rPr>
          <w:sz w:val="20"/>
          <w:szCs w:val="20"/>
        </w:rPr>
      </w:pPr>
    </w:p>
    <w:p w14:paraId="6CBD5B39" w14:textId="205008DF" w:rsidR="00D87D3E" w:rsidRPr="00430083" w:rsidRDefault="00430083" w:rsidP="00430083">
      <w:pPr>
        <w:pStyle w:val="PargrafodaLista"/>
        <w:numPr>
          <w:ilvl w:val="0"/>
          <w:numId w:val="4"/>
        </w:numPr>
        <w:pBdr>
          <w:bottom w:val="none" w:sz="0" w:space="8" w:color="000000"/>
        </w:pBdr>
        <w:shd w:val="clear" w:color="auto" w:fill="FFFFFF"/>
        <w:tabs>
          <w:tab w:val="left" w:pos="2500"/>
        </w:tabs>
        <w:spacing w:before="0" w:line="360" w:lineRule="auto"/>
        <w:ind w:left="284"/>
        <w:rPr>
          <w:b/>
          <w:sz w:val="28"/>
          <w:szCs w:val="28"/>
        </w:rPr>
      </w:pPr>
      <w:r w:rsidRPr="007D3E89">
        <w:rPr>
          <w:b/>
          <w:sz w:val="24"/>
          <w:szCs w:val="24"/>
        </w:rPr>
        <w:t>RESULTADOS E DISCUSSÃO</w:t>
      </w:r>
      <w:r w:rsidRPr="007D3E89">
        <w:rPr>
          <w:b/>
          <w:sz w:val="28"/>
          <w:szCs w:val="28"/>
        </w:rPr>
        <w:t xml:space="preserve"> </w:t>
      </w:r>
    </w:p>
    <w:p w14:paraId="0B3546C9" w14:textId="2B85BE40" w:rsidR="00D87D3E" w:rsidRPr="00421D32" w:rsidRDefault="00AB68BF" w:rsidP="00AB68BF">
      <w:pPr>
        <w:pStyle w:val="Corpodetexto"/>
        <w:spacing w:before="1" w:line="360" w:lineRule="auto"/>
        <w:ind w:firstLine="709"/>
        <w:jc w:val="both"/>
      </w:pPr>
      <w:r w:rsidRPr="00421D32">
        <w:t xml:space="preserve">Dentre os resíduos identificados nas áreas de manguezal de Maracanã, destacam-se diversos tipos de materiais que comprometem a saúde do ecossistema local. Primeiramente, as garrafas de plástico tipo PET e as garrafas de vidro são abundantes, evidenciando o descarte inadequado de recipientes não biodegradáveis, </w:t>
      </w:r>
      <w:r w:rsidR="00AA632B">
        <w:t xml:space="preserve">que </w:t>
      </w:r>
      <w:r w:rsidRPr="00421D32">
        <w:t>podem causar danos à fauna marinha e aos organismos. Outro grupo inclui plásticos provenientes de sacolas e embalagens de produtos, que, ao se acumularem, dificultam a oxigenação do solo e afetam a vegetação local.</w:t>
      </w:r>
    </w:p>
    <w:p w14:paraId="2ACAB61B" w14:textId="51365DBD" w:rsidR="00AB68BF" w:rsidRDefault="00AB68BF" w:rsidP="00AB68BF">
      <w:pPr>
        <w:pStyle w:val="Corpodetexto"/>
        <w:spacing w:before="1" w:line="360" w:lineRule="auto"/>
        <w:ind w:firstLine="709"/>
        <w:jc w:val="both"/>
      </w:pPr>
      <w:r w:rsidRPr="00421D32">
        <w:t>Além disso, foram observados resíduos derivados da indústria têxtil, como tecidos e roupas, que não só poluem o ambiente, mas também podem liberar substâncias químicas nocivas ao ecossistema aquático. Os resquícios de metais, incluindo latas e outros itens metálicos, também foram identificados, representando um risco à fauna e flora</w:t>
      </w:r>
      <w:r w:rsidR="00AA632B">
        <w:t xml:space="preserve"> e </w:t>
      </w:r>
      <w:r w:rsidRPr="00421D32">
        <w:t xml:space="preserve">podem enferrujar e liberar contaminantes no solo e na água. Por fim, os resíduos orgânicos, provenientes de atividades alimentares e agrícolas, embora menos prejudiciais que os resíduos sintéticos, podem gerar processos de decomposição que comprometem a qualidade do solo e </w:t>
      </w:r>
      <w:r w:rsidR="00AA632B">
        <w:t>o</w:t>
      </w:r>
      <w:r w:rsidRPr="00421D32">
        <w:t xml:space="preserve"> equilíbrio do ecossistema. Essa diversidade de resíduos ressalta a necessidade de estratégias de mitigação para proteger o manguezal e garantir a sustentabilidade das comunidades locais que dependem desse bioma.</w:t>
      </w:r>
    </w:p>
    <w:p w14:paraId="2BEDB73D" w14:textId="28C1D2B7" w:rsidR="008C5AE0" w:rsidRDefault="00AB68BF" w:rsidP="00AB68BF">
      <w:pPr>
        <w:pStyle w:val="Corpodetexto"/>
        <w:spacing w:before="1" w:line="360" w:lineRule="auto"/>
        <w:ind w:firstLine="709"/>
        <w:jc w:val="both"/>
      </w:pPr>
      <w:r>
        <w:t xml:space="preserve">Nota-se que, </w:t>
      </w:r>
      <w:r w:rsidR="00D87D3E">
        <w:t>a</w:t>
      </w:r>
      <w:r w:rsidR="00D87D3E">
        <w:rPr>
          <w:spacing w:val="1"/>
        </w:rPr>
        <w:t xml:space="preserve"> </w:t>
      </w:r>
      <w:r w:rsidR="00D87D3E">
        <w:t>proporção</w:t>
      </w:r>
      <w:r w:rsidR="00D87D3E">
        <w:rPr>
          <w:spacing w:val="1"/>
        </w:rPr>
        <w:t xml:space="preserve"> </w:t>
      </w:r>
      <w:r w:rsidR="00D87D3E">
        <w:t>de</w:t>
      </w:r>
      <w:r w:rsidR="00D87D3E">
        <w:rPr>
          <w:spacing w:val="1"/>
        </w:rPr>
        <w:t xml:space="preserve"> </w:t>
      </w:r>
      <w:r w:rsidR="00D87D3E">
        <w:t>disposição</w:t>
      </w:r>
      <w:r w:rsidR="00D87D3E">
        <w:rPr>
          <w:spacing w:val="1"/>
        </w:rPr>
        <w:t xml:space="preserve"> </w:t>
      </w:r>
      <w:r w:rsidR="00D87D3E">
        <w:t>de</w:t>
      </w:r>
      <w:r w:rsidR="00D87D3E">
        <w:rPr>
          <w:spacing w:val="1"/>
        </w:rPr>
        <w:t xml:space="preserve"> </w:t>
      </w:r>
      <w:r w:rsidR="00D87D3E">
        <w:t>resíduos</w:t>
      </w:r>
      <w:r w:rsidR="00D87D3E">
        <w:rPr>
          <w:spacing w:val="1"/>
        </w:rPr>
        <w:t xml:space="preserve"> </w:t>
      </w:r>
      <w:r w:rsidR="00D87D3E">
        <w:t>no</w:t>
      </w:r>
      <w:r w:rsidR="00D87D3E">
        <w:rPr>
          <w:spacing w:val="1"/>
        </w:rPr>
        <w:t xml:space="preserve"> </w:t>
      </w:r>
      <w:r w:rsidR="00D87D3E">
        <w:t>mangue</w:t>
      </w:r>
      <w:r w:rsidR="00430083">
        <w:t>zal</w:t>
      </w:r>
      <w:r w:rsidR="00D87D3E">
        <w:rPr>
          <w:spacing w:val="1"/>
        </w:rPr>
        <w:t xml:space="preserve"> </w:t>
      </w:r>
      <w:r w:rsidR="00D87D3E">
        <w:t>nos</w:t>
      </w:r>
      <w:r w:rsidR="00D87D3E">
        <w:rPr>
          <w:spacing w:val="1"/>
        </w:rPr>
        <w:t xml:space="preserve"> </w:t>
      </w:r>
      <w:r w:rsidR="00D87D3E">
        <w:t>pontos,</w:t>
      </w:r>
      <w:r w:rsidR="00D87D3E">
        <w:rPr>
          <w:spacing w:val="1"/>
        </w:rPr>
        <w:t xml:space="preserve"> </w:t>
      </w:r>
      <w:r w:rsidR="00D87D3E">
        <w:t>principalmente no ponto a montante pois mostrou ser a área com maior deposição, e com isso</w:t>
      </w:r>
      <w:r w:rsidR="00D87D3E">
        <w:rPr>
          <w:spacing w:val="1"/>
        </w:rPr>
        <w:t xml:space="preserve"> </w:t>
      </w:r>
      <w:r w:rsidR="00D87D3E">
        <w:rPr>
          <w:spacing w:val="-1"/>
        </w:rPr>
        <w:t xml:space="preserve">as fontes do possível descarte irregular </w:t>
      </w:r>
      <w:r w:rsidR="00D87D3E">
        <w:t>dos resíduos na costa com o bioma mangue</w:t>
      </w:r>
      <w:r w:rsidR="00430083">
        <w:t>zal</w:t>
      </w:r>
      <w:r w:rsidR="00D87D3E">
        <w:t>, se dá pelo</w:t>
      </w:r>
      <w:r w:rsidR="00D87D3E">
        <w:rPr>
          <w:spacing w:val="1"/>
        </w:rPr>
        <w:t xml:space="preserve"> </w:t>
      </w:r>
      <w:r w:rsidR="00D87D3E">
        <w:rPr>
          <w:spacing w:val="-2"/>
        </w:rPr>
        <w:lastRenderedPageBreak/>
        <w:t>comercio</w:t>
      </w:r>
      <w:r w:rsidR="00D87D3E">
        <w:rPr>
          <w:spacing w:val="-1"/>
        </w:rPr>
        <w:t xml:space="preserve"> </w:t>
      </w:r>
      <w:r w:rsidR="00D87D3E">
        <w:rPr>
          <w:spacing w:val="-2"/>
        </w:rPr>
        <w:t>local,</w:t>
      </w:r>
      <w:r w:rsidR="00D87D3E">
        <w:rPr>
          <w:spacing w:val="-1"/>
        </w:rPr>
        <w:t xml:space="preserve"> </w:t>
      </w:r>
      <w:r w:rsidR="00D87D3E">
        <w:rPr>
          <w:spacing w:val="-2"/>
        </w:rPr>
        <w:t xml:space="preserve">cidadão que visita </w:t>
      </w:r>
      <w:r w:rsidR="00D87D3E">
        <w:rPr>
          <w:spacing w:val="-1"/>
        </w:rPr>
        <w:t>o ambiente, e o mais grave,</w:t>
      </w:r>
      <w:r w:rsidR="00D87D3E">
        <w:rPr>
          <w:spacing w:val="58"/>
        </w:rPr>
        <w:t xml:space="preserve"> </w:t>
      </w:r>
      <w:r w:rsidR="00D87D3E">
        <w:rPr>
          <w:spacing w:val="-1"/>
        </w:rPr>
        <w:t>os bares e restaurantes</w:t>
      </w:r>
      <w:r w:rsidR="00D87D3E">
        <w:rPr>
          <w:spacing w:val="58"/>
        </w:rPr>
        <w:t xml:space="preserve"> </w:t>
      </w:r>
      <w:r w:rsidR="00D87D3E">
        <w:rPr>
          <w:spacing w:val="-1"/>
        </w:rPr>
        <w:t>na área</w:t>
      </w:r>
      <w:r w:rsidR="00D87D3E">
        <w:t xml:space="preserve"> </w:t>
      </w:r>
      <w:r w:rsidR="00D87D3E">
        <w:rPr>
          <w:spacing w:val="-1"/>
        </w:rPr>
        <w:t>de</w:t>
      </w:r>
      <w:r w:rsidR="00D87D3E">
        <w:rPr>
          <w:spacing w:val="-17"/>
        </w:rPr>
        <w:t xml:space="preserve"> </w:t>
      </w:r>
      <w:r w:rsidR="00D87D3E">
        <w:rPr>
          <w:spacing w:val="-1"/>
        </w:rPr>
        <w:t>orla</w:t>
      </w:r>
      <w:r w:rsidR="00D87D3E">
        <w:rPr>
          <w:spacing w:val="13"/>
        </w:rPr>
        <w:t xml:space="preserve"> </w:t>
      </w:r>
      <w:r w:rsidR="00D87D3E">
        <w:rPr>
          <w:spacing w:val="-1"/>
        </w:rPr>
        <w:t>do</w:t>
      </w:r>
      <w:r w:rsidR="00D87D3E">
        <w:rPr>
          <w:spacing w:val="-13"/>
        </w:rPr>
        <w:t xml:space="preserve"> </w:t>
      </w:r>
      <w:r w:rsidR="00D87D3E">
        <w:rPr>
          <w:spacing w:val="-1"/>
        </w:rPr>
        <w:t>município</w:t>
      </w:r>
      <w:r w:rsidR="00D87D3E">
        <w:rPr>
          <w:spacing w:val="31"/>
        </w:rPr>
        <w:t xml:space="preserve"> </w:t>
      </w:r>
      <w:r w:rsidR="00D87D3E">
        <w:rPr>
          <w:spacing w:val="-1"/>
        </w:rPr>
        <w:t>onde</w:t>
      </w:r>
      <w:r w:rsidR="00D87D3E">
        <w:rPr>
          <w:spacing w:val="-17"/>
        </w:rPr>
        <w:t xml:space="preserve"> </w:t>
      </w:r>
      <w:r w:rsidR="00D87D3E">
        <w:rPr>
          <w:spacing w:val="-1"/>
        </w:rPr>
        <w:t>o</w:t>
      </w:r>
      <w:r w:rsidR="00D87D3E">
        <w:t xml:space="preserve"> </w:t>
      </w:r>
      <w:r w:rsidR="00D87D3E">
        <w:rPr>
          <w:spacing w:val="-1"/>
        </w:rPr>
        <w:t>descarte</w:t>
      </w:r>
      <w:r w:rsidR="00D87D3E">
        <w:rPr>
          <w:spacing w:val="-17"/>
        </w:rPr>
        <w:t xml:space="preserve"> </w:t>
      </w:r>
      <w:r w:rsidR="00D87D3E">
        <w:rPr>
          <w:spacing w:val="-1"/>
        </w:rPr>
        <w:t>no</w:t>
      </w:r>
      <w:r w:rsidR="00D87D3E">
        <w:t xml:space="preserve"> estuário</w:t>
      </w:r>
      <w:r w:rsidR="00D87D3E">
        <w:rPr>
          <w:spacing w:val="14"/>
        </w:rPr>
        <w:t xml:space="preserve"> </w:t>
      </w:r>
      <w:r w:rsidR="00D87D3E">
        <w:t>mangue</w:t>
      </w:r>
      <w:r w:rsidR="00D87D3E">
        <w:rPr>
          <w:spacing w:val="13"/>
        </w:rPr>
        <w:t xml:space="preserve"> </w:t>
      </w:r>
      <w:r w:rsidR="00D87D3E">
        <w:t>e</w:t>
      </w:r>
      <w:r w:rsidR="00D87D3E">
        <w:rPr>
          <w:spacing w:val="-2"/>
        </w:rPr>
        <w:t xml:space="preserve"> </w:t>
      </w:r>
      <w:r w:rsidR="00D87D3E">
        <w:t>enorme</w:t>
      </w:r>
      <w:r w:rsidR="00DF5B37">
        <w:t>.</w:t>
      </w:r>
    </w:p>
    <w:p w14:paraId="614C64E3" w14:textId="66A19A4F" w:rsidR="00DF5B37" w:rsidRDefault="00DF5B37" w:rsidP="007D3E89">
      <w:pPr>
        <w:pStyle w:val="Corpodetexto"/>
        <w:spacing w:line="360" w:lineRule="auto"/>
        <w:ind w:right="108" w:firstLine="709"/>
        <w:jc w:val="both"/>
      </w:pPr>
      <w:r w:rsidRPr="00DF5B37">
        <w:t xml:space="preserve">Na </w:t>
      </w:r>
      <w:r w:rsidR="00533B77">
        <w:t>figura 2</w:t>
      </w:r>
      <w:r w:rsidRPr="00DF5B37">
        <w:t>, observ</w:t>
      </w:r>
      <w:r w:rsidR="00533B77">
        <w:t>a-se</w:t>
      </w:r>
      <w:r w:rsidRPr="00DF5B37">
        <w:t xml:space="preserve"> grande discrepância na quantidade e nos tipos de resíduos presentes, uma vez que eles se encontram totalmente misturados, como em um lixão a céu aberto. Essa disposição inadequada de resíduos representa um problema sério, tanto para a comunidade local quanto para a biodiversidade do ecossistema de mangue. Nos tópicos seguintes, serão detalhados os impactos negativos dessa poluição sobre a saúde das comunidades que dependem do manguezal e sobre a preservação da biodiversidade local.</w:t>
      </w:r>
    </w:p>
    <w:p w14:paraId="69541CB4" w14:textId="77777777" w:rsidR="00D1624A" w:rsidRDefault="00D1624A" w:rsidP="007D3E89">
      <w:pPr>
        <w:pStyle w:val="Corpodetexto"/>
        <w:spacing w:line="360" w:lineRule="auto"/>
        <w:ind w:right="108" w:firstLine="709"/>
        <w:jc w:val="both"/>
      </w:pPr>
    </w:p>
    <w:p w14:paraId="1E792131" w14:textId="7A2B3884" w:rsidR="003949CE" w:rsidRPr="00185421" w:rsidRDefault="003949CE" w:rsidP="00185421">
      <w:pPr>
        <w:pBdr>
          <w:bottom w:val="none" w:sz="0" w:space="6" w:color="000000"/>
        </w:pBdr>
        <w:shd w:val="clear" w:color="auto" w:fill="FFFFFF"/>
        <w:tabs>
          <w:tab w:val="left" w:pos="2500"/>
        </w:tabs>
        <w:jc w:val="center"/>
        <w:rPr>
          <w:color w:val="FF0000"/>
          <w:sz w:val="20"/>
          <w:szCs w:val="20"/>
        </w:rPr>
      </w:pPr>
      <w:r w:rsidRPr="00185421">
        <w:rPr>
          <w:sz w:val="20"/>
          <w:szCs w:val="20"/>
        </w:rPr>
        <w:t xml:space="preserve">Figura </w:t>
      </w:r>
      <w:r w:rsidR="00117C7A" w:rsidRPr="00185421">
        <w:rPr>
          <w:sz w:val="20"/>
          <w:szCs w:val="20"/>
        </w:rPr>
        <w:t>2</w:t>
      </w:r>
      <w:r w:rsidRPr="00185421">
        <w:rPr>
          <w:sz w:val="20"/>
          <w:szCs w:val="20"/>
        </w:rPr>
        <w:t xml:space="preserve"> –</w:t>
      </w:r>
      <w:r w:rsidR="00D1624A" w:rsidRPr="00185421">
        <w:rPr>
          <w:sz w:val="20"/>
          <w:szCs w:val="20"/>
        </w:rPr>
        <w:t>Resíduos</w:t>
      </w:r>
      <w:r w:rsidR="006B4C4B" w:rsidRPr="00185421">
        <w:rPr>
          <w:sz w:val="20"/>
          <w:szCs w:val="20"/>
        </w:rPr>
        <w:t xml:space="preserve"> em Grande Quantidade</w:t>
      </w:r>
      <w:r w:rsidRPr="00185421">
        <w:rPr>
          <w:sz w:val="20"/>
          <w:szCs w:val="20"/>
        </w:rPr>
        <w:t>.</w:t>
      </w:r>
    </w:p>
    <w:p w14:paraId="46EF97B8" w14:textId="427C6B8B" w:rsidR="006B4C4B" w:rsidRPr="00185421" w:rsidRDefault="006B4C4B" w:rsidP="00430083">
      <w:pPr>
        <w:pBdr>
          <w:bottom w:val="none" w:sz="0" w:space="6" w:color="000000"/>
        </w:pBdr>
        <w:shd w:val="clear" w:color="auto" w:fill="FFFFFF"/>
        <w:tabs>
          <w:tab w:val="left" w:pos="2500"/>
        </w:tabs>
        <w:rPr>
          <w:color w:val="FF0000"/>
          <w:sz w:val="20"/>
          <w:szCs w:val="20"/>
        </w:rPr>
      </w:pPr>
      <w:r w:rsidRPr="00185421">
        <w:rPr>
          <w:noProof/>
          <w:sz w:val="20"/>
          <w:szCs w:val="20"/>
          <w:lang w:val="pt-BR" w:eastAsia="pt-BR"/>
        </w:rPr>
        <w:drawing>
          <wp:anchor distT="0" distB="0" distL="0" distR="0" simplePos="0" relativeHeight="251661312" behindDoc="0" locked="0" layoutInCell="1" allowOverlap="1" wp14:anchorId="24E97279" wp14:editId="72AD861F">
            <wp:simplePos x="0" y="0"/>
            <wp:positionH relativeFrom="page">
              <wp:posOffset>1447800</wp:posOffset>
            </wp:positionH>
            <wp:positionV relativeFrom="paragraph">
              <wp:posOffset>211455</wp:posOffset>
            </wp:positionV>
            <wp:extent cx="5055870" cy="2348230"/>
            <wp:effectExtent l="0" t="0" r="0" b="0"/>
            <wp:wrapTopAndBottom/>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5055870" cy="2348230"/>
                    </a:xfrm>
                    <a:prstGeom prst="rect">
                      <a:avLst/>
                    </a:prstGeom>
                  </pic:spPr>
                </pic:pic>
              </a:graphicData>
            </a:graphic>
            <wp14:sizeRelH relativeFrom="margin">
              <wp14:pctWidth>0</wp14:pctWidth>
            </wp14:sizeRelH>
            <wp14:sizeRelV relativeFrom="margin">
              <wp14:pctHeight>0</wp14:pctHeight>
            </wp14:sizeRelV>
          </wp:anchor>
        </w:drawing>
      </w:r>
    </w:p>
    <w:p w14:paraId="73D83494" w14:textId="14BDEA4F" w:rsidR="003949CE" w:rsidRPr="00185421" w:rsidRDefault="003949CE" w:rsidP="00430083">
      <w:pPr>
        <w:pBdr>
          <w:bottom w:val="none" w:sz="0" w:space="8" w:color="000000"/>
        </w:pBdr>
        <w:shd w:val="clear" w:color="auto" w:fill="FFFFFF"/>
        <w:tabs>
          <w:tab w:val="left" w:pos="2500"/>
        </w:tabs>
        <w:ind w:firstLine="709"/>
        <w:jc w:val="both"/>
        <w:rPr>
          <w:color w:val="FF0000"/>
          <w:sz w:val="20"/>
          <w:szCs w:val="20"/>
        </w:rPr>
      </w:pPr>
      <w:r w:rsidRPr="00185421">
        <w:rPr>
          <w:sz w:val="20"/>
          <w:szCs w:val="20"/>
          <w:highlight w:val="white"/>
        </w:rPr>
        <w:t>Fonte: Autor</w:t>
      </w:r>
      <w:r w:rsidR="006B4C4B" w:rsidRPr="00185421">
        <w:rPr>
          <w:sz w:val="20"/>
          <w:szCs w:val="20"/>
          <w:highlight w:val="white"/>
        </w:rPr>
        <w:t>es</w:t>
      </w:r>
      <w:r w:rsidRPr="00185421">
        <w:rPr>
          <w:sz w:val="20"/>
          <w:szCs w:val="20"/>
          <w:highlight w:val="white"/>
        </w:rPr>
        <w:t xml:space="preserve">, </w:t>
      </w:r>
      <w:r w:rsidR="006B4C4B" w:rsidRPr="00185421">
        <w:rPr>
          <w:sz w:val="20"/>
          <w:szCs w:val="20"/>
          <w:highlight w:val="white"/>
        </w:rPr>
        <w:t>2023</w:t>
      </w:r>
      <w:r w:rsidRPr="00185421">
        <w:rPr>
          <w:sz w:val="20"/>
          <w:szCs w:val="20"/>
          <w:highlight w:val="white"/>
        </w:rPr>
        <w:t>.</w:t>
      </w:r>
    </w:p>
    <w:p w14:paraId="2CCD5306" w14:textId="77777777" w:rsidR="008D3FCD" w:rsidRDefault="006B4C4B" w:rsidP="008D3FCD">
      <w:pPr>
        <w:pStyle w:val="Corpodetexto"/>
        <w:spacing w:line="360" w:lineRule="auto"/>
        <w:ind w:firstLine="709"/>
        <w:jc w:val="both"/>
        <w:rPr>
          <w:lang w:val="pt-BR"/>
        </w:rPr>
      </w:pPr>
      <w:r>
        <w:rPr>
          <w:spacing w:val="-1"/>
        </w:rPr>
        <w:t xml:space="preserve">A pesquisa sobre a disposição de resíduos no mangue é de extrema importância, </w:t>
      </w:r>
      <w:r>
        <w:t>pois os</w:t>
      </w:r>
      <w:r>
        <w:rPr>
          <w:spacing w:val="-57"/>
        </w:rPr>
        <w:t xml:space="preserve"> </w:t>
      </w:r>
      <w:r>
        <w:t>manguezais são ecossistemas frágeis e vitais que desempenham um papel fundamental na</w:t>
      </w:r>
      <w:r>
        <w:rPr>
          <w:spacing w:val="1"/>
        </w:rPr>
        <w:t xml:space="preserve"> </w:t>
      </w:r>
      <w:r>
        <w:rPr>
          <w:spacing w:val="-1"/>
        </w:rPr>
        <w:t xml:space="preserve">manutenção da biodiversidade e na proteção das </w:t>
      </w:r>
      <w:r>
        <w:t>zonas costeiras. A maneira como o resíduo é</w:t>
      </w:r>
      <w:r>
        <w:rPr>
          <w:spacing w:val="1"/>
        </w:rPr>
        <w:t xml:space="preserve"> </w:t>
      </w:r>
      <w:r>
        <w:rPr>
          <w:spacing w:val="-1"/>
        </w:rPr>
        <w:t xml:space="preserve">descartado nesses </w:t>
      </w:r>
      <w:r>
        <w:t>ambientes pode</w:t>
      </w:r>
      <w:r w:rsidR="00DF5B37">
        <w:t>m</w:t>
      </w:r>
      <w:r>
        <w:t xml:space="preserve"> ter impactos significativos tanto na vida marinha quanto nas</w:t>
      </w:r>
      <w:r>
        <w:rPr>
          <w:spacing w:val="-57"/>
        </w:rPr>
        <w:t xml:space="preserve"> </w:t>
      </w:r>
      <w:r>
        <w:t>comunidades</w:t>
      </w:r>
      <w:r>
        <w:rPr>
          <w:spacing w:val="-19"/>
        </w:rPr>
        <w:t xml:space="preserve"> </w:t>
      </w:r>
      <w:r>
        <w:t>humanas</w:t>
      </w:r>
      <w:r>
        <w:rPr>
          <w:spacing w:val="11"/>
        </w:rPr>
        <w:t xml:space="preserve"> </w:t>
      </w:r>
      <w:r>
        <w:t>que</w:t>
      </w:r>
      <w:r>
        <w:rPr>
          <w:spacing w:val="-2"/>
        </w:rPr>
        <w:t xml:space="preserve"> </w:t>
      </w:r>
      <w:r>
        <w:t>dependem</w:t>
      </w:r>
      <w:r>
        <w:rPr>
          <w:spacing w:val="-22"/>
        </w:rPr>
        <w:t xml:space="preserve"> </w:t>
      </w:r>
      <w:r>
        <w:t>dessas</w:t>
      </w:r>
      <w:r>
        <w:rPr>
          <w:spacing w:val="-4"/>
        </w:rPr>
        <w:t xml:space="preserve"> </w:t>
      </w:r>
      <w:r>
        <w:t>áreas.</w:t>
      </w:r>
      <w:r w:rsidR="00185421">
        <w:t xml:space="preserve"> </w:t>
      </w:r>
      <w:r w:rsidR="008D3FCD" w:rsidRPr="008D3FCD">
        <w:rPr>
          <w:lang w:val="pt-BR"/>
        </w:rPr>
        <w:t>Além disso, a presença de plásticos e materiais não biodegradáveis pode comprometer os ciclos ecológicos e agravar os efeitos das mudanças climáticas. Dessa forma, a adoção de práticas de gestão sustentável de resíduos e a conscientização ambiental tornam-se indispensáveis para mitigar esses impactos, proteger os manguezais e garantir sua resiliência e funcionalidade a longo prazo.</w:t>
      </w:r>
    </w:p>
    <w:p w14:paraId="2EA7959E" w14:textId="28462C53" w:rsidR="008D3FCD" w:rsidRDefault="008D3FCD" w:rsidP="008D3FCD">
      <w:pPr>
        <w:pStyle w:val="Corpodetexto"/>
        <w:spacing w:line="360" w:lineRule="auto"/>
        <w:ind w:firstLine="709"/>
        <w:jc w:val="both"/>
      </w:pPr>
      <w:r w:rsidRPr="008D3FCD">
        <w:t xml:space="preserve">A poluição nos manguezais impacta diretamente a biodiversidade e acelera a degradação </w:t>
      </w:r>
      <w:r w:rsidRPr="008D3FCD">
        <w:lastRenderedPageBreak/>
        <w:t>desses ecossistemas, causando uma série de alterações físicas e ecológicas. Entre os principais efeitos está a erosão das encostas, que ocorre pela remoção da vegetação típica do mangue</w:t>
      </w:r>
      <w:r w:rsidR="00430083">
        <w:t>zal</w:t>
      </w:r>
      <w:r w:rsidRPr="008D3FCD">
        <w:t>, essencial para estabilizar o solo e proteger contra a força das marés. Esses impactos não apenas reduzem a capacidade do manguezal de atuar como barreira natural e berçário de espécies, mas também afetam diretamente as comunidades humanas que dependem do bioma para pesca, segurança alimentar e proteção contra desastres naturais. A</w:t>
      </w:r>
      <w:r>
        <w:t xml:space="preserve"> figura 3 e 4 mostram </w:t>
      </w:r>
      <w:r w:rsidRPr="008D3FCD">
        <w:t>os resultados dessa degradação, evidenciando a urgência de ações efetivas para preservação e manejo sustentável dos manguezais.</w:t>
      </w:r>
      <w:r>
        <w:t xml:space="preserve"> </w:t>
      </w:r>
      <w:r w:rsidR="00385F1A">
        <w:t xml:space="preserve">Observa-se </w:t>
      </w:r>
      <w:r w:rsidR="00DF5B37">
        <w:t>como essa poluição impactaria a biodiversidade do mangue e</w:t>
      </w:r>
      <w:r w:rsidR="00385F1A">
        <w:t xml:space="preserve"> </w:t>
      </w:r>
      <w:r w:rsidR="00DF5B37">
        <w:t>sua degradação, resultando em alterações físicas, como a erosão das encostas. Isso leva à penetração das encostas e ao assoreamento do rio protegido pelo bioma mangue</w:t>
      </w:r>
      <w:r w:rsidR="00430083">
        <w:t>zal</w:t>
      </w:r>
      <w:r w:rsidR="00DF5B37">
        <w:t xml:space="preserve">. </w:t>
      </w:r>
    </w:p>
    <w:p w14:paraId="0928032D" w14:textId="77777777" w:rsidR="008D3FCD" w:rsidRDefault="008D3FCD" w:rsidP="007D3E89">
      <w:pPr>
        <w:pStyle w:val="Corpodetexto"/>
        <w:spacing w:line="360" w:lineRule="auto"/>
        <w:jc w:val="center"/>
        <w:rPr>
          <w:sz w:val="22"/>
          <w:szCs w:val="22"/>
        </w:rPr>
      </w:pPr>
    </w:p>
    <w:p w14:paraId="46727007" w14:textId="2F4D9CCD" w:rsidR="006B4C4B" w:rsidRPr="008D3FCD" w:rsidRDefault="00B0486B" w:rsidP="008D3FCD">
      <w:pPr>
        <w:pStyle w:val="Corpodetexto"/>
        <w:jc w:val="center"/>
        <w:rPr>
          <w:sz w:val="20"/>
          <w:szCs w:val="20"/>
        </w:rPr>
      </w:pPr>
      <w:r w:rsidRPr="008D3FCD">
        <w:rPr>
          <w:noProof/>
          <w:sz w:val="20"/>
          <w:szCs w:val="20"/>
          <w:lang w:val="pt-BR" w:eastAsia="pt-BR"/>
        </w:rPr>
        <w:drawing>
          <wp:anchor distT="0" distB="0" distL="0" distR="0" simplePos="0" relativeHeight="251663360" behindDoc="0" locked="0" layoutInCell="1" allowOverlap="1" wp14:anchorId="166542C7" wp14:editId="72D2080E">
            <wp:simplePos x="0" y="0"/>
            <wp:positionH relativeFrom="page">
              <wp:posOffset>946150</wp:posOffset>
            </wp:positionH>
            <wp:positionV relativeFrom="paragraph">
              <wp:posOffset>236855</wp:posOffset>
            </wp:positionV>
            <wp:extent cx="5644515" cy="2543810"/>
            <wp:effectExtent l="0" t="0" r="0" b="889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9" cstate="print">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5644515" cy="2543810"/>
                    </a:xfrm>
                    <a:prstGeom prst="rect">
                      <a:avLst/>
                    </a:prstGeom>
                  </pic:spPr>
                </pic:pic>
              </a:graphicData>
            </a:graphic>
            <wp14:sizeRelH relativeFrom="margin">
              <wp14:pctWidth>0</wp14:pctWidth>
            </wp14:sizeRelH>
            <wp14:sizeRelV relativeFrom="margin">
              <wp14:pctHeight>0</wp14:pctHeight>
            </wp14:sizeRelV>
          </wp:anchor>
        </w:drawing>
      </w:r>
      <w:r w:rsidR="006B4C4B" w:rsidRPr="008D3FCD">
        <w:rPr>
          <w:sz w:val="20"/>
          <w:szCs w:val="20"/>
        </w:rPr>
        <w:t xml:space="preserve">Figura </w:t>
      </w:r>
      <w:r w:rsidR="00117C7A" w:rsidRPr="008D3FCD">
        <w:rPr>
          <w:sz w:val="20"/>
          <w:szCs w:val="20"/>
        </w:rPr>
        <w:t>3</w:t>
      </w:r>
      <w:r w:rsidR="006B4C4B" w:rsidRPr="008D3FCD">
        <w:rPr>
          <w:sz w:val="20"/>
          <w:szCs w:val="20"/>
        </w:rPr>
        <w:t>- Perfil exposto onde ocorre a Erosão</w:t>
      </w:r>
    </w:p>
    <w:p w14:paraId="37B26B5F" w14:textId="3EC49E03" w:rsidR="00FA26FA" w:rsidRPr="008D3FCD" w:rsidRDefault="00FA26FA" w:rsidP="00430083">
      <w:pPr>
        <w:pBdr>
          <w:bottom w:val="none" w:sz="0" w:space="8" w:color="000000"/>
        </w:pBdr>
        <w:shd w:val="clear" w:color="auto" w:fill="FFFFFF"/>
        <w:tabs>
          <w:tab w:val="left" w:pos="699"/>
        </w:tabs>
        <w:jc w:val="both"/>
        <w:rPr>
          <w:sz w:val="20"/>
          <w:szCs w:val="20"/>
          <w:highlight w:val="white"/>
        </w:rPr>
      </w:pPr>
      <w:r w:rsidRPr="008D3FCD">
        <w:rPr>
          <w:sz w:val="20"/>
          <w:szCs w:val="20"/>
          <w:highlight w:val="white"/>
        </w:rPr>
        <w:t>Fonte: Autores.2023</w:t>
      </w:r>
    </w:p>
    <w:p w14:paraId="36885002" w14:textId="26723D29" w:rsidR="00FA26FA" w:rsidRPr="008D3FCD" w:rsidRDefault="00FA26FA" w:rsidP="008D3FCD">
      <w:pPr>
        <w:pBdr>
          <w:bottom w:val="none" w:sz="0" w:space="8" w:color="000000"/>
        </w:pBdr>
        <w:shd w:val="clear" w:color="auto" w:fill="FFFFFF"/>
        <w:tabs>
          <w:tab w:val="left" w:pos="699"/>
        </w:tabs>
        <w:jc w:val="center"/>
        <w:rPr>
          <w:sz w:val="20"/>
          <w:szCs w:val="20"/>
          <w:highlight w:val="white"/>
        </w:rPr>
      </w:pPr>
    </w:p>
    <w:p w14:paraId="2C37B2F8" w14:textId="77777777" w:rsidR="00B0486B" w:rsidRDefault="00B0486B" w:rsidP="00B0486B">
      <w:pPr>
        <w:pBdr>
          <w:bottom w:val="none" w:sz="0" w:space="8" w:color="000000"/>
        </w:pBdr>
        <w:shd w:val="clear" w:color="auto" w:fill="FFFFFF"/>
        <w:tabs>
          <w:tab w:val="left" w:pos="699"/>
        </w:tabs>
        <w:jc w:val="center"/>
        <w:rPr>
          <w:sz w:val="20"/>
          <w:szCs w:val="20"/>
        </w:rPr>
      </w:pPr>
    </w:p>
    <w:p w14:paraId="569586FA" w14:textId="0863BE9D" w:rsidR="00B0486B" w:rsidRDefault="00B0486B" w:rsidP="00B0486B">
      <w:pPr>
        <w:pBdr>
          <w:bottom w:val="none" w:sz="0" w:space="8" w:color="000000"/>
        </w:pBdr>
        <w:shd w:val="clear" w:color="auto" w:fill="FFFFFF"/>
        <w:tabs>
          <w:tab w:val="left" w:pos="699"/>
        </w:tabs>
        <w:jc w:val="center"/>
        <w:rPr>
          <w:sz w:val="20"/>
          <w:szCs w:val="20"/>
          <w:highlight w:val="white"/>
        </w:rPr>
      </w:pPr>
      <w:r w:rsidRPr="008D3FCD">
        <w:rPr>
          <w:noProof/>
          <w:sz w:val="20"/>
          <w:szCs w:val="20"/>
          <w:lang w:val="pt-BR" w:eastAsia="pt-BR"/>
        </w:rPr>
        <w:lastRenderedPageBreak/>
        <w:drawing>
          <wp:anchor distT="0" distB="0" distL="0" distR="0" simplePos="0" relativeHeight="251665408" behindDoc="0" locked="0" layoutInCell="1" allowOverlap="1" wp14:anchorId="0F0E9747" wp14:editId="043952C5">
            <wp:simplePos x="0" y="0"/>
            <wp:positionH relativeFrom="margin">
              <wp:posOffset>-57177</wp:posOffset>
            </wp:positionH>
            <wp:positionV relativeFrom="paragraph">
              <wp:posOffset>296655</wp:posOffset>
            </wp:positionV>
            <wp:extent cx="5644515" cy="2432685"/>
            <wp:effectExtent l="0" t="0" r="0" b="5715"/>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1" cstate="print">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5644515" cy="2432685"/>
                    </a:xfrm>
                    <a:prstGeom prst="rect">
                      <a:avLst/>
                    </a:prstGeom>
                  </pic:spPr>
                </pic:pic>
              </a:graphicData>
            </a:graphic>
            <wp14:sizeRelH relativeFrom="margin">
              <wp14:pctWidth>0</wp14:pctWidth>
            </wp14:sizeRelH>
            <wp14:sizeRelV relativeFrom="margin">
              <wp14:pctHeight>0</wp14:pctHeight>
            </wp14:sizeRelV>
          </wp:anchor>
        </w:drawing>
      </w:r>
      <w:r w:rsidR="00FA26FA" w:rsidRPr="008D3FCD">
        <w:rPr>
          <w:sz w:val="20"/>
          <w:szCs w:val="20"/>
          <w:highlight w:val="white"/>
        </w:rPr>
        <w:t xml:space="preserve">Figura </w:t>
      </w:r>
      <w:r w:rsidR="00117C7A" w:rsidRPr="008D3FCD">
        <w:rPr>
          <w:sz w:val="20"/>
          <w:szCs w:val="20"/>
          <w:highlight w:val="white"/>
        </w:rPr>
        <w:t>4</w:t>
      </w:r>
      <w:r w:rsidR="00FA26FA" w:rsidRPr="008D3FCD">
        <w:rPr>
          <w:sz w:val="20"/>
          <w:szCs w:val="20"/>
          <w:highlight w:val="white"/>
        </w:rPr>
        <w:t>- Erosão a partir da Ação do Mar</w:t>
      </w:r>
    </w:p>
    <w:p w14:paraId="1632D2D2" w14:textId="1D20A4EC" w:rsidR="00B0486B" w:rsidRDefault="00B0486B" w:rsidP="00B0486B">
      <w:pPr>
        <w:pBdr>
          <w:bottom w:val="none" w:sz="0" w:space="8" w:color="000000"/>
        </w:pBdr>
        <w:shd w:val="clear" w:color="auto" w:fill="FFFFFF"/>
        <w:tabs>
          <w:tab w:val="left" w:pos="699"/>
        </w:tabs>
        <w:jc w:val="center"/>
        <w:rPr>
          <w:sz w:val="20"/>
          <w:szCs w:val="20"/>
          <w:highlight w:val="white"/>
        </w:rPr>
      </w:pPr>
    </w:p>
    <w:p w14:paraId="4F85D307" w14:textId="77777777" w:rsidR="007126AC" w:rsidRDefault="00FA26FA" w:rsidP="00430083">
      <w:pPr>
        <w:pBdr>
          <w:bottom w:val="none" w:sz="0" w:space="8" w:color="000000"/>
        </w:pBdr>
        <w:shd w:val="clear" w:color="auto" w:fill="FFFFFF"/>
        <w:tabs>
          <w:tab w:val="left" w:pos="699"/>
        </w:tabs>
        <w:jc w:val="both"/>
        <w:rPr>
          <w:sz w:val="20"/>
          <w:szCs w:val="20"/>
          <w:highlight w:val="white"/>
        </w:rPr>
      </w:pPr>
      <w:r w:rsidRPr="008D3FCD">
        <w:rPr>
          <w:sz w:val="20"/>
          <w:szCs w:val="20"/>
          <w:highlight w:val="white"/>
        </w:rPr>
        <w:t>Fonte: Autores</w:t>
      </w:r>
      <w:r w:rsidR="00430083">
        <w:rPr>
          <w:sz w:val="20"/>
          <w:szCs w:val="20"/>
          <w:highlight w:val="white"/>
        </w:rPr>
        <w:t xml:space="preserve"> </w:t>
      </w:r>
      <w:r w:rsidRPr="008D3FCD">
        <w:rPr>
          <w:sz w:val="20"/>
          <w:szCs w:val="20"/>
          <w:highlight w:val="white"/>
        </w:rPr>
        <w:t>202</w:t>
      </w:r>
      <w:r w:rsidR="00430083">
        <w:rPr>
          <w:sz w:val="20"/>
          <w:szCs w:val="20"/>
          <w:highlight w:val="white"/>
        </w:rPr>
        <w:t>3</w:t>
      </w:r>
    </w:p>
    <w:p w14:paraId="66B32F40" w14:textId="0C63B48C" w:rsidR="00430083" w:rsidRDefault="00430083" w:rsidP="00430083">
      <w:pPr>
        <w:tabs>
          <w:tab w:val="left" w:pos="2815"/>
        </w:tabs>
        <w:rPr>
          <w:sz w:val="20"/>
          <w:szCs w:val="20"/>
          <w:highlight w:val="white"/>
        </w:rPr>
      </w:pPr>
    </w:p>
    <w:p w14:paraId="619E554B" w14:textId="77777777" w:rsidR="00430083" w:rsidRDefault="00430083" w:rsidP="00430083">
      <w:pPr>
        <w:pStyle w:val="Corpodetexto"/>
        <w:spacing w:before="162" w:line="360" w:lineRule="auto"/>
        <w:ind w:right="102" w:firstLine="709"/>
        <w:jc w:val="both"/>
      </w:pPr>
      <w:r>
        <w:t>Os resultados dessa pesquisa</w:t>
      </w:r>
      <w:r>
        <w:rPr>
          <w:spacing w:val="1"/>
        </w:rPr>
        <w:t xml:space="preserve"> </w:t>
      </w:r>
      <w:r>
        <w:t>revelam</w:t>
      </w:r>
      <w:r>
        <w:rPr>
          <w:spacing w:val="1"/>
        </w:rPr>
        <w:t xml:space="preserve"> </w:t>
      </w:r>
      <w:r>
        <w:t>que a disposição</w:t>
      </w:r>
      <w:r>
        <w:rPr>
          <w:spacing w:val="1"/>
        </w:rPr>
        <w:t xml:space="preserve"> </w:t>
      </w:r>
      <w:r>
        <w:t>inadequada de resíduos no</w:t>
      </w:r>
      <w:r>
        <w:rPr>
          <w:spacing w:val="1"/>
        </w:rPr>
        <w:t xml:space="preserve"> </w:t>
      </w:r>
      <w:r>
        <w:t>mangue é um problema crescente em muitas regiões costeiras. O resíduo sólido, incluindo</w:t>
      </w:r>
      <w:r>
        <w:rPr>
          <w:spacing w:val="1"/>
        </w:rPr>
        <w:t xml:space="preserve"> </w:t>
      </w:r>
      <w:r>
        <w:rPr>
          <w:spacing w:val="-1"/>
        </w:rPr>
        <w:t>plásticos,</w:t>
      </w:r>
      <w:r>
        <w:rPr>
          <w:spacing w:val="14"/>
        </w:rPr>
        <w:t xml:space="preserve"> </w:t>
      </w:r>
      <w:r>
        <w:rPr>
          <w:spacing w:val="-1"/>
        </w:rPr>
        <w:t>metais,</w:t>
      </w:r>
      <w:r>
        <w:t xml:space="preserve"> </w:t>
      </w:r>
      <w:r>
        <w:rPr>
          <w:spacing w:val="-1"/>
        </w:rPr>
        <w:t>vidro</w:t>
      </w:r>
      <w:r>
        <w:rPr>
          <w:spacing w:val="-16"/>
        </w:rPr>
        <w:t xml:space="preserve"> </w:t>
      </w:r>
      <w:r>
        <w:rPr>
          <w:spacing w:val="-1"/>
        </w:rPr>
        <w:t>e</w:t>
      </w:r>
      <w:r>
        <w:rPr>
          <w:spacing w:val="-2"/>
        </w:rPr>
        <w:t xml:space="preserve"> </w:t>
      </w:r>
      <w:r>
        <w:rPr>
          <w:spacing w:val="-1"/>
        </w:rPr>
        <w:t>resíduos</w:t>
      </w:r>
      <w:r>
        <w:rPr>
          <w:spacing w:val="-4"/>
        </w:rPr>
        <w:t xml:space="preserve"> </w:t>
      </w:r>
      <w:r>
        <w:rPr>
          <w:spacing w:val="-1"/>
        </w:rPr>
        <w:t>orgânicos,</w:t>
      </w:r>
      <w:r>
        <w:t xml:space="preserve"> </w:t>
      </w:r>
      <w:r>
        <w:rPr>
          <w:spacing w:val="-1"/>
        </w:rPr>
        <w:t>muitas</w:t>
      </w:r>
      <w:r>
        <w:rPr>
          <w:spacing w:val="12"/>
        </w:rPr>
        <w:t xml:space="preserve"> </w:t>
      </w:r>
      <w:r>
        <w:rPr>
          <w:spacing w:val="-1"/>
        </w:rPr>
        <w:t>vezes</w:t>
      </w:r>
      <w:r>
        <w:rPr>
          <w:spacing w:val="-4"/>
        </w:rPr>
        <w:t xml:space="preserve"> </w:t>
      </w:r>
      <w:r>
        <w:rPr>
          <w:spacing w:val="-1"/>
        </w:rPr>
        <w:t>é</w:t>
      </w:r>
      <w:r>
        <w:rPr>
          <w:spacing w:val="-17"/>
        </w:rPr>
        <w:t xml:space="preserve"> </w:t>
      </w:r>
      <w:r>
        <w:rPr>
          <w:spacing w:val="-1"/>
        </w:rPr>
        <w:t>descartado</w:t>
      </w:r>
      <w:r>
        <w:rPr>
          <w:spacing w:val="-16"/>
        </w:rPr>
        <w:t xml:space="preserve"> </w:t>
      </w:r>
      <w:r>
        <w:rPr>
          <w:spacing w:val="-1"/>
        </w:rPr>
        <w:t>de</w:t>
      </w:r>
      <w:r>
        <w:rPr>
          <w:spacing w:val="-2"/>
        </w:rPr>
        <w:t xml:space="preserve"> </w:t>
      </w:r>
      <w:r>
        <w:rPr>
          <w:spacing w:val="-1"/>
        </w:rPr>
        <w:t>forma</w:t>
      </w:r>
      <w:r>
        <w:rPr>
          <w:spacing w:val="-2"/>
        </w:rPr>
        <w:t xml:space="preserve"> </w:t>
      </w:r>
      <w:r>
        <w:rPr>
          <w:spacing w:val="-1"/>
        </w:rPr>
        <w:t>irresponsável,</w:t>
      </w:r>
      <w:r>
        <w:t xml:space="preserve"> </w:t>
      </w:r>
      <w:r>
        <w:rPr>
          <w:spacing w:val="-1"/>
        </w:rPr>
        <w:t>seja</w:t>
      </w:r>
      <w:r>
        <w:t xml:space="preserve"> </w:t>
      </w:r>
      <w:r>
        <w:rPr>
          <w:spacing w:val="-1"/>
        </w:rPr>
        <w:t>por</w:t>
      </w:r>
      <w:r>
        <w:t xml:space="preserve"> </w:t>
      </w:r>
      <w:r>
        <w:rPr>
          <w:spacing w:val="-1"/>
        </w:rPr>
        <w:t>atividades humanas</w:t>
      </w:r>
      <w:r>
        <w:t xml:space="preserve"> </w:t>
      </w:r>
      <w:r>
        <w:rPr>
          <w:spacing w:val="-1"/>
        </w:rPr>
        <w:t>diretas ou através</w:t>
      </w:r>
      <w:r>
        <w:t xml:space="preserve"> de poluição</w:t>
      </w:r>
      <w:r>
        <w:rPr>
          <w:spacing w:val="1"/>
        </w:rPr>
        <w:t xml:space="preserve"> </w:t>
      </w:r>
      <w:r>
        <w:t>transportada pela</w:t>
      </w:r>
      <w:r>
        <w:rPr>
          <w:spacing w:val="1"/>
        </w:rPr>
        <w:t xml:space="preserve"> </w:t>
      </w:r>
      <w:r>
        <w:t>água. Esses</w:t>
      </w:r>
      <w:r>
        <w:rPr>
          <w:spacing w:val="1"/>
        </w:rPr>
        <w:t xml:space="preserve"> </w:t>
      </w:r>
      <w:r>
        <w:t>resíduos</w:t>
      </w:r>
      <w:r>
        <w:rPr>
          <w:spacing w:val="-5"/>
        </w:rPr>
        <w:t xml:space="preserve"> </w:t>
      </w:r>
      <w:r>
        <w:t>podem</w:t>
      </w:r>
      <w:r>
        <w:rPr>
          <w:spacing w:val="-8"/>
        </w:rPr>
        <w:t xml:space="preserve"> </w:t>
      </w:r>
      <w:r>
        <w:t>causar</w:t>
      </w:r>
      <w:r>
        <w:rPr>
          <w:spacing w:val="9"/>
        </w:rPr>
        <w:t xml:space="preserve"> </w:t>
      </w:r>
      <w:r>
        <w:t>uma</w:t>
      </w:r>
      <w:r>
        <w:rPr>
          <w:spacing w:val="-3"/>
        </w:rPr>
        <w:t xml:space="preserve"> </w:t>
      </w:r>
      <w:r>
        <w:t>série</w:t>
      </w:r>
      <w:r>
        <w:rPr>
          <w:spacing w:val="27"/>
        </w:rPr>
        <w:t xml:space="preserve"> </w:t>
      </w:r>
      <w:r>
        <w:t>de</w:t>
      </w:r>
      <w:r>
        <w:rPr>
          <w:spacing w:val="-18"/>
        </w:rPr>
        <w:t xml:space="preserve"> </w:t>
      </w:r>
      <w:r>
        <w:t>problemas,</w:t>
      </w:r>
      <w:r>
        <w:rPr>
          <w:spacing w:val="20"/>
        </w:rPr>
        <w:t xml:space="preserve"> </w:t>
      </w:r>
      <w:r>
        <w:t>como ameaça</w:t>
      </w:r>
      <w:r>
        <w:rPr>
          <w:spacing w:val="1"/>
        </w:rPr>
        <w:t xml:space="preserve"> </w:t>
      </w:r>
      <w:r>
        <w:t>à</w:t>
      </w:r>
      <w:r>
        <w:rPr>
          <w:spacing w:val="1"/>
        </w:rPr>
        <w:t xml:space="preserve"> </w:t>
      </w:r>
      <w:r>
        <w:t>saúde</w:t>
      </w:r>
      <w:r>
        <w:rPr>
          <w:spacing w:val="1"/>
        </w:rPr>
        <w:t xml:space="preserve"> </w:t>
      </w:r>
      <w:r>
        <w:t>humana, comunidades</w:t>
      </w:r>
      <w:r>
        <w:rPr>
          <w:spacing w:val="1"/>
        </w:rPr>
        <w:t xml:space="preserve"> </w:t>
      </w:r>
      <w:r>
        <w:t>que</w:t>
      </w:r>
      <w:r>
        <w:rPr>
          <w:spacing w:val="1"/>
        </w:rPr>
        <w:t xml:space="preserve"> </w:t>
      </w:r>
      <w:r>
        <w:t>dependem do</w:t>
      </w:r>
      <w:r>
        <w:rPr>
          <w:spacing w:val="1"/>
        </w:rPr>
        <w:t xml:space="preserve"> </w:t>
      </w:r>
      <w:r>
        <w:t>mangue</w:t>
      </w:r>
      <w:r>
        <w:rPr>
          <w:spacing w:val="1"/>
        </w:rPr>
        <w:t xml:space="preserve"> </w:t>
      </w:r>
      <w:r>
        <w:t>para</w:t>
      </w:r>
      <w:r>
        <w:rPr>
          <w:spacing w:val="1"/>
        </w:rPr>
        <w:t xml:space="preserve"> </w:t>
      </w:r>
      <w:r>
        <w:t>subsistência</w:t>
      </w:r>
      <w:r>
        <w:rPr>
          <w:spacing w:val="1"/>
        </w:rPr>
        <w:t xml:space="preserve"> </w:t>
      </w:r>
      <w:r>
        <w:t>podem sofrer com</w:t>
      </w:r>
      <w:r>
        <w:rPr>
          <w:spacing w:val="1"/>
        </w:rPr>
        <w:t xml:space="preserve"> </w:t>
      </w:r>
      <w:r>
        <w:t>a contaminação</w:t>
      </w:r>
      <w:r>
        <w:rPr>
          <w:spacing w:val="1"/>
        </w:rPr>
        <w:t xml:space="preserve"> </w:t>
      </w:r>
      <w:r>
        <w:t>de alimentos</w:t>
      </w:r>
      <w:r>
        <w:rPr>
          <w:spacing w:val="1"/>
        </w:rPr>
        <w:t xml:space="preserve"> </w:t>
      </w:r>
      <w:r>
        <w:t>marinhos</w:t>
      </w:r>
      <w:r>
        <w:rPr>
          <w:spacing w:val="1"/>
        </w:rPr>
        <w:t xml:space="preserve"> </w:t>
      </w:r>
      <w:r>
        <w:t>e a</w:t>
      </w:r>
      <w:r>
        <w:rPr>
          <w:spacing w:val="1"/>
        </w:rPr>
        <w:t xml:space="preserve"> </w:t>
      </w:r>
      <w:r>
        <w:rPr>
          <w:spacing w:val="-1"/>
        </w:rPr>
        <w:t>disseminação</w:t>
      </w:r>
      <w:r>
        <w:rPr>
          <w:spacing w:val="14"/>
        </w:rPr>
        <w:t xml:space="preserve"> </w:t>
      </w:r>
      <w:r>
        <w:rPr>
          <w:spacing w:val="-1"/>
        </w:rPr>
        <w:t>de</w:t>
      </w:r>
      <w:r>
        <w:rPr>
          <w:spacing w:val="-17"/>
        </w:rPr>
        <w:t xml:space="preserve"> </w:t>
      </w:r>
      <w:r>
        <w:rPr>
          <w:spacing w:val="-1"/>
        </w:rPr>
        <w:t>doenças</w:t>
      </w:r>
      <w:r>
        <w:rPr>
          <w:spacing w:val="-4"/>
        </w:rPr>
        <w:t xml:space="preserve"> </w:t>
      </w:r>
      <w:r>
        <w:rPr>
          <w:spacing w:val="-1"/>
        </w:rPr>
        <w:t>relacionadas</w:t>
      </w:r>
      <w:r>
        <w:rPr>
          <w:spacing w:val="11"/>
        </w:rPr>
        <w:t xml:space="preserve"> </w:t>
      </w:r>
      <w:r>
        <w:t>ao lixo.</w:t>
      </w:r>
    </w:p>
    <w:p w14:paraId="00317D48" w14:textId="77777777" w:rsidR="00430083" w:rsidRDefault="00430083" w:rsidP="00430083">
      <w:pPr>
        <w:pStyle w:val="Corpodetexto"/>
        <w:spacing w:before="162" w:line="360" w:lineRule="auto"/>
        <w:ind w:right="102" w:firstLine="709"/>
        <w:jc w:val="both"/>
      </w:pPr>
    </w:p>
    <w:p w14:paraId="5BDE5264" w14:textId="471BEEF9" w:rsidR="00430083" w:rsidRPr="00430083" w:rsidRDefault="00430083" w:rsidP="00430083">
      <w:pPr>
        <w:pStyle w:val="PargrafodaLista"/>
        <w:numPr>
          <w:ilvl w:val="0"/>
          <w:numId w:val="4"/>
        </w:numPr>
        <w:spacing w:before="10" w:line="360" w:lineRule="auto"/>
        <w:rPr>
          <w:b/>
          <w:sz w:val="26"/>
        </w:rPr>
      </w:pPr>
      <w:r w:rsidRPr="00C754CD">
        <w:rPr>
          <w:b/>
          <w:bCs/>
          <w:sz w:val="24"/>
          <w:szCs w:val="24"/>
        </w:rPr>
        <w:t>CONCLUSÃO</w:t>
      </w:r>
    </w:p>
    <w:p w14:paraId="63595DAF" w14:textId="15AB8E77" w:rsidR="00430083" w:rsidRPr="00430083" w:rsidRDefault="00430083" w:rsidP="00430083">
      <w:pPr>
        <w:pStyle w:val="Corpodetexto"/>
        <w:spacing w:line="360" w:lineRule="auto"/>
        <w:ind w:firstLine="709"/>
        <w:jc w:val="both"/>
        <w:rPr>
          <w:spacing w:val="-57"/>
        </w:rPr>
        <w:sectPr w:rsidR="00430083" w:rsidRPr="00430083" w:rsidSect="007126AC">
          <w:headerReference w:type="default" r:id="rId23"/>
          <w:footerReference w:type="default" r:id="rId24"/>
          <w:type w:val="continuous"/>
          <w:pgSz w:w="11910" w:h="16850"/>
          <w:pgMar w:top="1600" w:right="1020" w:bottom="280" w:left="1580" w:header="720" w:footer="720" w:gutter="0"/>
          <w:cols w:space="720"/>
        </w:sectPr>
      </w:pPr>
      <w:r>
        <w:t>Os resultados dessa pesquisa mostram que os manguezais desempenham um papel</w:t>
      </w:r>
      <w:r>
        <w:rPr>
          <w:spacing w:val="1"/>
        </w:rPr>
        <w:t xml:space="preserve"> relevante </w:t>
      </w:r>
      <w:r>
        <w:t>na sociedade por diversas razões. Primeiramente, eles atuam como barreiras naturais</w:t>
      </w:r>
      <w:r>
        <w:rPr>
          <w:spacing w:val="1"/>
        </w:rPr>
        <w:t xml:space="preserve"> </w:t>
      </w:r>
      <w:r>
        <w:t>contra inundações e tempestades, protegendo áreas costeiras e comunidades. Diante disso, os</w:t>
      </w:r>
      <w:r>
        <w:rPr>
          <w:spacing w:val="1"/>
        </w:rPr>
        <w:t xml:space="preserve"> </w:t>
      </w:r>
      <w:r>
        <w:t>manguezais são ecossistemas ricos em biodiversidade, oferecendo habitat para uma variedade de</w:t>
      </w:r>
      <w:r>
        <w:rPr>
          <w:spacing w:val="1"/>
        </w:rPr>
        <w:t xml:space="preserve"> </w:t>
      </w:r>
      <w:r>
        <w:rPr>
          <w:spacing w:val="-2"/>
        </w:rPr>
        <w:t xml:space="preserve">espécies marinhas </w:t>
      </w:r>
      <w:r>
        <w:rPr>
          <w:spacing w:val="-1"/>
        </w:rPr>
        <w:t>e terrestres. Importante na purificação da água e</w:t>
      </w:r>
      <w:r>
        <w:t xml:space="preserve"> na mitigação</w:t>
      </w:r>
      <w:r>
        <w:rPr>
          <w:spacing w:val="2"/>
        </w:rPr>
        <w:t xml:space="preserve"> </w:t>
      </w:r>
      <w:r>
        <w:t>das</w:t>
      </w:r>
      <w:r>
        <w:rPr>
          <w:spacing w:val="-17"/>
        </w:rPr>
        <w:t xml:space="preserve"> </w:t>
      </w:r>
      <w:r>
        <w:t>mudanças</w:t>
      </w:r>
      <w:r>
        <w:rPr>
          <w:spacing w:val="-18"/>
        </w:rPr>
        <w:t xml:space="preserve"> </w:t>
      </w:r>
      <w:r>
        <w:t>climáticas,</w:t>
      </w:r>
      <w:r>
        <w:rPr>
          <w:spacing w:val="32"/>
        </w:rPr>
        <w:t xml:space="preserve"> </w:t>
      </w:r>
      <w:r>
        <w:t>absorvendo</w:t>
      </w:r>
      <w:r>
        <w:rPr>
          <w:spacing w:val="-14"/>
        </w:rPr>
        <w:t xml:space="preserve"> </w:t>
      </w:r>
      <w:r>
        <w:t>grandes</w:t>
      </w:r>
      <w:r>
        <w:rPr>
          <w:spacing w:val="-17"/>
        </w:rPr>
        <w:t xml:space="preserve"> </w:t>
      </w:r>
      <w:r>
        <w:t>quantidades</w:t>
      </w:r>
      <w:r>
        <w:rPr>
          <w:spacing w:val="-33"/>
        </w:rPr>
        <w:t xml:space="preserve"> </w:t>
      </w:r>
      <w:r>
        <w:t>de</w:t>
      </w:r>
      <w:r>
        <w:rPr>
          <w:spacing w:val="-16"/>
        </w:rPr>
        <w:t xml:space="preserve"> </w:t>
      </w:r>
      <w:r>
        <w:t>dióxido</w:t>
      </w:r>
      <w:r>
        <w:rPr>
          <w:spacing w:val="-29"/>
        </w:rPr>
        <w:t xml:space="preserve"> </w:t>
      </w:r>
      <w:r>
        <w:t>de</w:t>
      </w:r>
      <w:r>
        <w:rPr>
          <w:spacing w:val="-31"/>
        </w:rPr>
        <w:t xml:space="preserve"> </w:t>
      </w:r>
      <w:r>
        <w:t>carbono.</w:t>
      </w:r>
      <w:r>
        <w:rPr>
          <w:spacing w:val="-57"/>
        </w:rPr>
        <w:t xml:space="preserve"> </w:t>
      </w:r>
      <w:r>
        <w:t>Além</w:t>
      </w:r>
      <w:r>
        <w:rPr>
          <w:spacing w:val="1"/>
        </w:rPr>
        <w:t xml:space="preserve"> </w:t>
      </w:r>
      <w:r>
        <w:t>disso,</w:t>
      </w:r>
      <w:r>
        <w:rPr>
          <w:spacing w:val="1"/>
        </w:rPr>
        <w:t xml:space="preserve"> </w:t>
      </w:r>
      <w:r>
        <w:t>são</w:t>
      </w:r>
      <w:r>
        <w:rPr>
          <w:spacing w:val="1"/>
        </w:rPr>
        <w:t xml:space="preserve"> </w:t>
      </w:r>
      <w:r>
        <w:t>fontes de recursos</w:t>
      </w:r>
      <w:r>
        <w:rPr>
          <w:spacing w:val="1"/>
        </w:rPr>
        <w:t xml:space="preserve"> </w:t>
      </w:r>
      <w:r>
        <w:t>naturais,</w:t>
      </w:r>
      <w:r>
        <w:rPr>
          <w:spacing w:val="1"/>
        </w:rPr>
        <w:t xml:space="preserve"> </w:t>
      </w:r>
      <w:r>
        <w:t>como</w:t>
      </w:r>
      <w:r>
        <w:rPr>
          <w:spacing w:val="1"/>
        </w:rPr>
        <w:t xml:space="preserve"> </w:t>
      </w:r>
      <w:r>
        <w:t>peixes</w:t>
      </w:r>
      <w:r>
        <w:rPr>
          <w:spacing w:val="1"/>
        </w:rPr>
        <w:t xml:space="preserve"> </w:t>
      </w:r>
      <w:r>
        <w:t>e</w:t>
      </w:r>
      <w:r>
        <w:rPr>
          <w:spacing w:val="1"/>
        </w:rPr>
        <w:t xml:space="preserve"> </w:t>
      </w:r>
      <w:r>
        <w:t>crustáceos,</w:t>
      </w:r>
      <w:r>
        <w:rPr>
          <w:spacing w:val="1"/>
        </w:rPr>
        <w:t xml:space="preserve"> </w:t>
      </w:r>
      <w:r>
        <w:t>que</w:t>
      </w:r>
      <w:r>
        <w:rPr>
          <w:spacing w:val="1"/>
        </w:rPr>
        <w:t xml:space="preserve"> </w:t>
      </w:r>
      <w:r>
        <w:t>sustentam</w:t>
      </w:r>
      <w:r>
        <w:rPr>
          <w:spacing w:val="1"/>
        </w:rPr>
        <w:t xml:space="preserve"> </w:t>
      </w:r>
      <w:r>
        <w:t>comunidades</w:t>
      </w:r>
      <w:r>
        <w:rPr>
          <w:spacing w:val="-20"/>
        </w:rPr>
        <w:t xml:space="preserve"> </w:t>
      </w:r>
      <w:r>
        <w:t>locais</w:t>
      </w:r>
      <w:r>
        <w:rPr>
          <w:spacing w:val="26"/>
        </w:rPr>
        <w:t xml:space="preserve"> </w:t>
      </w:r>
      <w:r>
        <w:t>e</w:t>
      </w:r>
      <w:r>
        <w:rPr>
          <w:spacing w:val="-2"/>
        </w:rPr>
        <w:t xml:space="preserve"> </w:t>
      </w:r>
      <w:r>
        <w:t>economias.</w:t>
      </w:r>
    </w:p>
    <w:p w14:paraId="1BC6D94C" w14:textId="77777777" w:rsidR="00C754CD" w:rsidRDefault="00C754CD" w:rsidP="00430083">
      <w:pPr>
        <w:pStyle w:val="Corpodetexto"/>
        <w:spacing w:before="162" w:line="360" w:lineRule="auto"/>
        <w:ind w:right="102"/>
        <w:jc w:val="both"/>
      </w:pPr>
    </w:p>
    <w:p w14:paraId="5755505F" w14:textId="13636FAC" w:rsidR="00A42AB8" w:rsidRDefault="00A42AB8" w:rsidP="00A42AB8">
      <w:pPr>
        <w:pStyle w:val="Corpodetexto"/>
        <w:spacing w:line="360" w:lineRule="auto"/>
        <w:ind w:firstLine="709"/>
        <w:jc w:val="both"/>
      </w:pPr>
      <w:r w:rsidRPr="00A42AB8">
        <w:t>Portanto, a preservação e a conservação dos manguezais são indispensáveis para o bem-estar da sociedade, tanto em termos de segurança ambiental quanto de subsistência econômica e cultural. Esses ecossistemas não apenas protegem as zonas costeiras de inundações e erosões, mas também fornecem recursos para as comunidades</w:t>
      </w:r>
      <w:r>
        <w:t xml:space="preserve"> que</w:t>
      </w:r>
      <w:r w:rsidRPr="00A42AB8">
        <w:t xml:space="preserve"> dependem da pesca, do extrativismo e do turismo sustentável. Contudo, evitar a degradação dos mangu</w:t>
      </w:r>
      <w:r w:rsidR="00430083">
        <w:t>ezais</w:t>
      </w:r>
      <w:r w:rsidRPr="00A42AB8">
        <w:t xml:space="preserve"> exige a implementação de medidas rigorosas de gestão ambiental, como o controle do descarte de resíduos sólidos, a recuperação de áreas degradadas e o incentivo a práticas de desenvolvimento sustentável. </w:t>
      </w:r>
    </w:p>
    <w:p w14:paraId="73AEB5CD" w14:textId="477CCDF4" w:rsidR="00A42AB8" w:rsidRDefault="00A42AB8" w:rsidP="00A42AB8">
      <w:pPr>
        <w:pStyle w:val="Corpodetexto"/>
        <w:spacing w:line="360" w:lineRule="auto"/>
        <w:ind w:firstLine="709"/>
        <w:jc w:val="both"/>
      </w:pPr>
      <w:r>
        <w:t>Essas</w:t>
      </w:r>
      <w:r w:rsidRPr="00A42AB8">
        <w:t xml:space="preserve"> ações devem ser planejadas</w:t>
      </w:r>
      <w:r>
        <w:t xml:space="preserve"> e </w:t>
      </w:r>
      <w:r w:rsidRPr="00A42AB8">
        <w:t xml:space="preserve">monitoradas por órgãos competentes, com o apoio de políticas públicas e a participação ativa das comunidades. </w:t>
      </w:r>
      <w:r>
        <w:t xml:space="preserve">Sendo </w:t>
      </w:r>
      <w:r w:rsidRPr="00A42AB8">
        <w:t xml:space="preserve">fundamental investir em educação ambiental </w:t>
      </w:r>
      <w:r w:rsidR="00430083">
        <w:t xml:space="preserve">para sensibilizar </w:t>
      </w:r>
      <w:r w:rsidRPr="00A42AB8">
        <w:t xml:space="preserve">a sociedade </w:t>
      </w:r>
      <w:r w:rsidR="00430083">
        <w:t>sobre</w:t>
      </w:r>
      <w:r w:rsidRPr="00A42AB8">
        <w:t xml:space="preserve"> a importância dos manguezais para a biodiversidade e o equilíbrio ecológico</w:t>
      </w:r>
      <w:r>
        <w:t xml:space="preserve">, </w:t>
      </w:r>
      <w:r w:rsidR="0025389E">
        <w:t xml:space="preserve">e assim, </w:t>
      </w:r>
      <w:r>
        <w:t xml:space="preserve"> </w:t>
      </w:r>
      <w:r w:rsidRPr="00A42AB8">
        <w:t>mitigar os impactos da degradação e assegurar a preservação</w:t>
      </w:r>
      <w:r w:rsidR="0025389E">
        <w:t xml:space="preserve"> e conservação</w:t>
      </w:r>
      <w:r w:rsidRPr="00A42AB8">
        <w:t xml:space="preserve"> desses ecossistemas para as gerações futuras.</w:t>
      </w:r>
    </w:p>
    <w:p w14:paraId="1A71F058" w14:textId="77777777" w:rsidR="00A42AB8" w:rsidRDefault="00A42AB8" w:rsidP="0025389E">
      <w:pPr>
        <w:pStyle w:val="Corpodetexto"/>
        <w:spacing w:line="360" w:lineRule="auto"/>
        <w:jc w:val="both"/>
      </w:pPr>
    </w:p>
    <w:p w14:paraId="7EBD8B8F" w14:textId="37DAEE18" w:rsidR="00A312A2" w:rsidRPr="007D3E89" w:rsidRDefault="00A312A2" w:rsidP="00554B76">
      <w:pPr>
        <w:pStyle w:val="Corpodetexto"/>
        <w:ind w:right="102"/>
        <w:jc w:val="both"/>
        <w:rPr>
          <w:b/>
          <w:bCs/>
        </w:rPr>
      </w:pPr>
      <w:r w:rsidRPr="007D3E89">
        <w:rPr>
          <w:b/>
          <w:bCs/>
        </w:rPr>
        <w:t>REFERÊNCIAS</w:t>
      </w:r>
    </w:p>
    <w:p w14:paraId="4E2F3B9D" w14:textId="77777777" w:rsidR="007D3E89" w:rsidRDefault="007D3E89" w:rsidP="00554B76">
      <w:pPr>
        <w:jc w:val="both"/>
        <w:rPr>
          <w:sz w:val="24"/>
          <w:szCs w:val="24"/>
        </w:rPr>
      </w:pPr>
    </w:p>
    <w:p w14:paraId="6E763506" w14:textId="43426AB1" w:rsidR="0066324F" w:rsidRDefault="00A312A2" w:rsidP="00554B76">
      <w:pPr>
        <w:jc w:val="both"/>
        <w:rPr>
          <w:sz w:val="24"/>
          <w:szCs w:val="24"/>
        </w:rPr>
      </w:pPr>
      <w:r w:rsidRPr="0066324F">
        <w:rPr>
          <w:sz w:val="24"/>
          <w:szCs w:val="24"/>
        </w:rPr>
        <w:t>Botelho, A. L. M. &amp;L. R. Vallejo (2001). Expansão urbana e impactos ambientais nos manguezais de Angra dos Reis - RJ.</w:t>
      </w:r>
      <w:r w:rsidR="00957094" w:rsidRPr="0066324F">
        <w:rPr>
          <w:sz w:val="24"/>
          <w:szCs w:val="24"/>
        </w:rPr>
        <w:t xml:space="preserve"> </w:t>
      </w:r>
      <w:r w:rsidRPr="0066324F">
        <w:rPr>
          <w:b/>
          <w:sz w:val="24"/>
          <w:szCs w:val="24"/>
        </w:rPr>
        <w:t>Revista de Geociéncias</w:t>
      </w:r>
      <w:r w:rsidRPr="0066324F">
        <w:rPr>
          <w:sz w:val="24"/>
          <w:szCs w:val="24"/>
        </w:rPr>
        <w:t>. 1:52-67.</w:t>
      </w:r>
    </w:p>
    <w:p w14:paraId="6603D852" w14:textId="3C8EC1B1" w:rsidR="0066324F" w:rsidRDefault="0066324F" w:rsidP="00554B76">
      <w:pPr>
        <w:jc w:val="both"/>
        <w:rPr>
          <w:sz w:val="24"/>
          <w:szCs w:val="24"/>
        </w:rPr>
      </w:pPr>
    </w:p>
    <w:p w14:paraId="4BA97F76" w14:textId="35071752" w:rsidR="0066324F" w:rsidRPr="0066324F" w:rsidRDefault="00554B76" w:rsidP="00554B76">
      <w:pPr>
        <w:jc w:val="both"/>
        <w:rPr>
          <w:sz w:val="24"/>
          <w:szCs w:val="24"/>
        </w:rPr>
      </w:pPr>
      <w:r w:rsidRPr="007D3E89">
        <w:rPr>
          <w:sz w:val="24"/>
          <w:szCs w:val="24"/>
        </w:rPr>
        <w:t>Cristina Maria Dacach Fernandez Marchi</w:t>
      </w:r>
      <w:r w:rsidR="0066324F" w:rsidRPr="007D3E89">
        <w:rPr>
          <w:sz w:val="24"/>
          <w:szCs w:val="24"/>
        </w:rPr>
        <w:t xml:space="preserve">, P. C. B. P. M. </w:t>
      </w:r>
      <w:r w:rsidR="0066324F" w:rsidRPr="00A83119">
        <w:rPr>
          <w:sz w:val="24"/>
          <w:szCs w:val="24"/>
        </w:rPr>
        <w:t>Os resíduos</w:t>
      </w:r>
      <w:r>
        <w:rPr>
          <w:sz w:val="24"/>
          <w:szCs w:val="24"/>
        </w:rPr>
        <w:t xml:space="preserve"> </w:t>
      </w:r>
      <w:r w:rsidR="0066324F" w:rsidRPr="00A83119">
        <w:rPr>
          <w:sz w:val="24"/>
          <w:szCs w:val="24"/>
        </w:rPr>
        <w:t>sólidos no contexto da educação ambiental, do ecossistema manguezal e da fotografia. ambiente e sociedade</w:t>
      </w:r>
      <w:r w:rsidR="0066324F" w:rsidRPr="0066324F">
        <w:rPr>
          <w:b/>
          <w:bCs/>
          <w:sz w:val="24"/>
          <w:szCs w:val="24"/>
        </w:rPr>
        <w:t>,</w:t>
      </w:r>
      <w:r w:rsidR="0066324F" w:rsidRPr="007D3E89">
        <w:rPr>
          <w:sz w:val="24"/>
          <w:szCs w:val="24"/>
        </w:rPr>
        <w:t xml:space="preserve"> São Paulo, v. 25, julho 2022.</w:t>
      </w:r>
    </w:p>
    <w:p w14:paraId="7E8F39BD" w14:textId="77777777" w:rsidR="0066324F" w:rsidRDefault="0066324F" w:rsidP="00554B76">
      <w:pPr>
        <w:jc w:val="both"/>
        <w:rPr>
          <w:sz w:val="24"/>
          <w:szCs w:val="24"/>
        </w:rPr>
      </w:pPr>
    </w:p>
    <w:p w14:paraId="57A700D1" w14:textId="68ABBE86" w:rsidR="0066324F" w:rsidRDefault="00554B76" w:rsidP="00554B76">
      <w:pPr>
        <w:jc w:val="both"/>
        <w:rPr>
          <w:sz w:val="24"/>
          <w:szCs w:val="24"/>
        </w:rPr>
      </w:pPr>
      <w:r w:rsidRPr="00043A64">
        <w:rPr>
          <w:sz w:val="24"/>
          <w:szCs w:val="24"/>
          <w:lang w:val="fr-FR"/>
        </w:rPr>
        <w:t>Champman</w:t>
      </w:r>
      <w:r w:rsidR="0066324F" w:rsidRPr="00043A64">
        <w:rPr>
          <w:sz w:val="24"/>
          <w:szCs w:val="24"/>
          <w:lang w:val="fr-FR"/>
        </w:rPr>
        <w:t>, V. J. (1976). Coastal vegetation</w:t>
      </w:r>
      <w:r w:rsidR="0066324F" w:rsidRPr="00043A64">
        <w:rPr>
          <w:b/>
          <w:bCs/>
          <w:sz w:val="24"/>
          <w:szCs w:val="24"/>
          <w:lang w:val="fr-FR"/>
        </w:rPr>
        <w:t xml:space="preserve">. </w:t>
      </w:r>
      <w:r w:rsidR="0066324F" w:rsidRPr="00A83119">
        <w:rPr>
          <w:b/>
          <w:bCs/>
          <w:sz w:val="24"/>
          <w:szCs w:val="24"/>
        </w:rPr>
        <w:t>New York:</w:t>
      </w:r>
      <w:r w:rsidR="0066324F" w:rsidRPr="007D3E89">
        <w:rPr>
          <w:sz w:val="24"/>
          <w:szCs w:val="24"/>
        </w:rPr>
        <w:t xml:space="preserve"> Pergamon Press.</w:t>
      </w:r>
    </w:p>
    <w:p w14:paraId="394A8488" w14:textId="77777777" w:rsidR="0066324F" w:rsidRDefault="0066324F" w:rsidP="00554B76">
      <w:pPr>
        <w:jc w:val="both"/>
        <w:rPr>
          <w:sz w:val="24"/>
          <w:szCs w:val="24"/>
        </w:rPr>
      </w:pPr>
    </w:p>
    <w:p w14:paraId="546D114A" w14:textId="4A7BF9F8" w:rsidR="0066324F" w:rsidRDefault="00554B76" w:rsidP="00554B76">
      <w:pPr>
        <w:jc w:val="both"/>
        <w:rPr>
          <w:sz w:val="24"/>
          <w:szCs w:val="24"/>
        </w:rPr>
      </w:pPr>
      <w:r w:rsidRPr="007D3E89">
        <w:rPr>
          <w:sz w:val="24"/>
          <w:szCs w:val="24"/>
        </w:rPr>
        <w:t>Fernando Neves Pinto Carlos German Massone1</w:t>
      </w:r>
      <w:r w:rsidR="0066324F" w:rsidRPr="007D3E89">
        <w:rPr>
          <w:sz w:val="24"/>
          <w:szCs w:val="24"/>
        </w:rPr>
        <w:t xml:space="preserve">, T. S.-M. </w:t>
      </w:r>
      <w:r w:rsidR="0066324F" w:rsidRPr="00A83119">
        <w:rPr>
          <w:sz w:val="24"/>
          <w:szCs w:val="24"/>
        </w:rPr>
        <w:t>. Interferência</w:t>
      </w:r>
      <w:r>
        <w:rPr>
          <w:sz w:val="24"/>
          <w:szCs w:val="24"/>
        </w:rPr>
        <w:t xml:space="preserve"> </w:t>
      </w:r>
      <w:r w:rsidR="0066324F" w:rsidRPr="00A83119">
        <w:rPr>
          <w:sz w:val="24"/>
          <w:szCs w:val="24"/>
        </w:rPr>
        <w:t>da ocupação urbana na distribuição de poluentes orgânicos persistentes em manguezal</w:t>
      </w:r>
      <w:r w:rsidR="0066324F" w:rsidRPr="00A83119">
        <w:rPr>
          <w:b/>
          <w:bCs/>
          <w:sz w:val="24"/>
          <w:szCs w:val="24"/>
        </w:rPr>
        <w:t>. eng sanit ambient, Rio de Janeiro,</w:t>
      </w:r>
      <w:r w:rsidR="0066324F" w:rsidRPr="007D3E89">
        <w:rPr>
          <w:sz w:val="24"/>
          <w:szCs w:val="24"/>
        </w:rPr>
        <w:t xml:space="preserve"> v. 27, n. 2, abril 2022.</w:t>
      </w:r>
    </w:p>
    <w:p w14:paraId="7938503A" w14:textId="006AB5AA" w:rsidR="0066324F" w:rsidRDefault="0066324F" w:rsidP="00554B76">
      <w:pPr>
        <w:jc w:val="both"/>
        <w:rPr>
          <w:sz w:val="24"/>
          <w:szCs w:val="24"/>
        </w:rPr>
      </w:pPr>
    </w:p>
    <w:p w14:paraId="46EEDDC8" w14:textId="54CD97A5" w:rsidR="0066324F" w:rsidRPr="007D3E89" w:rsidRDefault="00554B76" w:rsidP="00554B76">
      <w:pPr>
        <w:jc w:val="both"/>
        <w:rPr>
          <w:sz w:val="24"/>
          <w:szCs w:val="24"/>
        </w:rPr>
      </w:pPr>
      <w:r w:rsidRPr="007D3E89">
        <w:rPr>
          <w:sz w:val="24"/>
          <w:szCs w:val="24"/>
        </w:rPr>
        <w:t>Fortunato</w:t>
      </w:r>
      <w:r w:rsidR="0066324F" w:rsidRPr="007D3E89">
        <w:rPr>
          <w:sz w:val="24"/>
          <w:szCs w:val="24"/>
        </w:rPr>
        <w:t xml:space="preserve">, J. M. </w:t>
      </w:r>
      <w:r w:rsidR="0066324F" w:rsidRPr="00A83119">
        <w:rPr>
          <w:sz w:val="24"/>
          <w:szCs w:val="24"/>
        </w:rPr>
        <w:t>Comportamento dos ions chumbo, cobre, níquel e zinco em área de manguezal</w:t>
      </w:r>
      <w:r w:rsidR="0066324F" w:rsidRPr="007D3E89">
        <w:rPr>
          <w:sz w:val="24"/>
          <w:szCs w:val="24"/>
        </w:rPr>
        <w:t>. São Paulo: [s.n.], 2009.</w:t>
      </w:r>
    </w:p>
    <w:p w14:paraId="2EB9C5D7" w14:textId="27E79E9A" w:rsidR="0066324F" w:rsidRDefault="0066324F" w:rsidP="00554B76">
      <w:pPr>
        <w:jc w:val="both"/>
        <w:rPr>
          <w:sz w:val="24"/>
          <w:szCs w:val="24"/>
        </w:rPr>
      </w:pPr>
    </w:p>
    <w:p w14:paraId="0B8A3318" w14:textId="45072E74" w:rsidR="0066324F" w:rsidRPr="007D3E89" w:rsidRDefault="00554B76" w:rsidP="00554B76">
      <w:pPr>
        <w:jc w:val="both"/>
        <w:rPr>
          <w:sz w:val="24"/>
          <w:szCs w:val="24"/>
        </w:rPr>
      </w:pPr>
      <w:r w:rsidRPr="007D3E89">
        <w:rPr>
          <w:sz w:val="24"/>
          <w:szCs w:val="24"/>
        </w:rPr>
        <w:t>Fonseca</w:t>
      </w:r>
      <w:r w:rsidR="0066324F" w:rsidRPr="007D3E89">
        <w:rPr>
          <w:sz w:val="24"/>
          <w:szCs w:val="24"/>
        </w:rPr>
        <w:t xml:space="preserve">, A. V. G. D.; </w:t>
      </w:r>
      <w:r w:rsidRPr="007D3E89">
        <w:rPr>
          <w:sz w:val="24"/>
          <w:szCs w:val="24"/>
        </w:rPr>
        <w:t>Santos</w:t>
      </w:r>
      <w:r w:rsidR="0066324F" w:rsidRPr="007D3E89">
        <w:rPr>
          <w:sz w:val="24"/>
          <w:szCs w:val="24"/>
        </w:rPr>
        <w:t xml:space="preserve">, A. P. E. D. </w:t>
      </w:r>
      <w:r w:rsidR="0066324F" w:rsidRPr="00A83119">
        <w:rPr>
          <w:sz w:val="24"/>
          <w:szCs w:val="24"/>
        </w:rPr>
        <w:t>disposição de lixo em manguezais na área de proteção ambiental de algodoal - maiandeua, município de maracanã</w:t>
      </w:r>
      <w:r w:rsidR="0066324F" w:rsidRPr="007D3E89">
        <w:rPr>
          <w:sz w:val="24"/>
          <w:szCs w:val="24"/>
        </w:rPr>
        <w:t xml:space="preserve"> -. </w:t>
      </w:r>
      <w:r w:rsidR="0066324F" w:rsidRPr="00A83119">
        <w:rPr>
          <w:b/>
          <w:bCs/>
          <w:sz w:val="24"/>
          <w:szCs w:val="24"/>
        </w:rPr>
        <w:t xml:space="preserve">III Congresso Brasileiro de Oceanografia </w:t>
      </w:r>
      <w:r w:rsidR="0066324F" w:rsidRPr="007D3E89">
        <w:rPr>
          <w:sz w:val="24"/>
          <w:szCs w:val="24"/>
        </w:rPr>
        <w:t>– CBO’2008, Fortaleza, maio 2008.</w:t>
      </w:r>
    </w:p>
    <w:p w14:paraId="4FD6DFC8" w14:textId="77777777" w:rsidR="0066324F" w:rsidRDefault="0066324F" w:rsidP="00554B76">
      <w:pPr>
        <w:jc w:val="both"/>
        <w:rPr>
          <w:sz w:val="24"/>
          <w:szCs w:val="24"/>
        </w:rPr>
      </w:pPr>
    </w:p>
    <w:p w14:paraId="787A6BE5" w14:textId="74702220" w:rsidR="0066324F" w:rsidRPr="007D3E89" w:rsidRDefault="0066324F" w:rsidP="00554B76">
      <w:pPr>
        <w:jc w:val="both"/>
        <w:rPr>
          <w:sz w:val="24"/>
          <w:szCs w:val="24"/>
        </w:rPr>
      </w:pPr>
      <w:r w:rsidRPr="007D3E89">
        <w:rPr>
          <w:sz w:val="24"/>
          <w:szCs w:val="24"/>
        </w:rPr>
        <w:t>M</w:t>
      </w:r>
      <w:r w:rsidR="00554B76" w:rsidRPr="007D3E89">
        <w:rPr>
          <w:sz w:val="24"/>
          <w:szCs w:val="24"/>
        </w:rPr>
        <w:t>asutti</w:t>
      </w:r>
      <w:r w:rsidRPr="007D3E89">
        <w:rPr>
          <w:sz w:val="24"/>
          <w:szCs w:val="24"/>
        </w:rPr>
        <w:t>, M. B</w:t>
      </w:r>
      <w:r w:rsidRPr="00A83119">
        <w:rPr>
          <w:sz w:val="24"/>
          <w:szCs w:val="24"/>
        </w:rPr>
        <w:t>. O manguezal do itacorubi como barreira biogeoquímica: estudo de caso. santa catarina:</w:t>
      </w:r>
      <w:r w:rsidRPr="007D3E89">
        <w:rPr>
          <w:sz w:val="24"/>
          <w:szCs w:val="24"/>
        </w:rPr>
        <w:t xml:space="preserve"> [s.n.], 1999.</w:t>
      </w:r>
    </w:p>
    <w:p w14:paraId="17A71046" w14:textId="77777777" w:rsidR="007D3E89" w:rsidRPr="0098178C" w:rsidRDefault="007D3E89" w:rsidP="00554B76">
      <w:pPr>
        <w:jc w:val="both"/>
        <w:rPr>
          <w:sz w:val="24"/>
          <w:szCs w:val="24"/>
          <w:highlight w:val="yellow"/>
        </w:rPr>
      </w:pPr>
    </w:p>
    <w:p w14:paraId="74D32050" w14:textId="6B037A00" w:rsidR="00DB5854" w:rsidRPr="003949CE" w:rsidRDefault="00A312A2" w:rsidP="00554B76">
      <w:pPr>
        <w:jc w:val="both"/>
      </w:pPr>
      <w:r w:rsidRPr="0066324F">
        <w:rPr>
          <w:sz w:val="24"/>
          <w:szCs w:val="24"/>
        </w:rPr>
        <w:t>S</w:t>
      </w:r>
      <w:r w:rsidR="00554B76" w:rsidRPr="0066324F">
        <w:rPr>
          <w:sz w:val="24"/>
          <w:szCs w:val="24"/>
        </w:rPr>
        <w:t>ouza</w:t>
      </w:r>
      <w:r w:rsidRPr="0066324F">
        <w:rPr>
          <w:sz w:val="24"/>
          <w:szCs w:val="24"/>
        </w:rPr>
        <w:t>, C.A.; D</w:t>
      </w:r>
      <w:r w:rsidR="00554B76" w:rsidRPr="0066324F">
        <w:rPr>
          <w:sz w:val="24"/>
          <w:szCs w:val="24"/>
        </w:rPr>
        <w:t>uarte</w:t>
      </w:r>
      <w:r w:rsidRPr="0066324F">
        <w:rPr>
          <w:sz w:val="24"/>
          <w:szCs w:val="24"/>
        </w:rPr>
        <w:t>, L.F.A.; J</w:t>
      </w:r>
      <w:r w:rsidR="00554B76" w:rsidRPr="0066324F">
        <w:rPr>
          <w:sz w:val="24"/>
          <w:szCs w:val="24"/>
        </w:rPr>
        <w:t>oão</w:t>
      </w:r>
      <w:r w:rsidRPr="0066324F">
        <w:rPr>
          <w:sz w:val="24"/>
          <w:szCs w:val="24"/>
        </w:rPr>
        <w:t>, M.C.A. &amp; P</w:t>
      </w:r>
      <w:r w:rsidR="00554B76" w:rsidRPr="0066324F">
        <w:rPr>
          <w:sz w:val="24"/>
          <w:szCs w:val="24"/>
        </w:rPr>
        <w:t>inheiro</w:t>
      </w:r>
      <w:r w:rsidRPr="0066324F">
        <w:rPr>
          <w:sz w:val="24"/>
          <w:szCs w:val="24"/>
        </w:rPr>
        <w:t>, M.A.A. 2018.</w:t>
      </w:r>
      <w:r w:rsidR="0098178C" w:rsidRPr="0066324F">
        <w:rPr>
          <w:sz w:val="24"/>
          <w:szCs w:val="24"/>
        </w:rPr>
        <w:t xml:space="preserve"> </w:t>
      </w:r>
      <w:r w:rsidRPr="00A83119">
        <w:rPr>
          <w:bCs/>
          <w:sz w:val="24"/>
          <w:szCs w:val="24"/>
        </w:rPr>
        <w:t>Biodiversidade e conservação dos manguezais: importância bioecológica e econômica,</w:t>
      </w:r>
      <w:r w:rsidRPr="0066324F">
        <w:rPr>
          <w:sz w:val="24"/>
          <w:szCs w:val="24"/>
        </w:rPr>
        <w:t xml:space="preserve"> Cap. 1: p. 16-56. In: Pinheiro, M.A.A. &amp; Talamoni, A.C.B. (Org.). Educação Ambiental sobre Manguezais. São Vicente: </w:t>
      </w:r>
      <w:r w:rsidRPr="00A83119">
        <w:rPr>
          <w:b/>
          <w:bCs/>
          <w:sz w:val="24"/>
          <w:szCs w:val="24"/>
        </w:rPr>
        <w:t>UNESP, Instituto de Biociências, Câmpu</w:t>
      </w:r>
      <w:r w:rsidR="0098178C" w:rsidRPr="00A83119">
        <w:rPr>
          <w:b/>
          <w:bCs/>
          <w:sz w:val="24"/>
          <w:szCs w:val="24"/>
        </w:rPr>
        <w:t>s do Litoral Paulista</w:t>
      </w:r>
      <w:r w:rsidR="00554B76">
        <w:rPr>
          <w:b/>
          <w:bCs/>
          <w:sz w:val="24"/>
          <w:szCs w:val="24"/>
        </w:rPr>
        <w:t>.</w:t>
      </w:r>
    </w:p>
    <w:sectPr w:rsidR="00DB5854" w:rsidRPr="003949CE" w:rsidSect="005A1575">
      <w:headerReference w:type="default" r:id="rId25"/>
      <w:footerReference w:type="default" r:id="rId26"/>
      <w:type w:val="continuous"/>
      <w:pgSz w:w="11910" w:h="16840"/>
      <w:pgMar w:top="1701"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D4990" w14:textId="77777777" w:rsidR="00672662" w:rsidRDefault="00672662" w:rsidP="005A1575">
      <w:r>
        <w:separator/>
      </w:r>
    </w:p>
  </w:endnote>
  <w:endnote w:type="continuationSeparator" w:id="0">
    <w:p w14:paraId="351F533E" w14:textId="77777777" w:rsidR="00672662" w:rsidRDefault="00672662" w:rsidP="005A1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EBD57" w14:textId="28F03270" w:rsidR="00AE075B" w:rsidRDefault="00AE075B">
    <w:pPr>
      <w:pStyle w:val="Rodap"/>
    </w:pPr>
    <w:r>
      <w:rPr>
        <w:noProof/>
        <w:lang w:val="pt-BR" w:eastAsia="pt-BR"/>
      </w:rPr>
      <w:drawing>
        <wp:anchor distT="0" distB="0" distL="114300" distR="114300" simplePos="0" relativeHeight="251726336" behindDoc="0" locked="0" layoutInCell="1" allowOverlap="1" wp14:anchorId="2169083B" wp14:editId="431278E9">
          <wp:simplePos x="0" y="0"/>
          <wp:positionH relativeFrom="margin">
            <wp:posOffset>-166024</wp:posOffset>
          </wp:positionH>
          <wp:positionV relativeFrom="page">
            <wp:posOffset>9949930</wp:posOffset>
          </wp:positionV>
          <wp:extent cx="600075" cy="191770"/>
          <wp:effectExtent l="0" t="0" r="0" b="0"/>
          <wp:wrapSquare wrapText="bothSides"/>
          <wp:docPr id="3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19177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pt-BR" w:eastAsia="pt-BR"/>
      </w:rPr>
      <w:drawing>
        <wp:anchor distT="0" distB="0" distL="114300" distR="114300" simplePos="0" relativeHeight="251730432" behindDoc="0" locked="0" layoutInCell="1" allowOverlap="1" wp14:anchorId="5B6C6244" wp14:editId="15F885DA">
          <wp:simplePos x="0" y="0"/>
          <wp:positionH relativeFrom="column">
            <wp:posOffset>2510098</wp:posOffset>
          </wp:positionH>
          <wp:positionV relativeFrom="page">
            <wp:posOffset>9916276</wp:posOffset>
          </wp:positionV>
          <wp:extent cx="419100" cy="241935"/>
          <wp:effectExtent l="0" t="0" r="0" b="0"/>
          <wp:wrapSquare wrapText="bothSides"/>
          <wp:docPr id="3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9100" cy="241935"/>
                  </a:xfrm>
                  <a:prstGeom prst="rect">
                    <a:avLst/>
                  </a:prstGeom>
                  <a:noFill/>
                </pic:spPr>
              </pic:pic>
            </a:graphicData>
          </a:graphic>
          <wp14:sizeRelH relativeFrom="margin">
            <wp14:pctWidth>0</wp14:pctWidth>
          </wp14:sizeRelH>
          <wp14:sizeRelV relativeFrom="margin">
            <wp14:pctHeight>0</wp14:pctHeight>
          </wp14:sizeRelV>
        </wp:anchor>
      </w:drawing>
    </w:r>
  </w:p>
  <w:p w14:paraId="4BA75EB9" w14:textId="16260FFD" w:rsidR="00AE075B" w:rsidRDefault="00AE075B">
    <w:pPr>
      <w:pStyle w:val="Rodap"/>
    </w:pPr>
    <w:r>
      <w:rPr>
        <w:noProof/>
        <w:lang w:val="pt-BR" w:eastAsia="pt-BR"/>
      </w:rPr>
      <w:drawing>
        <wp:anchor distT="0" distB="0" distL="114300" distR="114300" simplePos="0" relativeHeight="251734528" behindDoc="0" locked="0" layoutInCell="1" allowOverlap="1" wp14:anchorId="659AEFA8" wp14:editId="6CFC5EEA">
          <wp:simplePos x="0" y="0"/>
          <wp:positionH relativeFrom="column">
            <wp:posOffset>4094422</wp:posOffset>
          </wp:positionH>
          <wp:positionV relativeFrom="page">
            <wp:posOffset>10174432</wp:posOffset>
          </wp:positionV>
          <wp:extent cx="914400" cy="353695"/>
          <wp:effectExtent l="0" t="0" r="0" b="8255"/>
          <wp:wrapSquare wrapText="bothSides"/>
          <wp:docPr id="3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353695"/>
                  </a:xfrm>
                  <a:prstGeom prst="rect">
                    <a:avLst/>
                  </a:prstGeom>
                  <a:noFill/>
                </pic:spPr>
              </pic:pic>
            </a:graphicData>
          </a:graphic>
        </wp:anchor>
      </w:drawing>
    </w:r>
    <w:r>
      <w:rPr>
        <w:noProof/>
        <w:lang w:val="pt-BR" w:eastAsia="pt-BR"/>
      </w:rPr>
      <w:drawing>
        <wp:anchor distT="0" distB="0" distL="114300" distR="114300" simplePos="0" relativeHeight="251736576" behindDoc="0" locked="0" layoutInCell="1" allowOverlap="1" wp14:anchorId="4F18348F" wp14:editId="29029908">
          <wp:simplePos x="0" y="0"/>
          <wp:positionH relativeFrom="column">
            <wp:posOffset>5160414</wp:posOffset>
          </wp:positionH>
          <wp:positionV relativeFrom="margin">
            <wp:posOffset>8433319</wp:posOffset>
          </wp:positionV>
          <wp:extent cx="756285" cy="335280"/>
          <wp:effectExtent l="0" t="0" r="5715" b="7620"/>
          <wp:wrapSquare wrapText="bothSides"/>
          <wp:docPr id="3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285" cy="335280"/>
                  </a:xfrm>
                  <a:prstGeom prst="rect">
                    <a:avLst/>
                  </a:prstGeom>
                  <a:noFill/>
                </pic:spPr>
              </pic:pic>
            </a:graphicData>
          </a:graphic>
        </wp:anchor>
      </w:drawing>
    </w:r>
    <w:r>
      <w:rPr>
        <w:noProof/>
        <w:lang w:val="pt-BR" w:eastAsia="pt-BR"/>
      </w:rPr>
      <w:drawing>
        <wp:anchor distT="0" distB="0" distL="114300" distR="114300" simplePos="0" relativeHeight="251732480" behindDoc="0" locked="0" layoutInCell="1" allowOverlap="1" wp14:anchorId="1268B28D" wp14:editId="3E63618B">
          <wp:simplePos x="0" y="0"/>
          <wp:positionH relativeFrom="column">
            <wp:posOffset>3279025</wp:posOffset>
          </wp:positionH>
          <wp:positionV relativeFrom="page">
            <wp:posOffset>10165137</wp:posOffset>
          </wp:positionV>
          <wp:extent cx="542290" cy="384175"/>
          <wp:effectExtent l="0" t="0" r="0" b="0"/>
          <wp:wrapSquare wrapText="bothSides"/>
          <wp:docPr id="3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290" cy="384175"/>
                  </a:xfrm>
                  <a:prstGeom prst="rect">
                    <a:avLst/>
                  </a:prstGeom>
                  <a:noFill/>
                </pic:spPr>
              </pic:pic>
            </a:graphicData>
          </a:graphic>
        </wp:anchor>
      </w:drawing>
    </w:r>
    <w:r>
      <w:rPr>
        <w:noProof/>
        <w:lang w:val="pt-BR" w:eastAsia="pt-BR"/>
      </w:rPr>
      <w:drawing>
        <wp:anchor distT="0" distB="0" distL="114300" distR="114300" simplePos="0" relativeHeight="251728384" behindDoc="0" locked="0" layoutInCell="1" allowOverlap="1" wp14:anchorId="7D3E4E5E" wp14:editId="5A9C7A70">
          <wp:simplePos x="0" y="0"/>
          <wp:positionH relativeFrom="column">
            <wp:posOffset>609311</wp:posOffset>
          </wp:positionH>
          <wp:positionV relativeFrom="paragraph">
            <wp:posOffset>103678</wp:posOffset>
          </wp:positionV>
          <wp:extent cx="1447800" cy="398145"/>
          <wp:effectExtent l="0" t="0" r="0" b="1905"/>
          <wp:wrapSquare wrapText="bothSides"/>
          <wp:docPr id="3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7800" cy="398145"/>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7E4EA" w14:textId="32DC6FA7" w:rsidR="005A1575" w:rsidRDefault="006458BF">
    <w:pPr>
      <w:pStyle w:val="Rodap"/>
    </w:pPr>
    <w:r>
      <w:rPr>
        <w:noProof/>
        <w:lang w:val="pt-BR" w:eastAsia="pt-BR"/>
      </w:rPr>
      <w:drawing>
        <wp:anchor distT="0" distB="0" distL="114300" distR="114300" simplePos="0" relativeHeight="251723264" behindDoc="0" locked="0" layoutInCell="1" allowOverlap="1" wp14:anchorId="35D9AF05" wp14:editId="5BA4D3A7">
          <wp:simplePos x="0" y="0"/>
          <wp:positionH relativeFrom="column">
            <wp:posOffset>771525</wp:posOffset>
          </wp:positionH>
          <wp:positionV relativeFrom="paragraph">
            <wp:posOffset>13335</wp:posOffset>
          </wp:positionV>
          <wp:extent cx="1447800" cy="398145"/>
          <wp:effectExtent l="0" t="0" r="0" b="1905"/>
          <wp:wrapSquare wrapText="bothSides"/>
          <wp:docPr id="114356247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398145"/>
                  </a:xfrm>
                  <a:prstGeom prst="rect">
                    <a:avLst/>
                  </a:prstGeom>
                  <a:noFill/>
                </pic:spPr>
              </pic:pic>
            </a:graphicData>
          </a:graphic>
        </wp:anchor>
      </w:drawing>
    </w:r>
    <w:r w:rsidR="004B3806">
      <w:rPr>
        <w:noProof/>
        <w:lang w:val="pt-BR" w:eastAsia="pt-BR"/>
      </w:rPr>
      <w:drawing>
        <wp:anchor distT="0" distB="0" distL="114300" distR="114300" simplePos="0" relativeHeight="251624960" behindDoc="0" locked="0" layoutInCell="1" allowOverlap="1" wp14:anchorId="38BD3C9F" wp14:editId="6A9BCEB9">
          <wp:simplePos x="0" y="0"/>
          <wp:positionH relativeFrom="margin">
            <wp:align>left</wp:align>
          </wp:positionH>
          <wp:positionV relativeFrom="page">
            <wp:posOffset>9994265</wp:posOffset>
          </wp:positionV>
          <wp:extent cx="600075" cy="191770"/>
          <wp:effectExtent l="0" t="0" r="0" b="0"/>
          <wp:wrapSquare wrapText="bothSides"/>
          <wp:docPr id="133335861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0075" cy="191770"/>
                  </a:xfrm>
                  <a:prstGeom prst="rect">
                    <a:avLst/>
                  </a:prstGeom>
                  <a:noFill/>
                </pic:spPr>
              </pic:pic>
            </a:graphicData>
          </a:graphic>
          <wp14:sizeRelH relativeFrom="margin">
            <wp14:pctWidth>0</wp14:pctWidth>
          </wp14:sizeRelH>
          <wp14:sizeRelV relativeFrom="margin">
            <wp14:pctHeight>0</wp14:pctHeight>
          </wp14:sizeRelV>
        </wp:anchor>
      </w:drawing>
    </w:r>
    <w:r w:rsidR="004B3806">
      <w:rPr>
        <w:noProof/>
        <w:lang w:val="pt-BR" w:eastAsia="pt-BR"/>
      </w:rPr>
      <w:drawing>
        <wp:anchor distT="0" distB="0" distL="114300" distR="114300" simplePos="0" relativeHeight="251677184" behindDoc="0" locked="0" layoutInCell="1" allowOverlap="1" wp14:anchorId="133CF920" wp14:editId="4948997F">
          <wp:simplePos x="0" y="0"/>
          <wp:positionH relativeFrom="column">
            <wp:posOffset>2644140</wp:posOffset>
          </wp:positionH>
          <wp:positionV relativeFrom="page">
            <wp:posOffset>9987915</wp:posOffset>
          </wp:positionV>
          <wp:extent cx="419100" cy="241935"/>
          <wp:effectExtent l="0" t="0" r="0" b="0"/>
          <wp:wrapSquare wrapText="bothSides"/>
          <wp:docPr id="95454802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9100" cy="241935"/>
                  </a:xfrm>
                  <a:prstGeom prst="rect">
                    <a:avLst/>
                  </a:prstGeom>
                  <a:noFill/>
                </pic:spPr>
              </pic:pic>
            </a:graphicData>
          </a:graphic>
          <wp14:sizeRelH relativeFrom="margin">
            <wp14:pctWidth>0</wp14:pctWidth>
          </wp14:sizeRelH>
          <wp14:sizeRelV relativeFrom="margin">
            <wp14:pctHeight>0</wp14:pctHeight>
          </wp14:sizeRelV>
        </wp:anchor>
      </w:drawing>
    </w:r>
    <w:r w:rsidR="005A1575">
      <w:rPr>
        <w:noProof/>
        <w:lang w:val="pt-BR" w:eastAsia="pt-BR"/>
      </w:rPr>
      <w:drawing>
        <wp:anchor distT="0" distB="0" distL="114300" distR="114300" simplePos="0" relativeHeight="251693568" behindDoc="0" locked="0" layoutInCell="1" allowOverlap="1" wp14:anchorId="31A1BFA6" wp14:editId="130B738D">
          <wp:simplePos x="0" y="0"/>
          <wp:positionH relativeFrom="column">
            <wp:posOffset>3139440</wp:posOffset>
          </wp:positionH>
          <wp:positionV relativeFrom="page">
            <wp:posOffset>10172700</wp:posOffset>
          </wp:positionV>
          <wp:extent cx="542290" cy="384175"/>
          <wp:effectExtent l="0" t="0" r="0" b="0"/>
          <wp:wrapSquare wrapText="bothSides"/>
          <wp:docPr id="202369131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290" cy="384175"/>
                  </a:xfrm>
                  <a:prstGeom prst="rect">
                    <a:avLst/>
                  </a:prstGeom>
                  <a:noFill/>
                </pic:spPr>
              </pic:pic>
            </a:graphicData>
          </a:graphic>
        </wp:anchor>
      </w:drawing>
    </w:r>
    <w:r w:rsidR="005A1575">
      <w:rPr>
        <w:noProof/>
        <w:lang w:val="pt-BR" w:eastAsia="pt-BR"/>
      </w:rPr>
      <w:drawing>
        <wp:anchor distT="0" distB="0" distL="114300" distR="114300" simplePos="0" relativeHeight="251708928" behindDoc="0" locked="0" layoutInCell="1" allowOverlap="1" wp14:anchorId="2AE4657F" wp14:editId="21F15F58">
          <wp:simplePos x="0" y="0"/>
          <wp:positionH relativeFrom="column">
            <wp:posOffset>3910965</wp:posOffset>
          </wp:positionH>
          <wp:positionV relativeFrom="page">
            <wp:posOffset>10176510</wp:posOffset>
          </wp:positionV>
          <wp:extent cx="914400" cy="353695"/>
          <wp:effectExtent l="0" t="0" r="0" b="8255"/>
          <wp:wrapSquare wrapText="bothSides"/>
          <wp:docPr id="12310397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353695"/>
                  </a:xfrm>
                  <a:prstGeom prst="rect">
                    <a:avLst/>
                  </a:prstGeom>
                  <a:noFill/>
                </pic:spPr>
              </pic:pic>
            </a:graphicData>
          </a:graphic>
        </wp:anchor>
      </w:drawing>
    </w:r>
    <w:r w:rsidR="005A1575">
      <w:rPr>
        <w:noProof/>
        <w:lang w:val="pt-BR" w:eastAsia="pt-BR"/>
      </w:rPr>
      <w:drawing>
        <wp:anchor distT="0" distB="0" distL="114300" distR="114300" simplePos="0" relativeHeight="251721216" behindDoc="0" locked="0" layoutInCell="1" allowOverlap="1" wp14:anchorId="5853B3B1" wp14:editId="0E2B7A09">
          <wp:simplePos x="0" y="0"/>
          <wp:positionH relativeFrom="column">
            <wp:posOffset>5006340</wp:posOffset>
          </wp:positionH>
          <wp:positionV relativeFrom="page">
            <wp:posOffset>10182225</wp:posOffset>
          </wp:positionV>
          <wp:extent cx="756285" cy="335280"/>
          <wp:effectExtent l="0" t="0" r="5715" b="7620"/>
          <wp:wrapSquare wrapText="bothSides"/>
          <wp:docPr id="121295714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285" cy="33528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443A6" w14:textId="77777777" w:rsidR="00672662" w:rsidRDefault="00672662" w:rsidP="005A1575">
      <w:r>
        <w:separator/>
      </w:r>
    </w:p>
  </w:footnote>
  <w:footnote w:type="continuationSeparator" w:id="0">
    <w:p w14:paraId="44481A18" w14:textId="77777777" w:rsidR="00672662" w:rsidRDefault="00672662" w:rsidP="005A15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F0AFC" w14:textId="5D0FB7A8" w:rsidR="00600583" w:rsidRDefault="00600583">
    <w:pPr>
      <w:pStyle w:val="Cabealho"/>
    </w:pPr>
    <w:r>
      <w:rPr>
        <w:noProof/>
        <w:lang w:val="pt-BR" w:eastAsia="pt-BR"/>
      </w:rPr>
      <w:drawing>
        <wp:anchor distT="0" distB="0" distL="114300" distR="114300" simplePos="0" relativeHeight="251724288" behindDoc="0" locked="0" layoutInCell="1" allowOverlap="1" wp14:anchorId="3F058372" wp14:editId="058D1E52">
          <wp:simplePos x="0" y="0"/>
          <wp:positionH relativeFrom="column">
            <wp:posOffset>2016356</wp:posOffset>
          </wp:positionH>
          <wp:positionV relativeFrom="paragraph">
            <wp:posOffset>-311727</wp:posOffset>
          </wp:positionV>
          <wp:extent cx="1447800" cy="1447800"/>
          <wp:effectExtent l="0" t="0" r="0" b="0"/>
          <wp:wrapTopAndBottom/>
          <wp:docPr id="3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287E9" w14:textId="21DA4F8D" w:rsidR="005A1575" w:rsidRPr="005A1575" w:rsidRDefault="00B13EDB" w:rsidP="005A1575">
    <w:pPr>
      <w:pStyle w:val="Cabealho"/>
      <w:jc w:val="center"/>
    </w:pPr>
    <w:r>
      <w:rPr>
        <w:noProof/>
        <w:lang w:val="pt-BR" w:eastAsia="pt-BR"/>
      </w:rPr>
      <w:drawing>
        <wp:inline distT="0" distB="0" distL="0" distR="0" wp14:anchorId="6EA61390" wp14:editId="10E16FEF">
          <wp:extent cx="1447800" cy="1447800"/>
          <wp:effectExtent l="0" t="0" r="0" b="0"/>
          <wp:docPr id="143738537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097"/>
    <w:multiLevelType w:val="hybridMultilevel"/>
    <w:tmpl w:val="F4366B92"/>
    <w:lvl w:ilvl="0" w:tplc="48DEDE6C">
      <w:numFmt w:val="bullet"/>
      <w:lvlText w:val=""/>
      <w:lvlJc w:val="left"/>
      <w:pPr>
        <w:ind w:left="822" w:hanging="360"/>
      </w:pPr>
      <w:rPr>
        <w:rFonts w:ascii="Symbol" w:eastAsia="Symbol" w:hAnsi="Symbol" w:cs="Symbol" w:hint="default"/>
        <w:w w:val="99"/>
        <w:sz w:val="20"/>
        <w:szCs w:val="20"/>
        <w:lang w:val="pt-PT" w:eastAsia="en-US" w:bidi="ar-SA"/>
      </w:rPr>
    </w:lvl>
    <w:lvl w:ilvl="1" w:tplc="67DCBFB4">
      <w:numFmt w:val="bullet"/>
      <w:lvlText w:val="•"/>
      <w:lvlJc w:val="left"/>
      <w:pPr>
        <w:ind w:left="1610" w:hanging="360"/>
      </w:pPr>
      <w:rPr>
        <w:rFonts w:hint="default"/>
        <w:lang w:val="pt-PT" w:eastAsia="en-US" w:bidi="ar-SA"/>
      </w:rPr>
    </w:lvl>
    <w:lvl w:ilvl="2" w:tplc="E18AFBE4">
      <w:numFmt w:val="bullet"/>
      <w:lvlText w:val="•"/>
      <w:lvlJc w:val="left"/>
      <w:pPr>
        <w:ind w:left="2401" w:hanging="360"/>
      </w:pPr>
      <w:rPr>
        <w:rFonts w:hint="default"/>
        <w:lang w:val="pt-PT" w:eastAsia="en-US" w:bidi="ar-SA"/>
      </w:rPr>
    </w:lvl>
    <w:lvl w:ilvl="3" w:tplc="F5CAE5BC">
      <w:numFmt w:val="bullet"/>
      <w:lvlText w:val="•"/>
      <w:lvlJc w:val="left"/>
      <w:pPr>
        <w:ind w:left="3191" w:hanging="360"/>
      </w:pPr>
      <w:rPr>
        <w:rFonts w:hint="default"/>
        <w:lang w:val="pt-PT" w:eastAsia="en-US" w:bidi="ar-SA"/>
      </w:rPr>
    </w:lvl>
    <w:lvl w:ilvl="4" w:tplc="173CB834">
      <w:numFmt w:val="bullet"/>
      <w:lvlText w:val="•"/>
      <w:lvlJc w:val="left"/>
      <w:pPr>
        <w:ind w:left="3982" w:hanging="360"/>
      </w:pPr>
      <w:rPr>
        <w:rFonts w:hint="default"/>
        <w:lang w:val="pt-PT" w:eastAsia="en-US" w:bidi="ar-SA"/>
      </w:rPr>
    </w:lvl>
    <w:lvl w:ilvl="5" w:tplc="4D0EA188">
      <w:numFmt w:val="bullet"/>
      <w:lvlText w:val="•"/>
      <w:lvlJc w:val="left"/>
      <w:pPr>
        <w:ind w:left="4773" w:hanging="360"/>
      </w:pPr>
      <w:rPr>
        <w:rFonts w:hint="default"/>
        <w:lang w:val="pt-PT" w:eastAsia="en-US" w:bidi="ar-SA"/>
      </w:rPr>
    </w:lvl>
    <w:lvl w:ilvl="6" w:tplc="7B6C660E">
      <w:numFmt w:val="bullet"/>
      <w:lvlText w:val="•"/>
      <w:lvlJc w:val="left"/>
      <w:pPr>
        <w:ind w:left="5563" w:hanging="360"/>
      </w:pPr>
      <w:rPr>
        <w:rFonts w:hint="default"/>
        <w:lang w:val="pt-PT" w:eastAsia="en-US" w:bidi="ar-SA"/>
      </w:rPr>
    </w:lvl>
    <w:lvl w:ilvl="7" w:tplc="B296967C">
      <w:numFmt w:val="bullet"/>
      <w:lvlText w:val="•"/>
      <w:lvlJc w:val="left"/>
      <w:pPr>
        <w:ind w:left="6354" w:hanging="360"/>
      </w:pPr>
      <w:rPr>
        <w:rFonts w:hint="default"/>
        <w:lang w:val="pt-PT" w:eastAsia="en-US" w:bidi="ar-SA"/>
      </w:rPr>
    </w:lvl>
    <w:lvl w:ilvl="8" w:tplc="989AD612">
      <w:numFmt w:val="bullet"/>
      <w:lvlText w:val="•"/>
      <w:lvlJc w:val="left"/>
      <w:pPr>
        <w:ind w:left="7145" w:hanging="360"/>
      </w:pPr>
      <w:rPr>
        <w:rFonts w:hint="default"/>
        <w:lang w:val="pt-PT" w:eastAsia="en-US" w:bidi="ar-SA"/>
      </w:rPr>
    </w:lvl>
  </w:abstractNum>
  <w:abstractNum w:abstractNumId="1" w15:restartNumberingAfterBreak="0">
    <w:nsid w:val="2C777D19"/>
    <w:multiLevelType w:val="hybridMultilevel"/>
    <w:tmpl w:val="027471A4"/>
    <w:lvl w:ilvl="0" w:tplc="2BE086C8">
      <w:start w:val="1"/>
      <w:numFmt w:val="decimal"/>
      <w:lvlText w:val="%1."/>
      <w:lvlJc w:val="left"/>
      <w:pPr>
        <w:ind w:left="838" w:hanging="361"/>
      </w:pPr>
      <w:rPr>
        <w:rFonts w:ascii="Times New Roman" w:eastAsia="Times New Roman" w:hAnsi="Times New Roman" w:cs="Times New Roman" w:hint="default"/>
        <w:w w:val="100"/>
        <w:sz w:val="24"/>
        <w:szCs w:val="24"/>
        <w:lang w:val="pt-PT" w:eastAsia="en-US" w:bidi="ar-SA"/>
      </w:rPr>
    </w:lvl>
    <w:lvl w:ilvl="1" w:tplc="2F60F024">
      <w:numFmt w:val="bullet"/>
      <w:lvlText w:val=""/>
      <w:lvlJc w:val="left"/>
      <w:pPr>
        <w:ind w:left="1544" w:hanging="361"/>
      </w:pPr>
      <w:rPr>
        <w:rFonts w:ascii="Symbol" w:eastAsia="Symbol" w:hAnsi="Symbol" w:cs="Symbol" w:hint="default"/>
        <w:w w:val="100"/>
        <w:sz w:val="24"/>
        <w:szCs w:val="24"/>
        <w:lang w:val="pt-PT" w:eastAsia="en-US" w:bidi="ar-SA"/>
      </w:rPr>
    </w:lvl>
    <w:lvl w:ilvl="2" w:tplc="5F28F8D4">
      <w:numFmt w:val="bullet"/>
      <w:lvlText w:val="•"/>
      <w:lvlJc w:val="left"/>
      <w:pPr>
        <w:ind w:left="2403" w:hanging="361"/>
      </w:pPr>
      <w:rPr>
        <w:rFonts w:hint="default"/>
        <w:lang w:val="pt-PT" w:eastAsia="en-US" w:bidi="ar-SA"/>
      </w:rPr>
    </w:lvl>
    <w:lvl w:ilvl="3" w:tplc="65248C5E">
      <w:numFmt w:val="bullet"/>
      <w:lvlText w:val="•"/>
      <w:lvlJc w:val="left"/>
      <w:pPr>
        <w:ind w:left="3266" w:hanging="361"/>
      </w:pPr>
      <w:rPr>
        <w:rFonts w:hint="default"/>
        <w:lang w:val="pt-PT" w:eastAsia="en-US" w:bidi="ar-SA"/>
      </w:rPr>
    </w:lvl>
    <w:lvl w:ilvl="4" w:tplc="7A4E8456">
      <w:numFmt w:val="bullet"/>
      <w:lvlText w:val="•"/>
      <w:lvlJc w:val="left"/>
      <w:pPr>
        <w:ind w:left="4130" w:hanging="361"/>
      </w:pPr>
      <w:rPr>
        <w:rFonts w:hint="default"/>
        <w:lang w:val="pt-PT" w:eastAsia="en-US" w:bidi="ar-SA"/>
      </w:rPr>
    </w:lvl>
    <w:lvl w:ilvl="5" w:tplc="78DE57C2">
      <w:numFmt w:val="bullet"/>
      <w:lvlText w:val="•"/>
      <w:lvlJc w:val="left"/>
      <w:pPr>
        <w:ind w:left="4993" w:hanging="361"/>
      </w:pPr>
      <w:rPr>
        <w:rFonts w:hint="default"/>
        <w:lang w:val="pt-PT" w:eastAsia="en-US" w:bidi="ar-SA"/>
      </w:rPr>
    </w:lvl>
    <w:lvl w:ilvl="6" w:tplc="0EB0CCC0">
      <w:numFmt w:val="bullet"/>
      <w:lvlText w:val="•"/>
      <w:lvlJc w:val="left"/>
      <w:pPr>
        <w:ind w:left="5856" w:hanging="361"/>
      </w:pPr>
      <w:rPr>
        <w:rFonts w:hint="default"/>
        <w:lang w:val="pt-PT" w:eastAsia="en-US" w:bidi="ar-SA"/>
      </w:rPr>
    </w:lvl>
    <w:lvl w:ilvl="7" w:tplc="617C2BC0">
      <w:numFmt w:val="bullet"/>
      <w:lvlText w:val="•"/>
      <w:lvlJc w:val="left"/>
      <w:pPr>
        <w:ind w:left="6720" w:hanging="361"/>
      </w:pPr>
      <w:rPr>
        <w:rFonts w:hint="default"/>
        <w:lang w:val="pt-PT" w:eastAsia="en-US" w:bidi="ar-SA"/>
      </w:rPr>
    </w:lvl>
    <w:lvl w:ilvl="8" w:tplc="A8BEFF34">
      <w:numFmt w:val="bullet"/>
      <w:lvlText w:val="•"/>
      <w:lvlJc w:val="left"/>
      <w:pPr>
        <w:ind w:left="7583" w:hanging="361"/>
      </w:pPr>
      <w:rPr>
        <w:rFonts w:hint="default"/>
        <w:lang w:val="pt-PT" w:eastAsia="en-US" w:bidi="ar-SA"/>
      </w:rPr>
    </w:lvl>
  </w:abstractNum>
  <w:abstractNum w:abstractNumId="2" w15:restartNumberingAfterBreak="0">
    <w:nsid w:val="3CE72860"/>
    <w:multiLevelType w:val="hybridMultilevel"/>
    <w:tmpl w:val="C5C834FE"/>
    <w:lvl w:ilvl="0" w:tplc="F84E4B6C">
      <w:start w:val="3"/>
      <w:numFmt w:val="decimal"/>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4803255"/>
    <w:multiLevelType w:val="hybridMultilevel"/>
    <w:tmpl w:val="684CAAF2"/>
    <w:lvl w:ilvl="0" w:tplc="AAD43AEC">
      <w:start w:val="1"/>
      <w:numFmt w:val="decimal"/>
      <w:lvlText w:val="%1."/>
      <w:lvlJc w:val="left"/>
      <w:pPr>
        <w:ind w:left="1544" w:hanging="361"/>
      </w:pPr>
      <w:rPr>
        <w:rFonts w:ascii="Times New Roman" w:eastAsia="Times New Roman" w:hAnsi="Times New Roman" w:cs="Times New Roman" w:hint="default"/>
        <w:w w:val="100"/>
        <w:sz w:val="24"/>
        <w:szCs w:val="24"/>
        <w:lang w:val="pt-PT" w:eastAsia="en-US" w:bidi="ar-SA"/>
      </w:rPr>
    </w:lvl>
    <w:lvl w:ilvl="1" w:tplc="EA2059F4">
      <w:numFmt w:val="bullet"/>
      <w:lvlText w:val="•"/>
      <w:lvlJc w:val="left"/>
      <w:pPr>
        <w:ind w:left="2317" w:hanging="361"/>
      </w:pPr>
      <w:rPr>
        <w:rFonts w:hint="default"/>
        <w:lang w:val="pt-PT" w:eastAsia="en-US" w:bidi="ar-SA"/>
      </w:rPr>
    </w:lvl>
    <w:lvl w:ilvl="2" w:tplc="71E4D6A0">
      <w:numFmt w:val="bullet"/>
      <w:lvlText w:val="•"/>
      <w:lvlJc w:val="left"/>
      <w:pPr>
        <w:ind w:left="3094" w:hanging="361"/>
      </w:pPr>
      <w:rPr>
        <w:rFonts w:hint="default"/>
        <w:lang w:val="pt-PT" w:eastAsia="en-US" w:bidi="ar-SA"/>
      </w:rPr>
    </w:lvl>
    <w:lvl w:ilvl="3" w:tplc="71321F80">
      <w:numFmt w:val="bullet"/>
      <w:lvlText w:val="•"/>
      <w:lvlJc w:val="left"/>
      <w:pPr>
        <w:ind w:left="3871" w:hanging="361"/>
      </w:pPr>
      <w:rPr>
        <w:rFonts w:hint="default"/>
        <w:lang w:val="pt-PT" w:eastAsia="en-US" w:bidi="ar-SA"/>
      </w:rPr>
    </w:lvl>
    <w:lvl w:ilvl="4" w:tplc="DA0E0926">
      <w:numFmt w:val="bullet"/>
      <w:lvlText w:val="•"/>
      <w:lvlJc w:val="left"/>
      <w:pPr>
        <w:ind w:left="4648" w:hanging="361"/>
      </w:pPr>
      <w:rPr>
        <w:rFonts w:hint="default"/>
        <w:lang w:val="pt-PT" w:eastAsia="en-US" w:bidi="ar-SA"/>
      </w:rPr>
    </w:lvl>
    <w:lvl w:ilvl="5" w:tplc="75E89FC6">
      <w:numFmt w:val="bullet"/>
      <w:lvlText w:val="•"/>
      <w:lvlJc w:val="left"/>
      <w:pPr>
        <w:ind w:left="5425" w:hanging="361"/>
      </w:pPr>
      <w:rPr>
        <w:rFonts w:hint="default"/>
        <w:lang w:val="pt-PT" w:eastAsia="en-US" w:bidi="ar-SA"/>
      </w:rPr>
    </w:lvl>
    <w:lvl w:ilvl="6" w:tplc="1F508D3E">
      <w:numFmt w:val="bullet"/>
      <w:lvlText w:val="•"/>
      <w:lvlJc w:val="left"/>
      <w:pPr>
        <w:ind w:left="6202" w:hanging="361"/>
      </w:pPr>
      <w:rPr>
        <w:rFonts w:hint="default"/>
        <w:lang w:val="pt-PT" w:eastAsia="en-US" w:bidi="ar-SA"/>
      </w:rPr>
    </w:lvl>
    <w:lvl w:ilvl="7" w:tplc="0B54D032">
      <w:numFmt w:val="bullet"/>
      <w:lvlText w:val="•"/>
      <w:lvlJc w:val="left"/>
      <w:pPr>
        <w:ind w:left="6979" w:hanging="361"/>
      </w:pPr>
      <w:rPr>
        <w:rFonts w:hint="default"/>
        <w:lang w:val="pt-PT" w:eastAsia="en-US" w:bidi="ar-SA"/>
      </w:rPr>
    </w:lvl>
    <w:lvl w:ilvl="8" w:tplc="94E0D782">
      <w:numFmt w:val="bullet"/>
      <w:lvlText w:val="•"/>
      <w:lvlJc w:val="left"/>
      <w:pPr>
        <w:ind w:left="7756" w:hanging="361"/>
      </w:pPr>
      <w:rPr>
        <w:rFonts w:hint="default"/>
        <w:lang w:val="pt-PT" w:eastAsia="en-US" w:bidi="ar-SA"/>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854"/>
    <w:rsid w:val="00043A64"/>
    <w:rsid w:val="00046C5A"/>
    <w:rsid w:val="00051265"/>
    <w:rsid w:val="000679B5"/>
    <w:rsid w:val="00085509"/>
    <w:rsid w:val="000C20C8"/>
    <w:rsid w:val="000C2BF2"/>
    <w:rsid w:val="00117C7A"/>
    <w:rsid w:val="00117F2D"/>
    <w:rsid w:val="00175162"/>
    <w:rsid w:val="001846E6"/>
    <w:rsid w:val="00185421"/>
    <w:rsid w:val="0025389E"/>
    <w:rsid w:val="00261FCA"/>
    <w:rsid w:val="002C79F3"/>
    <w:rsid w:val="0031571D"/>
    <w:rsid w:val="003263B0"/>
    <w:rsid w:val="00336765"/>
    <w:rsid w:val="00381D38"/>
    <w:rsid w:val="00385F1A"/>
    <w:rsid w:val="003949CE"/>
    <w:rsid w:val="003A1D0F"/>
    <w:rsid w:val="003C40B2"/>
    <w:rsid w:val="003E6F10"/>
    <w:rsid w:val="00421D32"/>
    <w:rsid w:val="00430083"/>
    <w:rsid w:val="00440B68"/>
    <w:rsid w:val="00474F44"/>
    <w:rsid w:val="00481F3C"/>
    <w:rsid w:val="004B3806"/>
    <w:rsid w:val="004E409D"/>
    <w:rsid w:val="005237FE"/>
    <w:rsid w:val="00533B77"/>
    <w:rsid w:val="00554B76"/>
    <w:rsid w:val="005617EB"/>
    <w:rsid w:val="00585209"/>
    <w:rsid w:val="0059163D"/>
    <w:rsid w:val="005A1575"/>
    <w:rsid w:val="005C06DC"/>
    <w:rsid w:val="00600583"/>
    <w:rsid w:val="006458BF"/>
    <w:rsid w:val="0066324F"/>
    <w:rsid w:val="00672662"/>
    <w:rsid w:val="00694E4B"/>
    <w:rsid w:val="006A3CF7"/>
    <w:rsid w:val="006B4C4B"/>
    <w:rsid w:val="006F10D5"/>
    <w:rsid w:val="007113F4"/>
    <w:rsid w:val="007126AC"/>
    <w:rsid w:val="00720F23"/>
    <w:rsid w:val="007A59C4"/>
    <w:rsid w:val="007B00E2"/>
    <w:rsid w:val="007B20B5"/>
    <w:rsid w:val="007C4865"/>
    <w:rsid w:val="007D3E89"/>
    <w:rsid w:val="007D58B9"/>
    <w:rsid w:val="007E07E5"/>
    <w:rsid w:val="007F4358"/>
    <w:rsid w:val="00813AFA"/>
    <w:rsid w:val="00832F0E"/>
    <w:rsid w:val="00836259"/>
    <w:rsid w:val="008A12B3"/>
    <w:rsid w:val="008B7562"/>
    <w:rsid w:val="008C5AE0"/>
    <w:rsid w:val="008D3FCD"/>
    <w:rsid w:val="008F1F56"/>
    <w:rsid w:val="00920754"/>
    <w:rsid w:val="00957094"/>
    <w:rsid w:val="009764CC"/>
    <w:rsid w:val="0098178C"/>
    <w:rsid w:val="009B7BF1"/>
    <w:rsid w:val="00A01C10"/>
    <w:rsid w:val="00A12129"/>
    <w:rsid w:val="00A312A2"/>
    <w:rsid w:val="00A42AB8"/>
    <w:rsid w:val="00A52233"/>
    <w:rsid w:val="00A83119"/>
    <w:rsid w:val="00AA632B"/>
    <w:rsid w:val="00AB283C"/>
    <w:rsid w:val="00AB68BF"/>
    <w:rsid w:val="00AC5427"/>
    <w:rsid w:val="00AE075B"/>
    <w:rsid w:val="00B0486B"/>
    <w:rsid w:val="00B13EDB"/>
    <w:rsid w:val="00B2699B"/>
    <w:rsid w:val="00B50874"/>
    <w:rsid w:val="00B75D4C"/>
    <w:rsid w:val="00BC7477"/>
    <w:rsid w:val="00BD261C"/>
    <w:rsid w:val="00C41160"/>
    <w:rsid w:val="00C52FAC"/>
    <w:rsid w:val="00C543A2"/>
    <w:rsid w:val="00C754CD"/>
    <w:rsid w:val="00CF10DE"/>
    <w:rsid w:val="00D1624A"/>
    <w:rsid w:val="00D3195F"/>
    <w:rsid w:val="00D87D3E"/>
    <w:rsid w:val="00D97F35"/>
    <w:rsid w:val="00DB0CA8"/>
    <w:rsid w:val="00DB5854"/>
    <w:rsid w:val="00DF5B37"/>
    <w:rsid w:val="00DF7AA4"/>
    <w:rsid w:val="00E06B0D"/>
    <w:rsid w:val="00E11958"/>
    <w:rsid w:val="00EB6253"/>
    <w:rsid w:val="00ED359B"/>
    <w:rsid w:val="00F21C6F"/>
    <w:rsid w:val="00F46632"/>
    <w:rsid w:val="00F93000"/>
    <w:rsid w:val="00F948A7"/>
    <w:rsid w:val="00FA26FA"/>
    <w:rsid w:val="00FC7E4A"/>
    <w:rsid w:val="00FF60F1"/>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BC7DD"/>
  <w15:docId w15:val="{FAD613D7-FF0B-48D9-A31E-577DCAA2E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paragraph" w:styleId="Ttulo1">
    <w:name w:val="heading 1"/>
    <w:basedOn w:val="Normal"/>
    <w:link w:val="Ttulo1Char"/>
    <w:uiPriority w:val="9"/>
    <w:qFormat/>
    <w:rsid w:val="00A312A2"/>
    <w:pPr>
      <w:ind w:left="116"/>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paragraph" w:styleId="PargrafodaLista">
    <w:name w:val="List Paragraph"/>
    <w:basedOn w:val="Normal"/>
    <w:uiPriority w:val="1"/>
    <w:qFormat/>
    <w:pPr>
      <w:spacing w:before="120"/>
      <w:ind w:left="821" w:right="115" w:hanging="36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5A1575"/>
    <w:pPr>
      <w:tabs>
        <w:tab w:val="center" w:pos="4252"/>
        <w:tab w:val="right" w:pos="8504"/>
      </w:tabs>
    </w:pPr>
  </w:style>
  <w:style w:type="character" w:customStyle="1" w:styleId="CabealhoChar">
    <w:name w:val="Cabeçalho Char"/>
    <w:basedOn w:val="Fontepargpadro"/>
    <w:link w:val="Cabealho"/>
    <w:uiPriority w:val="99"/>
    <w:rsid w:val="005A1575"/>
    <w:rPr>
      <w:rFonts w:ascii="Times New Roman" w:eastAsia="Times New Roman" w:hAnsi="Times New Roman" w:cs="Times New Roman"/>
      <w:lang w:val="pt-PT"/>
    </w:rPr>
  </w:style>
  <w:style w:type="paragraph" w:styleId="Rodap">
    <w:name w:val="footer"/>
    <w:basedOn w:val="Normal"/>
    <w:link w:val="RodapChar"/>
    <w:uiPriority w:val="99"/>
    <w:unhideWhenUsed/>
    <w:rsid w:val="005A1575"/>
    <w:pPr>
      <w:tabs>
        <w:tab w:val="center" w:pos="4252"/>
        <w:tab w:val="right" w:pos="8504"/>
      </w:tabs>
    </w:pPr>
  </w:style>
  <w:style w:type="character" w:customStyle="1" w:styleId="RodapChar">
    <w:name w:val="Rodapé Char"/>
    <w:basedOn w:val="Fontepargpadro"/>
    <w:link w:val="Rodap"/>
    <w:uiPriority w:val="99"/>
    <w:rsid w:val="005A1575"/>
    <w:rPr>
      <w:rFonts w:ascii="Times New Roman" w:eastAsia="Times New Roman" w:hAnsi="Times New Roman" w:cs="Times New Roman"/>
      <w:lang w:val="pt-PT"/>
    </w:rPr>
  </w:style>
  <w:style w:type="character" w:customStyle="1" w:styleId="Ttulo1Char">
    <w:name w:val="Título 1 Char"/>
    <w:basedOn w:val="Fontepargpadro"/>
    <w:link w:val="Ttulo1"/>
    <w:uiPriority w:val="9"/>
    <w:rsid w:val="00A312A2"/>
    <w:rPr>
      <w:rFonts w:ascii="Times New Roman" w:eastAsia="Times New Roman" w:hAnsi="Times New Roman" w:cs="Times New Roman"/>
      <w:b/>
      <w:bCs/>
      <w:sz w:val="24"/>
      <w:szCs w:val="24"/>
      <w:lang w:val="pt-PT"/>
    </w:rPr>
  </w:style>
  <w:style w:type="character" w:styleId="Hyperlink">
    <w:name w:val="Hyperlink"/>
    <w:basedOn w:val="Fontepargpadro"/>
    <w:uiPriority w:val="99"/>
    <w:unhideWhenUsed/>
    <w:rsid w:val="003263B0"/>
    <w:rPr>
      <w:color w:val="0000FF" w:themeColor="hyperlink"/>
      <w:u w:val="single"/>
    </w:rPr>
  </w:style>
  <w:style w:type="character" w:customStyle="1" w:styleId="MenoPendente1">
    <w:name w:val="Menção Pendente1"/>
    <w:basedOn w:val="Fontepargpadro"/>
    <w:uiPriority w:val="99"/>
    <w:semiHidden/>
    <w:unhideWhenUsed/>
    <w:rsid w:val="003263B0"/>
    <w:rPr>
      <w:color w:val="605E5C"/>
      <w:shd w:val="clear" w:color="auto" w:fill="E1DFDD"/>
    </w:rPr>
  </w:style>
  <w:style w:type="character" w:styleId="Refdecomentrio">
    <w:name w:val="annotation reference"/>
    <w:basedOn w:val="Fontepargpadro"/>
    <w:uiPriority w:val="99"/>
    <w:semiHidden/>
    <w:unhideWhenUsed/>
    <w:rsid w:val="00600583"/>
    <w:rPr>
      <w:sz w:val="16"/>
      <w:szCs w:val="16"/>
    </w:rPr>
  </w:style>
  <w:style w:type="paragraph" w:styleId="Textodecomentrio">
    <w:name w:val="annotation text"/>
    <w:basedOn w:val="Normal"/>
    <w:link w:val="TextodecomentrioChar"/>
    <w:uiPriority w:val="99"/>
    <w:semiHidden/>
    <w:unhideWhenUsed/>
    <w:rsid w:val="00600583"/>
    <w:rPr>
      <w:sz w:val="20"/>
      <w:szCs w:val="20"/>
    </w:rPr>
  </w:style>
  <w:style w:type="character" w:customStyle="1" w:styleId="TextodecomentrioChar">
    <w:name w:val="Texto de comentário Char"/>
    <w:basedOn w:val="Fontepargpadro"/>
    <w:link w:val="Textodecomentrio"/>
    <w:uiPriority w:val="99"/>
    <w:semiHidden/>
    <w:rsid w:val="00600583"/>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600583"/>
    <w:rPr>
      <w:b/>
      <w:bCs/>
    </w:rPr>
  </w:style>
  <w:style w:type="character" w:customStyle="1" w:styleId="AssuntodocomentrioChar">
    <w:name w:val="Assunto do comentário Char"/>
    <w:basedOn w:val="TextodecomentrioChar"/>
    <w:link w:val="Assuntodocomentrio"/>
    <w:uiPriority w:val="99"/>
    <w:semiHidden/>
    <w:rsid w:val="00600583"/>
    <w:rPr>
      <w:rFonts w:ascii="Times New Roman" w:eastAsia="Times New Roman" w:hAnsi="Times New Roman" w:cs="Times New Roman"/>
      <w:b/>
      <w:bCs/>
      <w:sz w:val="20"/>
      <w:szCs w:val="20"/>
      <w:lang w:val="pt-PT"/>
    </w:rPr>
  </w:style>
  <w:style w:type="paragraph" w:styleId="Textodebalo">
    <w:name w:val="Balloon Text"/>
    <w:basedOn w:val="Normal"/>
    <w:link w:val="TextodebaloChar"/>
    <w:uiPriority w:val="99"/>
    <w:semiHidden/>
    <w:unhideWhenUsed/>
    <w:rsid w:val="00AB68BF"/>
    <w:rPr>
      <w:rFonts w:ascii="Segoe UI" w:hAnsi="Segoe UI" w:cs="Segoe UI"/>
      <w:sz w:val="18"/>
      <w:szCs w:val="18"/>
    </w:rPr>
  </w:style>
  <w:style w:type="character" w:customStyle="1" w:styleId="TextodebaloChar">
    <w:name w:val="Texto de balão Char"/>
    <w:basedOn w:val="Fontepargpadro"/>
    <w:link w:val="Textodebalo"/>
    <w:uiPriority w:val="99"/>
    <w:semiHidden/>
    <w:rsid w:val="00AB68BF"/>
    <w:rPr>
      <w:rFonts w:ascii="Segoe UI" w:eastAsia="Times New Roman" w:hAnsi="Segoe UI" w:cs="Segoe UI"/>
      <w:sz w:val="18"/>
      <w:szCs w:val="18"/>
      <w:lang w:val="pt-PT"/>
    </w:rPr>
  </w:style>
  <w:style w:type="character" w:styleId="MenoPendente">
    <w:name w:val="Unresolved Mention"/>
    <w:basedOn w:val="Fontepargpadro"/>
    <w:uiPriority w:val="99"/>
    <w:semiHidden/>
    <w:unhideWhenUsed/>
    <w:rsid w:val="00A01C10"/>
    <w:rPr>
      <w:color w:val="605E5C"/>
      <w:shd w:val="clear" w:color="auto" w:fill="E1DFDD"/>
    </w:rPr>
  </w:style>
  <w:style w:type="character" w:customStyle="1" w:styleId="fontstyle01">
    <w:name w:val="fontstyle01"/>
    <w:basedOn w:val="Fontepargpadro"/>
    <w:rsid w:val="00A01C10"/>
    <w:rPr>
      <w:rFonts w:ascii="TimesNewRomanPSMT" w:hAnsi="TimesNewRomanPSMT" w:hint="default"/>
      <w:b w:val="0"/>
      <w:bCs w:val="0"/>
      <w:i w:val="0"/>
      <w:iCs w:val="0"/>
      <w:color w:val="000000"/>
      <w:sz w:val="24"/>
      <w:szCs w:val="24"/>
    </w:rPr>
  </w:style>
  <w:style w:type="character" w:customStyle="1" w:styleId="CorpodetextoChar">
    <w:name w:val="Corpo de texto Char"/>
    <w:basedOn w:val="Fontepargpadro"/>
    <w:link w:val="Corpodetexto"/>
    <w:uiPriority w:val="1"/>
    <w:rsid w:val="008D3FCD"/>
    <w:rPr>
      <w:rFonts w:ascii="Times New Roman" w:eastAsia="Times New Roman" w:hAnsi="Times New Roman" w:cs="Times New Roman"/>
      <w:sz w:val="24"/>
      <w:szCs w:val="24"/>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757379">
      <w:bodyDiv w:val="1"/>
      <w:marLeft w:val="0"/>
      <w:marRight w:val="0"/>
      <w:marTop w:val="0"/>
      <w:marBottom w:val="0"/>
      <w:divBdr>
        <w:top w:val="none" w:sz="0" w:space="0" w:color="auto"/>
        <w:left w:val="none" w:sz="0" w:space="0" w:color="auto"/>
        <w:bottom w:val="none" w:sz="0" w:space="0" w:color="auto"/>
        <w:right w:val="none" w:sz="0" w:space="0" w:color="auto"/>
      </w:divBdr>
      <w:divsChild>
        <w:div w:id="1534728635">
          <w:marLeft w:val="0"/>
          <w:marRight w:val="0"/>
          <w:marTop w:val="0"/>
          <w:marBottom w:val="0"/>
          <w:divBdr>
            <w:top w:val="none" w:sz="0" w:space="0" w:color="auto"/>
            <w:left w:val="none" w:sz="0" w:space="0" w:color="auto"/>
            <w:bottom w:val="none" w:sz="0" w:space="0" w:color="auto"/>
            <w:right w:val="none" w:sz="0" w:space="0" w:color="auto"/>
          </w:divBdr>
          <w:divsChild>
            <w:div w:id="1774782894">
              <w:marLeft w:val="0"/>
              <w:marRight w:val="0"/>
              <w:marTop w:val="0"/>
              <w:marBottom w:val="0"/>
              <w:divBdr>
                <w:top w:val="none" w:sz="0" w:space="0" w:color="auto"/>
                <w:left w:val="none" w:sz="0" w:space="0" w:color="auto"/>
                <w:bottom w:val="none" w:sz="0" w:space="0" w:color="auto"/>
                <w:right w:val="none" w:sz="0" w:space="0" w:color="auto"/>
              </w:divBdr>
              <w:divsChild>
                <w:div w:id="1055813669">
                  <w:marLeft w:val="0"/>
                  <w:marRight w:val="0"/>
                  <w:marTop w:val="0"/>
                  <w:marBottom w:val="0"/>
                  <w:divBdr>
                    <w:top w:val="none" w:sz="0" w:space="0" w:color="auto"/>
                    <w:left w:val="none" w:sz="0" w:space="0" w:color="auto"/>
                    <w:bottom w:val="none" w:sz="0" w:space="0" w:color="auto"/>
                    <w:right w:val="none" w:sz="0" w:space="0" w:color="auto"/>
                  </w:divBdr>
                  <w:divsChild>
                    <w:div w:id="879324833">
                      <w:marLeft w:val="0"/>
                      <w:marRight w:val="0"/>
                      <w:marTop w:val="0"/>
                      <w:marBottom w:val="0"/>
                      <w:divBdr>
                        <w:top w:val="none" w:sz="0" w:space="0" w:color="auto"/>
                        <w:left w:val="none" w:sz="0" w:space="0" w:color="auto"/>
                        <w:bottom w:val="none" w:sz="0" w:space="0" w:color="auto"/>
                        <w:right w:val="none" w:sz="0" w:space="0" w:color="auto"/>
                      </w:divBdr>
                      <w:divsChild>
                        <w:div w:id="99229476">
                          <w:marLeft w:val="0"/>
                          <w:marRight w:val="0"/>
                          <w:marTop w:val="0"/>
                          <w:marBottom w:val="0"/>
                          <w:divBdr>
                            <w:top w:val="none" w:sz="0" w:space="0" w:color="auto"/>
                            <w:left w:val="none" w:sz="0" w:space="0" w:color="auto"/>
                            <w:bottom w:val="none" w:sz="0" w:space="0" w:color="auto"/>
                            <w:right w:val="none" w:sz="0" w:space="0" w:color="auto"/>
                          </w:divBdr>
                          <w:divsChild>
                            <w:div w:id="121122976">
                              <w:marLeft w:val="0"/>
                              <w:marRight w:val="0"/>
                              <w:marTop w:val="0"/>
                              <w:marBottom w:val="0"/>
                              <w:divBdr>
                                <w:top w:val="none" w:sz="0" w:space="0" w:color="auto"/>
                                <w:left w:val="none" w:sz="0" w:space="0" w:color="auto"/>
                                <w:bottom w:val="none" w:sz="0" w:space="0" w:color="auto"/>
                                <w:right w:val="none" w:sz="0" w:space="0" w:color="auto"/>
                              </w:divBdr>
                              <w:divsChild>
                                <w:div w:id="976373975">
                                  <w:marLeft w:val="0"/>
                                  <w:marRight w:val="0"/>
                                  <w:marTop w:val="0"/>
                                  <w:marBottom w:val="0"/>
                                  <w:divBdr>
                                    <w:top w:val="none" w:sz="0" w:space="0" w:color="auto"/>
                                    <w:left w:val="none" w:sz="0" w:space="0" w:color="auto"/>
                                    <w:bottom w:val="none" w:sz="0" w:space="0" w:color="auto"/>
                                    <w:right w:val="none" w:sz="0" w:space="0" w:color="auto"/>
                                  </w:divBdr>
                                  <w:divsChild>
                                    <w:div w:id="343169258">
                                      <w:marLeft w:val="0"/>
                                      <w:marRight w:val="0"/>
                                      <w:marTop w:val="0"/>
                                      <w:marBottom w:val="0"/>
                                      <w:divBdr>
                                        <w:top w:val="none" w:sz="0" w:space="0" w:color="auto"/>
                                        <w:left w:val="none" w:sz="0" w:space="0" w:color="auto"/>
                                        <w:bottom w:val="none" w:sz="0" w:space="0" w:color="auto"/>
                                        <w:right w:val="none" w:sz="0" w:space="0" w:color="auto"/>
                                      </w:divBdr>
                                      <w:divsChild>
                                        <w:div w:id="773282306">
                                          <w:marLeft w:val="0"/>
                                          <w:marRight w:val="0"/>
                                          <w:marTop w:val="0"/>
                                          <w:marBottom w:val="0"/>
                                          <w:divBdr>
                                            <w:top w:val="none" w:sz="0" w:space="0" w:color="auto"/>
                                            <w:left w:val="none" w:sz="0" w:space="0" w:color="auto"/>
                                            <w:bottom w:val="none" w:sz="0" w:space="0" w:color="auto"/>
                                            <w:right w:val="none" w:sz="0" w:space="0" w:color="auto"/>
                                          </w:divBdr>
                                          <w:divsChild>
                                            <w:div w:id="194659236">
                                              <w:marLeft w:val="0"/>
                                              <w:marRight w:val="0"/>
                                              <w:marTop w:val="0"/>
                                              <w:marBottom w:val="0"/>
                                              <w:divBdr>
                                                <w:top w:val="none" w:sz="0" w:space="0" w:color="auto"/>
                                                <w:left w:val="none" w:sz="0" w:space="0" w:color="auto"/>
                                                <w:bottom w:val="none" w:sz="0" w:space="0" w:color="auto"/>
                                                <w:right w:val="none" w:sz="0" w:space="0" w:color="auto"/>
                                              </w:divBdr>
                                              <w:divsChild>
                                                <w:div w:id="1085541157">
                                                  <w:marLeft w:val="0"/>
                                                  <w:marRight w:val="0"/>
                                                  <w:marTop w:val="0"/>
                                                  <w:marBottom w:val="0"/>
                                                  <w:divBdr>
                                                    <w:top w:val="none" w:sz="0" w:space="0" w:color="auto"/>
                                                    <w:left w:val="none" w:sz="0" w:space="0" w:color="auto"/>
                                                    <w:bottom w:val="none" w:sz="0" w:space="0" w:color="auto"/>
                                                    <w:right w:val="none" w:sz="0" w:space="0" w:color="auto"/>
                                                  </w:divBdr>
                                                  <w:divsChild>
                                                    <w:div w:id="1811091442">
                                                      <w:marLeft w:val="0"/>
                                                      <w:marRight w:val="0"/>
                                                      <w:marTop w:val="0"/>
                                                      <w:marBottom w:val="0"/>
                                                      <w:divBdr>
                                                        <w:top w:val="none" w:sz="0" w:space="0" w:color="auto"/>
                                                        <w:left w:val="none" w:sz="0" w:space="0" w:color="auto"/>
                                                        <w:bottom w:val="none" w:sz="0" w:space="0" w:color="auto"/>
                                                        <w:right w:val="none" w:sz="0" w:space="0" w:color="auto"/>
                                                      </w:divBdr>
                                                      <w:divsChild>
                                                        <w:div w:id="166824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269547">
                                              <w:marLeft w:val="0"/>
                                              <w:marRight w:val="0"/>
                                              <w:marTop w:val="0"/>
                                              <w:marBottom w:val="0"/>
                                              <w:divBdr>
                                                <w:top w:val="none" w:sz="0" w:space="0" w:color="auto"/>
                                                <w:left w:val="none" w:sz="0" w:space="0" w:color="auto"/>
                                                <w:bottom w:val="none" w:sz="0" w:space="0" w:color="auto"/>
                                                <w:right w:val="none" w:sz="0" w:space="0" w:color="auto"/>
                                              </w:divBdr>
                                              <w:divsChild>
                                                <w:div w:id="925844245">
                                                  <w:marLeft w:val="0"/>
                                                  <w:marRight w:val="0"/>
                                                  <w:marTop w:val="0"/>
                                                  <w:marBottom w:val="0"/>
                                                  <w:divBdr>
                                                    <w:top w:val="none" w:sz="0" w:space="0" w:color="auto"/>
                                                    <w:left w:val="none" w:sz="0" w:space="0" w:color="auto"/>
                                                    <w:bottom w:val="none" w:sz="0" w:space="0" w:color="auto"/>
                                                    <w:right w:val="none" w:sz="0" w:space="0" w:color="auto"/>
                                                  </w:divBdr>
                                                  <w:divsChild>
                                                    <w:div w:id="1594163471">
                                                      <w:marLeft w:val="0"/>
                                                      <w:marRight w:val="0"/>
                                                      <w:marTop w:val="0"/>
                                                      <w:marBottom w:val="0"/>
                                                      <w:divBdr>
                                                        <w:top w:val="none" w:sz="0" w:space="0" w:color="auto"/>
                                                        <w:left w:val="none" w:sz="0" w:space="0" w:color="auto"/>
                                                        <w:bottom w:val="none" w:sz="0" w:space="0" w:color="auto"/>
                                                        <w:right w:val="none" w:sz="0" w:space="0" w:color="auto"/>
                                                      </w:divBdr>
                                                      <w:divsChild>
                                                        <w:div w:id="27849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4780272">
      <w:bodyDiv w:val="1"/>
      <w:marLeft w:val="0"/>
      <w:marRight w:val="0"/>
      <w:marTop w:val="0"/>
      <w:marBottom w:val="0"/>
      <w:divBdr>
        <w:top w:val="none" w:sz="0" w:space="0" w:color="auto"/>
        <w:left w:val="none" w:sz="0" w:space="0" w:color="auto"/>
        <w:bottom w:val="none" w:sz="0" w:space="0" w:color="auto"/>
        <w:right w:val="none" w:sz="0" w:space="0" w:color="auto"/>
      </w:divBdr>
      <w:divsChild>
        <w:div w:id="1747527608">
          <w:marLeft w:val="0"/>
          <w:marRight w:val="0"/>
          <w:marTop w:val="0"/>
          <w:marBottom w:val="0"/>
          <w:divBdr>
            <w:top w:val="none" w:sz="0" w:space="0" w:color="auto"/>
            <w:left w:val="none" w:sz="0" w:space="0" w:color="auto"/>
            <w:bottom w:val="none" w:sz="0" w:space="0" w:color="auto"/>
            <w:right w:val="none" w:sz="0" w:space="0" w:color="auto"/>
          </w:divBdr>
          <w:divsChild>
            <w:div w:id="1832141317">
              <w:marLeft w:val="0"/>
              <w:marRight w:val="0"/>
              <w:marTop w:val="0"/>
              <w:marBottom w:val="0"/>
              <w:divBdr>
                <w:top w:val="none" w:sz="0" w:space="0" w:color="auto"/>
                <w:left w:val="none" w:sz="0" w:space="0" w:color="auto"/>
                <w:bottom w:val="none" w:sz="0" w:space="0" w:color="auto"/>
                <w:right w:val="none" w:sz="0" w:space="0" w:color="auto"/>
              </w:divBdr>
              <w:divsChild>
                <w:div w:id="713774439">
                  <w:marLeft w:val="0"/>
                  <w:marRight w:val="0"/>
                  <w:marTop w:val="0"/>
                  <w:marBottom w:val="0"/>
                  <w:divBdr>
                    <w:top w:val="none" w:sz="0" w:space="0" w:color="auto"/>
                    <w:left w:val="none" w:sz="0" w:space="0" w:color="auto"/>
                    <w:bottom w:val="none" w:sz="0" w:space="0" w:color="auto"/>
                    <w:right w:val="none" w:sz="0" w:space="0" w:color="auto"/>
                  </w:divBdr>
                  <w:divsChild>
                    <w:div w:id="788015241">
                      <w:marLeft w:val="0"/>
                      <w:marRight w:val="0"/>
                      <w:marTop w:val="0"/>
                      <w:marBottom w:val="0"/>
                      <w:divBdr>
                        <w:top w:val="none" w:sz="0" w:space="0" w:color="auto"/>
                        <w:left w:val="none" w:sz="0" w:space="0" w:color="auto"/>
                        <w:bottom w:val="none" w:sz="0" w:space="0" w:color="auto"/>
                        <w:right w:val="none" w:sz="0" w:space="0" w:color="auto"/>
                      </w:divBdr>
                      <w:divsChild>
                        <w:div w:id="314263935">
                          <w:marLeft w:val="0"/>
                          <w:marRight w:val="0"/>
                          <w:marTop w:val="0"/>
                          <w:marBottom w:val="0"/>
                          <w:divBdr>
                            <w:top w:val="none" w:sz="0" w:space="0" w:color="auto"/>
                            <w:left w:val="none" w:sz="0" w:space="0" w:color="auto"/>
                            <w:bottom w:val="none" w:sz="0" w:space="0" w:color="auto"/>
                            <w:right w:val="none" w:sz="0" w:space="0" w:color="auto"/>
                          </w:divBdr>
                          <w:divsChild>
                            <w:div w:id="1879855450">
                              <w:marLeft w:val="0"/>
                              <w:marRight w:val="0"/>
                              <w:marTop w:val="0"/>
                              <w:marBottom w:val="0"/>
                              <w:divBdr>
                                <w:top w:val="none" w:sz="0" w:space="0" w:color="auto"/>
                                <w:left w:val="none" w:sz="0" w:space="0" w:color="auto"/>
                                <w:bottom w:val="none" w:sz="0" w:space="0" w:color="auto"/>
                                <w:right w:val="none" w:sz="0" w:space="0" w:color="auto"/>
                              </w:divBdr>
                              <w:divsChild>
                                <w:div w:id="1306278188">
                                  <w:marLeft w:val="0"/>
                                  <w:marRight w:val="0"/>
                                  <w:marTop w:val="0"/>
                                  <w:marBottom w:val="0"/>
                                  <w:divBdr>
                                    <w:top w:val="none" w:sz="0" w:space="0" w:color="auto"/>
                                    <w:left w:val="none" w:sz="0" w:space="0" w:color="auto"/>
                                    <w:bottom w:val="none" w:sz="0" w:space="0" w:color="auto"/>
                                    <w:right w:val="none" w:sz="0" w:space="0" w:color="auto"/>
                                  </w:divBdr>
                                  <w:divsChild>
                                    <w:div w:id="1683974630">
                                      <w:marLeft w:val="0"/>
                                      <w:marRight w:val="0"/>
                                      <w:marTop w:val="0"/>
                                      <w:marBottom w:val="0"/>
                                      <w:divBdr>
                                        <w:top w:val="none" w:sz="0" w:space="0" w:color="auto"/>
                                        <w:left w:val="none" w:sz="0" w:space="0" w:color="auto"/>
                                        <w:bottom w:val="none" w:sz="0" w:space="0" w:color="auto"/>
                                        <w:right w:val="none" w:sz="0" w:space="0" w:color="auto"/>
                                      </w:divBdr>
                                      <w:divsChild>
                                        <w:div w:id="1234778018">
                                          <w:marLeft w:val="0"/>
                                          <w:marRight w:val="0"/>
                                          <w:marTop w:val="0"/>
                                          <w:marBottom w:val="0"/>
                                          <w:divBdr>
                                            <w:top w:val="none" w:sz="0" w:space="0" w:color="auto"/>
                                            <w:left w:val="none" w:sz="0" w:space="0" w:color="auto"/>
                                            <w:bottom w:val="none" w:sz="0" w:space="0" w:color="auto"/>
                                            <w:right w:val="none" w:sz="0" w:space="0" w:color="auto"/>
                                          </w:divBdr>
                                          <w:divsChild>
                                            <w:div w:id="109516882">
                                              <w:marLeft w:val="0"/>
                                              <w:marRight w:val="0"/>
                                              <w:marTop w:val="0"/>
                                              <w:marBottom w:val="0"/>
                                              <w:divBdr>
                                                <w:top w:val="none" w:sz="0" w:space="0" w:color="auto"/>
                                                <w:left w:val="none" w:sz="0" w:space="0" w:color="auto"/>
                                                <w:bottom w:val="none" w:sz="0" w:space="0" w:color="auto"/>
                                                <w:right w:val="none" w:sz="0" w:space="0" w:color="auto"/>
                                              </w:divBdr>
                                              <w:divsChild>
                                                <w:div w:id="892350037">
                                                  <w:marLeft w:val="0"/>
                                                  <w:marRight w:val="0"/>
                                                  <w:marTop w:val="0"/>
                                                  <w:marBottom w:val="0"/>
                                                  <w:divBdr>
                                                    <w:top w:val="none" w:sz="0" w:space="0" w:color="auto"/>
                                                    <w:left w:val="none" w:sz="0" w:space="0" w:color="auto"/>
                                                    <w:bottom w:val="none" w:sz="0" w:space="0" w:color="auto"/>
                                                    <w:right w:val="none" w:sz="0" w:space="0" w:color="auto"/>
                                                  </w:divBdr>
                                                  <w:divsChild>
                                                    <w:div w:id="574702952">
                                                      <w:marLeft w:val="0"/>
                                                      <w:marRight w:val="0"/>
                                                      <w:marTop w:val="0"/>
                                                      <w:marBottom w:val="0"/>
                                                      <w:divBdr>
                                                        <w:top w:val="none" w:sz="0" w:space="0" w:color="auto"/>
                                                        <w:left w:val="none" w:sz="0" w:space="0" w:color="auto"/>
                                                        <w:bottom w:val="none" w:sz="0" w:space="0" w:color="auto"/>
                                                        <w:right w:val="none" w:sz="0" w:space="0" w:color="auto"/>
                                                      </w:divBdr>
                                                      <w:divsChild>
                                                        <w:div w:id="6181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560046">
                                              <w:marLeft w:val="0"/>
                                              <w:marRight w:val="0"/>
                                              <w:marTop w:val="0"/>
                                              <w:marBottom w:val="0"/>
                                              <w:divBdr>
                                                <w:top w:val="none" w:sz="0" w:space="0" w:color="auto"/>
                                                <w:left w:val="none" w:sz="0" w:space="0" w:color="auto"/>
                                                <w:bottom w:val="none" w:sz="0" w:space="0" w:color="auto"/>
                                                <w:right w:val="none" w:sz="0" w:space="0" w:color="auto"/>
                                              </w:divBdr>
                                              <w:divsChild>
                                                <w:div w:id="597908844">
                                                  <w:marLeft w:val="0"/>
                                                  <w:marRight w:val="0"/>
                                                  <w:marTop w:val="0"/>
                                                  <w:marBottom w:val="0"/>
                                                  <w:divBdr>
                                                    <w:top w:val="none" w:sz="0" w:space="0" w:color="auto"/>
                                                    <w:left w:val="none" w:sz="0" w:space="0" w:color="auto"/>
                                                    <w:bottom w:val="none" w:sz="0" w:space="0" w:color="auto"/>
                                                    <w:right w:val="none" w:sz="0" w:space="0" w:color="auto"/>
                                                  </w:divBdr>
                                                  <w:divsChild>
                                                    <w:div w:id="1433285660">
                                                      <w:marLeft w:val="0"/>
                                                      <w:marRight w:val="0"/>
                                                      <w:marTop w:val="0"/>
                                                      <w:marBottom w:val="0"/>
                                                      <w:divBdr>
                                                        <w:top w:val="none" w:sz="0" w:space="0" w:color="auto"/>
                                                        <w:left w:val="none" w:sz="0" w:space="0" w:color="auto"/>
                                                        <w:bottom w:val="none" w:sz="0" w:space="0" w:color="auto"/>
                                                        <w:right w:val="none" w:sz="0" w:space="0" w:color="auto"/>
                                                      </w:divBdr>
                                                      <w:divsChild>
                                                        <w:div w:id="38024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g.mayaraserrao10@gmail.com" TargetMode="External"/><Relationship Id="rId13" Type="http://schemas.openxmlformats.org/officeDocument/2006/relationships/hyperlink" Target="mailto:wellingtonleal16@gmail.com" TargetMode="External"/><Relationship Id="rId18" Type="http://schemas.microsoft.com/office/2007/relationships/hdphoto" Target="media/hdphoto2.wdp"/><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aguiar.helane@gmail.com"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g.agronomodouglazll@gmail.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mailto:Patrickyky38@gmail.com"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eng.pedromonteiro12@gmail.com" TargetMode="External"/><Relationship Id="rId14" Type="http://schemas.openxmlformats.org/officeDocument/2006/relationships/hyperlink" Target="mailto:melmedeirosagro@gmail.com" TargetMode="External"/><Relationship Id="rId22" Type="http://schemas.microsoft.com/office/2007/relationships/hdphoto" Target="media/hdphoto4.wdp"/><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11.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6037B-D4DB-489C-B411-B0B2FCD1E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9</Pages>
  <Words>2376</Words>
  <Characters>12833</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Lísias Faria</dc:creator>
  <cp:keywords/>
  <dc:description/>
  <cp:lastModifiedBy>Mayara Serrão</cp:lastModifiedBy>
  <cp:revision>30</cp:revision>
  <dcterms:created xsi:type="dcterms:W3CDTF">2024-11-17T01:08:00Z</dcterms:created>
  <dcterms:modified xsi:type="dcterms:W3CDTF">2024-12-04T01:18:00Z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2022-08-23T00:00:00Z</vt:filetime>
  </property>
  <property fmtid="{D5CDD505-2E9C-101B-9397-08002B2CF9AE}" pid="3" name="Creator">
    <vt:lpwstr>Microsoft® Word para Microsoft 365</vt:lpwstr>
  </property>
  <property fmtid="{D5CDD505-2E9C-101B-9397-08002B2CF9AE}" pid="4" name="LastSaved">
    <vt:filetime>2023-08-30T00:00:00Z</vt:filetime>
  </property>
</Properties>
</file>