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18502" w14:textId="61CB3E30" w:rsidR="00F53BCA" w:rsidRPr="00F53BCA" w:rsidRDefault="00F53BCA" w:rsidP="00F53BCA">
      <w:pPr>
        <w:shd w:val="clear" w:color="auto" w:fill="FFFFFF"/>
        <w:tabs>
          <w:tab w:val="left" w:pos="2500"/>
        </w:tabs>
        <w:jc w:val="center"/>
        <w:rPr>
          <w:b/>
          <w:color w:val="000000" w:themeColor="text1"/>
          <w:sz w:val="24"/>
          <w:szCs w:val="24"/>
        </w:rPr>
      </w:pPr>
      <w:r w:rsidRPr="00F53BCA">
        <w:rPr>
          <w:b/>
          <w:color w:val="000000" w:themeColor="text1"/>
          <w:sz w:val="24"/>
          <w:szCs w:val="24"/>
        </w:rPr>
        <w:t>ESTUDO DE CASO – ESCOLA EEEF CELINA DEL TETTO: ANÁLISE SOBRE A PERCEPÇÃO DOS ALUNOS A RESPEITO DA TEMÁTICA AMBIENTAL E DA CONSERVAÇÃO DO MEIO AMBIENTE</w:t>
      </w:r>
    </w:p>
    <w:p w14:paraId="24C8BCBC" w14:textId="77777777" w:rsidR="00563078" w:rsidRDefault="00563078" w:rsidP="00745E6D">
      <w:pPr>
        <w:shd w:val="clear" w:color="auto" w:fill="FFFFFF"/>
        <w:tabs>
          <w:tab w:val="left" w:pos="2500"/>
        </w:tabs>
        <w:jc w:val="center"/>
        <w:rPr>
          <w:b/>
          <w:color w:val="FF0000"/>
          <w:sz w:val="24"/>
          <w:szCs w:val="24"/>
        </w:rPr>
      </w:pPr>
    </w:p>
    <w:p w14:paraId="68E04E5B" w14:textId="7FCC3152" w:rsidR="00745E6D" w:rsidRPr="0010753C" w:rsidRDefault="00C82FB9" w:rsidP="0010753C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10753C">
        <w:rPr>
          <w:sz w:val="24"/>
          <w:szCs w:val="24"/>
        </w:rPr>
        <w:t>Maridalva Dias Ferreira</w:t>
      </w:r>
      <w:proofErr w:type="gramStart"/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;</w:t>
      </w:r>
      <w:proofErr w:type="gramEnd"/>
      <w:r>
        <w:rPr>
          <w:sz w:val="24"/>
          <w:szCs w:val="24"/>
        </w:rPr>
        <w:t xml:space="preserve"> </w:t>
      </w:r>
      <w:r w:rsidR="00745E6D" w:rsidRPr="0010753C">
        <w:rPr>
          <w:sz w:val="24"/>
          <w:szCs w:val="24"/>
        </w:rPr>
        <w:t>Ronaldo Florêncio da Silva Junior</w:t>
      </w:r>
      <w:r w:rsidRPr="00C82FB9">
        <w:rPr>
          <w:sz w:val="24"/>
          <w:szCs w:val="24"/>
          <w:vertAlign w:val="superscript"/>
        </w:rPr>
        <w:t>2</w:t>
      </w:r>
      <w:r w:rsidR="00745E6D" w:rsidRPr="0010753C">
        <w:rPr>
          <w:sz w:val="24"/>
          <w:szCs w:val="24"/>
        </w:rPr>
        <w:t>; Maria Isabel Brito Sousa</w:t>
      </w:r>
      <w:r>
        <w:rPr>
          <w:sz w:val="24"/>
          <w:szCs w:val="24"/>
          <w:vertAlign w:val="superscript"/>
        </w:rPr>
        <w:t>3</w:t>
      </w:r>
      <w:r w:rsidR="00745E6D" w:rsidRPr="0010753C">
        <w:rPr>
          <w:sz w:val="24"/>
          <w:szCs w:val="24"/>
        </w:rPr>
        <w:t xml:space="preserve">;; </w:t>
      </w:r>
      <w:bookmarkStart w:id="0" w:name="_Hlk183773808"/>
      <w:r w:rsidR="0010753C" w:rsidRPr="0010753C">
        <w:rPr>
          <w:sz w:val="24"/>
          <w:szCs w:val="24"/>
        </w:rPr>
        <w:t>Cintia Barata Palheta</w:t>
      </w:r>
      <w:r w:rsidR="0010753C" w:rsidRPr="0010753C">
        <w:rPr>
          <w:sz w:val="24"/>
          <w:szCs w:val="24"/>
          <w:vertAlign w:val="superscript"/>
        </w:rPr>
        <w:t>4</w:t>
      </w:r>
      <w:bookmarkEnd w:id="0"/>
    </w:p>
    <w:p w14:paraId="002ADF1D" w14:textId="77777777" w:rsidR="00745E6D" w:rsidRPr="0010753C" w:rsidRDefault="00745E6D" w:rsidP="0010753C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1697003B" w14:textId="5E978116" w:rsidR="00C82FB9" w:rsidRPr="0010753C" w:rsidRDefault="00C82FB9" w:rsidP="00C82FB9">
      <w:pPr>
        <w:shd w:val="clear" w:color="auto" w:fill="FFFFFF"/>
        <w:tabs>
          <w:tab w:val="left" w:pos="2500"/>
        </w:tabs>
        <w:spacing w:after="240"/>
        <w:jc w:val="center"/>
        <w:rPr>
          <w:rStyle w:val="Hyperlink"/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 w:rsidRPr="0010753C">
        <w:rPr>
          <w:sz w:val="24"/>
          <w:szCs w:val="24"/>
        </w:rPr>
        <w:t xml:space="preserve">Licenciada em pedagogia - habilitação em docência na educação infantil e anos iniciais. Agência Reguladora Municipal de Belém. </w:t>
      </w:r>
      <w:hyperlink r:id="rId8" w:history="1">
        <w:r w:rsidRPr="0010753C">
          <w:rPr>
            <w:rStyle w:val="Hyperlink"/>
            <w:sz w:val="24"/>
            <w:szCs w:val="24"/>
          </w:rPr>
          <w:t>maridalvadias23@gmail.com</w:t>
        </w:r>
      </w:hyperlink>
    </w:p>
    <w:p w14:paraId="07BE1E26" w14:textId="37CFC7FA" w:rsidR="00745E6D" w:rsidRPr="0010753C" w:rsidRDefault="00C82FB9" w:rsidP="0010753C">
      <w:pPr>
        <w:shd w:val="clear" w:color="auto" w:fill="FFFFFF"/>
        <w:tabs>
          <w:tab w:val="left" w:pos="2500"/>
        </w:tabs>
        <w:spacing w:after="240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 w:rsidR="00745E6D" w:rsidRPr="0010753C">
        <w:rPr>
          <w:sz w:val="24"/>
          <w:szCs w:val="24"/>
          <w:vertAlign w:val="superscript"/>
        </w:rPr>
        <w:t xml:space="preserve"> </w:t>
      </w:r>
      <w:r w:rsidR="00745E6D" w:rsidRPr="0010753C">
        <w:rPr>
          <w:sz w:val="24"/>
          <w:szCs w:val="24"/>
        </w:rPr>
        <w:t xml:space="preserve">Mestre em Construção Civil pelo Programa de Pós-Graduação em Engenharia Civil da Universidade Federal do Pará. Engenheiro Civil Formado pela Universidade Federal do Pará. Agência Reguladora Municipal de Belém. </w:t>
      </w:r>
      <w:hyperlink r:id="rId9" w:history="1">
        <w:r w:rsidR="0010753C" w:rsidRPr="0010753C">
          <w:rPr>
            <w:rStyle w:val="Hyperlink"/>
            <w:sz w:val="24"/>
            <w:szCs w:val="24"/>
          </w:rPr>
          <w:t>ronaldofs.14@hotmail.com</w:t>
        </w:r>
      </w:hyperlink>
    </w:p>
    <w:p w14:paraId="00F02986" w14:textId="24BA7B50" w:rsidR="00745E6D" w:rsidRPr="0010753C" w:rsidRDefault="00C82FB9" w:rsidP="0010753C">
      <w:pPr>
        <w:shd w:val="clear" w:color="auto" w:fill="FFFFFF"/>
        <w:tabs>
          <w:tab w:val="left" w:pos="2500"/>
        </w:tabs>
        <w:spacing w:after="240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 w:rsidR="00745E6D" w:rsidRPr="0010753C">
        <w:rPr>
          <w:sz w:val="24"/>
          <w:szCs w:val="24"/>
        </w:rPr>
        <w:t xml:space="preserve">Graduanda em Engenharia Sanitária e Ambiental - Universidade Federal do Pará. Estagiária na Agência Reguladora Municipal de Belém. </w:t>
      </w:r>
      <w:hyperlink r:id="rId10" w:history="1">
        <w:r w:rsidR="00745E6D" w:rsidRPr="0010753C">
          <w:rPr>
            <w:rStyle w:val="Hyperlink"/>
            <w:sz w:val="24"/>
            <w:szCs w:val="24"/>
          </w:rPr>
          <w:t>isabelbritao@gmail.com</w:t>
        </w:r>
      </w:hyperlink>
    </w:p>
    <w:p w14:paraId="74AE769D" w14:textId="45191C21" w:rsidR="0010753C" w:rsidRPr="0010753C" w:rsidRDefault="00612F2F" w:rsidP="0010753C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bookmarkStart w:id="1" w:name="_Hlk183773830"/>
      <w:r w:rsidRPr="00612F2F">
        <w:rPr>
          <w:sz w:val="24"/>
          <w:szCs w:val="24"/>
          <w:vertAlign w:val="superscript"/>
        </w:rPr>
        <w:t>4</w:t>
      </w:r>
      <w:r w:rsidR="0010753C" w:rsidRPr="0010753C">
        <w:rPr>
          <w:sz w:val="24"/>
          <w:szCs w:val="24"/>
        </w:rPr>
        <w:t xml:space="preserve">Graduada em ciência econômicas, especialista em Gestão Pública, com ênfase em Contabilidade Pública </w:t>
      </w:r>
    </w:p>
    <w:p w14:paraId="7F615AC5" w14:textId="67369F7C" w:rsidR="0010753C" w:rsidRPr="0010753C" w:rsidRDefault="0010753C" w:rsidP="0010753C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10753C">
        <w:rPr>
          <w:sz w:val="24"/>
          <w:szCs w:val="24"/>
        </w:rPr>
        <w:t xml:space="preserve">Agência Reguladora Municipal de Belém. </w:t>
      </w:r>
      <w:hyperlink r:id="rId11" w:history="1">
        <w:r w:rsidRPr="0010753C">
          <w:rPr>
            <w:rStyle w:val="Hyperlink"/>
            <w:sz w:val="24"/>
            <w:szCs w:val="24"/>
          </w:rPr>
          <w:t>cintiabpalheta@gmail.com</w:t>
        </w:r>
      </w:hyperlink>
    </w:p>
    <w:bookmarkEnd w:id="1"/>
    <w:p w14:paraId="01BBE622" w14:textId="77777777" w:rsidR="00745E6D" w:rsidRDefault="00745E6D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</w:p>
    <w:p w14:paraId="539310FC" w14:textId="4E71E06F" w:rsidR="007830E4" w:rsidRDefault="009C13E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74221572" w14:textId="226639E3" w:rsidR="00DE5C7B" w:rsidRPr="00DE5C7B" w:rsidRDefault="00803B18" w:rsidP="00DE5C7B">
      <w:pPr>
        <w:shd w:val="clear" w:color="auto" w:fill="FFFFFF"/>
        <w:tabs>
          <w:tab w:val="left" w:pos="2500"/>
        </w:tabs>
        <w:spacing w:after="240"/>
        <w:jc w:val="both"/>
        <w:rPr>
          <w:sz w:val="24"/>
          <w:szCs w:val="24"/>
        </w:rPr>
      </w:pPr>
      <w:r w:rsidRPr="00803B18">
        <w:rPr>
          <w:sz w:val="24"/>
          <w:szCs w:val="24"/>
        </w:rPr>
        <w:t xml:space="preserve">A educação ambiental e o conhecimento das práticas de conservação do meio ambiente se tornaram temas fundamentais no debate público nos últimos anos, considerando as mudanças climáticas perceptíveis no dia a dia. Dentro dessa temática, </w:t>
      </w:r>
      <w:r w:rsidR="00E02023">
        <w:rPr>
          <w:sz w:val="24"/>
          <w:szCs w:val="24"/>
        </w:rPr>
        <w:t>gradualmente as e</w:t>
      </w:r>
      <w:r w:rsidRPr="00803B18">
        <w:rPr>
          <w:sz w:val="24"/>
          <w:szCs w:val="24"/>
        </w:rPr>
        <w:t xml:space="preserve">scolas públicas do Estado do Pará </w:t>
      </w:r>
      <w:r w:rsidR="00E02023">
        <w:rPr>
          <w:sz w:val="24"/>
          <w:szCs w:val="24"/>
        </w:rPr>
        <w:t xml:space="preserve">estão </w:t>
      </w:r>
      <w:r w:rsidRPr="00803B18">
        <w:rPr>
          <w:sz w:val="24"/>
          <w:szCs w:val="24"/>
        </w:rPr>
        <w:t>introduzi</w:t>
      </w:r>
      <w:r w:rsidR="00E02023">
        <w:rPr>
          <w:sz w:val="24"/>
          <w:szCs w:val="24"/>
        </w:rPr>
        <w:t>ndo</w:t>
      </w:r>
      <w:r w:rsidRPr="00803B18">
        <w:rPr>
          <w:sz w:val="24"/>
          <w:szCs w:val="24"/>
        </w:rPr>
        <w:t xml:space="preserve"> na grade curricular a componente Política de Educação para o Meio Ambiente, Sustentabilidade e Clima, que tem o objetivo de ensinar a educação ambiental para o fomento das práticas sustentáveis.  Dentro desse contexto, é fundamental entender como os alunos compreendem a temática ambiental e sua percepção sobre os desafios no ambiente em que estão inseridos, pois, somente assim, será possível fomentar o pensamento e a prática sustentável de forma contínua.  Neste sentido, o objetivo deste trabalho foi realizar um estudo, utilizando um questionário com perguntas objetivas, com a finalidade de captar a percepção dos alunos sobre a temática ambiental e a conservação do meio ambiente. Foram entrevistados 38 alunos </w:t>
      </w:r>
      <w:r w:rsidR="00091002">
        <w:rPr>
          <w:sz w:val="24"/>
          <w:szCs w:val="24"/>
        </w:rPr>
        <w:t xml:space="preserve">de duas turmas do quinto ano </w:t>
      </w:r>
      <w:r w:rsidRPr="00803B18">
        <w:rPr>
          <w:sz w:val="24"/>
          <w:szCs w:val="24"/>
        </w:rPr>
        <w:t>da escola EEEF Celina Del Tetto</w:t>
      </w:r>
      <w:r w:rsidR="002C4A66">
        <w:rPr>
          <w:sz w:val="24"/>
          <w:szCs w:val="24"/>
        </w:rPr>
        <w:t xml:space="preserve"> no município de Ananindeua</w:t>
      </w:r>
      <w:r w:rsidRPr="00803B18">
        <w:rPr>
          <w:sz w:val="24"/>
          <w:szCs w:val="24"/>
        </w:rPr>
        <w:t>. Após a coleta dos dados, foram elaborados gráficos para melhor interpretação</w:t>
      </w:r>
      <w:r w:rsidR="002C4A66">
        <w:rPr>
          <w:sz w:val="24"/>
          <w:szCs w:val="24"/>
        </w:rPr>
        <w:t xml:space="preserve"> dos resultados</w:t>
      </w:r>
      <w:r w:rsidRPr="00803B18">
        <w:rPr>
          <w:sz w:val="24"/>
          <w:szCs w:val="24"/>
        </w:rPr>
        <w:t xml:space="preserve">. Dos 38 entrevistados, 100% consideraram importantes as ações que preservem o meio ambiente. </w:t>
      </w:r>
      <w:bookmarkStart w:id="2" w:name="_Hlk183772941"/>
      <w:r w:rsidRPr="00803B18">
        <w:rPr>
          <w:sz w:val="24"/>
          <w:szCs w:val="24"/>
        </w:rPr>
        <w:t>Para 67%, os principais problemas ambientais são os resíduos sólidos descartados no meio ambiente e, para 33%, são as queimadas</w:t>
      </w:r>
      <w:bookmarkEnd w:id="2"/>
      <w:r w:rsidRPr="00803B18">
        <w:rPr>
          <w:sz w:val="24"/>
          <w:szCs w:val="24"/>
        </w:rPr>
        <w:t xml:space="preserve">. </w:t>
      </w:r>
      <w:bookmarkStart w:id="3" w:name="_Hlk183773083"/>
      <w:r w:rsidRPr="00803B18">
        <w:rPr>
          <w:sz w:val="24"/>
          <w:szCs w:val="24"/>
        </w:rPr>
        <w:t xml:space="preserve">Quando indagados sobre a realização de ações de conservação ambiental, 79% dos alunos afirmaram que </w:t>
      </w:r>
      <w:r w:rsidR="002C4A66">
        <w:rPr>
          <w:sz w:val="24"/>
          <w:szCs w:val="24"/>
        </w:rPr>
        <w:t>praticam</w:t>
      </w:r>
      <w:r w:rsidRPr="00803B18">
        <w:rPr>
          <w:sz w:val="24"/>
          <w:szCs w:val="24"/>
        </w:rPr>
        <w:t>, destacando práticas como evitar jogar resíduos nas ruas, enquanto 21% relataram não realizar essas ações por não saberem como contribuir para a preservação do meio ambiente</w:t>
      </w:r>
      <w:bookmarkEnd w:id="3"/>
      <w:r w:rsidRPr="00803B18">
        <w:rPr>
          <w:sz w:val="24"/>
          <w:szCs w:val="24"/>
        </w:rPr>
        <w:t xml:space="preserve">. </w:t>
      </w:r>
      <w:bookmarkStart w:id="4" w:name="_Hlk183773242"/>
      <w:bookmarkStart w:id="5" w:name="_Hlk184110292"/>
      <w:r w:rsidR="00F5196D">
        <w:t>Todos os entrevistados, sentem-se estimulados</w:t>
      </w:r>
      <w:bookmarkEnd w:id="5"/>
      <w:r w:rsidR="00F5196D">
        <w:rPr>
          <w:sz w:val="24"/>
          <w:szCs w:val="24"/>
        </w:rPr>
        <w:t>, 100%, a cuidar do meio ambiente</w:t>
      </w:r>
      <w:bookmarkStart w:id="6" w:name="_GoBack"/>
      <w:bookmarkEnd w:id="6"/>
      <w:r w:rsidR="0010753C">
        <w:rPr>
          <w:sz w:val="24"/>
          <w:szCs w:val="24"/>
        </w:rPr>
        <w:t xml:space="preserve">. </w:t>
      </w:r>
      <w:r w:rsidRPr="00803B18">
        <w:rPr>
          <w:sz w:val="24"/>
          <w:szCs w:val="24"/>
        </w:rPr>
        <w:t xml:space="preserve">Após a interpretação das respostas, pode-se perceber que grande parte dos alunos, apesar de considerar muito relevantes as questões ambientais, ainda desconhece o seu papel enquanto ator na conservação do meio ambiente. </w:t>
      </w:r>
      <w:bookmarkEnd w:id="4"/>
      <w:r w:rsidR="00DE5C7B" w:rsidRPr="00DE5C7B">
        <w:t xml:space="preserve">Portanto, é essencial que a nova grade curricular seja capaz de proporcionar aos alunos uma </w:t>
      </w:r>
      <w:r w:rsidR="00DE5C7B" w:rsidRPr="00DE5C7B">
        <w:lastRenderedPageBreak/>
        <w:t>formação sólida e abrangente, que os capacite a entender a complexidade dos desafios ambientais e a importância de suas ações no contexto de um planeta em constante transformação. Esse processo de aprendizagem deve envolver não apenas a transmissão de conteúdos teóricos sobre questões ambientais, mas também a promoção de uma conscientização crítica sobre o impacto das escolhas individuais e coletivas na natureza.</w:t>
      </w:r>
      <w:r w:rsidR="00DE5C7B">
        <w:t xml:space="preserve"> </w:t>
      </w:r>
      <w:r w:rsidR="00DE5C7B" w:rsidRPr="00DE5C7B">
        <w:rPr>
          <w:sz w:val="24"/>
          <w:szCs w:val="24"/>
        </w:rPr>
        <w:t>Ao abordar temas como o consumo consciente, o tratamento adequado de resíduos, a importância da preservação de ecossistemas e a adaptação às mudanças climáticas, as escolas desempenham um papel vital na formação de cidadãos que, além de compreenderem as questões ambientais, se sintam motivados a agir de maneira proativa para proteger o meio ambiente.</w:t>
      </w:r>
      <w:r w:rsidR="00DE5C7B">
        <w:rPr>
          <w:sz w:val="24"/>
          <w:szCs w:val="24"/>
        </w:rPr>
        <w:t xml:space="preserve"> </w:t>
      </w:r>
      <w:r w:rsidR="00DE5C7B" w:rsidRPr="00DE5C7B">
        <w:rPr>
          <w:sz w:val="24"/>
          <w:szCs w:val="24"/>
        </w:rPr>
        <w:t xml:space="preserve">Além disso, ao incentivar a reflexão sobre os problemas ambientais e suas consequências para as gerações futuras, a educação ambiental se torna um fator crucial para despertar o senso de responsabilidade nas novas gerações. </w:t>
      </w:r>
    </w:p>
    <w:p w14:paraId="4F28B7B5" w14:textId="18787580" w:rsidR="003B2E5B" w:rsidRDefault="009C13EE" w:rsidP="00803B18">
      <w:pPr>
        <w:shd w:val="clear" w:color="auto" w:fill="FFFFFF"/>
        <w:tabs>
          <w:tab w:val="left" w:pos="2500"/>
        </w:tabs>
        <w:spacing w:after="240" w:line="360" w:lineRule="auto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B60FB9">
        <w:rPr>
          <w:sz w:val="24"/>
          <w:szCs w:val="24"/>
        </w:rPr>
        <w:t>Educação Ambiental. Ensino Público.</w:t>
      </w:r>
      <w:r w:rsidR="00352DA6">
        <w:rPr>
          <w:sz w:val="24"/>
          <w:szCs w:val="24"/>
        </w:rPr>
        <w:t xml:space="preserve"> Percepção.</w:t>
      </w:r>
    </w:p>
    <w:p w14:paraId="31D7EA4E" w14:textId="59DE98A3" w:rsidR="007830E4" w:rsidRPr="003B2E5B" w:rsidRDefault="009C13EE" w:rsidP="003B2E5B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Área de Interesse</w:t>
      </w:r>
      <w:r>
        <w:rPr>
          <w:sz w:val="24"/>
          <w:szCs w:val="24"/>
        </w:rPr>
        <w:t>:</w:t>
      </w:r>
      <w:r w:rsidR="0048607D">
        <w:rPr>
          <w:sz w:val="24"/>
          <w:szCs w:val="24"/>
        </w:rPr>
        <w:t xml:space="preserve"> </w:t>
      </w:r>
      <w:r>
        <w:rPr>
          <w:sz w:val="24"/>
          <w:szCs w:val="24"/>
        </w:rPr>
        <w:t>Ciências Humanas e Sociais Aplicadas; Engenharias</w:t>
      </w:r>
      <w:r w:rsidR="00B60FB9" w:rsidRPr="003B2E5B">
        <w:rPr>
          <w:color w:val="FF0000"/>
          <w:sz w:val="24"/>
          <w:szCs w:val="24"/>
        </w:rPr>
        <w:t xml:space="preserve"> </w:t>
      </w:r>
    </w:p>
    <w:sectPr w:rsidR="007830E4" w:rsidRPr="003B2E5B">
      <w:headerReference w:type="default" r:id="rId12"/>
      <w:footerReference w:type="default" r:id="rId13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27CDAC" w14:textId="77777777" w:rsidR="00C822CA" w:rsidRDefault="00C822CA">
      <w:r>
        <w:separator/>
      </w:r>
    </w:p>
  </w:endnote>
  <w:endnote w:type="continuationSeparator" w:id="0">
    <w:p w14:paraId="564F0D41" w14:textId="77777777" w:rsidR="00C822CA" w:rsidRDefault="00C82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15C292" w14:textId="77777777" w:rsidR="00C822CA" w:rsidRDefault="00C822CA">
      <w:r>
        <w:separator/>
      </w:r>
    </w:p>
  </w:footnote>
  <w:footnote w:type="continuationSeparator" w:id="0">
    <w:p w14:paraId="3F77ADBA" w14:textId="77777777" w:rsidR="00C822CA" w:rsidRDefault="00C82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03358"/>
    <w:rsid w:val="00013A38"/>
    <w:rsid w:val="00022F89"/>
    <w:rsid w:val="00091002"/>
    <w:rsid w:val="0010753C"/>
    <w:rsid w:val="00222A76"/>
    <w:rsid w:val="002760D9"/>
    <w:rsid w:val="002C4A66"/>
    <w:rsid w:val="002D7292"/>
    <w:rsid w:val="00352DA6"/>
    <w:rsid w:val="00362A1E"/>
    <w:rsid w:val="00380DAE"/>
    <w:rsid w:val="003A6125"/>
    <w:rsid w:val="003B2E5B"/>
    <w:rsid w:val="00465A8C"/>
    <w:rsid w:val="0048607D"/>
    <w:rsid w:val="004C252C"/>
    <w:rsid w:val="00563078"/>
    <w:rsid w:val="005F7C2B"/>
    <w:rsid w:val="00612F2F"/>
    <w:rsid w:val="00626BB8"/>
    <w:rsid w:val="006522E5"/>
    <w:rsid w:val="00685B36"/>
    <w:rsid w:val="00745E6D"/>
    <w:rsid w:val="007830E4"/>
    <w:rsid w:val="00803B18"/>
    <w:rsid w:val="00834FC6"/>
    <w:rsid w:val="00852A4F"/>
    <w:rsid w:val="008810F4"/>
    <w:rsid w:val="0088564B"/>
    <w:rsid w:val="00896F0C"/>
    <w:rsid w:val="008C293A"/>
    <w:rsid w:val="00912091"/>
    <w:rsid w:val="00922504"/>
    <w:rsid w:val="009423CF"/>
    <w:rsid w:val="00957BE7"/>
    <w:rsid w:val="009B79DB"/>
    <w:rsid w:val="009C105D"/>
    <w:rsid w:val="009C13EE"/>
    <w:rsid w:val="009E278D"/>
    <w:rsid w:val="009F6F1E"/>
    <w:rsid w:val="00A4075E"/>
    <w:rsid w:val="00A86693"/>
    <w:rsid w:val="00AA302F"/>
    <w:rsid w:val="00AF0B6D"/>
    <w:rsid w:val="00B26E21"/>
    <w:rsid w:val="00B53522"/>
    <w:rsid w:val="00B60FB9"/>
    <w:rsid w:val="00B826D9"/>
    <w:rsid w:val="00C41E34"/>
    <w:rsid w:val="00C64DF0"/>
    <w:rsid w:val="00C822CA"/>
    <w:rsid w:val="00C82FB9"/>
    <w:rsid w:val="00CB7D36"/>
    <w:rsid w:val="00CD77C6"/>
    <w:rsid w:val="00D6466C"/>
    <w:rsid w:val="00DC59E2"/>
    <w:rsid w:val="00DE5C7B"/>
    <w:rsid w:val="00E02023"/>
    <w:rsid w:val="00E161EB"/>
    <w:rsid w:val="00E16A8E"/>
    <w:rsid w:val="00E40348"/>
    <w:rsid w:val="00E85093"/>
    <w:rsid w:val="00EA154B"/>
    <w:rsid w:val="00EB36A0"/>
    <w:rsid w:val="00EE2BEE"/>
    <w:rsid w:val="00F5196D"/>
    <w:rsid w:val="00F53BCA"/>
    <w:rsid w:val="00FB0502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,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60FB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0335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dalvadias23@gmai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intiabpalheta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sabelbritao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onaldofs.14@hot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EA1097D-8EF2-4E59-9129-4E18AB3AD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689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Ronaldo Junior</cp:lastModifiedBy>
  <cp:revision>42</cp:revision>
  <dcterms:created xsi:type="dcterms:W3CDTF">2023-08-30T02:35:00Z</dcterms:created>
  <dcterms:modified xsi:type="dcterms:W3CDTF">2024-12-03T12:26:00Z</dcterms:modified>
</cp:coreProperties>
</file>