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9CE48A" w14:textId="6ED6CE2B" w:rsidR="00386DFD" w:rsidRPr="00D4641D" w:rsidRDefault="00386DFD" w:rsidP="00386DFD">
      <w:pPr>
        <w:spacing w:line="360" w:lineRule="auto"/>
        <w:jc w:val="center"/>
        <w:rPr>
          <w:b/>
          <w:bCs/>
          <w:sz w:val="24"/>
          <w:szCs w:val="24"/>
        </w:rPr>
      </w:pPr>
      <w:r w:rsidRPr="00D4641D">
        <w:rPr>
          <w:b/>
          <w:bCs/>
          <w:sz w:val="24"/>
          <w:szCs w:val="24"/>
        </w:rPr>
        <w:t>EDUCAÇÃO AMBIENTAL COMO UMA FERRAMENTA DE TRANSFORMAÇÃO SOCIAL E SUSTENTABILIDADE</w:t>
      </w:r>
    </w:p>
    <w:p w14:paraId="39E68587" w14:textId="20089AB3" w:rsidR="007830E4" w:rsidRPr="00FD46AA" w:rsidRDefault="007830E4" w:rsidP="00386DFD">
      <w:pPr>
        <w:shd w:val="clear" w:color="auto" w:fill="FFFFFF"/>
        <w:tabs>
          <w:tab w:val="left" w:pos="2500"/>
        </w:tabs>
        <w:spacing w:line="360" w:lineRule="auto"/>
        <w:rPr>
          <w:color w:val="FF0000"/>
          <w:sz w:val="24"/>
          <w:szCs w:val="24"/>
        </w:rPr>
      </w:pPr>
    </w:p>
    <w:p w14:paraId="1CACFF5B" w14:textId="2A96E17A" w:rsidR="00386DFD" w:rsidRDefault="00386DFD" w:rsidP="00386DFD">
      <w:pPr>
        <w:spacing w:line="360" w:lineRule="auto"/>
        <w:jc w:val="center"/>
        <w:rPr>
          <w:sz w:val="24"/>
          <w:szCs w:val="24"/>
        </w:rPr>
      </w:pPr>
      <w:r w:rsidRPr="00386DFD">
        <w:rPr>
          <w:sz w:val="24"/>
          <w:szCs w:val="24"/>
        </w:rPr>
        <w:t>Sarah Luiza Guedes de Oliveira</w:t>
      </w:r>
      <w:r w:rsidRPr="00386DFD">
        <w:rPr>
          <w:sz w:val="24"/>
          <w:szCs w:val="24"/>
          <w:vertAlign w:val="superscript"/>
        </w:rPr>
        <w:t>1</w:t>
      </w:r>
      <w:r>
        <w:rPr>
          <w:sz w:val="24"/>
          <w:szCs w:val="24"/>
        </w:rPr>
        <w:t>; Lourival Lisboa de Sousa Neto</w:t>
      </w:r>
      <w:r w:rsidRPr="00D4641D">
        <w:rPr>
          <w:sz w:val="24"/>
          <w:szCs w:val="24"/>
          <w:vertAlign w:val="superscript"/>
        </w:rPr>
        <w:t>2</w:t>
      </w:r>
      <w:r>
        <w:rPr>
          <w:sz w:val="24"/>
          <w:szCs w:val="24"/>
        </w:rPr>
        <w:t>; Karoline Brito Oliveira</w:t>
      </w:r>
      <w:r w:rsidRPr="00D4641D">
        <w:rPr>
          <w:sz w:val="24"/>
          <w:szCs w:val="24"/>
          <w:vertAlign w:val="superscript"/>
        </w:rPr>
        <w:t>3</w:t>
      </w:r>
      <w:r>
        <w:rPr>
          <w:sz w:val="24"/>
          <w:szCs w:val="24"/>
        </w:rPr>
        <w:t xml:space="preserve">; Cristina Castro de Sousa dos </w:t>
      </w:r>
      <w:r w:rsidRPr="003E765E">
        <w:rPr>
          <w:sz w:val="24"/>
          <w:szCs w:val="24"/>
        </w:rPr>
        <w:t>Santos</w:t>
      </w:r>
      <w:r>
        <w:rPr>
          <w:sz w:val="24"/>
          <w:szCs w:val="24"/>
          <w:vertAlign w:val="superscript"/>
        </w:rPr>
        <w:t>4</w:t>
      </w:r>
      <w:r>
        <w:rPr>
          <w:sz w:val="24"/>
          <w:szCs w:val="24"/>
        </w:rPr>
        <w:t xml:space="preserve">; </w:t>
      </w:r>
      <w:r w:rsidRPr="003E765E">
        <w:rPr>
          <w:sz w:val="24"/>
          <w:szCs w:val="24"/>
        </w:rPr>
        <w:t>Fagner</w:t>
      </w:r>
      <w:r>
        <w:rPr>
          <w:sz w:val="24"/>
          <w:szCs w:val="24"/>
        </w:rPr>
        <w:t xml:space="preserve"> Lopes Guedes</w:t>
      </w:r>
      <w:r>
        <w:rPr>
          <w:sz w:val="24"/>
          <w:szCs w:val="24"/>
          <w:vertAlign w:val="superscript"/>
        </w:rPr>
        <w:t xml:space="preserve"> 5</w:t>
      </w:r>
      <w:r>
        <w:rPr>
          <w:sz w:val="24"/>
          <w:szCs w:val="24"/>
        </w:rPr>
        <w:t>; I</w:t>
      </w:r>
      <w:r w:rsidRPr="00386DFD">
        <w:rPr>
          <w:sz w:val="24"/>
          <w:szCs w:val="24"/>
        </w:rPr>
        <w:t xml:space="preserve">ngrid </w:t>
      </w:r>
      <w:r>
        <w:rPr>
          <w:sz w:val="24"/>
          <w:szCs w:val="24"/>
        </w:rPr>
        <w:t>V</w:t>
      </w:r>
      <w:r w:rsidRPr="00386DFD">
        <w:rPr>
          <w:sz w:val="24"/>
          <w:szCs w:val="24"/>
        </w:rPr>
        <w:t>itória do Carmo Andrade</w:t>
      </w:r>
      <w:r>
        <w:rPr>
          <w:sz w:val="24"/>
          <w:szCs w:val="24"/>
          <w:vertAlign w:val="superscript"/>
        </w:rPr>
        <w:t>6</w:t>
      </w:r>
      <w:r>
        <w:rPr>
          <w:sz w:val="24"/>
          <w:szCs w:val="24"/>
        </w:rPr>
        <w:t xml:space="preserve">; </w:t>
      </w:r>
      <w:r w:rsidRPr="00386DFD">
        <w:rPr>
          <w:sz w:val="24"/>
          <w:szCs w:val="24"/>
          <w:u w:val="single"/>
        </w:rPr>
        <w:t>Gustavo Francesco de Morais Dias</w:t>
      </w:r>
      <w:r>
        <w:rPr>
          <w:sz w:val="24"/>
          <w:szCs w:val="24"/>
          <w:u w:val="single"/>
          <w:vertAlign w:val="superscript"/>
        </w:rPr>
        <w:t>7</w:t>
      </w:r>
    </w:p>
    <w:p w14:paraId="5B9D6B5A" w14:textId="33CD1961" w:rsidR="007830E4" w:rsidRDefault="007830E4" w:rsidP="00FD46AA">
      <w:pPr>
        <w:shd w:val="clear" w:color="auto" w:fill="FFFFFF"/>
        <w:tabs>
          <w:tab w:val="left" w:pos="2500"/>
        </w:tabs>
        <w:spacing w:line="360" w:lineRule="auto"/>
        <w:jc w:val="center"/>
        <w:rPr>
          <w:color w:val="FF0000"/>
          <w:sz w:val="24"/>
          <w:szCs w:val="24"/>
        </w:rPr>
      </w:pPr>
    </w:p>
    <w:p w14:paraId="2D75A996" w14:textId="4694E9FE" w:rsidR="00FD46AA" w:rsidRPr="00FD46AA" w:rsidRDefault="00FD46AA" w:rsidP="00386DFD">
      <w:pPr>
        <w:shd w:val="clear" w:color="auto" w:fill="FFFFFF"/>
        <w:tabs>
          <w:tab w:val="left" w:pos="2500"/>
        </w:tabs>
        <w:spacing w:after="240" w:line="360" w:lineRule="auto"/>
        <w:rPr>
          <w:color w:val="FF0000"/>
          <w:sz w:val="24"/>
          <w:szCs w:val="24"/>
          <w:u w:val="single"/>
        </w:rPr>
      </w:pPr>
    </w:p>
    <w:p w14:paraId="7520FF46" w14:textId="2EFA468B" w:rsidR="00386DFD" w:rsidRPr="00386DFD" w:rsidRDefault="00386DFD" w:rsidP="00386DFD">
      <w:pPr>
        <w:spacing w:line="360" w:lineRule="auto"/>
        <w:jc w:val="center"/>
        <w:rPr>
          <w:sz w:val="24"/>
          <w:szCs w:val="24"/>
        </w:rPr>
      </w:pPr>
      <w:r w:rsidRPr="00386DFD">
        <w:rPr>
          <w:sz w:val="24"/>
          <w:szCs w:val="24"/>
          <w:vertAlign w:val="superscript"/>
        </w:rPr>
        <w:t xml:space="preserve">1 </w:t>
      </w:r>
      <w:r w:rsidRPr="00386DFD">
        <w:rPr>
          <w:sz w:val="24"/>
          <w:szCs w:val="24"/>
        </w:rPr>
        <w:t>Graduando Engenharia Ambiental e Sanitária, Universidade do Estado do Pará</w:t>
      </w:r>
      <w:r>
        <w:rPr>
          <w:sz w:val="24"/>
          <w:szCs w:val="24"/>
        </w:rPr>
        <w:t xml:space="preserve">. </w:t>
      </w:r>
      <w:r w:rsidRPr="00386DFD">
        <w:rPr>
          <w:sz w:val="24"/>
          <w:szCs w:val="24"/>
        </w:rPr>
        <w:t xml:space="preserve">E-mail: </w:t>
      </w:r>
      <w:hyperlink r:id="rId7" w:history="1">
        <w:r w:rsidRPr="00386DFD">
          <w:rPr>
            <w:sz w:val="24"/>
            <w:szCs w:val="24"/>
          </w:rPr>
          <w:t>sarah.luiza311@gmail.com</w:t>
        </w:r>
      </w:hyperlink>
    </w:p>
    <w:p w14:paraId="0DEE1C70" w14:textId="4BD21908" w:rsidR="00386DFD" w:rsidRPr="00386DFD" w:rsidRDefault="00386DFD" w:rsidP="00386DFD">
      <w:pPr>
        <w:spacing w:line="360" w:lineRule="auto"/>
        <w:jc w:val="center"/>
        <w:rPr>
          <w:sz w:val="24"/>
          <w:szCs w:val="24"/>
        </w:rPr>
      </w:pPr>
      <w:r w:rsidRPr="00386DFD">
        <w:rPr>
          <w:sz w:val="24"/>
          <w:szCs w:val="24"/>
          <w:vertAlign w:val="superscript"/>
        </w:rPr>
        <w:t xml:space="preserve">2 </w:t>
      </w:r>
      <w:r w:rsidRPr="00386DFD">
        <w:rPr>
          <w:sz w:val="24"/>
          <w:szCs w:val="24"/>
        </w:rPr>
        <w:t>Graduando Engenharia Ambiental e Sanitária, Universidade do Estado do Pará</w:t>
      </w:r>
      <w:r>
        <w:rPr>
          <w:sz w:val="24"/>
          <w:szCs w:val="24"/>
        </w:rPr>
        <w:t xml:space="preserve">. </w:t>
      </w:r>
    </w:p>
    <w:p w14:paraId="02C5BFD8" w14:textId="431A012A" w:rsidR="00386DFD" w:rsidRDefault="00386DFD" w:rsidP="00386DFD">
      <w:pPr>
        <w:spacing w:line="360" w:lineRule="auto"/>
        <w:jc w:val="center"/>
        <w:rPr>
          <w:sz w:val="24"/>
          <w:szCs w:val="24"/>
        </w:rPr>
      </w:pPr>
      <w:r>
        <w:rPr>
          <w:sz w:val="24"/>
          <w:szCs w:val="24"/>
          <w:vertAlign w:val="superscript"/>
        </w:rPr>
        <w:t xml:space="preserve">3 </w:t>
      </w:r>
      <w:r>
        <w:rPr>
          <w:sz w:val="24"/>
          <w:szCs w:val="24"/>
        </w:rPr>
        <w:t xml:space="preserve">Graduando Engenharia Ambiental e Sanitária, Universidade do Estado do Pará. </w:t>
      </w:r>
    </w:p>
    <w:p w14:paraId="775D7C0F" w14:textId="5D10A21E" w:rsidR="00386DFD" w:rsidRPr="00386DFD" w:rsidRDefault="00386DFD" w:rsidP="00386DFD">
      <w:pPr>
        <w:spacing w:line="360" w:lineRule="auto"/>
        <w:jc w:val="center"/>
      </w:pPr>
      <w:r>
        <w:rPr>
          <w:sz w:val="24"/>
          <w:szCs w:val="24"/>
          <w:vertAlign w:val="superscript"/>
        </w:rPr>
        <w:t xml:space="preserve">4 </w:t>
      </w:r>
      <w:r>
        <w:rPr>
          <w:sz w:val="24"/>
          <w:szCs w:val="24"/>
        </w:rPr>
        <w:t>Graduando Engenharia Ambiental e Sanitária, Universidade do Estado do Pará.</w:t>
      </w:r>
    </w:p>
    <w:p w14:paraId="586D4D4D" w14:textId="281ADDC3" w:rsidR="00386DFD" w:rsidRDefault="00386DFD" w:rsidP="00386DFD">
      <w:pPr>
        <w:spacing w:line="360" w:lineRule="auto"/>
        <w:jc w:val="center"/>
        <w:rPr>
          <w:sz w:val="24"/>
          <w:szCs w:val="24"/>
        </w:rPr>
      </w:pPr>
      <w:r>
        <w:rPr>
          <w:sz w:val="24"/>
          <w:szCs w:val="24"/>
          <w:vertAlign w:val="superscript"/>
        </w:rPr>
        <w:t xml:space="preserve">5 </w:t>
      </w:r>
      <w:r w:rsidRPr="00386DFD">
        <w:rPr>
          <w:sz w:val="24"/>
          <w:szCs w:val="24"/>
        </w:rPr>
        <w:t xml:space="preserve">Engenheiro Ambiental e Sanitarista. </w:t>
      </w:r>
    </w:p>
    <w:p w14:paraId="3BCDFADF" w14:textId="77777777" w:rsidR="00386DFD" w:rsidRDefault="00386DFD" w:rsidP="00386DFD">
      <w:pPr>
        <w:spacing w:line="360" w:lineRule="auto"/>
        <w:jc w:val="center"/>
      </w:pPr>
      <w:r>
        <w:rPr>
          <w:sz w:val="24"/>
          <w:szCs w:val="24"/>
          <w:vertAlign w:val="superscript"/>
        </w:rPr>
        <w:t xml:space="preserve">6 </w:t>
      </w:r>
      <w:r>
        <w:rPr>
          <w:sz w:val="24"/>
          <w:szCs w:val="24"/>
        </w:rPr>
        <w:t>Graduando Engenharia Ambiental e Sanitária, Universidade do Estado do Pará.</w:t>
      </w:r>
    </w:p>
    <w:p w14:paraId="743B6B7F" w14:textId="61348B93" w:rsidR="00386DFD" w:rsidRPr="00386DFD" w:rsidRDefault="00386DFD" w:rsidP="00386DFD">
      <w:pPr>
        <w:spacing w:line="360" w:lineRule="auto"/>
        <w:jc w:val="center"/>
      </w:pPr>
      <w:r>
        <w:rPr>
          <w:sz w:val="24"/>
          <w:szCs w:val="24"/>
          <w:vertAlign w:val="superscript"/>
        </w:rPr>
        <w:t xml:space="preserve">7 </w:t>
      </w:r>
      <w:r>
        <w:rPr>
          <w:sz w:val="24"/>
          <w:szCs w:val="24"/>
        </w:rPr>
        <w:t>Professor, Universidade do Estado do Pará – Campus VI.</w:t>
      </w:r>
    </w:p>
    <w:p w14:paraId="18B865AB" w14:textId="77777777" w:rsidR="00386DFD" w:rsidRDefault="00386DFD" w:rsidP="0048607D">
      <w:pPr>
        <w:shd w:val="clear" w:color="auto" w:fill="FFFFFF"/>
        <w:tabs>
          <w:tab w:val="left" w:pos="2500"/>
        </w:tabs>
        <w:spacing w:after="240" w:line="360" w:lineRule="auto"/>
        <w:jc w:val="center"/>
        <w:rPr>
          <w:sz w:val="24"/>
          <w:szCs w:val="24"/>
        </w:rPr>
      </w:pPr>
    </w:p>
    <w:p w14:paraId="669D8C48" w14:textId="477EC5E3" w:rsidR="00386DFD" w:rsidRPr="00386DFD" w:rsidRDefault="009C13EE" w:rsidP="00BB392F">
      <w:pPr>
        <w:shd w:val="clear" w:color="auto" w:fill="FFFFFF"/>
        <w:tabs>
          <w:tab w:val="left" w:pos="2500"/>
        </w:tabs>
        <w:spacing w:line="360" w:lineRule="auto"/>
        <w:jc w:val="center"/>
        <w:rPr>
          <w:b/>
          <w:sz w:val="24"/>
          <w:szCs w:val="24"/>
        </w:rPr>
      </w:pPr>
      <w:r>
        <w:rPr>
          <w:b/>
          <w:sz w:val="24"/>
          <w:szCs w:val="24"/>
        </w:rPr>
        <w:t>RESUMO</w:t>
      </w:r>
      <w:bookmarkStart w:id="0" w:name="_GoBack"/>
      <w:bookmarkEnd w:id="0"/>
    </w:p>
    <w:p w14:paraId="655F4122" w14:textId="137D42F7" w:rsidR="007830E4" w:rsidRDefault="002A4178" w:rsidP="00BB392F">
      <w:pPr>
        <w:jc w:val="both"/>
        <w:rPr>
          <w:sz w:val="24"/>
          <w:szCs w:val="24"/>
          <w:shd w:val="clear" w:color="auto" w:fill="F9F9FE"/>
        </w:rPr>
      </w:pPr>
      <w:r w:rsidRPr="005F1FB2">
        <w:rPr>
          <w:sz w:val="24"/>
          <w:szCs w:val="24"/>
        </w:rPr>
        <w:t>Com os inúmeros impactos ambientais decorrente</w:t>
      </w:r>
      <w:r>
        <w:rPr>
          <w:sz w:val="24"/>
          <w:szCs w:val="24"/>
        </w:rPr>
        <w:t>s</w:t>
      </w:r>
      <w:r w:rsidRPr="005F1FB2">
        <w:rPr>
          <w:sz w:val="24"/>
          <w:szCs w:val="24"/>
        </w:rPr>
        <w:t xml:space="preserve"> das ações antrópicas, a aplicação da educação ambiental (EA) emerge como uma ferramenta essencial para capacitar a sociedade com os conhecimentos e valores necessários para enfrentar tais desafios. No entanto, é evidente que a promoção efetiva da educação ambiental ainda enfrenta desafios, principalmente </w:t>
      </w:r>
      <w:r>
        <w:rPr>
          <w:sz w:val="24"/>
          <w:szCs w:val="24"/>
          <w:shd w:val="clear" w:color="auto" w:fill="F9F9FE"/>
        </w:rPr>
        <w:t>n</w:t>
      </w:r>
      <w:r w:rsidR="00BB392F">
        <w:rPr>
          <w:sz w:val="24"/>
          <w:szCs w:val="24"/>
          <w:shd w:val="clear" w:color="auto" w:fill="F9F9FE"/>
        </w:rPr>
        <w:t>o mundo no qual</w:t>
      </w:r>
      <w:r w:rsidRPr="005F1FB2">
        <w:rPr>
          <w:sz w:val="24"/>
          <w:szCs w:val="24"/>
          <w:shd w:val="clear" w:color="auto" w:fill="F9F9FE"/>
        </w:rPr>
        <w:t xml:space="preserve"> as mudanças climáticas, a poluição e a perda de biodiversidade representam desafios globais prementes. Nesse sentido, o presente trabalho tem como objetivo ressaltar a importância da educação ambiental como um instrumento de transformação social e sustentabilidade. </w:t>
      </w:r>
      <w:r>
        <w:rPr>
          <w:sz w:val="24"/>
          <w:szCs w:val="24"/>
          <w:shd w:val="clear" w:color="auto" w:fill="F9F9FE"/>
        </w:rPr>
        <w:t xml:space="preserve">A metodologia deste trabalho consistiu em uma revisão bibliográfica, no qual foram selecionados estudos publicados que abordassem o tema. A busca por esses trabalhos foi realizada nas plataformas Google Acadêmico e SciELO. Com base nas buscas e seleção dos dados, a EA emerge como uma ferramenta crucial na formação da consciência ambiental das futuras gerações, principalmente no contexto escolar. Através da promoção da conscientização por meio de atividades ecológicas, que abordam os temas ambientais e promovem uma conexão com a natureza, a EA capacita os alunos a serem agentes responsáveis pelo planeta. Sua importância transcende o ambiente escolar, pois constrói valores, conhecimentos e atitudes relacionados a conservação do meio ambiente, promovendo praticas responsáveis em relação aos recursos naturais e à biodiversidade. Além disso, a educação ambiental estimula o </w:t>
      </w:r>
      <w:r>
        <w:rPr>
          <w:sz w:val="24"/>
          <w:szCs w:val="24"/>
          <w:shd w:val="clear" w:color="auto" w:fill="F9F9FE"/>
        </w:rPr>
        <w:lastRenderedPageBreak/>
        <w:t>engajamento da comunidade na proteção e preservação do meio ambiente, promovendo o envolvimento em ações de conservação, recuperação de áreas degradas e promoção para um desenvolvimento sustentável. Portanto, a educação ambiental emerge como uma ferramenta essencial para fomentar a sustentabilidade e qualidade de vida, constituindo um pilar fundamental na construção de um futuro mais equilibrado e harmonioso. Implementar a EA no currículo escolar não é vista apenas como uma escolha, trata-se de uma necessidade de garantir o bem-estar e preservação da biodiversidade.</w:t>
      </w:r>
    </w:p>
    <w:p w14:paraId="3E1FFF2A" w14:textId="77777777" w:rsidR="002A4178" w:rsidRPr="002A4178" w:rsidRDefault="002A4178" w:rsidP="002A4178">
      <w:pPr>
        <w:spacing w:line="360" w:lineRule="auto"/>
        <w:jc w:val="both"/>
        <w:rPr>
          <w:sz w:val="24"/>
          <w:szCs w:val="24"/>
          <w:shd w:val="clear" w:color="auto" w:fill="F9F9FE"/>
        </w:rPr>
      </w:pPr>
    </w:p>
    <w:p w14:paraId="4F28B7B5" w14:textId="3867DB37" w:rsidR="003B2E5B" w:rsidRDefault="009C13EE" w:rsidP="003B2E5B">
      <w:pPr>
        <w:shd w:val="clear" w:color="auto" w:fill="FFFFFF"/>
        <w:tabs>
          <w:tab w:val="left" w:pos="2500"/>
        </w:tabs>
        <w:spacing w:after="240" w:line="360" w:lineRule="auto"/>
        <w:rPr>
          <w:color w:val="FF0000"/>
          <w:sz w:val="24"/>
          <w:szCs w:val="24"/>
        </w:rPr>
      </w:pPr>
      <w:r>
        <w:rPr>
          <w:b/>
          <w:sz w:val="24"/>
          <w:szCs w:val="24"/>
        </w:rPr>
        <w:t xml:space="preserve">Palavras-chave: </w:t>
      </w:r>
      <w:r w:rsidR="002A4178">
        <w:rPr>
          <w:sz w:val="24"/>
          <w:szCs w:val="24"/>
        </w:rPr>
        <w:t>Consciência Ambiental. Desenvolvimento Sustentável. Engajamento Comunitário.</w:t>
      </w:r>
    </w:p>
    <w:p w14:paraId="12AEFB45" w14:textId="77777777" w:rsidR="003B2E5B" w:rsidRPr="00FD46AA" w:rsidRDefault="003B2E5B" w:rsidP="003B2E5B">
      <w:pPr>
        <w:shd w:val="clear" w:color="auto" w:fill="FFFFFF"/>
        <w:tabs>
          <w:tab w:val="left" w:pos="2500"/>
        </w:tabs>
        <w:rPr>
          <w:color w:val="FF0000"/>
          <w:sz w:val="24"/>
          <w:szCs w:val="24"/>
        </w:rPr>
      </w:pPr>
    </w:p>
    <w:p w14:paraId="31D7EA4E" w14:textId="65FF813A" w:rsidR="007830E4" w:rsidRPr="003B2E5B" w:rsidRDefault="009C13EE" w:rsidP="003B2E5B">
      <w:pPr>
        <w:shd w:val="clear" w:color="auto" w:fill="FFFFFF"/>
        <w:tabs>
          <w:tab w:val="left" w:pos="2500"/>
        </w:tabs>
        <w:rPr>
          <w:color w:val="FF0000"/>
          <w:sz w:val="24"/>
          <w:szCs w:val="24"/>
        </w:rPr>
      </w:pPr>
      <w:r>
        <w:rPr>
          <w:b/>
          <w:sz w:val="24"/>
          <w:szCs w:val="24"/>
        </w:rPr>
        <w:t>Área de Interesse do Simpósio</w:t>
      </w:r>
      <w:r>
        <w:rPr>
          <w:sz w:val="24"/>
          <w:szCs w:val="24"/>
        </w:rPr>
        <w:t>:</w:t>
      </w:r>
      <w:r w:rsidR="0048607D">
        <w:rPr>
          <w:sz w:val="24"/>
          <w:szCs w:val="24"/>
        </w:rPr>
        <w:t xml:space="preserve"> </w:t>
      </w:r>
      <w:r>
        <w:rPr>
          <w:sz w:val="24"/>
          <w:szCs w:val="24"/>
        </w:rPr>
        <w:t>Engenharias</w:t>
      </w:r>
      <w:r w:rsidR="002A4178">
        <w:rPr>
          <w:sz w:val="24"/>
          <w:szCs w:val="24"/>
        </w:rPr>
        <w:t>.</w:t>
      </w:r>
      <w:r w:rsidR="002A4178" w:rsidRPr="003B2E5B">
        <w:rPr>
          <w:color w:val="FF0000"/>
          <w:sz w:val="24"/>
          <w:szCs w:val="24"/>
        </w:rPr>
        <w:t xml:space="preserve"> </w:t>
      </w:r>
    </w:p>
    <w:sectPr w:rsidR="007830E4" w:rsidRPr="003B2E5B">
      <w:headerReference w:type="default" r:id="rId8"/>
      <w:footerReference w:type="default" r:id="rId9"/>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8BA94" w14:textId="77777777" w:rsidR="000E1615" w:rsidRDefault="000E1615">
      <w:r>
        <w:separator/>
      </w:r>
    </w:p>
  </w:endnote>
  <w:endnote w:type="continuationSeparator" w:id="0">
    <w:p w14:paraId="0B57B5AD" w14:textId="77777777" w:rsidR="000E1615" w:rsidRDefault="000E1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C06C8" w14:textId="50BEC55B" w:rsidR="007830E4" w:rsidRDefault="00957BE7">
    <w:pPr>
      <w:widowControl/>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noProof/>
        <w:color w:val="000000"/>
      </w:rPr>
      <mc:AlternateContent>
        <mc:Choice Requires="wps">
          <w:drawing>
            <wp:anchor distT="0" distB="0" distL="114300" distR="114300" simplePos="0" relativeHeight="251675648" behindDoc="0" locked="0" layoutInCell="1" allowOverlap="1" wp14:anchorId="41A6176A" wp14:editId="2C1931F0">
              <wp:simplePos x="0" y="0"/>
              <wp:positionH relativeFrom="margin">
                <wp:align>center</wp:align>
              </wp:positionH>
              <wp:positionV relativeFrom="paragraph">
                <wp:posOffset>-181610</wp:posOffset>
              </wp:positionV>
              <wp:extent cx="914400" cy="400050"/>
              <wp:effectExtent l="0" t="0" r="0" b="0"/>
              <wp:wrapNone/>
              <wp:docPr id="1130799000"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solidFill>
                        <a:sysClr val="window" lastClr="FFFFFF"/>
                      </a:solidFill>
                      <a:ln w="12700" cap="flat" cmpd="sng" algn="ctr">
                        <a:noFill/>
                        <a:prstDash val="solid"/>
                        <a:miter lim="800000"/>
                      </a:ln>
                      <a:effectLst/>
                    </wps:spPr>
                    <wps:txb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A6176A" id="Retângulo 3" o:spid="_x0000_s1026" style="position:absolute;margin-left:0;margin-top:-14.3pt;width:1in;height:31.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" fillcolor="window" stroked="f" strokeweight="1pt">
              <v:textbo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v:textbox>
              <w10:wrap anchorx="margin"/>
            </v:rect>
          </w:pict>
        </mc:Fallback>
      </mc:AlternateContent>
    </w:r>
    <w:r>
      <w:rPr>
        <w:rFonts w:ascii="Calibri" w:eastAsia="Calibri" w:hAnsi="Calibri" w:cs="Calibri"/>
        <w:noProof/>
        <w:color w:val="000000"/>
      </w:rPr>
      <mc:AlternateContent>
        <mc:Choice Requires="wps">
          <w:drawing>
            <wp:anchor distT="0" distB="0" distL="114300" distR="114300" simplePos="0" relativeHeight="251673600" behindDoc="0" locked="0" layoutInCell="1" allowOverlap="1" wp14:anchorId="7EE45744" wp14:editId="5D9D98C8">
              <wp:simplePos x="0" y="0"/>
              <wp:positionH relativeFrom="column">
                <wp:posOffset>-280035</wp:posOffset>
              </wp:positionH>
              <wp:positionV relativeFrom="paragraph">
                <wp:posOffset>-197485</wp:posOffset>
              </wp:positionV>
              <wp:extent cx="914400" cy="400050"/>
              <wp:effectExtent l="0" t="0" r="0" b="0"/>
              <wp:wrapNone/>
              <wp:docPr id="124202678"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E45744" id="_x0000_s1027" style="position:absolute;margin-left:-22.05pt;margin-top:-15.55pt;width:1in;height:3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" fillcolor="white [3201]" stroked="f" strokeweight="1pt">
              <v:textbo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v:textbox>
            </v:rect>
          </w:pict>
        </mc:Fallback>
      </mc:AlternateContent>
    </w:r>
    <w:r w:rsidR="00A86693">
      <w:rPr>
        <w:rFonts w:ascii="Calibri" w:eastAsia="Calibri" w:hAnsi="Calibri" w:cs="Calibri"/>
        <w:noProof/>
        <w:color w:val="000000"/>
      </w:rPr>
      <w:drawing>
        <wp:anchor distT="0" distB="0" distL="114300" distR="114300" simplePos="0" relativeHeight="251666432" behindDoc="0" locked="0" layoutInCell="1" allowOverlap="1" wp14:anchorId="4D46F726" wp14:editId="59349F3F">
          <wp:simplePos x="0" y="0"/>
          <wp:positionH relativeFrom="margin">
            <wp:posOffset>786765</wp:posOffset>
          </wp:positionH>
          <wp:positionV relativeFrom="page">
            <wp:posOffset>10163175</wp:posOffset>
          </wp:positionV>
          <wp:extent cx="1231900" cy="381000"/>
          <wp:effectExtent l="0" t="0" r="6350" b="0"/>
          <wp:wrapSquare wrapText="bothSides"/>
          <wp:docPr id="11745959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38100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2576" behindDoc="0" locked="0" layoutInCell="1" allowOverlap="1" wp14:anchorId="18DD96ED" wp14:editId="5DA9814A">
          <wp:simplePos x="0" y="0"/>
          <wp:positionH relativeFrom="column">
            <wp:posOffset>5415915</wp:posOffset>
          </wp:positionH>
          <wp:positionV relativeFrom="bottomMargin">
            <wp:posOffset>228600</wp:posOffset>
          </wp:positionV>
          <wp:extent cx="756920" cy="333375"/>
          <wp:effectExtent l="0" t="0" r="5080" b="9525"/>
          <wp:wrapSquare wrapText="bothSides"/>
          <wp:docPr id="82442300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920" cy="333375"/>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1552" behindDoc="0" locked="0" layoutInCell="1" allowOverlap="1" wp14:anchorId="5F8E5AD6" wp14:editId="298E0BB7">
          <wp:simplePos x="0" y="0"/>
          <wp:positionH relativeFrom="column">
            <wp:posOffset>4253865</wp:posOffset>
          </wp:positionH>
          <wp:positionV relativeFrom="page">
            <wp:posOffset>10162540</wp:posOffset>
          </wp:positionV>
          <wp:extent cx="914400" cy="353060"/>
          <wp:effectExtent l="0" t="0" r="0" b="8890"/>
          <wp:wrapSquare wrapText="bothSides"/>
          <wp:docPr id="132285622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35306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0528" behindDoc="0" locked="0" layoutInCell="1" allowOverlap="1" wp14:anchorId="6554C566" wp14:editId="472771DB">
          <wp:simplePos x="0" y="0"/>
          <wp:positionH relativeFrom="column">
            <wp:posOffset>3444240</wp:posOffset>
          </wp:positionH>
          <wp:positionV relativeFrom="page">
            <wp:posOffset>10147300</wp:posOffset>
          </wp:positionV>
          <wp:extent cx="542925" cy="387350"/>
          <wp:effectExtent l="0" t="0" r="0" b="0"/>
          <wp:wrapSquare wrapText="bothSides"/>
          <wp:docPr id="177367887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387350"/>
                  </a:xfrm>
                  <a:prstGeom prst="rect">
                    <a:avLst/>
                  </a:prstGeom>
                  <a:noFill/>
                </pic:spPr>
              </pic:pic>
            </a:graphicData>
          </a:graphic>
          <wp14:sizeRelH relativeFrom="margin">
            <wp14:pctWidth>0</wp14:pctWidth>
          </wp14:sizeRelH>
          <wp14:sizeRelV relativeFrom="margin">
            <wp14:pctHeight>0</wp14:pctHeight>
          </wp14:sizeRelV>
        </wp:anchor>
      </w:drawing>
    </w:r>
    <w:r w:rsidR="009C13EE">
      <w:rPr>
        <w:noProof/>
      </w:rPr>
      <w:drawing>
        <wp:anchor distT="0" distB="0" distL="114300" distR="114300" simplePos="0" relativeHeight="251659264" behindDoc="0" locked="0" layoutInCell="1" hidden="0" allowOverlap="1" wp14:anchorId="30047060" wp14:editId="2ECE82CB">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8783382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t="81334" r="81733"/>
                  <a:stretch>
                    <a:fillRect/>
                  </a:stretch>
                </pic:blipFill>
                <pic:spPr>
                  <a:xfrm>
                    <a:off x="0" y="0"/>
                    <a:ext cx="869950" cy="889000"/>
                  </a:xfrm>
                  <a:prstGeom prst="rect">
                    <a:avLst/>
                  </a:prstGeom>
                  <a:ln/>
                </pic:spPr>
              </pic:pic>
            </a:graphicData>
          </a:graphic>
        </wp:anchor>
      </w:drawing>
    </w:r>
    <w:r w:rsidR="009C13EE">
      <w:rPr>
        <w:noProof/>
      </w:rPr>
      <w:drawing>
        <wp:anchor distT="0" distB="0" distL="114300" distR="114300" simplePos="0" relativeHeight="251660288" behindDoc="0" locked="0" layoutInCell="1" hidden="0" allowOverlap="1" wp14:anchorId="05BA0158" wp14:editId="10D90D92">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1878338273" name="image6.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6.png" descr="PROPIT - Unifesspa é contemplada com 68 cotas de bolsas da Fapespa para ..."/>
                  <pic:cNvPicPr preferRelativeResize="0"/>
                </pic:nvPicPr>
                <pic:blipFill>
                  <a:blip r:embed="rId6"/>
                  <a:srcRect/>
                  <a:stretch>
                    <a:fillRect/>
                  </a:stretch>
                </pic:blipFill>
                <pic:spPr>
                  <a:xfrm>
                    <a:off x="0" y="0"/>
                    <a:ext cx="860425" cy="467995"/>
                  </a:xfrm>
                  <a:prstGeom prst="rect">
                    <a:avLst/>
                  </a:prstGeom>
                  <a:ln/>
                </pic:spPr>
              </pic:pic>
            </a:graphicData>
          </a:graphic>
        </wp:anchor>
      </w:drawing>
    </w:r>
    <w:r w:rsidR="009C13EE">
      <w:rPr>
        <w:noProof/>
      </w:rPr>
      <w:drawing>
        <wp:anchor distT="0" distB="0" distL="114300" distR="114300" simplePos="0" relativeHeight="251664384" behindDoc="0" locked="0" layoutInCell="1" hidden="0" allowOverlap="1" wp14:anchorId="4E1F41A2" wp14:editId="400025FF">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878338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43230" cy="467995"/>
                  </a:xfrm>
                  <a:prstGeom prst="rect">
                    <a:avLst/>
                  </a:prstGeom>
                  <a:ln/>
                </pic:spPr>
              </pic:pic>
            </a:graphicData>
          </a:graphic>
        </wp:anchor>
      </w:drawing>
    </w:r>
  </w:p>
  <w:p w14:paraId="578D1C5E" w14:textId="6D0B3DBE" w:rsidR="007830E4" w:rsidRDefault="007830E4">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6A8087" w14:textId="77777777" w:rsidR="000E1615" w:rsidRDefault="000E1615">
      <w:r>
        <w:separator/>
      </w:r>
    </w:p>
  </w:footnote>
  <w:footnote w:type="continuationSeparator" w:id="0">
    <w:p w14:paraId="4B31C6C5" w14:textId="77777777" w:rsidR="000E1615" w:rsidRDefault="000E16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3EA26" w14:textId="5C77E3AA" w:rsidR="007830E4" w:rsidRDefault="007830E4">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p w14:paraId="0BCFA5FB" w14:textId="51F23D76" w:rsidR="00957BE7" w:rsidRPr="00957BE7" w:rsidRDefault="00957BE7"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sidRPr="00957BE7">
      <w:rPr>
        <w:rFonts w:ascii="Calibri" w:eastAsia="Calibri" w:hAnsi="Calibri" w:cs="Calibri"/>
        <w:noProof/>
        <w:color w:val="000000"/>
      </w:rPr>
      <w:drawing>
        <wp:inline distT="0" distB="0" distL="0" distR="0" wp14:anchorId="60C84903" wp14:editId="56D53876">
          <wp:extent cx="2352675" cy="1515959"/>
          <wp:effectExtent l="0" t="0" r="0" b="8255"/>
          <wp:docPr id="481771068"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71068" name="Imagem 1" descr="Logotipo&#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446" t="27678" r="446" b="7886"/>
                  <a:stretch/>
                </pic:blipFill>
                <pic:spPr bwMode="auto">
                  <a:xfrm>
                    <a:off x="0" y="0"/>
                    <a:ext cx="2357080" cy="1518797"/>
                  </a:xfrm>
                  <a:prstGeom prst="rect">
                    <a:avLst/>
                  </a:prstGeom>
                  <a:noFill/>
                  <a:ln>
                    <a:noFill/>
                  </a:ln>
                  <a:extLst>
                    <a:ext uri="{53640926-AAD7-44D8-BBD7-CCE9431645EC}">
                      <a14:shadowObscured xmlns:a14="http://schemas.microsoft.com/office/drawing/2010/main"/>
                    </a:ext>
                  </a:extLst>
                </pic:spPr>
              </pic:pic>
            </a:graphicData>
          </a:graphic>
        </wp:inline>
      </w:drawing>
    </w:r>
  </w:p>
  <w:p w14:paraId="03BAB50F" w14:textId="3D2F12D5" w:rsidR="007830E4" w:rsidRDefault="007830E4"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49">
      <o:colormru v:ext="edit" colors="#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0E4"/>
    <w:rsid w:val="00022F89"/>
    <w:rsid w:val="000E1615"/>
    <w:rsid w:val="002A4178"/>
    <w:rsid w:val="00362A1E"/>
    <w:rsid w:val="00386DFD"/>
    <w:rsid w:val="003A6125"/>
    <w:rsid w:val="003B2E5B"/>
    <w:rsid w:val="0048607D"/>
    <w:rsid w:val="00626BB8"/>
    <w:rsid w:val="007830E4"/>
    <w:rsid w:val="00922504"/>
    <w:rsid w:val="009423CF"/>
    <w:rsid w:val="00957BE7"/>
    <w:rsid w:val="009C13EE"/>
    <w:rsid w:val="00A86693"/>
    <w:rsid w:val="00B26E21"/>
    <w:rsid w:val="00B826D9"/>
    <w:rsid w:val="00BB392F"/>
    <w:rsid w:val="00C64DF0"/>
    <w:rsid w:val="00C822CA"/>
    <w:rsid w:val="00DC00EA"/>
    <w:rsid w:val="00E161EB"/>
    <w:rsid w:val="00E16A8E"/>
    <w:rsid w:val="00EA154B"/>
    <w:rsid w:val="00FD46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c3"/>
    </o:shapedefaults>
    <o:shapelayout v:ext="edit">
      <o:idmap v:ext="edit" data="1"/>
    </o:shapelayout>
  </w:shapeDefaults>
  <w:decimalSymbol w:val=","/>
  <w:listSeparator w:val=";"/>
  <w14:docId w14:val="179FE653"/>
  <w15:docId w15:val="{26D91831-0B66-4C86-B984-4F722DA29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F9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CabealhoChar">
    <w:name w:val="Cabeçalho Char"/>
    <w:basedOn w:val="Fontepargpadro"/>
    <w:link w:val="Cabealho"/>
    <w:uiPriority w:val="99"/>
    <w:rsid w:val="00155389"/>
  </w:style>
  <w:style w:type="paragraph" w:styleId="Rodap">
    <w:name w:val="footer"/>
    <w:basedOn w:val="Normal"/>
    <w:link w:val="Rodap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RodapChar">
    <w:name w:val="Rodapé Char"/>
    <w:basedOn w:val="Fontepargpadro"/>
    <w:link w:val="Rodap"/>
    <w:uiPriority w:val="99"/>
    <w:rsid w:val="0015538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3B2E5B"/>
    <w:rPr>
      <w:color w:val="0563C1" w:themeColor="hyperlink"/>
      <w:u w:val="single"/>
    </w:rPr>
  </w:style>
  <w:style w:type="character" w:customStyle="1" w:styleId="UnresolvedMention">
    <w:name w:val="Unresolved Mention"/>
    <w:basedOn w:val="Fontepargpadro"/>
    <w:uiPriority w:val="99"/>
    <w:semiHidden/>
    <w:unhideWhenUsed/>
    <w:rsid w:val="003B2E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88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arah.luiza311@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SVUbunPl9/dmXplZADUXJSWfEg==">CgMxLjA4AHIhMXhQWDUwX3RyQkFNbVJzMkFhd1ZEWVEtRHluRm1NYmdR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486</Words>
  <Characters>2627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Gomes</dc:creator>
  <cp:lastModifiedBy>cliente</cp:lastModifiedBy>
  <cp:revision>3</cp:revision>
  <dcterms:created xsi:type="dcterms:W3CDTF">2024-11-30T00:18:00Z</dcterms:created>
  <dcterms:modified xsi:type="dcterms:W3CDTF">2024-12-02T23:26:00Z</dcterms:modified>
</cp:coreProperties>
</file>