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FF2B3" w14:textId="26053DCB" w:rsidR="008C7DDC" w:rsidRPr="00DB70D6" w:rsidRDefault="003C6CEC" w:rsidP="00366A79">
      <w:pPr>
        <w:jc w:val="center"/>
        <w:rPr>
          <w:b/>
          <w:bCs/>
          <w:sz w:val="24"/>
          <w:szCs w:val="24"/>
        </w:rPr>
      </w:pPr>
      <w:r w:rsidRPr="00DB70D6">
        <w:rPr>
          <w:b/>
          <w:bCs/>
          <w:sz w:val="24"/>
          <w:szCs w:val="24"/>
        </w:rPr>
        <w:t>AGROECOLOGIA NO ENFRENTAMENTO ÀS MUDANÇAS CLIMÁTICAS: A EXPERIÊNCIA DO SÍTIO AGROEC</w:t>
      </w:r>
      <w:r w:rsidR="00D61AB9" w:rsidRPr="00DB70D6">
        <w:rPr>
          <w:b/>
          <w:bCs/>
          <w:sz w:val="24"/>
          <w:szCs w:val="24"/>
        </w:rPr>
        <w:t>O</w:t>
      </w:r>
      <w:r w:rsidRPr="00DB70D6">
        <w:rPr>
          <w:b/>
          <w:bCs/>
          <w:sz w:val="24"/>
          <w:szCs w:val="24"/>
        </w:rPr>
        <w:t>LÓGICO TOLÚ, EM IGARAPÉ-AÇU/PA.</w:t>
      </w:r>
    </w:p>
    <w:p w14:paraId="4A1F5F7D" w14:textId="0E9FCE13" w:rsidR="003C6CEC" w:rsidRDefault="003C6CEC" w:rsidP="00366A79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992394" w14:textId="77777777" w:rsidR="00ED2AB5" w:rsidRPr="00730508" w:rsidRDefault="00ED2AB5" w:rsidP="00ED2AB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Maria Eduar</w:t>
      </w:r>
      <w:bookmarkStart w:id="0" w:name="_GoBack"/>
      <w:bookmarkEnd w:id="0"/>
      <w:r>
        <w:rPr>
          <w:sz w:val="24"/>
          <w:szCs w:val="24"/>
        </w:rPr>
        <w:t>da Noronha Moreira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Wilkerson Leite da Paixão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Susane </w:t>
      </w:r>
      <w:proofErr w:type="spellStart"/>
      <w:r>
        <w:rPr>
          <w:sz w:val="24"/>
          <w:szCs w:val="24"/>
        </w:rPr>
        <w:t>Cristini</w:t>
      </w:r>
      <w:proofErr w:type="spellEnd"/>
      <w:r>
        <w:rPr>
          <w:sz w:val="24"/>
          <w:szCs w:val="24"/>
        </w:rPr>
        <w:t xml:space="preserve"> Gomes Ferreira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14:paraId="55F6D562" w14:textId="77777777" w:rsidR="00ED2AB5" w:rsidRDefault="00ED2AB5" w:rsidP="00ED2AB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964EAAA" w14:textId="77777777" w:rsidR="00ED2AB5" w:rsidRPr="002B6DB2" w:rsidRDefault="00ED2AB5" w:rsidP="00ED2AB5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Graduanda em Licenciatura Plena em Geografia. Universidade do Estado do Pará (UEPA). </w:t>
      </w:r>
      <w:hyperlink r:id="rId8" w:history="1">
        <w:r w:rsidRPr="00385932">
          <w:rPr>
            <w:rStyle w:val="Hyperlink"/>
            <w:sz w:val="24"/>
            <w:szCs w:val="24"/>
          </w:rPr>
          <w:t>maria.enmoreira@aluno.uepa.br</w:t>
        </w:r>
      </w:hyperlink>
    </w:p>
    <w:p w14:paraId="2F8B6256" w14:textId="77777777" w:rsidR="00ED2AB5" w:rsidRDefault="00ED2AB5" w:rsidP="00ED2AB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Graduando em Licenciatura Plena em Geografia. Universidade do Estado do Pará (UEPA). </w:t>
      </w:r>
      <w:hyperlink r:id="rId9" w:history="1">
        <w:r w:rsidRPr="00824AAC">
          <w:rPr>
            <w:rStyle w:val="Hyperlink"/>
            <w:sz w:val="24"/>
            <w:szCs w:val="24"/>
          </w:rPr>
          <w:t>wilkeson.ldpaixao@aluno.uepa.br</w:t>
        </w:r>
      </w:hyperlink>
    </w:p>
    <w:p w14:paraId="11484A59" w14:textId="77777777" w:rsidR="00ED2AB5" w:rsidRDefault="00ED2AB5" w:rsidP="00ED2AB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D58E84A" w14:textId="77777777" w:rsidR="00ED2AB5" w:rsidRPr="003C6CEC" w:rsidRDefault="00ED2AB5" w:rsidP="00ED2AB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Docente no Curso de Licenciatura Plena em Geografia. Universidade do Estado do Pará (UEPA). </w:t>
      </w:r>
      <w:hyperlink r:id="rId10" w:history="1">
        <w:r w:rsidRPr="00824AAC">
          <w:rPr>
            <w:rStyle w:val="Hyperlink"/>
            <w:sz w:val="24"/>
            <w:szCs w:val="24"/>
          </w:rPr>
          <w:t>susane.cg.ferreira@uepa.br</w:t>
        </w:r>
      </w:hyperlink>
    </w:p>
    <w:p w14:paraId="23B16C6C" w14:textId="77777777" w:rsidR="00ED2AB5" w:rsidRPr="008C7DDC" w:rsidRDefault="00ED2AB5" w:rsidP="00366A79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48224219" w14:textId="1AD57A13" w:rsidR="003C6CEC" w:rsidRDefault="009C13EE" w:rsidP="00366A7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2A2CB0A" w14:textId="33C1571A" w:rsidR="00DF7D12" w:rsidRDefault="003C6CEC" w:rsidP="00366A7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3C6CEC">
        <w:rPr>
          <w:sz w:val="24"/>
          <w:szCs w:val="24"/>
        </w:rPr>
        <w:t xml:space="preserve">Diversos eventos globais e regionais têm discutido os impactos das mudanças climáticas e apontado possíveis caminhos para o enfrentamento da crise planetária. A agroecologia é uma das proposições, todavia, encontra dificuldades frente à expansão do agronegócio, especialmente em economias onde a exportação de </w:t>
      </w:r>
      <w:r w:rsidRPr="006B0617">
        <w:rPr>
          <w:i/>
          <w:iCs/>
          <w:sz w:val="24"/>
          <w:szCs w:val="24"/>
        </w:rPr>
        <w:t>commodities</w:t>
      </w:r>
      <w:r w:rsidRPr="003C6CEC">
        <w:rPr>
          <w:sz w:val="24"/>
          <w:szCs w:val="24"/>
        </w:rPr>
        <w:t xml:space="preserve"> mantém o superávit da balança comercial, como é o caso brasileiro. O objeto desse estudo é a agroecologia enquanto prática de produzir, agir e viver sobre o mundo. A agroecologia se envolve com a recuperação e ampliação da biodiversidade, equilíbrio com o ciclo da matéria orgânica e valorização social e, dessa forma, se torna um caminho para a resiliência climática. </w:t>
      </w:r>
      <w:r w:rsidR="00F84D65">
        <w:rPr>
          <w:sz w:val="24"/>
          <w:szCs w:val="24"/>
        </w:rPr>
        <w:t xml:space="preserve">O </w:t>
      </w:r>
      <w:r w:rsidRPr="003C6CEC">
        <w:rPr>
          <w:sz w:val="24"/>
          <w:szCs w:val="24"/>
        </w:rPr>
        <w:t>objetivo</w:t>
      </w:r>
      <w:r w:rsidR="00F84D65">
        <w:rPr>
          <w:sz w:val="24"/>
          <w:szCs w:val="24"/>
        </w:rPr>
        <w:t xml:space="preserve"> do trabalho</w:t>
      </w:r>
      <w:r w:rsidRPr="003C6CEC">
        <w:rPr>
          <w:sz w:val="24"/>
          <w:szCs w:val="24"/>
        </w:rPr>
        <w:t xml:space="preserve"> foi analisar as potencialidades e os desafios de uma propriedade agroecológica em Igarapé-Açu, Pará. Realizamos uma pesquisa de campo exploratória, com entrevistas e observações no Sítio Agroecológico Tolú, catalogando as principais espécies vegetais e animais, alterações humanas nos habitats e as motivações da instalação de um sítio agroecológico.</w:t>
      </w:r>
      <w:r w:rsidR="00B031DE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551F63">
        <w:rPr>
          <w:sz w:val="24"/>
          <w:szCs w:val="24"/>
        </w:rPr>
        <w:t>entre</w:t>
      </w:r>
      <w:r>
        <w:rPr>
          <w:sz w:val="24"/>
          <w:szCs w:val="24"/>
        </w:rPr>
        <w:t xml:space="preserve"> espécies veget</w:t>
      </w:r>
      <w:r w:rsidR="004001A0">
        <w:rPr>
          <w:sz w:val="24"/>
          <w:szCs w:val="24"/>
        </w:rPr>
        <w:t xml:space="preserve">ais </w:t>
      </w:r>
      <w:r w:rsidR="00551F63">
        <w:rPr>
          <w:sz w:val="24"/>
          <w:szCs w:val="24"/>
        </w:rPr>
        <w:t>catalogadas</w:t>
      </w:r>
      <w:r w:rsidR="004001A0">
        <w:rPr>
          <w:sz w:val="24"/>
          <w:szCs w:val="24"/>
        </w:rPr>
        <w:t xml:space="preserve">: </w:t>
      </w:r>
      <w:r w:rsidR="00C05A75">
        <w:rPr>
          <w:sz w:val="24"/>
          <w:szCs w:val="24"/>
        </w:rPr>
        <w:t>sumaumeira</w:t>
      </w:r>
      <w:r w:rsidR="004001A0">
        <w:rPr>
          <w:sz w:val="24"/>
          <w:szCs w:val="24"/>
        </w:rPr>
        <w:t>, ma</w:t>
      </w:r>
      <w:r w:rsidR="00C05A75">
        <w:rPr>
          <w:sz w:val="24"/>
          <w:szCs w:val="24"/>
        </w:rPr>
        <w:t>ranhoto, gliricidia, andiroba, abiu roxo,</w:t>
      </w:r>
      <w:r w:rsidR="004001A0">
        <w:rPr>
          <w:sz w:val="24"/>
          <w:szCs w:val="24"/>
        </w:rPr>
        <w:t xml:space="preserve"> </w:t>
      </w:r>
      <w:r w:rsidR="00C05A75">
        <w:rPr>
          <w:sz w:val="24"/>
          <w:szCs w:val="24"/>
        </w:rPr>
        <w:t>sapotilha, castanha do mar</w:t>
      </w:r>
      <w:r w:rsidR="0032024A">
        <w:rPr>
          <w:sz w:val="24"/>
          <w:szCs w:val="24"/>
        </w:rPr>
        <w:t xml:space="preserve">anhão, cedro, ipê e cacaueiro. </w:t>
      </w:r>
      <w:r w:rsidR="00551F63">
        <w:rPr>
          <w:sz w:val="24"/>
          <w:szCs w:val="24"/>
        </w:rPr>
        <w:t xml:space="preserve">As </w:t>
      </w:r>
      <w:r w:rsidR="003F0237">
        <w:rPr>
          <w:sz w:val="24"/>
          <w:szCs w:val="24"/>
        </w:rPr>
        <w:t>espécies animais</w:t>
      </w:r>
      <w:r w:rsidR="00551F63">
        <w:rPr>
          <w:sz w:val="24"/>
          <w:szCs w:val="24"/>
        </w:rPr>
        <w:t xml:space="preserve"> encontradas foram</w:t>
      </w:r>
      <w:r w:rsidR="00777787">
        <w:rPr>
          <w:sz w:val="24"/>
          <w:szCs w:val="24"/>
        </w:rPr>
        <w:t xml:space="preserve">: </w:t>
      </w:r>
      <w:r w:rsidR="0032024A">
        <w:rPr>
          <w:sz w:val="24"/>
          <w:szCs w:val="24"/>
        </w:rPr>
        <w:t>macaco-amarelo, saúva,</w:t>
      </w:r>
      <w:r w:rsidR="003F0237">
        <w:rPr>
          <w:sz w:val="24"/>
          <w:szCs w:val="24"/>
        </w:rPr>
        <w:t xml:space="preserve"> tatu</w:t>
      </w:r>
      <w:r w:rsidR="00323B3C">
        <w:rPr>
          <w:sz w:val="24"/>
          <w:szCs w:val="24"/>
        </w:rPr>
        <w:t>, embuá</w:t>
      </w:r>
      <w:r w:rsidR="000D7B52">
        <w:rPr>
          <w:sz w:val="24"/>
          <w:szCs w:val="24"/>
        </w:rPr>
        <w:t xml:space="preserve"> e</w:t>
      </w:r>
      <w:r w:rsidR="00777787">
        <w:rPr>
          <w:sz w:val="24"/>
          <w:szCs w:val="24"/>
        </w:rPr>
        <w:t xml:space="preserve"> </w:t>
      </w:r>
      <w:r w:rsidR="00F357E3" w:rsidRPr="00F357E3">
        <w:rPr>
          <w:sz w:val="24"/>
          <w:szCs w:val="24"/>
        </w:rPr>
        <w:t>escorpião</w:t>
      </w:r>
      <w:r w:rsidR="00F357E3">
        <w:rPr>
          <w:sz w:val="24"/>
          <w:szCs w:val="24"/>
        </w:rPr>
        <w:t>.</w:t>
      </w:r>
      <w:r w:rsidR="00777787">
        <w:rPr>
          <w:sz w:val="24"/>
          <w:szCs w:val="24"/>
        </w:rPr>
        <w:t xml:space="preserve"> No sítio não se pratica irrigação pois</w:t>
      </w:r>
      <w:r w:rsidR="00A32388">
        <w:rPr>
          <w:sz w:val="24"/>
          <w:szCs w:val="24"/>
        </w:rPr>
        <w:t>,</w:t>
      </w:r>
      <w:r w:rsidR="00777787">
        <w:rPr>
          <w:sz w:val="24"/>
          <w:szCs w:val="24"/>
        </w:rPr>
        <w:t xml:space="preserve"> como</w:t>
      </w:r>
      <w:r w:rsidR="007B00E8">
        <w:rPr>
          <w:sz w:val="24"/>
          <w:szCs w:val="24"/>
        </w:rPr>
        <w:t xml:space="preserve"> é um </w:t>
      </w:r>
      <w:r w:rsidR="00777787">
        <w:rPr>
          <w:sz w:val="24"/>
          <w:szCs w:val="24"/>
        </w:rPr>
        <w:t xml:space="preserve">sistema </w:t>
      </w:r>
      <w:r w:rsidR="00DF7D12">
        <w:rPr>
          <w:sz w:val="24"/>
          <w:szCs w:val="24"/>
        </w:rPr>
        <w:t>agro</w:t>
      </w:r>
      <w:r w:rsidR="00777787">
        <w:rPr>
          <w:sz w:val="24"/>
          <w:szCs w:val="24"/>
        </w:rPr>
        <w:t>florestal</w:t>
      </w:r>
      <w:r w:rsidR="00730508">
        <w:rPr>
          <w:sz w:val="24"/>
          <w:szCs w:val="24"/>
        </w:rPr>
        <w:t xml:space="preserve">, </w:t>
      </w:r>
      <w:r w:rsidR="00777787">
        <w:rPr>
          <w:sz w:val="24"/>
          <w:szCs w:val="24"/>
        </w:rPr>
        <w:t>a umidade do solo é abastecida pel</w:t>
      </w:r>
      <w:r w:rsidR="00DF7D12">
        <w:rPr>
          <w:sz w:val="24"/>
          <w:szCs w:val="24"/>
        </w:rPr>
        <w:t>as</w:t>
      </w:r>
      <w:r w:rsidR="00777787">
        <w:rPr>
          <w:sz w:val="24"/>
          <w:szCs w:val="24"/>
        </w:rPr>
        <w:t xml:space="preserve"> chuvas e </w:t>
      </w:r>
      <w:r w:rsidR="00323B3C">
        <w:rPr>
          <w:sz w:val="24"/>
          <w:szCs w:val="24"/>
        </w:rPr>
        <w:t>lençol freático</w:t>
      </w:r>
      <w:r w:rsidR="00DF7D12">
        <w:rPr>
          <w:sz w:val="24"/>
          <w:szCs w:val="24"/>
        </w:rPr>
        <w:t>. A decomposição de serrapilheira ajuda com o conforto térmico do sistema e com a ciclagem de nutrientes</w:t>
      </w:r>
      <w:r w:rsidR="003A340F">
        <w:rPr>
          <w:sz w:val="24"/>
          <w:szCs w:val="24"/>
        </w:rPr>
        <w:t xml:space="preserve">, </w:t>
      </w:r>
      <w:r w:rsidR="006B0617">
        <w:rPr>
          <w:sz w:val="24"/>
          <w:szCs w:val="24"/>
        </w:rPr>
        <w:t xml:space="preserve">que também é favorecida </w:t>
      </w:r>
      <w:r w:rsidR="005008DB">
        <w:rPr>
          <w:sz w:val="24"/>
          <w:szCs w:val="24"/>
        </w:rPr>
        <w:t>pela prática de</w:t>
      </w:r>
      <w:r w:rsidR="006B0617">
        <w:rPr>
          <w:sz w:val="24"/>
          <w:szCs w:val="24"/>
        </w:rPr>
        <w:t xml:space="preserve"> compostagem laminar</w:t>
      </w:r>
      <w:r w:rsidR="00DF7D12">
        <w:rPr>
          <w:sz w:val="24"/>
          <w:szCs w:val="24"/>
        </w:rPr>
        <w:t xml:space="preserve">. </w:t>
      </w:r>
      <w:r w:rsidR="006B0617">
        <w:rPr>
          <w:sz w:val="24"/>
          <w:szCs w:val="24"/>
        </w:rPr>
        <w:t xml:space="preserve">A diversificação produtiva do sítio envolve hortaliças (e.g. alface, couve, rúcula), frutos (e.g. cacau, banana, mamão, tomate), criação de galinhas e fabricação de chocolate. </w:t>
      </w:r>
      <w:r w:rsidR="00FF4A1C">
        <w:rPr>
          <w:sz w:val="24"/>
          <w:szCs w:val="24"/>
        </w:rPr>
        <w:t>A</w:t>
      </w:r>
      <w:r w:rsidR="00D61AB9">
        <w:rPr>
          <w:sz w:val="24"/>
          <w:szCs w:val="24"/>
        </w:rPr>
        <w:t xml:space="preserve"> agrofloresta foi plantada </w:t>
      </w:r>
      <w:r w:rsidR="00FF4A1C">
        <w:rPr>
          <w:sz w:val="24"/>
          <w:szCs w:val="24"/>
        </w:rPr>
        <w:t>pelos próprios proprietários</w:t>
      </w:r>
      <w:r w:rsidR="00D61AB9">
        <w:rPr>
          <w:sz w:val="24"/>
          <w:szCs w:val="24"/>
        </w:rPr>
        <w:t>. Quando adquiriram a propriedade</w:t>
      </w:r>
      <w:r w:rsidR="000D7B52">
        <w:rPr>
          <w:sz w:val="24"/>
          <w:szCs w:val="24"/>
        </w:rPr>
        <w:t>,</w:t>
      </w:r>
      <w:r w:rsidR="00D61AB9">
        <w:rPr>
          <w:sz w:val="24"/>
          <w:szCs w:val="24"/>
        </w:rPr>
        <w:t xml:space="preserve"> era uma área de </w:t>
      </w:r>
      <w:r w:rsidR="00366A79">
        <w:rPr>
          <w:sz w:val="24"/>
          <w:szCs w:val="24"/>
        </w:rPr>
        <w:t>26</w:t>
      </w:r>
      <w:r w:rsidR="00D61AB9">
        <w:rPr>
          <w:sz w:val="24"/>
          <w:szCs w:val="24"/>
        </w:rPr>
        <w:t xml:space="preserve"> hectares de pastagem, com deterioração do solo e baixa diversidade biológica. O sítio fica próximo de uma grande plantação de palma de óleo</w:t>
      </w:r>
      <w:r w:rsidR="00FF4A1C">
        <w:rPr>
          <w:sz w:val="24"/>
          <w:szCs w:val="24"/>
        </w:rPr>
        <w:t xml:space="preserve"> e de áreas de pastagem, e se constitui em uma das poucas </w:t>
      </w:r>
      <w:r w:rsidR="00A32388">
        <w:rPr>
          <w:sz w:val="24"/>
          <w:szCs w:val="24"/>
        </w:rPr>
        <w:t>agriculturas</w:t>
      </w:r>
      <w:r w:rsidR="00FF4A1C">
        <w:rPr>
          <w:sz w:val="24"/>
          <w:szCs w:val="24"/>
        </w:rPr>
        <w:t xml:space="preserve"> familiares do município que tem produção orgânica. A escolha dos proprietários em construir e viver em um sítio agroecológico</w:t>
      </w:r>
      <w:r w:rsidR="005F2734">
        <w:rPr>
          <w:sz w:val="24"/>
          <w:szCs w:val="24"/>
        </w:rPr>
        <w:t xml:space="preserve"> está relacionada a uma visão de mundo norteada</w:t>
      </w:r>
      <w:r w:rsidR="00053BFE">
        <w:rPr>
          <w:sz w:val="24"/>
          <w:szCs w:val="24"/>
        </w:rPr>
        <w:t xml:space="preserve"> por </w:t>
      </w:r>
      <w:r w:rsidR="005F2734">
        <w:rPr>
          <w:sz w:val="24"/>
          <w:szCs w:val="24"/>
        </w:rPr>
        <w:t xml:space="preserve">relações </w:t>
      </w:r>
      <w:r w:rsidR="00053BFE">
        <w:rPr>
          <w:sz w:val="24"/>
          <w:szCs w:val="24"/>
        </w:rPr>
        <w:t>sociais mais justas e amigáveis com o meio ambiente.</w:t>
      </w:r>
      <w:r w:rsidR="00A32388">
        <w:rPr>
          <w:sz w:val="24"/>
          <w:szCs w:val="24"/>
        </w:rPr>
        <w:t xml:space="preserve"> Todavia, dificuldades em acessar investimentos financeiros constituem </w:t>
      </w:r>
      <w:r w:rsidR="00407AEA">
        <w:rPr>
          <w:sz w:val="24"/>
          <w:szCs w:val="24"/>
        </w:rPr>
        <w:t>o</w:t>
      </w:r>
      <w:r w:rsidR="00A32388">
        <w:rPr>
          <w:sz w:val="24"/>
          <w:szCs w:val="24"/>
        </w:rPr>
        <w:t xml:space="preserve"> principal entrave para ampliação do negócio.</w:t>
      </w:r>
      <w:r w:rsidR="00407AEA">
        <w:rPr>
          <w:sz w:val="24"/>
          <w:szCs w:val="24"/>
        </w:rPr>
        <w:t xml:space="preserve"> Seguir em oposição </w:t>
      </w:r>
      <w:r w:rsidR="007B00E8">
        <w:rPr>
          <w:sz w:val="24"/>
          <w:szCs w:val="24"/>
        </w:rPr>
        <w:t>aos</w:t>
      </w:r>
      <w:r w:rsidR="00407AEA">
        <w:rPr>
          <w:sz w:val="24"/>
          <w:szCs w:val="24"/>
        </w:rPr>
        <w:t xml:space="preserve"> sistema</w:t>
      </w:r>
      <w:r w:rsidR="007B00E8">
        <w:rPr>
          <w:sz w:val="24"/>
          <w:szCs w:val="24"/>
        </w:rPr>
        <w:t xml:space="preserve">s </w:t>
      </w:r>
      <w:r w:rsidR="00407AEA">
        <w:rPr>
          <w:sz w:val="24"/>
          <w:szCs w:val="24"/>
        </w:rPr>
        <w:t>de produção de alimentos altamente artificializado</w:t>
      </w:r>
      <w:r w:rsidR="007B00E8">
        <w:rPr>
          <w:sz w:val="24"/>
          <w:szCs w:val="24"/>
        </w:rPr>
        <w:t>s</w:t>
      </w:r>
      <w:r w:rsidR="00407AEA">
        <w:rPr>
          <w:sz w:val="24"/>
          <w:szCs w:val="24"/>
        </w:rPr>
        <w:t xml:space="preserve"> é </w:t>
      </w:r>
      <w:r w:rsidR="00407AEA">
        <w:rPr>
          <w:sz w:val="24"/>
          <w:szCs w:val="24"/>
        </w:rPr>
        <w:lastRenderedPageBreak/>
        <w:t>desafiador, mas uma necessidade urgente ligad</w:t>
      </w:r>
      <w:r w:rsidR="00056FB4">
        <w:rPr>
          <w:sz w:val="24"/>
          <w:szCs w:val="24"/>
        </w:rPr>
        <w:t>a</w:t>
      </w:r>
      <w:r w:rsidR="00407AEA">
        <w:rPr>
          <w:sz w:val="24"/>
          <w:szCs w:val="24"/>
        </w:rPr>
        <w:t xml:space="preserve"> a superação de um </w:t>
      </w:r>
      <w:r w:rsidR="007B00E8">
        <w:rPr>
          <w:sz w:val="24"/>
          <w:szCs w:val="24"/>
        </w:rPr>
        <w:t>modo de produção</w:t>
      </w:r>
      <w:r w:rsidR="005008DB">
        <w:rPr>
          <w:sz w:val="24"/>
          <w:szCs w:val="24"/>
        </w:rPr>
        <w:t xml:space="preserve"> industrial</w:t>
      </w:r>
      <w:r w:rsidR="00407AEA">
        <w:rPr>
          <w:sz w:val="24"/>
          <w:szCs w:val="24"/>
        </w:rPr>
        <w:t xml:space="preserve"> que contamina a água</w:t>
      </w:r>
      <w:r w:rsidR="00056FB4">
        <w:rPr>
          <w:sz w:val="24"/>
          <w:szCs w:val="24"/>
        </w:rPr>
        <w:t xml:space="preserve"> e o solo</w:t>
      </w:r>
      <w:r w:rsidR="00407AEA">
        <w:rPr>
          <w:sz w:val="24"/>
          <w:szCs w:val="24"/>
        </w:rPr>
        <w:t>, tem grande impacto nas emissões de carbono e sufo</w:t>
      </w:r>
      <w:r w:rsidR="00056FB4">
        <w:rPr>
          <w:sz w:val="24"/>
          <w:szCs w:val="24"/>
        </w:rPr>
        <w:t>ca a agricultura familiar</w:t>
      </w:r>
      <w:r w:rsidR="007B00E8">
        <w:rPr>
          <w:sz w:val="24"/>
          <w:szCs w:val="24"/>
        </w:rPr>
        <w:t xml:space="preserve">, </w:t>
      </w:r>
      <w:r w:rsidR="00056FB4">
        <w:rPr>
          <w:sz w:val="24"/>
          <w:szCs w:val="24"/>
        </w:rPr>
        <w:t>mais vulneráve</w:t>
      </w:r>
      <w:r w:rsidR="007B00E8">
        <w:rPr>
          <w:sz w:val="24"/>
          <w:szCs w:val="24"/>
        </w:rPr>
        <w:t>l</w:t>
      </w:r>
      <w:r w:rsidR="00056FB4">
        <w:rPr>
          <w:sz w:val="24"/>
          <w:szCs w:val="24"/>
        </w:rPr>
        <w:t xml:space="preserve"> às mudanças climáticas. </w:t>
      </w:r>
      <w:r w:rsidR="003A340F">
        <w:rPr>
          <w:sz w:val="24"/>
          <w:szCs w:val="24"/>
        </w:rPr>
        <w:t xml:space="preserve">O sítio agroecológico Tolú </w:t>
      </w:r>
      <w:r w:rsidR="00F76B0E">
        <w:rPr>
          <w:sz w:val="24"/>
          <w:szCs w:val="24"/>
        </w:rPr>
        <w:t xml:space="preserve">permitiu a melhora ambiental do ecossistema local, ampliando sua biodiversidade. A escolha por um sistema de produção ecológico está </w:t>
      </w:r>
      <w:r w:rsidR="005008DB">
        <w:rPr>
          <w:sz w:val="24"/>
          <w:szCs w:val="24"/>
        </w:rPr>
        <w:t>ligada</w:t>
      </w:r>
      <w:r w:rsidR="00F76B0E">
        <w:rPr>
          <w:sz w:val="24"/>
          <w:szCs w:val="24"/>
        </w:rPr>
        <w:t xml:space="preserve"> à sensibilização ambiental dos proprietários. </w:t>
      </w:r>
      <w:r w:rsidR="005008DB">
        <w:rPr>
          <w:sz w:val="24"/>
          <w:szCs w:val="24"/>
        </w:rPr>
        <w:t>Promover iniciativas agroecológicas, auxiliando na construção de relações sustentáveis, perpassa por a</w:t>
      </w:r>
      <w:r w:rsidR="003A340F">
        <w:rPr>
          <w:sz w:val="24"/>
          <w:szCs w:val="24"/>
        </w:rPr>
        <w:t>mpliar a conscientização ambiental da população e</w:t>
      </w:r>
      <w:r w:rsidR="007B00E8">
        <w:rPr>
          <w:sz w:val="24"/>
          <w:szCs w:val="24"/>
        </w:rPr>
        <w:t xml:space="preserve"> garantir linhas de crédito</w:t>
      </w:r>
      <w:r w:rsidR="003A340F">
        <w:rPr>
          <w:sz w:val="24"/>
          <w:szCs w:val="24"/>
        </w:rPr>
        <w:t>,</w:t>
      </w:r>
      <w:r w:rsidR="007B00E8">
        <w:rPr>
          <w:sz w:val="24"/>
          <w:szCs w:val="24"/>
        </w:rPr>
        <w:t xml:space="preserve"> assistência técnica e fortalecimento do pequeno produtor</w:t>
      </w:r>
      <w:r w:rsidR="005008DB">
        <w:rPr>
          <w:sz w:val="24"/>
          <w:szCs w:val="24"/>
        </w:rPr>
        <w:t>.</w:t>
      </w:r>
    </w:p>
    <w:p w14:paraId="2EF98811" w14:textId="77777777" w:rsidR="006313FE" w:rsidRDefault="006313FE" w:rsidP="00B5710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7A5593A" w14:textId="77777777" w:rsidR="00B57105" w:rsidRDefault="006313FE" w:rsidP="00B5710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1A07CB">
        <w:rPr>
          <w:sz w:val="24"/>
          <w:szCs w:val="24"/>
        </w:rPr>
        <w:t>Agroecologia</w:t>
      </w:r>
      <w:r w:rsidR="00AA3C92">
        <w:rPr>
          <w:sz w:val="24"/>
          <w:szCs w:val="24"/>
        </w:rPr>
        <w:t xml:space="preserve">. </w:t>
      </w:r>
      <w:r w:rsidR="001A07CB">
        <w:rPr>
          <w:sz w:val="24"/>
          <w:szCs w:val="24"/>
        </w:rPr>
        <w:t>Práticas sustentáveis</w:t>
      </w:r>
      <w:r w:rsidR="00AA3C92">
        <w:rPr>
          <w:sz w:val="24"/>
          <w:szCs w:val="24"/>
        </w:rPr>
        <w:t xml:space="preserve">. </w:t>
      </w:r>
      <w:r w:rsidR="003A340F">
        <w:rPr>
          <w:sz w:val="24"/>
          <w:szCs w:val="24"/>
        </w:rPr>
        <w:t>Agricultura familiar</w:t>
      </w:r>
      <w:r w:rsidR="003D1014">
        <w:rPr>
          <w:sz w:val="24"/>
          <w:szCs w:val="24"/>
        </w:rPr>
        <w:t>.</w:t>
      </w:r>
    </w:p>
    <w:p w14:paraId="6A2C14ED" w14:textId="77777777" w:rsidR="00B57105" w:rsidRDefault="00B57105" w:rsidP="00B5710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2A04A7B4" w14:textId="77777777" w:rsidR="00F84D65" w:rsidRDefault="00F84D65" w:rsidP="00B57105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35E5D3A3" w14:textId="34148B8E" w:rsidR="006313FE" w:rsidRPr="000752DE" w:rsidRDefault="006313FE" w:rsidP="00B5710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256807">
        <w:rPr>
          <w:sz w:val="24"/>
          <w:szCs w:val="24"/>
        </w:rPr>
        <w:t xml:space="preserve"> Ciências Agrárias.</w:t>
      </w:r>
    </w:p>
    <w:p w14:paraId="21BAE1AA" w14:textId="77777777" w:rsidR="00FC27C1" w:rsidRDefault="00FC27C1" w:rsidP="0048607D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sz w:val="24"/>
          <w:szCs w:val="24"/>
        </w:rPr>
      </w:pPr>
    </w:p>
    <w:p w14:paraId="31D7EA4E" w14:textId="37079F46" w:rsidR="007830E4" w:rsidRDefault="007830E4" w:rsidP="00FD46AA">
      <w:pPr>
        <w:spacing w:line="360" w:lineRule="auto"/>
      </w:pPr>
    </w:p>
    <w:sectPr w:rsidR="007830E4">
      <w:headerReference w:type="default" r:id="rId11"/>
      <w:footerReference w:type="defaul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8B90F" w14:textId="77777777" w:rsidR="00E47BE8" w:rsidRDefault="00E47BE8">
      <w:r>
        <w:separator/>
      </w:r>
    </w:p>
  </w:endnote>
  <w:endnote w:type="continuationSeparator" w:id="0">
    <w:p w14:paraId="504CF0BB" w14:textId="77777777" w:rsidR="00E47BE8" w:rsidRDefault="00E4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CA6EB" w14:textId="77777777" w:rsidR="00E47BE8" w:rsidRDefault="00E47BE8">
      <w:r>
        <w:separator/>
      </w:r>
    </w:p>
  </w:footnote>
  <w:footnote w:type="continuationSeparator" w:id="0">
    <w:p w14:paraId="247E759A" w14:textId="77777777" w:rsidR="00E47BE8" w:rsidRDefault="00E47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E4"/>
    <w:rsid w:val="0000365C"/>
    <w:rsid w:val="00022F89"/>
    <w:rsid w:val="00053BFE"/>
    <w:rsid w:val="00056FB4"/>
    <w:rsid w:val="000752DE"/>
    <w:rsid w:val="000D7B52"/>
    <w:rsid w:val="001567E4"/>
    <w:rsid w:val="001A07CB"/>
    <w:rsid w:val="00256807"/>
    <w:rsid w:val="002658FD"/>
    <w:rsid w:val="002A3555"/>
    <w:rsid w:val="002A3AF7"/>
    <w:rsid w:val="002B6DB2"/>
    <w:rsid w:val="0032024A"/>
    <w:rsid w:val="00323B3C"/>
    <w:rsid w:val="00340D91"/>
    <w:rsid w:val="003542FD"/>
    <w:rsid w:val="00362A1E"/>
    <w:rsid w:val="00366A79"/>
    <w:rsid w:val="003A340F"/>
    <w:rsid w:val="003A6125"/>
    <w:rsid w:val="003C6CEC"/>
    <w:rsid w:val="003D1014"/>
    <w:rsid w:val="003D215B"/>
    <w:rsid w:val="003D2364"/>
    <w:rsid w:val="003E63EF"/>
    <w:rsid w:val="003F0237"/>
    <w:rsid w:val="004001A0"/>
    <w:rsid w:val="0040217C"/>
    <w:rsid w:val="00404099"/>
    <w:rsid w:val="00407AEA"/>
    <w:rsid w:val="00452CEB"/>
    <w:rsid w:val="004732BB"/>
    <w:rsid w:val="0048607D"/>
    <w:rsid w:val="004B4A18"/>
    <w:rsid w:val="005008DB"/>
    <w:rsid w:val="00551F63"/>
    <w:rsid w:val="0056187B"/>
    <w:rsid w:val="00561EF2"/>
    <w:rsid w:val="005E68CF"/>
    <w:rsid w:val="005F2734"/>
    <w:rsid w:val="006114D0"/>
    <w:rsid w:val="00613D31"/>
    <w:rsid w:val="006313FE"/>
    <w:rsid w:val="006826AF"/>
    <w:rsid w:val="006B0617"/>
    <w:rsid w:val="00713C5C"/>
    <w:rsid w:val="00730508"/>
    <w:rsid w:val="00777787"/>
    <w:rsid w:val="007830E4"/>
    <w:rsid w:val="007B00E8"/>
    <w:rsid w:val="008A0BA2"/>
    <w:rsid w:val="008C7DDC"/>
    <w:rsid w:val="008F5B26"/>
    <w:rsid w:val="00922504"/>
    <w:rsid w:val="009423CF"/>
    <w:rsid w:val="00957BE7"/>
    <w:rsid w:val="0099467C"/>
    <w:rsid w:val="009C13EE"/>
    <w:rsid w:val="009D7BD0"/>
    <w:rsid w:val="009E1E46"/>
    <w:rsid w:val="00A14339"/>
    <w:rsid w:val="00A32388"/>
    <w:rsid w:val="00A805E2"/>
    <w:rsid w:val="00A86693"/>
    <w:rsid w:val="00AA3C92"/>
    <w:rsid w:val="00AD2930"/>
    <w:rsid w:val="00AF067C"/>
    <w:rsid w:val="00B031DE"/>
    <w:rsid w:val="00B263B8"/>
    <w:rsid w:val="00B26E21"/>
    <w:rsid w:val="00B57105"/>
    <w:rsid w:val="00B826D9"/>
    <w:rsid w:val="00C05A75"/>
    <w:rsid w:val="00C60A07"/>
    <w:rsid w:val="00C64DF0"/>
    <w:rsid w:val="00CE3608"/>
    <w:rsid w:val="00D36FEB"/>
    <w:rsid w:val="00D61AB9"/>
    <w:rsid w:val="00DB70D6"/>
    <w:rsid w:val="00DF7D12"/>
    <w:rsid w:val="00E161EB"/>
    <w:rsid w:val="00E47BE8"/>
    <w:rsid w:val="00E92011"/>
    <w:rsid w:val="00ED2AB5"/>
    <w:rsid w:val="00F25066"/>
    <w:rsid w:val="00F357E3"/>
    <w:rsid w:val="00F76B0E"/>
    <w:rsid w:val="00F84995"/>
    <w:rsid w:val="00F84D65"/>
    <w:rsid w:val="00FC27C1"/>
    <w:rsid w:val="00FC4C1F"/>
    <w:rsid w:val="00FD46AA"/>
    <w:rsid w:val="00FF4A1C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7F71D236-7365-4D3D-A131-1CF754EB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B6DB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B6DB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6C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6CEC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551F63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F84D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4D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4D6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4D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4D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enmoreira@aluno.uepa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usane.cg.ferreira@uepa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lkeson.ldpaixao@aluno.uepa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02FF34-D5FE-4471-AA18-09B23F1E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642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noronha1530@gmail.com</cp:lastModifiedBy>
  <cp:revision>3</cp:revision>
  <dcterms:created xsi:type="dcterms:W3CDTF">2024-11-07T20:07:00Z</dcterms:created>
  <dcterms:modified xsi:type="dcterms:W3CDTF">2024-11-08T20:23:00Z</dcterms:modified>
</cp:coreProperties>
</file>