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47BA4BD7" w:rsidR="007830E4" w:rsidRDefault="004B15DB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AVALIAÇÃO DA BIODEGRADAÇÃO DE </w:t>
      </w:r>
      <w:r w:rsidR="00483233">
        <w:rPr>
          <w:b/>
          <w:sz w:val="24"/>
          <w:szCs w:val="24"/>
        </w:rPr>
        <w:t>N-</w:t>
      </w:r>
      <w:r>
        <w:rPr>
          <w:b/>
          <w:sz w:val="24"/>
          <w:szCs w:val="24"/>
        </w:rPr>
        <w:t>HEXADECANO POR BACTÉRIAS ISOLADAS DE SEDIMENTOS COSTEIROS DA ILHA DE ALGODOAL-MAIANDEUA, PARÁ</w:t>
      </w:r>
    </w:p>
    <w:p w14:paraId="39E68587" w14:textId="55D73600" w:rsidR="007830E4" w:rsidRPr="00FD46AA" w:rsidRDefault="007830E4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6A664E1E" w14:textId="5890BCE1" w:rsidR="000D4228" w:rsidRPr="000D4228" w:rsidRDefault="000D4228" w:rsidP="000D4228">
      <w:pPr>
        <w:widowControl/>
        <w:jc w:val="center"/>
        <w:rPr>
          <w:rFonts w:eastAsia="Garamond"/>
          <w:sz w:val="24"/>
          <w:szCs w:val="24"/>
        </w:rPr>
      </w:pPr>
      <w:r w:rsidRPr="000D4228">
        <w:rPr>
          <w:rFonts w:eastAsia="Garamond"/>
          <w:sz w:val="24"/>
          <w:szCs w:val="24"/>
        </w:rPr>
        <w:t>Caroline Ferreira Fernandes</w:t>
      </w:r>
      <w:r w:rsidRPr="000D4228">
        <w:rPr>
          <w:rFonts w:eastAsia="Garamond"/>
          <w:sz w:val="24"/>
          <w:szCs w:val="24"/>
          <w:vertAlign w:val="superscript"/>
        </w:rPr>
        <w:t>1*</w:t>
      </w:r>
      <w:r w:rsidRPr="000D4228">
        <w:rPr>
          <w:rFonts w:eastAsia="Garamond"/>
          <w:sz w:val="24"/>
          <w:szCs w:val="24"/>
        </w:rPr>
        <w:t>; Juliana Hiromi Emin Uesugi</w:t>
      </w:r>
      <w:r w:rsidR="008B4650">
        <w:rPr>
          <w:rFonts w:eastAsia="Garamond"/>
          <w:sz w:val="24"/>
          <w:szCs w:val="24"/>
          <w:vertAlign w:val="superscript"/>
        </w:rPr>
        <w:t>2</w:t>
      </w:r>
      <w:r w:rsidRPr="000D4228">
        <w:rPr>
          <w:rFonts w:eastAsia="Garamond"/>
          <w:sz w:val="24"/>
          <w:szCs w:val="24"/>
        </w:rPr>
        <w:t>; Ana Laura da Silva Carvalho</w:t>
      </w:r>
      <w:r w:rsidR="008B4650">
        <w:rPr>
          <w:rFonts w:eastAsia="Garamond"/>
          <w:sz w:val="24"/>
          <w:szCs w:val="24"/>
          <w:vertAlign w:val="superscript"/>
        </w:rPr>
        <w:t>3</w:t>
      </w:r>
      <w:r w:rsidRPr="000D4228">
        <w:rPr>
          <w:rFonts w:eastAsia="Garamond"/>
          <w:sz w:val="24"/>
          <w:szCs w:val="24"/>
        </w:rPr>
        <w:t>; Evely Aline Saraiva Rocha</w:t>
      </w:r>
      <w:r w:rsidR="008B4650">
        <w:rPr>
          <w:rFonts w:eastAsia="Garamond"/>
          <w:sz w:val="24"/>
          <w:szCs w:val="24"/>
          <w:vertAlign w:val="superscript"/>
        </w:rPr>
        <w:t>4</w:t>
      </w:r>
      <w:r w:rsidRPr="000D4228">
        <w:rPr>
          <w:rFonts w:eastAsia="Garamond"/>
          <w:sz w:val="24"/>
          <w:szCs w:val="24"/>
        </w:rPr>
        <w:t>; Nilson Veloso Bezerra</w:t>
      </w:r>
      <w:r w:rsidR="008B4650">
        <w:rPr>
          <w:rFonts w:eastAsia="Garamond"/>
          <w:sz w:val="24"/>
          <w:szCs w:val="24"/>
          <w:vertAlign w:val="superscript"/>
        </w:rPr>
        <w:t>5</w:t>
      </w:r>
      <w:r w:rsidRPr="000D4228">
        <w:rPr>
          <w:rFonts w:eastAsia="Garamond"/>
          <w:sz w:val="24"/>
          <w:szCs w:val="24"/>
        </w:rPr>
        <w:t>; Altem Nascimento Pontes</w:t>
      </w:r>
      <w:r w:rsidR="008B4650">
        <w:rPr>
          <w:rFonts w:eastAsia="Garamond"/>
          <w:sz w:val="24"/>
          <w:szCs w:val="24"/>
          <w:vertAlign w:val="superscript"/>
        </w:rPr>
        <w:t>6</w:t>
      </w:r>
    </w:p>
    <w:p w14:paraId="2D75A996" w14:textId="4C25AC69" w:rsidR="00FD46AA" w:rsidRPr="00FD46AA" w:rsidRDefault="00FD46AA" w:rsidP="008B4650">
      <w:pPr>
        <w:shd w:val="clear" w:color="auto" w:fill="FFFFFF"/>
        <w:tabs>
          <w:tab w:val="left" w:pos="2500"/>
        </w:tabs>
        <w:spacing w:after="240" w:line="360" w:lineRule="auto"/>
        <w:rPr>
          <w:color w:val="FF0000"/>
          <w:sz w:val="24"/>
          <w:szCs w:val="24"/>
          <w:u w:val="single"/>
        </w:rPr>
      </w:pPr>
    </w:p>
    <w:p w14:paraId="0E9FCBF1" w14:textId="77777777" w:rsidR="008B4650" w:rsidRPr="008B4650" w:rsidRDefault="008B4650" w:rsidP="008B465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B4650">
        <w:rPr>
          <w:sz w:val="24"/>
          <w:szCs w:val="24"/>
          <w:vertAlign w:val="superscript"/>
        </w:rPr>
        <w:t xml:space="preserve">1 </w:t>
      </w:r>
      <w:r w:rsidRPr="008B4650">
        <w:rPr>
          <w:sz w:val="24"/>
          <w:szCs w:val="24"/>
        </w:rPr>
        <w:t xml:space="preserve">Mestranda em Ciências Ambientais. Universidade do Estado do Pará. E-mail: </w:t>
      </w:r>
      <w:hyperlink r:id="rId7" w:history="1">
        <w:r w:rsidRPr="008B4650">
          <w:rPr>
            <w:rStyle w:val="Hyperlink"/>
            <w:sz w:val="24"/>
            <w:szCs w:val="24"/>
          </w:rPr>
          <w:t>carol.ferreira2317@gmail.com</w:t>
        </w:r>
      </w:hyperlink>
      <w:r w:rsidRPr="008B4650">
        <w:rPr>
          <w:sz w:val="24"/>
          <w:szCs w:val="24"/>
        </w:rPr>
        <w:t>.</w:t>
      </w:r>
    </w:p>
    <w:p w14:paraId="429A3C70" w14:textId="77777777" w:rsidR="008B4650" w:rsidRPr="008B4650" w:rsidRDefault="008B4650" w:rsidP="008B465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B4650">
        <w:rPr>
          <w:sz w:val="24"/>
          <w:szCs w:val="24"/>
          <w:vertAlign w:val="superscript"/>
        </w:rPr>
        <w:t xml:space="preserve">2 </w:t>
      </w:r>
      <w:r w:rsidRPr="008B4650">
        <w:rPr>
          <w:sz w:val="24"/>
          <w:szCs w:val="24"/>
        </w:rPr>
        <w:t>Mestranda em Ciências Ambientais. Universidade do Estado do Pará.</w:t>
      </w:r>
    </w:p>
    <w:p w14:paraId="608FFB12" w14:textId="5B0D3758" w:rsidR="008B4650" w:rsidRPr="008B4650" w:rsidRDefault="008B4650" w:rsidP="008B465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B4650">
        <w:rPr>
          <w:sz w:val="24"/>
          <w:szCs w:val="24"/>
          <w:vertAlign w:val="superscript"/>
        </w:rPr>
        <w:t xml:space="preserve">3 </w:t>
      </w:r>
      <w:r w:rsidRPr="008B4650">
        <w:rPr>
          <w:sz w:val="24"/>
          <w:szCs w:val="24"/>
        </w:rPr>
        <w:t>Graduanda em Biomedicina. Universidade do Estado do Pará.</w:t>
      </w:r>
    </w:p>
    <w:p w14:paraId="4253E672" w14:textId="052F3783" w:rsidR="008B4650" w:rsidRPr="008B4650" w:rsidRDefault="008B4650" w:rsidP="008B465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B4650">
        <w:rPr>
          <w:sz w:val="24"/>
          <w:szCs w:val="24"/>
          <w:vertAlign w:val="superscript"/>
        </w:rPr>
        <w:t xml:space="preserve">4 </w:t>
      </w:r>
      <w:r w:rsidRPr="008B4650">
        <w:rPr>
          <w:sz w:val="24"/>
          <w:szCs w:val="24"/>
        </w:rPr>
        <w:t>Graduanda em Biomedicina. Universidade do Estado do Pará.</w:t>
      </w:r>
    </w:p>
    <w:p w14:paraId="399D067C" w14:textId="2AB46F2F" w:rsidR="008B4650" w:rsidRPr="008B4650" w:rsidRDefault="008B4650" w:rsidP="008B465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B4650">
        <w:rPr>
          <w:sz w:val="24"/>
          <w:szCs w:val="24"/>
          <w:vertAlign w:val="superscript"/>
        </w:rPr>
        <w:t xml:space="preserve">5 </w:t>
      </w:r>
      <w:r w:rsidRPr="008B4650">
        <w:rPr>
          <w:sz w:val="24"/>
          <w:szCs w:val="24"/>
        </w:rPr>
        <w:t>Doutor em Entomologia com ênfase em controle microbiano de insetos. Universidade do Estado do Pará.</w:t>
      </w:r>
    </w:p>
    <w:p w14:paraId="66C87371" w14:textId="72A96BA5" w:rsidR="008B4650" w:rsidRPr="008B4650" w:rsidRDefault="008B4650" w:rsidP="008B465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B4650">
        <w:rPr>
          <w:sz w:val="24"/>
          <w:szCs w:val="24"/>
          <w:vertAlign w:val="superscript"/>
        </w:rPr>
        <w:t xml:space="preserve">6 </w:t>
      </w:r>
      <w:r w:rsidRPr="008B4650">
        <w:rPr>
          <w:sz w:val="24"/>
          <w:szCs w:val="24"/>
        </w:rPr>
        <w:t>Doutor em Ciências, na modalidade Física. Universidade do Estado do Pará.</w:t>
      </w:r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7AE375C0" w14:textId="5E33A8D3" w:rsidR="00026513" w:rsidRPr="00DB5BAF" w:rsidRDefault="009C13EE" w:rsidP="00DB5BAF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5245DB8" w14:textId="09D4F603" w:rsidR="00026513" w:rsidRPr="00026513" w:rsidRDefault="00026513" w:rsidP="0048607D">
      <w:pPr>
        <w:shd w:val="clear" w:color="auto" w:fill="FFFFFF"/>
        <w:tabs>
          <w:tab w:val="left" w:pos="0"/>
        </w:tabs>
        <w:spacing w:after="240" w:line="360" w:lineRule="auto"/>
        <w:jc w:val="both"/>
        <w:rPr>
          <w:sz w:val="24"/>
          <w:szCs w:val="24"/>
        </w:rPr>
      </w:pPr>
      <w:r w:rsidRPr="00C4682C">
        <w:rPr>
          <w:sz w:val="24"/>
          <w:szCs w:val="24"/>
        </w:rPr>
        <w:t>A emergência da busca por alternativas sustentáveis para a remoção de hidrocarbonetos derivados do petróleo é um reflexo da frequente contaminação de ambientes ao redor do mundo por estas substâncias, especialmente o marinho, que impactam diretamente a saúde devido aos seus efeitos tóxicos e carcinogênicos. Nesse cenário,</w:t>
      </w:r>
      <w:r w:rsidR="00680B45">
        <w:rPr>
          <w:sz w:val="24"/>
          <w:szCs w:val="24"/>
        </w:rPr>
        <w:t xml:space="preserve"> as bactérias marinhas tem se tornado um notório alvo de prospecção nos últimos anos devido a sua</w:t>
      </w:r>
      <w:r w:rsidRPr="00C4682C">
        <w:rPr>
          <w:sz w:val="24"/>
          <w:szCs w:val="24"/>
        </w:rPr>
        <w:t xml:space="preserve"> capacidade de produção de</w:t>
      </w:r>
      <w:r w:rsidR="00680B45">
        <w:rPr>
          <w:sz w:val="24"/>
          <w:szCs w:val="24"/>
        </w:rPr>
        <w:t xml:space="preserve"> um</w:t>
      </w:r>
      <w:r w:rsidRPr="00C4682C">
        <w:rPr>
          <w:sz w:val="24"/>
          <w:szCs w:val="24"/>
        </w:rPr>
        <w:t xml:space="preserve"> amplo espectro de compostos com aplicação biotecnológica, desde a produção d</w:t>
      </w:r>
      <w:r w:rsidR="00C4682C" w:rsidRPr="00C4682C">
        <w:rPr>
          <w:sz w:val="24"/>
          <w:szCs w:val="24"/>
        </w:rPr>
        <w:t>e</w:t>
      </w:r>
      <w:r w:rsidRPr="00C4682C">
        <w:rPr>
          <w:sz w:val="24"/>
          <w:szCs w:val="24"/>
        </w:rPr>
        <w:t xml:space="preserve"> medicamentos até o seu uso eficiente em técnicas de biorremediação</w:t>
      </w:r>
      <w:r w:rsidR="00C4682C" w:rsidRPr="00C4682C">
        <w:rPr>
          <w:sz w:val="24"/>
          <w:szCs w:val="24"/>
        </w:rPr>
        <w:t>, convertendo esses poluentes em CO</w:t>
      </w:r>
      <w:r w:rsidR="00C4682C" w:rsidRPr="00C4682C">
        <w:rPr>
          <w:sz w:val="24"/>
          <w:szCs w:val="24"/>
          <w:vertAlign w:val="subscript"/>
        </w:rPr>
        <w:t>2</w:t>
      </w:r>
      <w:r w:rsidR="00C4682C" w:rsidRPr="00C4682C">
        <w:rPr>
          <w:sz w:val="24"/>
          <w:szCs w:val="24"/>
        </w:rPr>
        <w:t>, H</w:t>
      </w:r>
      <w:r w:rsidR="00C4682C" w:rsidRPr="00C4682C">
        <w:rPr>
          <w:sz w:val="24"/>
          <w:szCs w:val="24"/>
          <w:vertAlign w:val="subscript"/>
        </w:rPr>
        <w:t>2</w:t>
      </w:r>
      <w:r w:rsidR="00C4682C" w:rsidRPr="00C4682C">
        <w:rPr>
          <w:sz w:val="24"/>
          <w:szCs w:val="24"/>
        </w:rPr>
        <w:t xml:space="preserve">O </w:t>
      </w:r>
      <w:r w:rsidR="00C4682C">
        <w:rPr>
          <w:sz w:val="24"/>
          <w:szCs w:val="24"/>
        </w:rPr>
        <w:t>e</w:t>
      </w:r>
      <w:r w:rsidR="00C4682C" w:rsidRPr="00C4682C">
        <w:rPr>
          <w:sz w:val="24"/>
          <w:szCs w:val="24"/>
        </w:rPr>
        <w:t xml:space="preserve"> biomass</w:t>
      </w:r>
      <w:r w:rsidR="00C4682C">
        <w:rPr>
          <w:sz w:val="24"/>
          <w:szCs w:val="24"/>
        </w:rPr>
        <w:t>a. E</w:t>
      </w:r>
      <w:r w:rsidR="00C4682C" w:rsidRPr="00C4682C">
        <w:rPr>
          <w:sz w:val="24"/>
          <w:szCs w:val="24"/>
        </w:rPr>
        <w:t>mbora a Amazônia seja reconhecida como uma das maiores reservas de biodiversidade do mundo, pouco se conhece acerca da diversidade microbiológica amazônica e estes valores ficam ainda mais ínfimos quando se trata do conhecimento acerca de seus microbiomas marinhos</w:t>
      </w:r>
      <w:r w:rsidR="00C4682C">
        <w:rPr>
          <w:sz w:val="24"/>
          <w:szCs w:val="24"/>
        </w:rPr>
        <w:t xml:space="preserve"> e seu potencial </w:t>
      </w:r>
      <w:r w:rsidR="00680B45">
        <w:rPr>
          <w:sz w:val="24"/>
          <w:szCs w:val="24"/>
        </w:rPr>
        <w:t>metabólico</w:t>
      </w:r>
      <w:r w:rsidR="00C4682C">
        <w:rPr>
          <w:sz w:val="24"/>
          <w:szCs w:val="24"/>
        </w:rPr>
        <w:t>. Portanto, o objetivo deste trabalho foi i</w:t>
      </w:r>
      <w:r w:rsidRPr="00026513">
        <w:rPr>
          <w:sz w:val="24"/>
          <w:szCs w:val="24"/>
        </w:rPr>
        <w:t xml:space="preserve">solar bactérias </w:t>
      </w:r>
      <w:r w:rsidRPr="006800D1">
        <w:rPr>
          <w:sz w:val="24"/>
          <w:szCs w:val="24"/>
        </w:rPr>
        <w:t>hidrocarbonoclásticas provenientes de sedimentos marinhos costeiros da Ilha de Algodoal-Maiandeua,</w:t>
      </w:r>
      <w:r w:rsidR="00C4682C" w:rsidRPr="006800D1">
        <w:rPr>
          <w:sz w:val="24"/>
          <w:szCs w:val="24"/>
        </w:rPr>
        <w:t xml:space="preserve"> situada no município de Maracanã,</w:t>
      </w:r>
      <w:r w:rsidRPr="006800D1">
        <w:rPr>
          <w:sz w:val="24"/>
          <w:szCs w:val="24"/>
        </w:rPr>
        <w:t xml:space="preserve"> Nordeste do </w:t>
      </w:r>
      <w:r w:rsidR="00C4682C" w:rsidRPr="006800D1">
        <w:rPr>
          <w:sz w:val="24"/>
          <w:szCs w:val="24"/>
        </w:rPr>
        <w:t>e</w:t>
      </w:r>
      <w:r w:rsidRPr="006800D1">
        <w:rPr>
          <w:sz w:val="24"/>
          <w:szCs w:val="24"/>
        </w:rPr>
        <w:t>stado do Pará, Brasil</w:t>
      </w:r>
      <w:r w:rsidR="00680B45" w:rsidRPr="006800D1">
        <w:rPr>
          <w:sz w:val="24"/>
          <w:szCs w:val="24"/>
        </w:rPr>
        <w:t xml:space="preserve">. </w:t>
      </w:r>
      <w:r w:rsidR="006800D1" w:rsidRPr="006800D1">
        <w:rPr>
          <w:sz w:val="24"/>
          <w:szCs w:val="24"/>
        </w:rPr>
        <w:t>Para isso, 18 amostras de sedimentos foram coletadas, de aproximadamente 50 g cada, ao longo das praias de Princesa, Caixa D’agua e Fortalezinha.</w:t>
      </w:r>
      <w:r w:rsidR="006800D1">
        <w:rPr>
          <w:sz w:val="24"/>
          <w:szCs w:val="24"/>
        </w:rPr>
        <w:t xml:space="preserve"> Posteriormente, as amostras foram </w:t>
      </w:r>
      <w:r w:rsidRPr="00026513">
        <w:rPr>
          <w:sz w:val="24"/>
          <w:szCs w:val="24"/>
        </w:rPr>
        <w:t>processad</w:t>
      </w:r>
      <w:r w:rsidR="006800D1">
        <w:rPr>
          <w:sz w:val="24"/>
          <w:szCs w:val="24"/>
        </w:rPr>
        <w:t>a</w:t>
      </w:r>
      <w:r w:rsidRPr="00026513">
        <w:rPr>
          <w:sz w:val="24"/>
          <w:szCs w:val="24"/>
        </w:rPr>
        <w:t>s e semead</w:t>
      </w:r>
      <w:r w:rsidR="006800D1">
        <w:rPr>
          <w:sz w:val="24"/>
          <w:szCs w:val="24"/>
        </w:rPr>
        <w:t>a</w:t>
      </w:r>
      <w:r w:rsidRPr="00026513">
        <w:rPr>
          <w:sz w:val="24"/>
          <w:szCs w:val="24"/>
        </w:rPr>
        <w:t>s em cinco meios de culturas</w:t>
      </w:r>
      <w:r w:rsidR="006800D1">
        <w:rPr>
          <w:sz w:val="24"/>
          <w:szCs w:val="24"/>
        </w:rPr>
        <w:t xml:space="preserve"> com diferentes ofertas nutricionais</w:t>
      </w:r>
      <w:r w:rsidRPr="00026513">
        <w:rPr>
          <w:sz w:val="24"/>
          <w:szCs w:val="24"/>
        </w:rPr>
        <w:t xml:space="preserve"> </w:t>
      </w:r>
      <w:r w:rsidRPr="00026513">
        <w:rPr>
          <w:sz w:val="24"/>
          <w:szCs w:val="24"/>
        </w:rPr>
        <w:lastRenderedPageBreak/>
        <w:t xml:space="preserve">(Columbia Agar, Starch M-Protein Agar (SMA), Tryptic Soy Agar (TSA), R2 Agar (R2A) e Cyzapeck) em que, após o período de incubação, as colônias foram purificadas, classificadas morfologicamente, bioquimicamente e testadas quanto a capacidade de biodegradação de </w:t>
      </w:r>
      <w:r w:rsidR="006800D1">
        <w:rPr>
          <w:sz w:val="24"/>
          <w:szCs w:val="24"/>
        </w:rPr>
        <w:t>n-Hexadecano</w:t>
      </w:r>
      <w:r w:rsidR="00490EB0">
        <w:rPr>
          <w:sz w:val="24"/>
          <w:szCs w:val="24"/>
        </w:rPr>
        <w:t xml:space="preserve"> (p.a 99%)</w:t>
      </w:r>
      <w:r w:rsidR="006800D1">
        <w:rPr>
          <w:sz w:val="24"/>
          <w:szCs w:val="24"/>
        </w:rPr>
        <w:t xml:space="preserve">, por se tratar de um hidrocarboneto modelo para os ensaios de </w:t>
      </w:r>
      <w:r w:rsidR="00490EB0">
        <w:rPr>
          <w:sz w:val="24"/>
          <w:szCs w:val="24"/>
        </w:rPr>
        <w:t xml:space="preserve">degradação de petroquímicos. Para isso, cada bactéria isolada foi </w:t>
      </w:r>
      <w:r w:rsidR="00490EB0" w:rsidRPr="00026513">
        <w:rPr>
          <w:sz w:val="24"/>
          <w:szCs w:val="24"/>
        </w:rPr>
        <w:t>cultivada</w:t>
      </w:r>
      <w:r w:rsidRPr="00026513">
        <w:rPr>
          <w:sz w:val="24"/>
          <w:szCs w:val="24"/>
        </w:rPr>
        <w:t xml:space="preserve"> em </w:t>
      </w:r>
      <w:r w:rsidR="00490EB0">
        <w:rPr>
          <w:sz w:val="24"/>
          <w:szCs w:val="24"/>
        </w:rPr>
        <w:t>Ágar</w:t>
      </w:r>
      <w:r w:rsidRPr="00026513">
        <w:rPr>
          <w:sz w:val="24"/>
          <w:szCs w:val="24"/>
        </w:rPr>
        <w:t xml:space="preserve"> Bushnell Haas</w:t>
      </w:r>
      <w:r w:rsidR="00490EB0">
        <w:rPr>
          <w:sz w:val="24"/>
          <w:szCs w:val="24"/>
        </w:rPr>
        <w:t xml:space="preserve"> (BH)</w:t>
      </w:r>
      <w:r w:rsidRPr="00026513">
        <w:rPr>
          <w:sz w:val="24"/>
          <w:szCs w:val="24"/>
        </w:rPr>
        <w:t xml:space="preserve"> contendo</w:t>
      </w:r>
      <w:r w:rsidR="00490EB0">
        <w:rPr>
          <w:sz w:val="24"/>
          <w:szCs w:val="24"/>
        </w:rPr>
        <w:t xml:space="preserve"> </w:t>
      </w:r>
      <w:r w:rsidR="00490EB0">
        <w:t>70 µL de</w:t>
      </w:r>
      <w:r w:rsidRPr="00026513">
        <w:rPr>
          <w:sz w:val="24"/>
          <w:szCs w:val="24"/>
        </w:rPr>
        <w:t xml:space="preserve"> </w:t>
      </w:r>
      <w:r w:rsidR="00490EB0">
        <w:rPr>
          <w:sz w:val="24"/>
          <w:szCs w:val="24"/>
        </w:rPr>
        <w:t>n-</w:t>
      </w:r>
      <w:r w:rsidRPr="00026513">
        <w:rPr>
          <w:sz w:val="24"/>
          <w:szCs w:val="24"/>
        </w:rPr>
        <w:t>Hexadecano como fonte</w:t>
      </w:r>
      <w:r w:rsidR="00490EB0">
        <w:rPr>
          <w:sz w:val="24"/>
          <w:szCs w:val="24"/>
        </w:rPr>
        <w:t xml:space="preserve"> única</w:t>
      </w:r>
      <w:r w:rsidRPr="00026513">
        <w:rPr>
          <w:sz w:val="24"/>
          <w:szCs w:val="24"/>
        </w:rPr>
        <w:t xml:space="preserve"> de carbono durante 7 dias a 30 ºC em estufa bacteriológica</w:t>
      </w:r>
      <w:r w:rsidR="00680B45">
        <w:rPr>
          <w:sz w:val="24"/>
          <w:szCs w:val="24"/>
        </w:rPr>
        <w:t>.</w:t>
      </w:r>
      <w:r w:rsidR="00DB5BAF">
        <w:rPr>
          <w:sz w:val="24"/>
          <w:szCs w:val="24"/>
        </w:rPr>
        <w:t xml:space="preserve"> </w:t>
      </w:r>
      <w:r w:rsidR="00DB5BAF" w:rsidRPr="00DB5BAF">
        <w:rPr>
          <w:sz w:val="24"/>
          <w:szCs w:val="24"/>
        </w:rPr>
        <w:t>89 bactérias foram isoladas dos sedimentos marinhos das praias da ilha de Algodoal-Maiandeua, 29 destas foram obtidas da praia de Fortalezinha, 34 da Caixa D’água e 26 da praia da Princesa</w:t>
      </w:r>
      <w:r w:rsidR="00DB5BAF">
        <w:rPr>
          <w:sz w:val="24"/>
          <w:szCs w:val="24"/>
        </w:rPr>
        <w:t xml:space="preserve">. Destas, 49 foram positivas para o teste, isto é, foram capazes de utilizar o Hexadecano presente no meio como substrato para seu crescimento. Diante disso, é evidente que as bactérias marinhas isoladas da região costeira de Algodoal-Maiandeua apresentaram resultados promissores quanto a capacidade de biodegradação de petroquímicos. Estudos mais aprofundados buscando identificar estas espécies e testá-las a um arsenal maior de hidrocarbonetos aromáticos pode ser um caminho oportuno </w:t>
      </w:r>
      <w:r w:rsidRPr="00026513">
        <w:rPr>
          <w:sz w:val="24"/>
          <w:szCs w:val="28"/>
        </w:rPr>
        <w:t>para o tratamento de ambientes contaminados por petróleo e seus derivados.</w:t>
      </w:r>
    </w:p>
    <w:p w14:paraId="18B9D4A3" w14:textId="77777777" w:rsidR="00661FB6" w:rsidRDefault="009C13EE" w:rsidP="00661FB6">
      <w:pPr>
        <w:shd w:val="clear" w:color="auto" w:fill="FFFFFF"/>
        <w:tabs>
          <w:tab w:val="left" w:pos="2500"/>
        </w:tabs>
        <w:spacing w:after="240" w:line="36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661FB6" w:rsidRPr="00661FB6">
        <w:rPr>
          <w:bCs/>
          <w:sz w:val="24"/>
          <w:szCs w:val="24"/>
        </w:rPr>
        <w:t>Biotecnologia. Biorremediação. Hidrocarbonetos.</w:t>
      </w:r>
    </w:p>
    <w:p w14:paraId="4B81138D" w14:textId="1CFC5E49" w:rsidR="007830E4" w:rsidRDefault="0048607D" w:rsidP="00661FB6">
      <w:pPr>
        <w:shd w:val="clear" w:color="auto" w:fill="FFFFFF"/>
        <w:tabs>
          <w:tab w:val="left" w:pos="2500"/>
        </w:tabs>
        <w:spacing w:after="240" w:line="360" w:lineRule="auto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043FE8" w:rsidRPr="00043FE8">
        <w:rPr>
          <w:sz w:val="24"/>
          <w:szCs w:val="24"/>
        </w:rPr>
        <w:t xml:space="preserve">Biotecnologia, Mineração, Recuperação, Reabilitação e Restauração de Áreas Degradadas </w:t>
      </w:r>
      <w:r w:rsidR="007C4B0A" w:rsidRPr="00043FE8">
        <w:rPr>
          <w:sz w:val="24"/>
          <w:szCs w:val="24"/>
        </w:rPr>
        <w:t>e/ou</w:t>
      </w:r>
      <w:r w:rsidR="007C4B0A">
        <w:rPr>
          <w:sz w:val="24"/>
          <w:szCs w:val="24"/>
        </w:rPr>
        <w:t xml:space="preserve"> </w:t>
      </w:r>
      <w:r w:rsidR="007C4B0A" w:rsidRPr="00043FE8">
        <w:rPr>
          <w:sz w:val="24"/>
          <w:szCs w:val="24"/>
        </w:rPr>
        <w:t>contaminadas</w:t>
      </w:r>
      <w:r w:rsidR="007C4B0A">
        <w:rPr>
          <w:sz w:val="24"/>
          <w:szCs w:val="24"/>
        </w:rPr>
        <w:t>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03DAA" w14:textId="77777777" w:rsidR="00BD7513" w:rsidRDefault="00BD7513">
      <w:r>
        <w:separator/>
      </w:r>
    </w:p>
  </w:endnote>
  <w:endnote w:type="continuationSeparator" w:id="0">
    <w:p w14:paraId="42B34FE9" w14:textId="77777777" w:rsidR="00BD7513" w:rsidRDefault="00BD7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55B68" w14:textId="77777777" w:rsidR="00BD7513" w:rsidRDefault="00BD7513">
      <w:r>
        <w:separator/>
      </w:r>
    </w:p>
  </w:footnote>
  <w:footnote w:type="continuationSeparator" w:id="0">
    <w:p w14:paraId="68EB896F" w14:textId="77777777" w:rsidR="00BD7513" w:rsidRDefault="00BD7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26513"/>
    <w:rsid w:val="00043FE8"/>
    <w:rsid w:val="000D4228"/>
    <w:rsid w:val="00362A1E"/>
    <w:rsid w:val="003A6125"/>
    <w:rsid w:val="00467971"/>
    <w:rsid w:val="00483233"/>
    <w:rsid w:val="0048607D"/>
    <w:rsid w:val="00490EB0"/>
    <w:rsid w:val="004B15DB"/>
    <w:rsid w:val="00510C6A"/>
    <w:rsid w:val="006241AF"/>
    <w:rsid w:val="00661FB6"/>
    <w:rsid w:val="006800D1"/>
    <w:rsid w:val="00680B45"/>
    <w:rsid w:val="007830E4"/>
    <w:rsid w:val="007C4B0A"/>
    <w:rsid w:val="008A5149"/>
    <w:rsid w:val="008B4650"/>
    <w:rsid w:val="00922504"/>
    <w:rsid w:val="009423CF"/>
    <w:rsid w:val="00957BE7"/>
    <w:rsid w:val="009C13EE"/>
    <w:rsid w:val="00A42101"/>
    <w:rsid w:val="00A4474C"/>
    <w:rsid w:val="00A86693"/>
    <w:rsid w:val="00B26E21"/>
    <w:rsid w:val="00B826D9"/>
    <w:rsid w:val="00BC6620"/>
    <w:rsid w:val="00BD7513"/>
    <w:rsid w:val="00C4682C"/>
    <w:rsid w:val="00C64DF0"/>
    <w:rsid w:val="00C76648"/>
    <w:rsid w:val="00DB5BAF"/>
    <w:rsid w:val="00DF4217"/>
    <w:rsid w:val="00E161EB"/>
    <w:rsid w:val="00E37D1A"/>
    <w:rsid w:val="00E4009F"/>
    <w:rsid w:val="00F37132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8B46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rol.ferreira2317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590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Caroline Ferreira</cp:lastModifiedBy>
  <cp:revision>19</cp:revision>
  <dcterms:created xsi:type="dcterms:W3CDTF">2023-08-30T02:35:00Z</dcterms:created>
  <dcterms:modified xsi:type="dcterms:W3CDTF">2024-11-07T16:49:00Z</dcterms:modified>
</cp:coreProperties>
</file>