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4CA48" w14:textId="77777777" w:rsidR="00753CDC" w:rsidRPr="00B01AF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3C5B9062" w14:textId="39E0CA48" w:rsidR="00630E30" w:rsidRPr="00B5636D" w:rsidRDefault="00693C8C" w:rsidP="00311AFE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40"/>
          <w:szCs w:val="40"/>
          <w:lang w:val="pt-BR"/>
        </w:rPr>
        <w:t>TOCANTINGLISH</w:t>
      </w:r>
      <w:r w:rsidRPr="00B5636D">
        <w:rPr>
          <w:rFonts w:ascii="Open Sans" w:eastAsia="Open Sans" w:hAnsi="Open Sans" w:cs="Open Sans"/>
          <w:b/>
          <w:sz w:val="40"/>
          <w:szCs w:val="40"/>
          <w:lang w:val="pt-BR"/>
        </w:rPr>
        <w:t>: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Formação</w:t>
      </w:r>
      <w:r w:rsidR="00311AFE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com Professores de Língua Inglesa de Araguaína e Região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à luz do Letramento Crítico.</w:t>
      </w:r>
    </w:p>
    <w:p w14:paraId="786C0CED" w14:textId="77777777" w:rsidR="00630E30" w:rsidRPr="00B5636D" w:rsidRDefault="00630E3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6438D429" w14:textId="7FF22AC8" w:rsidR="00630E30" w:rsidRDefault="00574050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Elisa Borges de Alcântara Alencar</w:t>
      </w:r>
    </w:p>
    <w:p w14:paraId="08603099" w14:textId="0B4A750A" w:rsidR="00574050" w:rsidRDefault="0057405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  <w:r>
        <w:rPr>
          <w:rFonts w:ascii="Open Sans" w:eastAsia="Open Sans" w:hAnsi="Open Sans" w:cs="Open Sans"/>
          <w:sz w:val="28"/>
          <w:szCs w:val="28"/>
          <w:lang w:val="pt-BR"/>
        </w:rPr>
        <w:t>Universidade Federal do Norte do Tocantins</w:t>
      </w:r>
    </w:p>
    <w:p w14:paraId="4278AA11" w14:textId="467717EE" w:rsidR="00574050" w:rsidRDefault="00974E48">
      <w:pPr>
        <w:spacing w:line="276" w:lineRule="auto"/>
        <w:ind w:left="0" w:hanging="2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  <w:hyperlink r:id="rId8" w:history="1">
        <w:r w:rsidR="00311AFE" w:rsidRPr="00E41F29">
          <w:rPr>
            <w:rStyle w:val="Hyperlink"/>
            <w:rFonts w:ascii="Open Sans" w:eastAsia="Open Sans" w:hAnsi="Open Sans" w:cs="Open Sans"/>
            <w:sz w:val="28"/>
            <w:szCs w:val="28"/>
            <w:lang w:val="pt-BR"/>
          </w:rPr>
          <w:t>elisa.alencar@ufnt.edu.br</w:t>
        </w:r>
      </w:hyperlink>
    </w:p>
    <w:p w14:paraId="1299D74C" w14:textId="5432DCEF" w:rsidR="00311AFE" w:rsidRPr="00311AFE" w:rsidRDefault="00311AFE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311AFE">
        <w:rPr>
          <w:rFonts w:ascii="Open Sans" w:eastAsia="Open Sans" w:hAnsi="Open Sans" w:cs="Open Sans"/>
          <w:b/>
          <w:sz w:val="28"/>
          <w:szCs w:val="28"/>
          <w:lang w:val="pt-BR"/>
        </w:rPr>
        <w:t>Rosana Maria Martins Fernandes</w:t>
      </w:r>
    </w:p>
    <w:p w14:paraId="7306D976" w14:textId="33E66344" w:rsidR="00311AFE" w:rsidRDefault="00311AFE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  <w:r>
        <w:rPr>
          <w:rFonts w:ascii="Open Sans" w:eastAsia="Open Sans" w:hAnsi="Open Sans" w:cs="Open Sans"/>
          <w:sz w:val="28"/>
          <w:szCs w:val="28"/>
          <w:lang w:val="pt-BR"/>
        </w:rPr>
        <w:t>Secretaria Regional de Educação</w:t>
      </w:r>
    </w:p>
    <w:p w14:paraId="6A152213" w14:textId="77777777" w:rsidR="00574050" w:rsidRPr="00F51E65" w:rsidRDefault="0057405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0DF86E26" w14:textId="77777777" w:rsidR="00630E30" w:rsidRPr="00F51E65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C2EEC9A" w14:textId="745BDD1A" w:rsidR="009056AD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033E18EC" w14:textId="77777777" w:rsidR="00693C8C" w:rsidRDefault="00693C8C" w:rsidP="00693C8C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</w:p>
    <w:p w14:paraId="57697F53" w14:textId="77777777" w:rsidR="0042651E" w:rsidRPr="0042651E" w:rsidRDefault="0042651E" w:rsidP="0042651E">
      <w:pPr>
        <w:spacing w:before="0"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Este trabalho apresenta um relato parcial de um projeto de extensão e pesquisa voltado para a formação continuada de professores e futuros docentes de língua inglesa na educação básica, em colaboração com a 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lastRenderedPageBreak/>
        <w:t>Secretaria Regional de Educação. Com um caráter colaborativo, o projeto busca discutir a formação — tanto inicial quanto continuada — à luz dos estudos de Letramento Crítico. Para isso, são promovidos ciclos de estudos que envolvem a análise de documentos orientadores oficiais, a leitura de textos teóricos, a elaboração de planos de aula e o compartilhamento de práticas pedagógicas bem-sucedidas dos professores participantes.</w:t>
      </w:r>
    </w:p>
    <w:p w14:paraId="1FC52597" w14:textId="468EB079" w:rsidR="0042651E" w:rsidRPr="0042651E" w:rsidRDefault="0042651E" w:rsidP="0042651E">
      <w:pPr>
        <w:spacing w:before="0"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A proposta do projeto é 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>pensar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possibilidades que integrem saberes locais e práticos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 aos saberes globais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>, promovendo uma consciência crítica sobre o papel da língua inglesa no currículo escolar. N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a 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>perspectiva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 do letramento crítico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>, a língua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 inglesa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é vista como uma ferramenta educacional que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 pode contribuir para a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forma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>ção de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sujeitos mais engajados, atuantes e conscientes do mundo em que vivem. O projeto </w:t>
      </w:r>
      <w:r w:rsidRPr="005117B5">
        <w:rPr>
          <w:rFonts w:ascii="Open Sans" w:eastAsia="Open Sans" w:hAnsi="Open Sans" w:cs="Open Sans"/>
          <w:b/>
          <w:i/>
          <w:sz w:val="24"/>
          <w:szCs w:val="24"/>
          <w:lang w:val="pt-BR"/>
        </w:rPr>
        <w:t>Tocantinglish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realiza 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>nos ciclos de formação,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leituras, 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debates, 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>palestras e intercâmbio de experiências pedagógicas, com o objetivo de compreender como os professores em serviço integram pesquisa e prática em suas atividades diárias.</w:t>
      </w:r>
      <w:r w:rsidR="00C4765A">
        <w:rPr>
          <w:rFonts w:ascii="Open Sans" w:eastAsia="Open Sans" w:hAnsi="Open Sans" w:cs="Open Sans"/>
          <w:sz w:val="24"/>
          <w:szCs w:val="24"/>
          <w:lang w:val="pt-BR"/>
        </w:rPr>
        <w:t xml:space="preserve"> 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>Além disso, busca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>mos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fortalecer a relação entre teoria e prática, promovendo um desenvolvimento docente contínuo e de qualidade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, </w:t>
      </w:r>
      <w:r w:rsidR="00BA67B8">
        <w:rPr>
          <w:rFonts w:ascii="Open Sans" w:eastAsia="Open Sans" w:hAnsi="Open Sans" w:cs="Open Sans"/>
          <w:sz w:val="24"/>
          <w:szCs w:val="24"/>
          <w:lang w:val="pt-BR"/>
        </w:rPr>
        <w:t xml:space="preserve">enfatizando </w:t>
      </w:r>
      <w:r w:rsidR="00BA67B8" w:rsidRPr="0042651E">
        <w:rPr>
          <w:rFonts w:ascii="Open Sans" w:eastAsia="Open Sans" w:hAnsi="Open Sans" w:cs="Open Sans"/>
          <w:sz w:val="24"/>
          <w:szCs w:val="24"/>
          <w:lang w:val="pt-BR"/>
        </w:rPr>
        <w:t>a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importância da Universidade Federal do Norte do Tocantins (UFNT) na formação dos professores, ressaltando seu papel na 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lastRenderedPageBreak/>
        <w:t>promoção de uma educação pública de qualidade e inclusiva, capaz de impactar positivamente a prática docente na região.</w:t>
      </w:r>
      <w:r w:rsidR="003978D4">
        <w:rPr>
          <w:rFonts w:ascii="Open Sans" w:eastAsia="Open Sans" w:hAnsi="Open Sans" w:cs="Open Sans"/>
          <w:sz w:val="24"/>
          <w:szCs w:val="24"/>
          <w:lang w:val="pt-BR"/>
        </w:rPr>
        <w:t xml:space="preserve"> </w:t>
      </w:r>
    </w:p>
    <w:p w14:paraId="5A449CC1" w14:textId="4FBB7174" w:rsidR="003B7D37" w:rsidRDefault="0042651E" w:rsidP="0042651E">
      <w:pPr>
        <w:spacing w:before="0"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  <w:sectPr w:rsidR="003B7D37" w:rsidSect="00BA67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284" w:right="1800" w:bottom="1440" w:left="1800" w:header="720" w:footer="720" w:gutter="0"/>
          <w:pgNumType w:start="1"/>
          <w:cols w:space="720"/>
          <w:docGrid w:linePitch="272"/>
        </w:sectPr>
      </w:pPr>
      <w:r w:rsidRPr="0042651E">
        <w:rPr>
          <w:rFonts w:ascii="Open Sans" w:eastAsia="Open Sans" w:hAnsi="Open Sans" w:cs="Open Sans"/>
          <w:b/>
          <w:sz w:val="24"/>
          <w:szCs w:val="24"/>
          <w:lang w:val="pt-BR"/>
        </w:rPr>
        <w:t>Palavras-chave:</w:t>
      </w:r>
      <w:r w:rsidRPr="0042651E">
        <w:rPr>
          <w:rFonts w:ascii="Open Sans" w:eastAsia="Open Sans" w:hAnsi="Open Sans" w:cs="Open Sans"/>
          <w:sz w:val="24"/>
          <w:szCs w:val="24"/>
          <w:lang w:val="pt-BR"/>
        </w:rPr>
        <w:t xml:space="preserve"> Formação com Professores, Ensino e Aprendizagem de Língua Inglesa, Letramento Crítico.</w:t>
      </w:r>
    </w:p>
    <w:p w14:paraId="74E529A6" w14:textId="6573683D" w:rsidR="00630E30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1772D417" w14:textId="77777777" w:rsidR="005117B5" w:rsidRDefault="005117B5" w:rsidP="005117B5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</w:p>
    <w:p w14:paraId="3D6209ED" w14:textId="6F1260AD" w:rsidR="005117B5" w:rsidRPr="005117B5" w:rsidRDefault="005117B5" w:rsidP="005117B5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Este trabalho apresenta um relato da experiência vivenciada no âmbito de um projeto de extensão e pesquisa voltado para a formação continuada de professores e futuros docentes de língua inglesa da educação básica, realizado em parceria com a Secretaria Regional de Educação. O projeto se insere em um contexto educacional desafiador, onde a necessidade de repensar o ensino de língua inglesa se torna evidente, especialmente considerando </w:t>
      </w:r>
      <w:proofErr w:type="gramStart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importância do Letramento Crítico como um guia para a formação de cidadãos críticos e conscientes.</w:t>
      </w:r>
      <w:r w:rsidR="003962CC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="003962CC" w:rsidRPr="003962CC">
        <w:rPr>
          <w:rFonts w:ascii="Open Sans" w:eastAsia="Open Sans" w:hAnsi="Open Sans" w:cs="Open Sans"/>
          <w:color w:val="000000"/>
          <w:sz w:val="24"/>
          <w:szCs w:val="24"/>
        </w:rPr>
        <w:t>Por Letramento Crítico (LC) conceituamos como uma filosofia que visa romper com o senso comum, desestabilizando um padrão cultural hegemônico por meio do movimento: problematização-desnaturalização-desconstrução e construção de saber novo, deslegitimando visões e pensamentos estruturais e estereotipados da sociedade (Alencar, 2017, Aguiar, 2023).</w:t>
      </w:r>
    </w:p>
    <w:p w14:paraId="71573811" w14:textId="24A7ADE5" w:rsidR="005117B5" w:rsidRDefault="005117B5" w:rsidP="0047259C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proofErr w:type="gramStart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experiência</w:t>
      </w:r>
      <w:r w:rsidR="00E724B8">
        <w:rPr>
          <w:rFonts w:ascii="Open Sans" w:eastAsia="Open Sans" w:hAnsi="Open Sans" w:cs="Open Sans"/>
          <w:color w:val="000000"/>
          <w:sz w:val="24"/>
          <w:szCs w:val="24"/>
        </w:rPr>
        <w:t xml:space="preserve"> parcial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foi vivenciada em 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>3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 ciclos de formação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>, com a participação de professores em exercício e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 alguns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estudantes do curso de 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>Letras/Inglês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. Ao longo de um 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 xml:space="preserve">semester 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discutimos 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 xml:space="preserve">nos 3 ciclos 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questões relacionadas 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>ao Ensino de língua inglesa so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>b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 uma perpspectiva crítica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 xml:space="preserve"> educacional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 e decolonizadora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>, com ênfase na reflexão sobre os documentos orientadores oficiais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>,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textos teóricos relevantes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>, palestras, debates, oficinas e troca de experiências exitosas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. Os encontros foram realizados em um ambiente colaborativo, 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>no qual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os participantes puderam compartilhar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 e debater suas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práticas pedagógicas e 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 xml:space="preserve">pensar colaborativamente na 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>elabora</w:t>
      </w:r>
      <w:r w:rsidR="0047259C">
        <w:rPr>
          <w:rFonts w:ascii="Open Sans" w:eastAsia="Open Sans" w:hAnsi="Open Sans" w:cs="Open Sans"/>
          <w:color w:val="000000"/>
          <w:sz w:val="24"/>
          <w:szCs w:val="24"/>
        </w:rPr>
        <w:t>ção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="00BA67B8">
        <w:rPr>
          <w:rFonts w:ascii="Open Sans" w:eastAsia="Open Sans" w:hAnsi="Open Sans" w:cs="Open Sans"/>
          <w:color w:val="000000"/>
          <w:sz w:val="24"/>
          <w:szCs w:val="24"/>
        </w:rPr>
        <w:t xml:space="preserve">de </w:t>
      </w:r>
      <w:r w:rsidR="00BA67B8" w:rsidRPr="005117B5">
        <w:rPr>
          <w:rFonts w:ascii="Open Sans" w:eastAsia="Open Sans" w:hAnsi="Open Sans" w:cs="Open Sans"/>
          <w:color w:val="000000"/>
          <w:sz w:val="24"/>
          <w:szCs w:val="24"/>
        </w:rPr>
        <w:t>planos</w:t>
      </w: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de aula que integrem saberes locais e práticos.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 xml:space="preserve"> Abaixo explicitamos um </w:t>
      </w:r>
      <w:r w:rsidR="003962CC">
        <w:rPr>
          <w:rFonts w:ascii="Open Sans" w:eastAsia="Open Sans" w:hAnsi="Open Sans" w:cs="Open Sans"/>
          <w:color w:val="000000"/>
          <w:sz w:val="24"/>
          <w:szCs w:val="24"/>
        </w:rPr>
        <w:t>q</w:t>
      </w:r>
      <w:r w:rsidR="002011EE">
        <w:rPr>
          <w:rFonts w:ascii="Open Sans" w:eastAsia="Open Sans" w:hAnsi="Open Sans" w:cs="Open Sans"/>
          <w:color w:val="000000"/>
          <w:sz w:val="24"/>
          <w:szCs w:val="24"/>
        </w:rPr>
        <w:t>uadro com os temas trabalhados:</w:t>
      </w:r>
    </w:p>
    <w:tbl>
      <w:tblPr>
        <w:tblStyle w:val="Tabelacomgrade"/>
        <w:tblW w:w="6614" w:type="dxa"/>
        <w:tblInd w:w="1" w:type="dxa"/>
        <w:tblLook w:val="04A0" w:firstRow="1" w:lastRow="0" w:firstColumn="1" w:lastColumn="0" w:noHBand="0" w:noVBand="1"/>
      </w:tblPr>
      <w:tblGrid>
        <w:gridCol w:w="2934"/>
        <w:gridCol w:w="2471"/>
        <w:gridCol w:w="2471"/>
      </w:tblGrid>
      <w:tr w:rsidR="00982120" w14:paraId="5EE0ED4D" w14:textId="77777777" w:rsidTr="00C8711D">
        <w:trPr>
          <w:trHeight w:val="1326"/>
        </w:trPr>
        <w:tc>
          <w:tcPr>
            <w:tcW w:w="2464" w:type="dxa"/>
          </w:tcPr>
          <w:p w14:paraId="23C0B087" w14:textId="361EDB4B" w:rsidR="002011EE" w:rsidRPr="002011EE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Ciclo</w:t>
            </w:r>
            <w:r w:rsidR="002011EE"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 1 – </w:t>
            </w:r>
            <w:proofErr w:type="gramStart"/>
            <w:r w:rsidR="002011EE"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presencial</w:t>
            </w: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Professores de Araguaína)</w:t>
            </w:r>
            <w:r w:rsidR="002011EE"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 e online</w:t>
            </w: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 (professors da Região)</w:t>
            </w:r>
          </w:p>
        </w:tc>
        <w:tc>
          <w:tcPr>
            <w:tcW w:w="2075" w:type="dxa"/>
          </w:tcPr>
          <w:p w14:paraId="3240E351" w14:textId="3245BE9A" w:rsidR="002011EE" w:rsidRPr="002011EE" w:rsidRDefault="002011EE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Ciclo 2- </w:t>
            </w:r>
            <w:r w:rsid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Presencial </w:t>
            </w:r>
            <w:r w:rsidR="00982120" w:rsidRP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(Professores de Araguaína) e online (professors da </w:t>
            </w:r>
            <w:r w:rsid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R</w:t>
            </w:r>
            <w:r w:rsidR="00982120" w:rsidRP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egião)</w:t>
            </w:r>
          </w:p>
        </w:tc>
        <w:tc>
          <w:tcPr>
            <w:tcW w:w="2075" w:type="dxa"/>
          </w:tcPr>
          <w:p w14:paraId="7E5D5DB5" w14:textId="053A4E83" w:rsidR="002011EE" w:rsidRPr="002011EE" w:rsidRDefault="002011EE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Ciclo 3- </w:t>
            </w:r>
            <w:proofErr w:type="gramStart"/>
            <w:r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presencial </w:t>
            </w:r>
            <w:r w:rsid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 </w:t>
            </w:r>
            <w:r w:rsidR="00982120" w:rsidRP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(</w:t>
            </w:r>
            <w:proofErr w:type="gramEnd"/>
            <w:r w:rsidR="00982120" w:rsidRP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Professores de Araguaína) e online (professors da </w:t>
            </w:r>
            <w:r w:rsid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R</w:t>
            </w:r>
            <w:r w:rsidR="00982120" w:rsidRPr="00982120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egião)</w:t>
            </w:r>
            <w:r w:rsidRPr="002011EE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e online</w:t>
            </w:r>
          </w:p>
        </w:tc>
      </w:tr>
      <w:tr w:rsidR="00C8711D" w14:paraId="288A2D66" w14:textId="77777777" w:rsidTr="00C8711D">
        <w:trPr>
          <w:trHeight w:val="3427"/>
        </w:trPr>
        <w:tc>
          <w:tcPr>
            <w:tcW w:w="2464" w:type="dxa"/>
          </w:tcPr>
          <w:p w14:paraId="78920B2D" w14:textId="112EDD44" w:rsidR="00982120" w:rsidRPr="00982120" w:rsidRDefault="00982120" w:rsidP="00982120">
            <w:pPr>
              <w:spacing w:before="0" w:after="80" w:line="240" w:lineRule="auto"/>
              <w:ind w:leftChars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 xml:space="preserve">Aquecimento/Warm </w:t>
            </w:r>
            <w:proofErr w:type="gramStart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up :</w:t>
            </w:r>
            <w:proofErr w:type="gramEnd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Profa. Dra. Alessandra Rigonato (UFNT)</w:t>
            </w:r>
          </w:p>
          <w:p w14:paraId="7738A1BC" w14:textId="15C3BCCE" w:rsidR="00982120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Tema: Jogos Teatrais na Educação?</w:t>
            </w:r>
          </w:p>
          <w:p w14:paraId="1BA06B53" w14:textId="77777777" w:rsidR="00982120" w:rsidRDefault="00982120" w:rsidP="002011EE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  <w:p w14:paraId="75FC893F" w14:textId="6A4F4C1B" w:rsidR="002011EE" w:rsidRDefault="002011EE" w:rsidP="002011EE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Roda de conversa/palestra: </w:t>
            </w:r>
            <w:r w:rsidRP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Letramento Crítico e Ensino de Língua Inglesa – Profa. Dra. Elisa Alcântara (UFNT)</w:t>
            </w:r>
          </w:p>
        </w:tc>
        <w:tc>
          <w:tcPr>
            <w:tcW w:w="2075" w:type="dxa"/>
          </w:tcPr>
          <w:p w14:paraId="03FA5C2E" w14:textId="77777777" w:rsidR="00982120" w:rsidRPr="00982120" w:rsidRDefault="00982120" w:rsidP="00982120">
            <w:pPr>
              <w:spacing w:before="0" w:after="80" w:line="240" w:lineRule="auto"/>
              <w:ind w:leftChars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Aquecimento/Warm </w:t>
            </w:r>
            <w:proofErr w:type="gramStart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up :</w:t>
            </w:r>
            <w:proofErr w:type="gramEnd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Profa. Dra. Alessandra Rigonato (UFNT) </w:t>
            </w:r>
          </w:p>
          <w:p w14:paraId="53985F37" w14:textId="36AF1007" w:rsidR="00982120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Tema: Jogos Teatrais na Educação?</w:t>
            </w:r>
          </w:p>
          <w:p w14:paraId="742A33C3" w14:textId="4DEB368B" w:rsidR="002011EE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R</w:t>
            </w:r>
            <w:r w:rsid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oda de conversa/</w:t>
            </w:r>
            <w:proofErr w:type="gramStart"/>
            <w:r w:rsid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palestra :</w:t>
            </w:r>
            <w:proofErr w:type="gramEnd"/>
            <w:r w:rsid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E</w:t>
            </w:r>
            <w:r w:rsidR="002011EE" w:rsidRP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ducação Linguística Antirracista: possibilidades para o ensino de Língua Inglesa - Prof. Mestrando Hygor Brasil- Universidade do Estado do Amazonas (UEA).</w:t>
            </w:r>
          </w:p>
        </w:tc>
        <w:tc>
          <w:tcPr>
            <w:tcW w:w="2075" w:type="dxa"/>
          </w:tcPr>
          <w:p w14:paraId="1C9437B3" w14:textId="77777777" w:rsidR="00982120" w:rsidRPr="00982120" w:rsidRDefault="00982120" w:rsidP="00982120">
            <w:pPr>
              <w:spacing w:before="0" w:after="80" w:line="240" w:lineRule="auto"/>
              <w:ind w:leftChars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Aquecimento/Warm </w:t>
            </w:r>
            <w:proofErr w:type="gramStart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up :</w:t>
            </w:r>
            <w:proofErr w:type="gramEnd"/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Profa. Dra. Alessandra Rigonato (UFNT) </w:t>
            </w:r>
          </w:p>
          <w:p w14:paraId="1A9BA14A" w14:textId="7D2982D9" w:rsidR="00982120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Tema: Jogos Teatrais na Educação?</w:t>
            </w:r>
          </w:p>
          <w:p w14:paraId="1210C60A" w14:textId="7506A2AC" w:rsidR="002011EE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Roda de conversa/palestra: </w:t>
            </w: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Um Diálogo com a Decolonialidade e o ensino de Língua Inglesa: Let’s Do It? Profa. Dra. Naiana Siqueira Galvão (UFNT)</w:t>
            </w:r>
          </w:p>
        </w:tc>
      </w:tr>
      <w:tr w:rsidR="00C8711D" w14:paraId="5CF59312" w14:textId="77777777" w:rsidTr="003962CC">
        <w:trPr>
          <w:trHeight w:val="3036"/>
        </w:trPr>
        <w:tc>
          <w:tcPr>
            <w:tcW w:w="2464" w:type="dxa"/>
          </w:tcPr>
          <w:p w14:paraId="57FC6BA2" w14:textId="08811FD5" w:rsidR="002011EE" w:rsidRDefault="002011EE" w:rsidP="002011EE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Preparing Critical Lessons with Songs- Profa. Espec. Elisangela Gomes - Idiomas nas Escolas/ Col. Est. Jardim Paulista</w:t>
            </w:r>
          </w:p>
        </w:tc>
        <w:tc>
          <w:tcPr>
            <w:tcW w:w="2075" w:type="dxa"/>
          </w:tcPr>
          <w:p w14:paraId="09BA0DEE" w14:textId="580ABF06" w:rsidR="002011EE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Workshop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/Oficina</w:t>
            </w: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- Planning English Lessons with the PPP (Presentation, Practice, Production) framework - Prof. Mestrando Hygor Brasil- Universidade do Estado do Amazonas (UEA).</w:t>
            </w:r>
          </w:p>
        </w:tc>
        <w:tc>
          <w:tcPr>
            <w:tcW w:w="2075" w:type="dxa"/>
          </w:tcPr>
          <w:p w14:paraId="41B52267" w14:textId="16659B64" w:rsidR="002011EE" w:rsidRDefault="00982120" w:rsidP="00982120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Workshop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/oficina</w:t>
            </w:r>
            <w:r w:rsidRPr="00982120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- Singing and Thinking: Inglês, Música e Criticidade – Profa. Dra Elisa Alcântara, Profa. Mestranda Rebeca Melo, Profa. Mestranda Shisley Valadão.</w:t>
            </w:r>
          </w:p>
        </w:tc>
      </w:tr>
      <w:tr w:rsidR="00C8711D" w14:paraId="7B186DE0" w14:textId="77777777" w:rsidTr="00C8711D">
        <w:trPr>
          <w:trHeight w:val="1326"/>
        </w:trPr>
        <w:tc>
          <w:tcPr>
            <w:tcW w:w="2464" w:type="dxa"/>
          </w:tcPr>
          <w:p w14:paraId="54180895" w14:textId="303381F9" w:rsidR="002011EE" w:rsidRDefault="002011EE" w:rsidP="002011EE">
            <w:pPr>
              <w:spacing w:before="0" w:after="80" w:line="240" w:lineRule="auto"/>
              <w:ind w:leftChars="0" w:left="0" w:firstLineChars="0" w:firstLine="0"/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2011EE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Inclusão Escolar e o Papel dos educadores: do Conceito à Prática – Profa. Mestre Mariana Noleto</w:t>
            </w:r>
          </w:p>
        </w:tc>
        <w:tc>
          <w:tcPr>
            <w:tcW w:w="2075" w:type="dxa"/>
          </w:tcPr>
          <w:p w14:paraId="390E1D50" w14:textId="77777777" w:rsidR="002011EE" w:rsidRDefault="002011EE" w:rsidP="0047259C">
            <w:pPr>
              <w:spacing w:before="0" w:after="80" w:line="240" w:lineRule="auto"/>
              <w:ind w:leftChars="0" w:left="0" w:firstLineChars="0" w:firstLine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2075" w:type="dxa"/>
          </w:tcPr>
          <w:p w14:paraId="6D875017" w14:textId="77777777" w:rsidR="002011EE" w:rsidRDefault="002011EE" w:rsidP="0047259C">
            <w:pPr>
              <w:spacing w:before="0" w:after="80" w:line="240" w:lineRule="auto"/>
              <w:ind w:leftChars="0" w:left="0" w:firstLineChars="0" w:firstLine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</w:tbl>
    <w:p w14:paraId="6677EE73" w14:textId="77777777" w:rsidR="002011EE" w:rsidRDefault="002011EE" w:rsidP="0047259C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7920D7B" w14:textId="5C5293F2" w:rsidR="00982120" w:rsidRDefault="00982120" w:rsidP="00940482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Ao final de cada ciclo, pedimos aos professores para avaliarem via Google form as palestras e o que apreenderam delas para coletarmos as informações posteriormente fazermos a análise. </w:t>
      </w:r>
    </w:p>
    <w:p w14:paraId="661D48D9" w14:textId="58850CB4" w:rsidR="005117B5" w:rsidRPr="005117B5" w:rsidRDefault="003962CC" w:rsidP="00940482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A</w:t>
      </w:r>
      <w:r w:rsidR="005117B5"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proposta 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também </w:t>
      </w:r>
      <w:r w:rsidR="005117B5"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visou promover uma consciência crítica acerca do ensino de inglês, entendendo-o não apenas como um componente de </w:t>
      </w:r>
      <w:r w:rsidR="005117B5" w:rsidRPr="005117B5">
        <w:rPr>
          <w:rFonts w:ascii="Open Sans" w:eastAsia="Open Sans" w:hAnsi="Open Sans" w:cs="Open Sans"/>
          <w:color w:val="000000"/>
          <w:sz w:val="24"/>
          <w:szCs w:val="24"/>
        </w:rPr>
        <w:lastRenderedPageBreak/>
        <w:t xml:space="preserve">competência comunicativa, mas como uma ferramenta para </w:t>
      </w:r>
      <w:proofErr w:type="gramStart"/>
      <w:r w:rsidR="005117B5" w:rsidRPr="005117B5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="005117B5"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educação integral e para a formação de sujeitos mais engajados e conscientes de seu contexto social e cultural.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Pr="003962CC">
        <w:rPr>
          <w:rFonts w:ascii="Open Sans" w:eastAsia="Open Sans" w:hAnsi="Open Sans" w:cs="Open Sans"/>
          <w:color w:val="000000"/>
          <w:sz w:val="24"/>
          <w:szCs w:val="24"/>
        </w:rPr>
        <w:t xml:space="preserve">As orientações curriculares destacam </w:t>
      </w:r>
      <w:proofErr w:type="gramStart"/>
      <w:r w:rsidRPr="003962CC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3962CC">
        <w:rPr>
          <w:rFonts w:ascii="Open Sans" w:eastAsia="Open Sans" w:hAnsi="Open Sans" w:cs="Open Sans"/>
          <w:color w:val="000000"/>
          <w:sz w:val="24"/>
          <w:szCs w:val="24"/>
        </w:rPr>
        <w:t xml:space="preserve"> importância de a língua inglesa ser utilizada para promover a formação integral dos alunos, estimulando o pensamento crítico, a compreensão intercultural e a capacidade de atuar em contextos diversos, sempre considerando o caráter formativo e inclusivo da disciplina. O objetivo é que o estudante não apenas desenvolva habilidades linguísticas, mas também aprenda a utilizar a língua como um instrumento para participar ativamente da sociedade e construir conhecimentos que dialoguem com sua realidade</w:t>
      </w:r>
      <w:r w:rsidR="00EA0594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5E8730E2" w14:textId="3E51DC0B" w:rsidR="005117B5" w:rsidRPr="005117B5" w:rsidRDefault="005117B5" w:rsidP="00940482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Por meio dessa experiência, buscamos fortalecer a relação entre teoria e prática na formação docente, destacando </w:t>
      </w:r>
      <w:proofErr w:type="gramStart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importância da formação continuada na construção de uma educação de qualidade e inclusiva. </w:t>
      </w:r>
      <w:proofErr w:type="gramStart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5117B5">
        <w:rPr>
          <w:rFonts w:ascii="Open Sans" w:eastAsia="Open Sans" w:hAnsi="Open Sans" w:cs="Open Sans"/>
          <w:color w:val="000000"/>
          <w:sz w:val="24"/>
          <w:szCs w:val="24"/>
        </w:rPr>
        <w:t xml:space="preserve"> iniciativa também ressalta o papel fundamental da Universidade Federal do Norte do Tocantins (UFNT) na promoção de uma educação pública que impacte positivamente a prática docente na região.</w:t>
      </w:r>
    </w:p>
    <w:p w14:paraId="7A854E2E" w14:textId="33E4DFF9" w:rsidR="005D07EC" w:rsidRPr="005117B5" w:rsidRDefault="005D07EC" w:rsidP="005117B5">
      <w:pPr>
        <w:spacing w:before="0" w:after="0" w:line="240" w:lineRule="auto"/>
        <w:ind w:leftChars="0" w:firstLineChars="0" w:firstLine="721"/>
        <w:outlineLvl w:val="9"/>
        <w:rPr>
          <w:rFonts w:ascii="Open Sans" w:eastAsia="Open Sans" w:hAnsi="Open Sans" w:cs="Open Sans"/>
          <w:sz w:val="24"/>
          <w:szCs w:val="24"/>
        </w:rPr>
      </w:pPr>
      <w:r w:rsidRPr="005D07EC">
        <w:rPr>
          <w:rFonts w:ascii="Open Sans" w:eastAsia="Open Sans" w:hAnsi="Open Sans" w:cs="Open Sans"/>
        </w:rPr>
        <w:t xml:space="preserve"> </w:t>
      </w:r>
      <w:r w:rsidRPr="005117B5">
        <w:rPr>
          <w:rFonts w:ascii="Open Sans" w:eastAsia="Open Sans" w:hAnsi="Open Sans" w:cs="Open Sans"/>
          <w:sz w:val="24"/>
          <w:szCs w:val="24"/>
        </w:rPr>
        <w:t>A fundamentação teórica se baseia nos princípios do Letramento Crítico, que busca formar cidadãos críticos, conscientes de suas identidades e das questões de poder presentes no cotidiano, considerando novas formas de conhecimento e mudança de paradigmas no ensino de língua inglesa (</w:t>
      </w:r>
      <w:r w:rsidR="00905A4D">
        <w:rPr>
          <w:rFonts w:ascii="Open Sans" w:eastAsia="Open Sans" w:hAnsi="Open Sans" w:cs="Open Sans"/>
          <w:sz w:val="24"/>
          <w:szCs w:val="24"/>
        </w:rPr>
        <w:t>Alencar,</w:t>
      </w:r>
      <w:r w:rsidR="00A41C06">
        <w:rPr>
          <w:rFonts w:ascii="Open Sans" w:eastAsia="Open Sans" w:hAnsi="Open Sans" w:cs="Open Sans"/>
          <w:sz w:val="24"/>
          <w:szCs w:val="24"/>
        </w:rPr>
        <w:t xml:space="preserve"> 2017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). </w:t>
      </w:r>
    </w:p>
    <w:p w14:paraId="3157593A" w14:textId="4D4E27FC" w:rsidR="005D07EC" w:rsidRPr="005117B5" w:rsidRDefault="005D07EC" w:rsidP="005117B5">
      <w:pPr>
        <w:spacing w:before="0" w:after="0" w:line="240" w:lineRule="auto"/>
        <w:ind w:leftChars="0" w:firstLineChars="0" w:firstLine="721"/>
        <w:outlineLvl w:val="9"/>
        <w:rPr>
          <w:rFonts w:ascii="Open Sans" w:eastAsia="Open Sans" w:hAnsi="Open Sans" w:cs="Open Sans"/>
          <w:sz w:val="24"/>
          <w:szCs w:val="24"/>
        </w:rPr>
      </w:pPr>
      <w:r w:rsidRPr="005117B5">
        <w:rPr>
          <w:rFonts w:ascii="Open Sans" w:eastAsia="Open Sans" w:hAnsi="Open Sans" w:cs="Open Sans"/>
          <w:sz w:val="24"/>
          <w:szCs w:val="24"/>
        </w:rPr>
        <w:t xml:space="preserve">No entanto, </w:t>
      </w:r>
      <w:r w:rsidR="00940482">
        <w:rPr>
          <w:rFonts w:ascii="Open Sans" w:eastAsia="Open Sans" w:hAnsi="Open Sans" w:cs="Open Sans"/>
          <w:sz w:val="24"/>
          <w:szCs w:val="24"/>
        </w:rPr>
        <w:t>observamos</w:t>
      </w:r>
      <w:r w:rsidR="00982120">
        <w:rPr>
          <w:rFonts w:ascii="Open Sans" w:eastAsia="Open Sans" w:hAnsi="Open Sans" w:cs="Open Sans"/>
          <w:sz w:val="24"/>
          <w:szCs w:val="24"/>
        </w:rPr>
        <w:t xml:space="preserve"> neste primeiro momento</w:t>
      </w:r>
      <w:r w:rsidR="00940482">
        <w:rPr>
          <w:rFonts w:ascii="Open Sans" w:eastAsia="Open Sans" w:hAnsi="Open Sans" w:cs="Open Sans"/>
          <w:sz w:val="24"/>
          <w:szCs w:val="24"/>
        </w:rPr>
        <w:t xml:space="preserve"> que muitos professors ainda compreendem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 </w:t>
      </w:r>
      <w:proofErr w:type="gramStart"/>
      <w:r w:rsidR="00940482">
        <w:rPr>
          <w:rFonts w:ascii="Open Sans" w:eastAsia="Open Sans" w:hAnsi="Open Sans" w:cs="Open Sans"/>
          <w:sz w:val="24"/>
          <w:szCs w:val="24"/>
        </w:rPr>
        <w:t>a</w:t>
      </w:r>
      <w:proofErr w:type="gramEnd"/>
      <w:r w:rsidR="00940482">
        <w:rPr>
          <w:rFonts w:ascii="Open Sans" w:eastAsia="Open Sans" w:hAnsi="Open Sans" w:cs="Open Sans"/>
          <w:sz w:val="24"/>
          <w:szCs w:val="24"/>
        </w:rPr>
        <w:t xml:space="preserve"> aula de língua inglesa na escola, como se fosse um curso de idiomas,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 sem considerar seu potencial como ferramenta para educar para a complexidade e para o reconhecimento das diferenças e das questões de </w:t>
      </w:r>
      <w:r w:rsidR="00940482">
        <w:rPr>
          <w:rFonts w:ascii="Open Sans" w:eastAsia="Open Sans" w:hAnsi="Open Sans" w:cs="Open Sans"/>
          <w:sz w:val="24"/>
          <w:szCs w:val="24"/>
        </w:rPr>
        <w:t>diversidade</w:t>
      </w:r>
      <w:r w:rsidR="006B369E">
        <w:rPr>
          <w:rFonts w:ascii="Open Sans" w:eastAsia="Open Sans" w:hAnsi="Open Sans" w:cs="Open Sans"/>
          <w:sz w:val="24"/>
          <w:szCs w:val="24"/>
        </w:rPr>
        <w:t>. Há</w:t>
      </w:r>
      <w:r w:rsidR="00982120">
        <w:rPr>
          <w:rFonts w:ascii="Open Sans" w:eastAsia="Open Sans" w:hAnsi="Open Sans" w:cs="Open Sans"/>
          <w:sz w:val="24"/>
          <w:szCs w:val="24"/>
        </w:rPr>
        <w:t xml:space="preserve"> ainda</w:t>
      </w:r>
      <w:r w:rsidR="006B369E">
        <w:rPr>
          <w:rFonts w:ascii="Open Sans" w:eastAsia="Open Sans" w:hAnsi="Open Sans" w:cs="Open Sans"/>
          <w:sz w:val="24"/>
          <w:szCs w:val="24"/>
        </w:rPr>
        <w:t xml:space="preserve"> questões de 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poder </w:t>
      </w:r>
      <w:r w:rsidR="006B369E">
        <w:rPr>
          <w:rFonts w:ascii="Open Sans" w:eastAsia="Open Sans" w:hAnsi="Open Sans" w:cs="Open Sans"/>
          <w:sz w:val="24"/>
          <w:szCs w:val="24"/>
        </w:rPr>
        <w:t xml:space="preserve">ainda muito </w:t>
      </w:r>
      <w:r w:rsidR="00E26957">
        <w:rPr>
          <w:rFonts w:ascii="Open Sans" w:eastAsia="Open Sans" w:hAnsi="Open Sans" w:cs="Open Sans"/>
          <w:sz w:val="24"/>
          <w:szCs w:val="24"/>
        </w:rPr>
        <w:t>ressaltadas nas falas dos professores</w:t>
      </w:r>
      <w:r w:rsidR="006B369E">
        <w:rPr>
          <w:rFonts w:ascii="Open Sans" w:eastAsia="Open Sans" w:hAnsi="Open Sans" w:cs="Open Sans"/>
          <w:sz w:val="24"/>
          <w:szCs w:val="24"/>
        </w:rPr>
        <w:t xml:space="preserve">, tais como </w:t>
      </w:r>
      <w:proofErr w:type="gramStart"/>
      <w:r w:rsidR="006B369E">
        <w:rPr>
          <w:rFonts w:ascii="Open Sans" w:eastAsia="Open Sans" w:hAnsi="Open Sans" w:cs="Open Sans"/>
          <w:sz w:val="24"/>
          <w:szCs w:val="24"/>
        </w:rPr>
        <w:t>a</w:t>
      </w:r>
      <w:proofErr w:type="gramEnd"/>
      <w:r w:rsidR="006B369E">
        <w:rPr>
          <w:rFonts w:ascii="Open Sans" w:eastAsia="Open Sans" w:hAnsi="Open Sans" w:cs="Open Sans"/>
          <w:sz w:val="24"/>
          <w:szCs w:val="24"/>
        </w:rPr>
        <w:t xml:space="preserve"> apresentação de apenas um tipo de inglês, centrado nos nativos</w:t>
      </w:r>
      <w:r w:rsidR="00E26957">
        <w:rPr>
          <w:rFonts w:ascii="Open Sans" w:eastAsia="Open Sans" w:hAnsi="Open Sans" w:cs="Open Sans"/>
          <w:sz w:val="24"/>
          <w:szCs w:val="24"/>
        </w:rPr>
        <w:t>, músicas apenas dos EUA ou Inglaterra, textos focados em cultura apenas destes países</w:t>
      </w:r>
      <w:r w:rsidRPr="005117B5">
        <w:rPr>
          <w:rFonts w:ascii="Open Sans" w:eastAsia="Open Sans" w:hAnsi="Open Sans" w:cs="Open Sans"/>
          <w:sz w:val="24"/>
          <w:szCs w:val="24"/>
        </w:rPr>
        <w:t>. O inglês, que deveria ser uma língua inclusiva, frequentemente acaba sendo</w:t>
      </w:r>
      <w:r w:rsidR="00E26957">
        <w:rPr>
          <w:rFonts w:ascii="Open Sans" w:eastAsia="Open Sans" w:hAnsi="Open Sans" w:cs="Open Sans"/>
          <w:sz w:val="24"/>
          <w:szCs w:val="24"/>
        </w:rPr>
        <w:t xml:space="preserve"> apresentado de maneira hegemônica e elitista</w:t>
      </w:r>
      <w:r w:rsidRPr="005117B5">
        <w:rPr>
          <w:rFonts w:ascii="Open Sans" w:eastAsia="Open Sans" w:hAnsi="Open Sans" w:cs="Open Sans"/>
          <w:sz w:val="24"/>
          <w:szCs w:val="24"/>
        </w:rPr>
        <w:t>, perpetuando desigualdades e impedindo que as classes mais vulneráveis tenham acesso ao conhecimento de forma significativa. Como Montemór (20</w:t>
      </w:r>
      <w:r w:rsidR="00186C24">
        <w:rPr>
          <w:rFonts w:ascii="Open Sans" w:eastAsia="Open Sans" w:hAnsi="Open Sans" w:cs="Open Sans"/>
          <w:sz w:val="24"/>
          <w:szCs w:val="24"/>
        </w:rPr>
        <w:t>18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) destaca, </w:t>
      </w:r>
      <w:proofErr w:type="gramStart"/>
      <w:r w:rsidRPr="005117B5">
        <w:rPr>
          <w:rFonts w:ascii="Open Sans" w:eastAsia="Open Sans" w:hAnsi="Open Sans" w:cs="Open Sans"/>
          <w:sz w:val="24"/>
          <w:szCs w:val="24"/>
        </w:rPr>
        <w:t>a</w:t>
      </w:r>
      <w:proofErr w:type="gramEnd"/>
      <w:r w:rsidRPr="005117B5">
        <w:rPr>
          <w:rFonts w:ascii="Open Sans" w:eastAsia="Open Sans" w:hAnsi="Open Sans" w:cs="Open Sans"/>
          <w:sz w:val="24"/>
          <w:szCs w:val="24"/>
        </w:rPr>
        <w:t xml:space="preserve"> escola não é um curso de inglês; ela deve ser um espaço de aprendizagem mais ampla, em que os alunos sejam estimulados a refletir sobre seu contexto social e cultural.</w:t>
      </w:r>
    </w:p>
    <w:p w14:paraId="42B242E2" w14:textId="6D9A0F3D" w:rsidR="005D07EC" w:rsidRPr="005117B5" w:rsidRDefault="005D07EC" w:rsidP="005117B5">
      <w:pPr>
        <w:spacing w:before="0" w:after="0" w:line="240" w:lineRule="auto"/>
        <w:ind w:leftChars="0" w:firstLineChars="0" w:firstLine="721"/>
        <w:outlineLvl w:val="9"/>
        <w:rPr>
          <w:rFonts w:ascii="Open Sans" w:eastAsia="Open Sans" w:hAnsi="Open Sans" w:cs="Open Sans"/>
          <w:sz w:val="24"/>
          <w:szCs w:val="24"/>
        </w:rPr>
      </w:pPr>
      <w:r w:rsidRPr="005117B5">
        <w:rPr>
          <w:rFonts w:ascii="Open Sans" w:eastAsia="Open Sans" w:hAnsi="Open Sans" w:cs="Open Sans"/>
          <w:sz w:val="24"/>
          <w:szCs w:val="24"/>
        </w:rPr>
        <w:t>Para reverter esse quadro, é essencial que a</w:t>
      </w:r>
      <w:r w:rsidR="00E26957">
        <w:rPr>
          <w:rFonts w:ascii="Open Sans" w:eastAsia="Open Sans" w:hAnsi="Open Sans" w:cs="Open Sans"/>
          <w:sz w:val="24"/>
          <w:szCs w:val="24"/>
        </w:rPr>
        <w:t xml:space="preserve"> formação continuada acrescente </w:t>
      </w:r>
      <w:r w:rsidR="00D82B4C">
        <w:rPr>
          <w:rFonts w:ascii="Open Sans" w:eastAsia="Open Sans" w:hAnsi="Open Sans" w:cs="Open Sans"/>
          <w:sz w:val="24"/>
          <w:szCs w:val="24"/>
        </w:rPr>
        <w:t xml:space="preserve">e </w:t>
      </w:r>
      <w:r w:rsidR="00E26957">
        <w:rPr>
          <w:rFonts w:ascii="Open Sans" w:eastAsia="Open Sans" w:hAnsi="Open Sans" w:cs="Open Sans"/>
          <w:sz w:val="24"/>
          <w:szCs w:val="24"/>
        </w:rPr>
        <w:t xml:space="preserve">ajude os professores a repensar as metodlogias e conteúdos rumo a </w:t>
      </w:r>
      <w:proofErr w:type="gramStart"/>
      <w:r w:rsidR="00E26957">
        <w:rPr>
          <w:rFonts w:ascii="Open Sans" w:eastAsia="Open Sans" w:hAnsi="Open Sans" w:cs="Open Sans"/>
          <w:sz w:val="24"/>
          <w:szCs w:val="24"/>
        </w:rPr>
        <w:t xml:space="preserve">uma </w:t>
      </w:r>
      <w:r w:rsidRPr="005117B5">
        <w:rPr>
          <w:rFonts w:ascii="Open Sans" w:eastAsia="Open Sans" w:hAnsi="Open Sans" w:cs="Open Sans"/>
          <w:sz w:val="24"/>
          <w:szCs w:val="24"/>
        </w:rPr>
        <w:t xml:space="preserve"> formação</w:t>
      </w:r>
      <w:proofErr w:type="gramEnd"/>
      <w:r w:rsidRPr="005117B5">
        <w:rPr>
          <w:rFonts w:ascii="Open Sans" w:eastAsia="Open Sans" w:hAnsi="Open Sans" w:cs="Open Sans"/>
          <w:sz w:val="24"/>
          <w:szCs w:val="24"/>
        </w:rPr>
        <w:t xml:space="preserve"> integral dos alunos, de modo que o ensino de inglês se torne uma ferramenta de transformação social, educando cidadãos para a compreensão das complexidades do mundo e para o engajamento crítico com ele (</w:t>
      </w:r>
      <w:r w:rsidR="00D82B4C">
        <w:rPr>
          <w:rFonts w:ascii="Open Sans" w:eastAsia="Open Sans" w:hAnsi="Open Sans" w:cs="Open Sans"/>
          <w:sz w:val="24"/>
          <w:szCs w:val="24"/>
        </w:rPr>
        <w:t xml:space="preserve"> </w:t>
      </w:r>
      <w:r w:rsidR="00186C24">
        <w:rPr>
          <w:rFonts w:ascii="Open Sans" w:eastAsia="Open Sans" w:hAnsi="Open Sans" w:cs="Open Sans"/>
          <w:sz w:val="24"/>
          <w:szCs w:val="24"/>
        </w:rPr>
        <w:t>Menezes de Sousa</w:t>
      </w:r>
      <w:r w:rsidRPr="005117B5">
        <w:rPr>
          <w:rFonts w:ascii="Open Sans" w:eastAsia="Open Sans" w:hAnsi="Open Sans" w:cs="Open Sans"/>
          <w:sz w:val="24"/>
          <w:szCs w:val="24"/>
        </w:rPr>
        <w:t>, 20</w:t>
      </w:r>
      <w:r w:rsidR="00186C24">
        <w:rPr>
          <w:rFonts w:ascii="Open Sans" w:eastAsia="Open Sans" w:hAnsi="Open Sans" w:cs="Open Sans"/>
          <w:sz w:val="24"/>
          <w:szCs w:val="24"/>
        </w:rPr>
        <w:t>11</w:t>
      </w:r>
      <w:r w:rsidRPr="005117B5">
        <w:rPr>
          <w:rFonts w:ascii="Open Sans" w:eastAsia="Open Sans" w:hAnsi="Open Sans" w:cs="Open Sans"/>
          <w:sz w:val="24"/>
          <w:szCs w:val="24"/>
        </w:rPr>
        <w:t>).</w:t>
      </w:r>
    </w:p>
    <w:p w14:paraId="167BA956" w14:textId="10CC6A4F" w:rsidR="00630E30" w:rsidRPr="005117B5" w:rsidRDefault="005D07EC" w:rsidP="00940482">
      <w:pPr>
        <w:spacing w:before="0" w:after="0" w:line="240" w:lineRule="auto"/>
        <w:ind w:leftChars="0" w:left="0" w:firstLineChars="0" w:firstLine="720"/>
        <w:outlineLvl w:val="9"/>
        <w:rPr>
          <w:rFonts w:ascii="Open Sans" w:eastAsia="Open Sans" w:hAnsi="Open Sans" w:cs="Open Sans"/>
          <w:sz w:val="24"/>
          <w:szCs w:val="24"/>
        </w:rPr>
      </w:pPr>
      <w:r w:rsidRPr="005117B5">
        <w:rPr>
          <w:rFonts w:ascii="Open Sans" w:eastAsia="Open Sans" w:hAnsi="Open Sans" w:cs="Open Sans"/>
          <w:sz w:val="24"/>
          <w:szCs w:val="24"/>
        </w:rPr>
        <w:lastRenderedPageBreak/>
        <w:t xml:space="preserve">Assim, o presente trabalho busca contribuir para essa transformação, oferecendo uma proposta de formação continuada que articule teoria e prática, promovendo uma educação mais inclusiva, contextualizada e </w:t>
      </w:r>
      <w:r w:rsidR="006B369E">
        <w:rPr>
          <w:rFonts w:ascii="Open Sans" w:eastAsia="Open Sans" w:hAnsi="Open Sans" w:cs="Open Sans"/>
          <w:sz w:val="24"/>
          <w:szCs w:val="24"/>
        </w:rPr>
        <w:t>significative sob o viés dos estudos do letramento crítico.</w:t>
      </w:r>
    </w:p>
    <w:p w14:paraId="082D8E93" w14:textId="77777777" w:rsidR="005D07EC" w:rsidRPr="005117B5" w:rsidRDefault="005D07EC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sz w:val="24"/>
          <w:szCs w:val="24"/>
        </w:rPr>
      </w:pPr>
    </w:p>
    <w:p w14:paraId="0FAEFCF3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 w:colFirst="0" w:colLast="0"/>
      <w:bookmarkEnd w:id="0"/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454E787F" w14:textId="77777777" w:rsidR="00E26957" w:rsidRPr="00E26957" w:rsidRDefault="00E26957" w:rsidP="00E26957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  <w:r w:rsidRPr="00E26957">
        <w:rPr>
          <w:rFonts w:ascii="Open Sans" w:eastAsia="Open Sans" w:hAnsi="Open Sans" w:cs="Open Sans"/>
        </w:rPr>
        <w:t>Objetivo Geral</w:t>
      </w:r>
    </w:p>
    <w:p w14:paraId="6E7186DC" w14:textId="1A13B9B0" w:rsidR="00E26957" w:rsidRDefault="00E26957" w:rsidP="00E26957">
      <w:pPr>
        <w:pStyle w:val="PargrafodaLista"/>
        <w:numPr>
          <w:ilvl w:val="0"/>
          <w:numId w:val="4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Contribuir para a formação continuada de professores e futuros professores de língua inglesa da educação básica, por meio de um projeto de extensão e pesquisa que articule teoria e prática, visando promover uma educação mais inclusiva, contextualizada e significativa sob a perspectiva do Letramento Crítico.</w:t>
      </w:r>
    </w:p>
    <w:p w14:paraId="01C76723" w14:textId="77777777" w:rsidR="00E26957" w:rsidRPr="00E26957" w:rsidRDefault="00E26957" w:rsidP="00C8711D">
      <w:pPr>
        <w:pStyle w:val="PargrafodaLista"/>
        <w:spacing w:before="0" w:after="0" w:line="240" w:lineRule="auto"/>
        <w:ind w:leftChars="0" w:left="719" w:firstLineChars="0" w:firstLine="0"/>
        <w:outlineLvl w:val="9"/>
        <w:rPr>
          <w:rFonts w:ascii="Open Sans" w:eastAsia="Open Sans" w:hAnsi="Open Sans" w:cs="Open Sans"/>
        </w:rPr>
      </w:pPr>
    </w:p>
    <w:p w14:paraId="144FA740" w14:textId="3084AA54" w:rsidR="00E26957" w:rsidRDefault="00E26957" w:rsidP="00E26957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Objetivos Específicos</w:t>
      </w:r>
    </w:p>
    <w:p w14:paraId="6C873546" w14:textId="77777777" w:rsidR="00E26957" w:rsidRPr="00E26957" w:rsidRDefault="00E26957" w:rsidP="00E26957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</w:rPr>
      </w:pPr>
    </w:p>
    <w:p w14:paraId="4ED00982" w14:textId="77777777" w:rsidR="00E26957" w:rsidRPr="00E26957" w:rsidRDefault="00E26957" w:rsidP="00E26957">
      <w:pPr>
        <w:pStyle w:val="PargrafodaLista"/>
        <w:numPr>
          <w:ilvl w:val="0"/>
          <w:numId w:val="5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Discutir e problematizar o ensino de língua inglesa em um contexto educacional crítico e decolonizador, com ênfase nos documentos orientadores oficiais e em textos teóricos relevantes.</w:t>
      </w:r>
    </w:p>
    <w:p w14:paraId="1E09901A" w14:textId="77777777" w:rsidR="00E26957" w:rsidRPr="00E26957" w:rsidRDefault="00E26957" w:rsidP="00E26957">
      <w:pPr>
        <w:pStyle w:val="PargrafodaLista"/>
        <w:numPr>
          <w:ilvl w:val="0"/>
          <w:numId w:val="5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Promover ciclos de formação que incluam palestras, oficinas, debates e trocas de experiências pedagógicas entre professores em exercício e estudantes de licenciatura, com o intuito de fortalecer a prática docente e integrar saberes locais e práticos.</w:t>
      </w:r>
    </w:p>
    <w:p w14:paraId="6FEA010C" w14:textId="77777777" w:rsidR="00E26957" w:rsidRPr="00E26957" w:rsidRDefault="00E26957" w:rsidP="00E26957">
      <w:pPr>
        <w:pStyle w:val="PargrafodaLista"/>
        <w:numPr>
          <w:ilvl w:val="0"/>
          <w:numId w:val="5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 xml:space="preserve">Analisar as percepções dos professores sobre o papel da Universidade na sua trajetória profissional e sobre </w:t>
      </w:r>
      <w:proofErr w:type="gramStart"/>
      <w:r w:rsidRPr="00E26957">
        <w:rPr>
          <w:rFonts w:ascii="Open Sans" w:eastAsia="Open Sans" w:hAnsi="Open Sans" w:cs="Open Sans"/>
        </w:rPr>
        <w:t>a</w:t>
      </w:r>
      <w:proofErr w:type="gramEnd"/>
      <w:r w:rsidRPr="00E26957">
        <w:rPr>
          <w:rFonts w:ascii="Open Sans" w:eastAsia="Open Sans" w:hAnsi="Open Sans" w:cs="Open Sans"/>
        </w:rPr>
        <w:t xml:space="preserve"> importância do Letramento Crítico no ensino de língua inglesa.</w:t>
      </w:r>
    </w:p>
    <w:p w14:paraId="7F370DC2" w14:textId="77777777" w:rsidR="00E26957" w:rsidRPr="00E26957" w:rsidRDefault="00E26957" w:rsidP="00E26957">
      <w:pPr>
        <w:pStyle w:val="PargrafodaLista"/>
        <w:numPr>
          <w:ilvl w:val="0"/>
          <w:numId w:val="5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Incentivar os professores a desenvolverem planos de aula que promovam a diversidade linguística e cultural, desafiando a hegemonia dos modelos de inglês centrados apenas em países nativos e expandindo o repertório cultural e crítico dos alunos.</w:t>
      </w:r>
    </w:p>
    <w:p w14:paraId="73F6033A" w14:textId="7E17DAF6" w:rsidR="00836059" w:rsidRPr="00E26957" w:rsidRDefault="00E26957" w:rsidP="00E26957">
      <w:pPr>
        <w:pStyle w:val="PargrafodaLista"/>
        <w:numPr>
          <w:ilvl w:val="0"/>
          <w:numId w:val="5"/>
        </w:numPr>
        <w:spacing w:before="0" w:after="0" w:line="240" w:lineRule="auto"/>
        <w:ind w:leftChars="0" w:firstLineChars="0"/>
        <w:outlineLvl w:val="9"/>
        <w:rPr>
          <w:rFonts w:ascii="Open Sans" w:eastAsia="Open Sans" w:hAnsi="Open Sans" w:cs="Open Sans"/>
        </w:rPr>
      </w:pPr>
      <w:r w:rsidRPr="00E26957">
        <w:rPr>
          <w:rFonts w:ascii="Open Sans" w:eastAsia="Open Sans" w:hAnsi="Open Sans" w:cs="Open Sans"/>
        </w:rPr>
        <w:t>Coletar e avaliar, por meio de questionários e discussões, as percepções dos professores sobre os ciclos de formação para ajustar e aperfeiçoar as atividades formativas subsequentes, visando um impacto significativo na prática docente e na transformação social por meio do ensino de inglês.</w:t>
      </w:r>
    </w:p>
    <w:p w14:paraId="6B6240D8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3194423" w14:textId="020A03DF" w:rsidR="00630E30" w:rsidRPr="00E4250E" w:rsidRDefault="00E269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Análise dos Dados</w:t>
      </w:r>
    </w:p>
    <w:p w14:paraId="421530F4" w14:textId="2C45DA28" w:rsidR="00E26957" w:rsidRPr="00C8711D" w:rsidRDefault="00E26957" w:rsidP="00E26957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b/>
        </w:rPr>
      </w:pPr>
      <w:r w:rsidRPr="00C8711D">
        <w:rPr>
          <w:rFonts w:ascii="Open Sans" w:eastAsia="Open Sans" w:hAnsi="Open Sans" w:cs="Open Sans"/>
          <w:b/>
        </w:rPr>
        <w:t xml:space="preserve">Análise Parcial de Dados </w:t>
      </w:r>
    </w:p>
    <w:tbl>
      <w:tblPr>
        <w:tblStyle w:val="Tabelacomgrade"/>
        <w:tblW w:w="11624" w:type="dxa"/>
        <w:tblInd w:w="-1706" w:type="dxa"/>
        <w:tblLook w:val="04A0" w:firstRow="1" w:lastRow="0" w:firstColumn="1" w:lastColumn="0" w:noHBand="0" w:noVBand="1"/>
      </w:tblPr>
      <w:tblGrid>
        <w:gridCol w:w="4253"/>
        <w:gridCol w:w="3969"/>
        <w:gridCol w:w="3402"/>
      </w:tblGrid>
      <w:tr w:rsidR="00C8711D" w14:paraId="03D70675" w14:textId="77777777" w:rsidTr="00C8711D">
        <w:tc>
          <w:tcPr>
            <w:tcW w:w="4253" w:type="dxa"/>
          </w:tcPr>
          <w:p w14:paraId="3C30D421" w14:textId="6332875C" w:rsidR="00C8711D" w:rsidRDefault="00C8711D" w:rsidP="00E26957">
            <w:pPr>
              <w:spacing w:before="0" w:after="0" w:line="240" w:lineRule="auto"/>
              <w:ind w:leftChars="0" w:left="0" w:firstLineChars="0" w:firstLine="0"/>
              <w:outlineLvl w:val="9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1-</w:t>
            </w:r>
            <w:r w:rsidRPr="00C8711D">
              <w:rPr>
                <w:rFonts w:ascii="Open Sans" w:eastAsia="Open Sans" w:hAnsi="Open Sans" w:cs="Open Sans"/>
              </w:rPr>
              <w:t xml:space="preserve">A análise preliminar dos dados coletados ao longo dos três ciclos de formação revela um panorama complexo sobre as práticas e percepções dos professores de língua inglesa envolvidos no projeto. Os dados foram obtidos por meio de formulários de avaliação e discussões realizadas durante os encontros formativos, que contaram com a participação de professores em exercício e estudantes do curso de Letras/Inglês. Um dos pontos mais destacados é a resistência de muitos professores em relação ao uso do livro </w:t>
            </w:r>
            <w:r w:rsidRPr="00C8711D">
              <w:rPr>
                <w:rFonts w:ascii="Open Sans" w:eastAsia="Open Sans" w:hAnsi="Open Sans" w:cs="Open Sans"/>
              </w:rPr>
              <w:lastRenderedPageBreak/>
              <w:t xml:space="preserve">didático nas aulas. A maioria dos participantes relatou </w:t>
            </w:r>
            <w:r w:rsidR="0086162F">
              <w:rPr>
                <w:rFonts w:ascii="Open Sans" w:eastAsia="Open Sans" w:hAnsi="Open Sans" w:cs="Open Sans"/>
              </w:rPr>
              <w:t>preferência por</w:t>
            </w:r>
            <w:r w:rsidRPr="00C8711D">
              <w:rPr>
                <w:rFonts w:ascii="Open Sans" w:eastAsia="Open Sans" w:hAnsi="Open Sans" w:cs="Open Sans"/>
              </w:rPr>
              <w:t xml:space="preserve"> </w:t>
            </w:r>
            <w:r w:rsidR="0086162F">
              <w:rPr>
                <w:rFonts w:ascii="Open Sans" w:eastAsia="Open Sans" w:hAnsi="Open Sans" w:cs="Open Sans"/>
              </w:rPr>
              <w:t>buscar na internet</w:t>
            </w:r>
            <w:r w:rsidRPr="00C8711D">
              <w:rPr>
                <w:rFonts w:ascii="Open Sans" w:eastAsia="Open Sans" w:hAnsi="Open Sans" w:cs="Open Sans"/>
              </w:rPr>
              <w:t xml:space="preserve"> materiais</w:t>
            </w:r>
            <w:r w:rsidR="0086162F">
              <w:rPr>
                <w:rFonts w:ascii="Open Sans" w:eastAsia="Open Sans" w:hAnsi="Open Sans" w:cs="Open Sans"/>
              </w:rPr>
              <w:t xml:space="preserve"> </w:t>
            </w:r>
            <w:proofErr w:type="gramStart"/>
            <w:r w:rsidR="0086162F">
              <w:rPr>
                <w:rFonts w:ascii="Open Sans" w:eastAsia="Open Sans" w:hAnsi="Open Sans" w:cs="Open Sans"/>
              </w:rPr>
              <w:t xml:space="preserve">prontos </w:t>
            </w:r>
            <w:r w:rsidRPr="00C8711D">
              <w:rPr>
                <w:rFonts w:ascii="Open Sans" w:eastAsia="Open Sans" w:hAnsi="Open Sans" w:cs="Open Sans"/>
              </w:rPr>
              <w:t>,</w:t>
            </w:r>
            <w:proofErr w:type="gramEnd"/>
            <w:r w:rsidRPr="00C8711D">
              <w:rPr>
                <w:rFonts w:ascii="Open Sans" w:eastAsia="Open Sans" w:hAnsi="Open Sans" w:cs="Open Sans"/>
              </w:rPr>
              <w:t xml:space="preserve"> justificando essa prática como uma forma de contextualizar o conteúdo de acordo com as realidades locais e as necessidades específicas de seus alunos. No entanto, foi observado que, durante os ciclos de formação, o uso do livro didático tem sido </w:t>
            </w:r>
            <w:r w:rsidR="0086162F">
              <w:rPr>
                <w:rFonts w:ascii="Open Sans" w:eastAsia="Open Sans" w:hAnsi="Open Sans" w:cs="Open Sans"/>
              </w:rPr>
              <w:t>repensado</w:t>
            </w:r>
            <w:r w:rsidRPr="00C8711D">
              <w:rPr>
                <w:rFonts w:ascii="Open Sans" w:eastAsia="Open Sans" w:hAnsi="Open Sans" w:cs="Open Sans"/>
              </w:rPr>
              <w:t xml:space="preserve"> como um recurso que, quando bem explorado, pode ser uma ferramenta poderosa para integrar saberes locais e práticos.</w:t>
            </w:r>
          </w:p>
        </w:tc>
        <w:tc>
          <w:tcPr>
            <w:tcW w:w="3969" w:type="dxa"/>
          </w:tcPr>
          <w:p w14:paraId="3846D539" w14:textId="78A28C33" w:rsidR="00C8711D" w:rsidRDefault="00C8711D" w:rsidP="00E26957">
            <w:pPr>
              <w:spacing w:before="0" w:after="0" w:line="240" w:lineRule="auto"/>
              <w:ind w:leftChars="0" w:left="0" w:firstLineChars="0" w:firstLine="0"/>
              <w:outlineLvl w:val="9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2-</w:t>
            </w:r>
            <w:r w:rsidRPr="00C8711D">
              <w:rPr>
                <w:rFonts w:ascii="Open Sans" w:eastAsia="Open Sans" w:hAnsi="Open Sans" w:cs="Open Sans"/>
              </w:rPr>
              <w:t xml:space="preserve">Ao estimular o uso do livro didático, a formação visou conscientizar os professores sobre a possibilidade de adaptar e problematizar os conteúdos apresentados, transformando-os em oportunidades para discussões críticas e atividades significativas que vão além do ensino meramente comunicativo. Alguns professores demonstraram interesse em incorporar essa perspectiva e começaram </w:t>
            </w:r>
            <w:proofErr w:type="gramStart"/>
            <w:r w:rsidRPr="00C8711D">
              <w:rPr>
                <w:rFonts w:ascii="Open Sans" w:eastAsia="Open Sans" w:hAnsi="Open Sans" w:cs="Open Sans"/>
              </w:rPr>
              <w:t>a</w:t>
            </w:r>
            <w:proofErr w:type="gramEnd"/>
            <w:r w:rsidRPr="00C8711D">
              <w:rPr>
                <w:rFonts w:ascii="Open Sans" w:eastAsia="Open Sans" w:hAnsi="Open Sans" w:cs="Open Sans"/>
              </w:rPr>
              <w:t xml:space="preserve"> experimentar novas abordagens que valorizam tanto o material oficial quanto </w:t>
            </w:r>
            <w:r w:rsidRPr="00C8711D">
              <w:rPr>
                <w:rFonts w:ascii="Open Sans" w:eastAsia="Open Sans" w:hAnsi="Open Sans" w:cs="Open Sans"/>
              </w:rPr>
              <w:lastRenderedPageBreak/>
              <w:t>a realidade de suas salas de aula. Outro aspecto observado foi a percepção dos professores sobre o papel da língua inglesa no currículo escolar. Embora muitos ainda compreendam o ensino da língua como uma disciplina voltada principalmente para o desenvolvimento de</w:t>
            </w:r>
            <w:r w:rsidR="006D0B11">
              <w:rPr>
                <w:rFonts w:ascii="Open Sans" w:eastAsia="Open Sans" w:hAnsi="Open Sans" w:cs="Open Sans"/>
              </w:rPr>
              <w:t>a</w:t>
            </w:r>
            <w:r w:rsidRPr="00C8711D">
              <w:rPr>
                <w:rFonts w:ascii="Open Sans" w:eastAsia="Open Sans" w:hAnsi="Open Sans" w:cs="Open Sans"/>
              </w:rPr>
              <w:t>competência comunicativa, houve um avanço em termos de reconhecimento do potencial do inglês como ferramenta educacional. Por meio das discussões e oficinas, os participantes passaram a refletir sobre como a língua inglesa pode ser usada para abordar temas críticos, como diversidade, identidade e poder, proporcionando uma educação mais inclusiva e transformadora.</w:t>
            </w:r>
          </w:p>
        </w:tc>
        <w:tc>
          <w:tcPr>
            <w:tcW w:w="3402" w:type="dxa"/>
          </w:tcPr>
          <w:p w14:paraId="106EC061" w14:textId="645D4DA1" w:rsidR="00C8711D" w:rsidRDefault="00C8711D" w:rsidP="00E26957">
            <w:pPr>
              <w:spacing w:before="0" w:after="0" w:line="240" w:lineRule="auto"/>
              <w:ind w:leftChars="0" w:left="0" w:firstLineChars="0" w:firstLine="0"/>
              <w:outlineLvl w:val="9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3-</w:t>
            </w:r>
            <w:r w:rsidRPr="00C8711D">
              <w:rPr>
                <w:rFonts w:ascii="Open Sans" w:eastAsia="Open Sans" w:hAnsi="Open Sans" w:cs="Open Sans"/>
              </w:rPr>
              <w:t xml:space="preserve">As avaliações dos ciclos de formação também indicaram que, apesar do interesse em integrar elementos críticos e culturais nas aulas, alguns professores ainda enfrentam dificuldades em </w:t>
            </w:r>
            <w:r w:rsidR="0086162F">
              <w:rPr>
                <w:rFonts w:ascii="Open Sans" w:eastAsia="Open Sans" w:hAnsi="Open Sans" w:cs="Open Sans"/>
              </w:rPr>
              <w:t>trabalhar com</w:t>
            </w:r>
            <w:r w:rsidRPr="00C8711D">
              <w:rPr>
                <w:rFonts w:ascii="Open Sans" w:eastAsia="Open Sans" w:hAnsi="Open Sans" w:cs="Open Sans"/>
              </w:rPr>
              <w:t xml:space="preserve"> esses conceitos de forma prática e efetiva. Identificamos que essas dificuldades estão relacionadas tanto à falta de familiaridade com os princípios do Letramento Crítico quanto à ausência de </w:t>
            </w:r>
            <w:r w:rsidRPr="00C8711D">
              <w:rPr>
                <w:rFonts w:ascii="Open Sans" w:eastAsia="Open Sans" w:hAnsi="Open Sans" w:cs="Open Sans"/>
              </w:rPr>
              <w:lastRenderedPageBreak/>
              <w:t>materiais e exemplos que conectem diretamente a teoria com a prática. Dessa forma, os dados sugerem que, para um impacto mais significativo, as formações precisam continuar promovendo a reflexão teórica, mas também oferecer mais oficinas práticas que demonstrem como incorporar essas abordagens em sala de aula utilizando os recursos já disponíveis, como o livro didático. Assim, a formação continuada ganha um caráter ainda mais relevante, buscando capacitar os professores para que utilizem as ferramentas e materiais ao seu alcance de maneira crítica e transformadora.</w:t>
            </w:r>
          </w:p>
        </w:tc>
      </w:tr>
    </w:tbl>
    <w:p w14:paraId="0ECF04E7" w14:textId="77777777" w:rsidR="00C8711D" w:rsidRPr="00E26957" w:rsidRDefault="00C8711D" w:rsidP="00E26957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</w:rPr>
      </w:pPr>
    </w:p>
    <w:p w14:paraId="24F1CE07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 w:colFirst="0" w:colLast="0"/>
      <w:bookmarkEnd w:id="2"/>
    </w:p>
    <w:p w14:paraId="14DBAEBA" w14:textId="37A5D389" w:rsidR="00630E30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13CCBDF9" w14:textId="707ADDD3" w:rsidR="00C8711D" w:rsidRPr="00C8711D" w:rsidRDefault="00C8711D" w:rsidP="00C8711D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Os dados coletados indicam avanços significativos na formação continuada de professores de língua inglesa, </w:t>
      </w:r>
      <w:bookmarkStart w:id="3" w:name="_GoBack"/>
      <w:bookmarkEnd w:id="3"/>
      <w:r w:rsidRPr="00C8711D">
        <w:rPr>
          <w:rFonts w:ascii="Open Sans" w:eastAsia="Open Sans" w:hAnsi="Open Sans" w:cs="Open Sans"/>
          <w:color w:val="000000"/>
          <w:sz w:val="24"/>
          <w:szCs w:val="24"/>
        </w:rPr>
        <w:t>sobretudo no entendimento e aplicação dos princípios do Letramento Crítico. Os ciclos de formação destacaram a necessidade de reavaliar o papel da língua inglesa como componente educacional, promovendo uma abordagem mais crítica e inclusiva. A parceria com a S</w:t>
      </w:r>
      <w:r w:rsidR="0061594B">
        <w:rPr>
          <w:rFonts w:ascii="Open Sans" w:eastAsia="Open Sans" w:hAnsi="Open Sans" w:cs="Open Sans"/>
          <w:color w:val="000000"/>
          <w:sz w:val="24"/>
          <w:szCs w:val="24"/>
        </w:rPr>
        <w:t>uperintendência</w:t>
      </w:r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 Regional de Educação e a participação ativa dos docentes criaram um espaço colaborativo valioso para troca de experiências e desenvolvimento de práticas pedagógicas alinhadas às realidades locais.</w:t>
      </w:r>
      <w:r w:rsidR="001A646C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Pr="00C8711D">
        <w:rPr>
          <w:rFonts w:ascii="Open Sans" w:eastAsia="Open Sans" w:hAnsi="Open Sans" w:cs="Open Sans"/>
          <w:color w:val="000000"/>
          <w:sz w:val="24"/>
          <w:szCs w:val="24"/>
        </w:rPr>
        <w:t>Foi observado que a maioria dos professores ainda prefere evitar o uso do livro didático, mas a formação tem incentivado seu uso crítico e adaptado ao contexto dos alunos. Embora alguns avanços tenham sido feitos, ainda há desafios para integrar essa prática de maneira eficaz.</w:t>
      </w:r>
    </w:p>
    <w:p w14:paraId="6FB0F3ED" w14:textId="22120585" w:rsidR="00C8711D" w:rsidRPr="00C8711D" w:rsidRDefault="00C8711D" w:rsidP="00C8711D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719"/>
        <w:rPr>
          <w:rFonts w:ascii="Open Sans" w:eastAsia="Open Sans" w:hAnsi="Open Sans" w:cs="Open Sans"/>
          <w:color w:val="000000"/>
          <w:sz w:val="24"/>
          <w:szCs w:val="24"/>
        </w:rPr>
      </w:pPr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Além disso, muitos professores demonstram uma visão crítica sobre o ensino, mas enfrentam dificuldades para implementar essas perspectivas em sala de aula, especialmente ao criar atividades que reflitam a diversidade cultural e linguística do inglês. A formação continuada é essencial para oferecer ferramentas práticas que auxiliem os docentes </w:t>
      </w:r>
      <w:proofErr w:type="gramStart"/>
      <w:r w:rsidRPr="00C8711D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 aplicar essas abordagens de forma contextualizada.</w:t>
      </w:r>
      <w:r w:rsidR="001A646C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Por fim, o projeto Tocantinglish reforça </w:t>
      </w:r>
      <w:proofErr w:type="gramStart"/>
      <w:r w:rsidRPr="00C8711D">
        <w:rPr>
          <w:rFonts w:ascii="Open Sans" w:eastAsia="Open Sans" w:hAnsi="Open Sans" w:cs="Open Sans"/>
          <w:color w:val="000000"/>
          <w:sz w:val="24"/>
          <w:szCs w:val="24"/>
        </w:rPr>
        <w:t>a</w:t>
      </w:r>
      <w:proofErr w:type="gramEnd"/>
      <w:r w:rsidRPr="00C8711D">
        <w:rPr>
          <w:rFonts w:ascii="Open Sans" w:eastAsia="Open Sans" w:hAnsi="Open Sans" w:cs="Open Sans"/>
          <w:color w:val="000000"/>
          <w:sz w:val="24"/>
          <w:szCs w:val="24"/>
        </w:rPr>
        <w:t xml:space="preserve"> importância da Universidade Federal do Norte do Tocantins (UFNT) na formação docente e sua contribuição para uma educação pública de qualidade e inclusiva. Os resultados até agora demonstram a relevância de ações que conectem teoria e prática, </w:t>
      </w:r>
      <w:r w:rsidRPr="00C8711D">
        <w:rPr>
          <w:rFonts w:ascii="Open Sans" w:eastAsia="Open Sans" w:hAnsi="Open Sans" w:cs="Open Sans"/>
          <w:color w:val="000000"/>
          <w:sz w:val="24"/>
          <w:szCs w:val="24"/>
        </w:rPr>
        <w:lastRenderedPageBreak/>
        <w:t>fortalecendo o impacto positivo da formação universitária na prática pedagógica e na aprendizagem dos alunos.</w:t>
      </w:r>
    </w:p>
    <w:p w14:paraId="3B84581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D94332" w14:textId="710FAF39" w:rsidR="00630E30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01C21DC3" w14:textId="77777777" w:rsidR="00BA67B8" w:rsidRPr="00E4250E" w:rsidRDefault="00BA67B8" w:rsidP="00BA67B8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1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</w:p>
    <w:p w14:paraId="2E47D638" w14:textId="0EFC85A7" w:rsidR="00836059" w:rsidRDefault="00BA67B8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r w:rsidRPr="00BA67B8">
        <w:rPr>
          <w:rFonts w:ascii="Open Sans" w:eastAsia="Open Sans" w:hAnsi="Open Sans" w:cs="Open Sans"/>
        </w:rPr>
        <w:t>ALENCAR, Elisa Borges de Alcântara. Formação com professores de língua inglesa da rede pública no Tocantins: cenas de letramento crítico. 2017.</w:t>
      </w:r>
    </w:p>
    <w:p w14:paraId="08A019E9" w14:textId="77777777" w:rsidR="00BA67B8" w:rsidRPr="00E352C1" w:rsidRDefault="00BA67B8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2CF492AF" w14:textId="48CA16DD" w:rsidR="00BA67B8" w:rsidRDefault="00BA67B8" w:rsidP="005576AE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BA67B8">
        <w:rPr>
          <w:rFonts w:ascii="Open Sans" w:eastAsia="Open Sans" w:hAnsi="Open Sans" w:cs="Open Sans"/>
          <w:lang w:val="pt-BR"/>
        </w:rPr>
        <w:t>AGUIAR, André Effgen de. “Aprendendo a leitura perversa do mundo”: a formação com professores do Ensino Fundamental na perspectiva do Letramento Crítico. 2023.</w:t>
      </w:r>
    </w:p>
    <w:p w14:paraId="0BDBE711" w14:textId="77777777" w:rsidR="00BA67B8" w:rsidRDefault="00BA67B8" w:rsidP="005576AE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4E0DF7EE" w14:textId="0FF9AF3A" w:rsidR="000D1BB8" w:rsidRDefault="000D1BB8" w:rsidP="005576AE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0D1BB8">
        <w:rPr>
          <w:rFonts w:ascii="Open Sans" w:eastAsia="Open Sans" w:hAnsi="Open Sans" w:cs="Open Sans"/>
          <w:lang w:val="pt-BR"/>
        </w:rPr>
        <w:t>MONTE-MÓR, W. Perspectivas críticas de educação linguística no Brasil: trajetórias e práticas de professoras/es universitárias/os de inglês. São Paulo-SP: Parábola, 2018. p. 25-38</w:t>
      </w:r>
    </w:p>
    <w:p w14:paraId="36D547FA" w14:textId="6C1C270E" w:rsidR="00BA67B8" w:rsidRDefault="000D1BB8" w:rsidP="005576AE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0D1BB8">
        <w:rPr>
          <w:rFonts w:ascii="Open Sans" w:eastAsia="Open Sans" w:hAnsi="Open Sans" w:cs="Open Sans"/>
          <w:lang w:val="pt-BR"/>
        </w:rPr>
        <w:t>MENEZES DE SOUZA, L. M. T. O Professor de Inglês e os Letramentos no século XXI: métodos ou ética? In: JORDÃO et al. (Eds). Forma-ção “Desformatada”:  práticas com professores de língua inglesa.  São Paulo: Pontes, 2011.</w:t>
      </w:r>
    </w:p>
    <w:p w14:paraId="11E27D30" w14:textId="77777777" w:rsidR="000D1BB8" w:rsidRPr="006065C5" w:rsidRDefault="000D1BB8" w:rsidP="005576AE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D1D9F" w14:textId="098B4C9D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69099A59" w14:textId="77777777" w:rsidR="00D73D83" w:rsidRPr="001A646C" w:rsidRDefault="00D73D83" w:rsidP="00D73D83">
      <w:pPr>
        <w:spacing w:line="276" w:lineRule="auto"/>
        <w:ind w:left="0" w:hanging="2"/>
        <w:rPr>
          <w:rFonts w:ascii="Open Sans" w:hAnsi="Open Sans" w:cs="Open Sans"/>
          <w:sz w:val="24"/>
          <w:szCs w:val="24"/>
        </w:rPr>
      </w:pPr>
      <w:r w:rsidRPr="001A646C">
        <w:rPr>
          <w:rFonts w:ascii="Open Sans" w:hAnsi="Open Sans" w:cs="Open Sans"/>
          <w:sz w:val="24"/>
          <w:szCs w:val="24"/>
        </w:rPr>
        <w:t>Agradeço à Universidade Federal do Norte do Tocantins (UFNT) pelo apoio e pela infraestrutura necessária para o desenvolvimento deste projeto. À Secretaria Regional de Ensino, pela parceria e colaboração na formação continuada de professores e futuros docentes.</w:t>
      </w:r>
    </w:p>
    <w:p w14:paraId="4DE6ED27" w14:textId="77777777" w:rsidR="00D73D83" w:rsidRPr="001A646C" w:rsidRDefault="00D73D83" w:rsidP="00D73D83">
      <w:pPr>
        <w:spacing w:line="276" w:lineRule="auto"/>
        <w:ind w:left="0" w:hanging="2"/>
        <w:rPr>
          <w:rFonts w:ascii="Open Sans" w:hAnsi="Open Sans" w:cs="Open Sans"/>
          <w:sz w:val="24"/>
          <w:szCs w:val="24"/>
        </w:rPr>
      </w:pPr>
      <w:r w:rsidRPr="001A646C">
        <w:rPr>
          <w:rFonts w:ascii="Open Sans" w:hAnsi="Open Sans" w:cs="Open Sans"/>
          <w:sz w:val="24"/>
          <w:szCs w:val="24"/>
        </w:rPr>
        <w:t>Um agradecimento especial aos professores da educação básica que participaram ativamente dos ciclos de formação, compartilhando suas experiências e contribuindo para um ambiente colaborativo e enriquecedor.</w:t>
      </w:r>
    </w:p>
    <w:p w14:paraId="4006C833" w14:textId="10D2BBAA" w:rsidR="003962CC" w:rsidRPr="001A646C" w:rsidRDefault="00D73D83" w:rsidP="00D73D83">
      <w:pPr>
        <w:spacing w:line="276" w:lineRule="auto"/>
        <w:ind w:left="0" w:hanging="2"/>
        <w:rPr>
          <w:rFonts w:ascii="Open Sans" w:hAnsi="Open Sans" w:cs="Open Sans"/>
          <w:sz w:val="24"/>
          <w:szCs w:val="24"/>
        </w:rPr>
      </w:pPr>
      <w:r w:rsidRPr="001A646C">
        <w:rPr>
          <w:rFonts w:ascii="Open Sans" w:hAnsi="Open Sans" w:cs="Open Sans"/>
          <w:sz w:val="24"/>
          <w:szCs w:val="24"/>
        </w:rPr>
        <w:t>Agradeço também ao Programa de Pós-Graduação em Linguística e Literatura (PPGLLIT) por sua contribuição acadêmica</w:t>
      </w:r>
      <w:r w:rsidR="001A646C">
        <w:rPr>
          <w:rFonts w:ascii="Open Sans" w:hAnsi="Open Sans" w:cs="Open Sans"/>
          <w:sz w:val="24"/>
          <w:szCs w:val="24"/>
        </w:rPr>
        <w:t xml:space="preserve"> via palestrantes doutorandas</w:t>
      </w:r>
      <w:r w:rsidRPr="001A646C">
        <w:rPr>
          <w:rFonts w:ascii="Open Sans" w:hAnsi="Open Sans" w:cs="Open Sans"/>
          <w:sz w:val="24"/>
          <w:szCs w:val="24"/>
        </w:rPr>
        <w:t xml:space="preserve">. Por fim, um agradecimento especial às professoras </w:t>
      </w:r>
      <w:r w:rsidR="001A646C">
        <w:rPr>
          <w:rFonts w:ascii="Open Sans" w:hAnsi="Open Sans" w:cs="Open Sans"/>
          <w:sz w:val="24"/>
          <w:szCs w:val="24"/>
        </w:rPr>
        <w:t>do curso de Letras Inglês</w:t>
      </w:r>
      <w:r w:rsidRPr="001A646C">
        <w:rPr>
          <w:rFonts w:ascii="Open Sans" w:hAnsi="Open Sans" w:cs="Open Sans"/>
          <w:sz w:val="24"/>
          <w:szCs w:val="24"/>
        </w:rPr>
        <w:t>, cuj</w:t>
      </w:r>
      <w:r w:rsidR="00E00A12">
        <w:rPr>
          <w:rFonts w:ascii="Open Sans" w:hAnsi="Open Sans" w:cs="Open Sans"/>
          <w:sz w:val="24"/>
          <w:szCs w:val="24"/>
        </w:rPr>
        <w:t>o conhecimento</w:t>
      </w:r>
      <w:r w:rsidRPr="001A646C">
        <w:rPr>
          <w:rFonts w:ascii="Open Sans" w:hAnsi="Open Sans" w:cs="Open Sans"/>
          <w:sz w:val="24"/>
          <w:szCs w:val="24"/>
        </w:rPr>
        <w:t xml:space="preserve"> e dedicação foram fundamentais para o sucesso das discussões e reflexões realizadas ao longo do projeto.</w:t>
      </w:r>
    </w:p>
    <w:sectPr w:rsidR="003962CC" w:rsidRPr="001A646C" w:rsidSect="00C8711D">
      <w:headerReference w:type="default" r:id="rId15"/>
      <w:pgSz w:w="11907" w:h="16840"/>
      <w:pgMar w:top="426" w:right="1800" w:bottom="851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03590" w14:textId="77777777" w:rsidR="00974E48" w:rsidRDefault="00974E48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1DFB090E" w14:textId="77777777" w:rsidR="00974E48" w:rsidRDefault="00974E48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8219C73-6EDA-4101-ABD4-04858599CDD3}"/>
    <w:embedBold r:id="rId2" w:fontKey="{0646D2E4-28D6-4B3C-B1FD-2BAB7CE57A9B}"/>
    <w:embedItalic r:id="rId3" w:fontKey="{2DCF699D-1D65-4899-840F-60700A4247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8D089F-74C9-4E1C-9135-C7091FDE9C15}"/>
    <w:embedBold r:id="rId5" w:fontKey="{DDE8D8DC-E5EF-4D06-8FB9-8086D89C2C42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FA8C2C52-357E-4C31-9B08-AA23673A2C24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1020DFC5-81C3-48FC-88FC-8F84CEC083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32D4C78-E00F-4D36-8823-D6EF434358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2962A0E-3CA7-45E4-9C26-FC639043494E}"/>
    <w:embedItalic r:id="rId10" w:fontKey="{87BAAEDF-CE9F-4408-B7A5-6A792026C6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44289F0-F757-4ACD-8153-2FCAC600E329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2" w:fontKey="{7B6A9989-7D1E-4743-A1DE-EAC10A62D80A}"/>
    <w:embedBold r:id="rId13" w:fontKey="{4ABAEEDE-5C86-474F-B9B0-25F05F899E61}"/>
    <w:embedBoldItalic r:id="rId14" w:fontKey="{8E70F01E-91C5-4E82-B756-9BBFB000A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16C07" w14:textId="77777777" w:rsidR="00974E48" w:rsidRDefault="00974E48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31DB2D71" w14:textId="77777777" w:rsidR="00974E48" w:rsidRDefault="00974E48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23C1FC" w14:textId="4917261F" w:rsidR="004F1B72" w:rsidRPr="000B3122" w:rsidRDefault="00A662FC" w:rsidP="000B3122">
    <w:pPr>
      <w:pStyle w:val="Cabealho"/>
      <w:spacing w:line="240" w:lineRule="aut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  <w:lang w:val="pt-BR"/>
      </w:rPr>
    </w:pPr>
    <w:r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>Relato de Experiência</w:t>
    </w:r>
    <w:r w:rsidR="000B3122"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 xml:space="preserve"> - </w:t>
    </w:r>
    <w:r w:rsidR="004F1B72"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>Outras Iniciativas</w:t>
    </w:r>
  </w:p>
  <w:p w14:paraId="07B6CE14" w14:textId="77777777" w:rsidR="00F574C1" w:rsidRPr="004F1B72" w:rsidRDefault="00F574C1" w:rsidP="00F574C1">
    <w:pPr>
      <w:pStyle w:val="Cabealho"/>
      <w:jc w:val="center"/>
      <w:rPr>
        <w:sz w:val="6"/>
        <w:szCs w:val="6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011D9"/>
    <w:multiLevelType w:val="hybridMultilevel"/>
    <w:tmpl w:val="E6A4A6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C7D06"/>
    <w:multiLevelType w:val="hybridMultilevel"/>
    <w:tmpl w:val="2B526A90"/>
    <w:lvl w:ilvl="0" w:tplc="0416000B">
      <w:start w:val="1"/>
      <w:numFmt w:val="bullet"/>
      <w:lvlText w:val=""/>
      <w:lvlJc w:val="left"/>
      <w:pPr>
        <w:ind w:left="71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1740B"/>
    <w:rsid w:val="00043557"/>
    <w:rsid w:val="0007616B"/>
    <w:rsid w:val="000A09D3"/>
    <w:rsid w:val="000B3122"/>
    <w:rsid w:val="000B5528"/>
    <w:rsid w:val="000D1BB8"/>
    <w:rsid w:val="00186C24"/>
    <w:rsid w:val="001A2C29"/>
    <w:rsid w:val="001A646C"/>
    <w:rsid w:val="001C1820"/>
    <w:rsid w:val="002011EE"/>
    <w:rsid w:val="00230C72"/>
    <w:rsid w:val="0024087F"/>
    <w:rsid w:val="002A7EC2"/>
    <w:rsid w:val="00311AFE"/>
    <w:rsid w:val="003211EC"/>
    <w:rsid w:val="0033428E"/>
    <w:rsid w:val="00340FFF"/>
    <w:rsid w:val="003575BA"/>
    <w:rsid w:val="00376438"/>
    <w:rsid w:val="003962CC"/>
    <w:rsid w:val="003978D4"/>
    <w:rsid w:val="003B7D37"/>
    <w:rsid w:val="0042651E"/>
    <w:rsid w:val="004343F9"/>
    <w:rsid w:val="0047259C"/>
    <w:rsid w:val="004E3C76"/>
    <w:rsid w:val="004F1B72"/>
    <w:rsid w:val="00504641"/>
    <w:rsid w:val="005117B5"/>
    <w:rsid w:val="00531031"/>
    <w:rsid w:val="005576AE"/>
    <w:rsid w:val="00574050"/>
    <w:rsid w:val="00591253"/>
    <w:rsid w:val="005D07EC"/>
    <w:rsid w:val="005D6359"/>
    <w:rsid w:val="006065C5"/>
    <w:rsid w:val="0061594B"/>
    <w:rsid w:val="006300A9"/>
    <w:rsid w:val="00630E30"/>
    <w:rsid w:val="00636E25"/>
    <w:rsid w:val="00693C8C"/>
    <w:rsid w:val="006A02F5"/>
    <w:rsid w:val="006B369E"/>
    <w:rsid w:val="006D0B11"/>
    <w:rsid w:val="006D229D"/>
    <w:rsid w:val="007258DC"/>
    <w:rsid w:val="00753CDC"/>
    <w:rsid w:val="007D3852"/>
    <w:rsid w:val="00836059"/>
    <w:rsid w:val="00845978"/>
    <w:rsid w:val="0086162F"/>
    <w:rsid w:val="008B445A"/>
    <w:rsid w:val="008D4A23"/>
    <w:rsid w:val="008F27A2"/>
    <w:rsid w:val="009056AD"/>
    <w:rsid w:val="00905A4D"/>
    <w:rsid w:val="00923DB0"/>
    <w:rsid w:val="00940482"/>
    <w:rsid w:val="00974E48"/>
    <w:rsid w:val="00982120"/>
    <w:rsid w:val="00A001D7"/>
    <w:rsid w:val="00A164C2"/>
    <w:rsid w:val="00A41C06"/>
    <w:rsid w:val="00A662FC"/>
    <w:rsid w:val="00A84D39"/>
    <w:rsid w:val="00A97420"/>
    <w:rsid w:val="00AA7B22"/>
    <w:rsid w:val="00AB711A"/>
    <w:rsid w:val="00AE2BA8"/>
    <w:rsid w:val="00B01AFA"/>
    <w:rsid w:val="00B40CC1"/>
    <w:rsid w:val="00B42BD7"/>
    <w:rsid w:val="00B5636D"/>
    <w:rsid w:val="00BA67B8"/>
    <w:rsid w:val="00C4765A"/>
    <w:rsid w:val="00C8711D"/>
    <w:rsid w:val="00D05748"/>
    <w:rsid w:val="00D52C67"/>
    <w:rsid w:val="00D73D83"/>
    <w:rsid w:val="00D82B4C"/>
    <w:rsid w:val="00DC4F73"/>
    <w:rsid w:val="00DF5735"/>
    <w:rsid w:val="00E00A12"/>
    <w:rsid w:val="00E26957"/>
    <w:rsid w:val="00E352C1"/>
    <w:rsid w:val="00E4250E"/>
    <w:rsid w:val="00E42FB1"/>
    <w:rsid w:val="00E724B8"/>
    <w:rsid w:val="00EA0594"/>
    <w:rsid w:val="00F27908"/>
    <w:rsid w:val="00F37BFB"/>
    <w:rsid w:val="00F51E65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311AF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26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sa.alencar@ufnt.edu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2580</Words>
  <Characters>13936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Usuario</cp:lastModifiedBy>
  <cp:revision>2</cp:revision>
  <dcterms:created xsi:type="dcterms:W3CDTF">2024-10-24T19:56:00Z</dcterms:created>
  <dcterms:modified xsi:type="dcterms:W3CDTF">2024-10-24T19:56:00Z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  <property fmtid="{D5CDD505-2E9C-101B-9397-08002B2CF9AE}" pid="4" name="GrammarlyDocumentId">
    <vt:lpwstr>996ae18aae3c8ced9a1096205b28c375992a7f9a0e799f1c1892ecc97f483946</vt:lpwstr>
  </property>
</Properties>
</file>