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BFBEF" w14:textId="51069CB9" w:rsidR="00855E8B" w:rsidRPr="00855E8B" w:rsidRDefault="00C61F92" w:rsidP="009E6089">
      <w:pPr>
        <w:spacing w:line="240" w:lineRule="auto"/>
        <w:ind w:firstLine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A </w:t>
      </w:r>
      <w:r w:rsidR="005F155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ENFERMAGEM FRENTE AS PRINCIPAIS COMPLICAÇÕES </w:t>
      </w:r>
      <w:r w:rsidR="005144E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PÓS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-</w:t>
      </w:r>
      <w:r w:rsidR="005144E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OPERATÓRIAS</w:t>
      </w:r>
      <w:r w:rsidR="00712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NA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</w:t>
      </w:r>
      <w:r w:rsidR="002C655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ALA DE RECUPERAÇÃO PÓS-ANESTÉSICA</w:t>
      </w:r>
    </w:p>
    <w:p w14:paraId="364CCC07" w14:textId="77777777" w:rsidR="00855E8B" w:rsidRPr="00855E8B" w:rsidRDefault="00855E8B" w:rsidP="00855E8B">
      <w:pPr>
        <w:rPr>
          <w:rFonts w:ascii="Calibri" w:eastAsia="Calibri" w:hAnsi="Calibri" w:cs="Times New Roman"/>
          <w:kern w:val="0"/>
          <w14:ligatures w14:val="none"/>
        </w:rPr>
      </w:pPr>
    </w:p>
    <w:p w14:paraId="3B3BF7F8" w14:textId="239D1B04" w:rsidR="00855E8B" w:rsidRDefault="00D96C2D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Jade Costa de Freitas</w:t>
      </w:r>
      <w:r w:rsidR="006156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5D2231F5" w14:textId="30ACD8D2" w:rsidR="00A202B5" w:rsidRDefault="00A202B5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Fernanda da Silva Guedes – Centro Universitário de Patos – UNIFIP, Patos, Paraíba, Brasil. </w:t>
      </w:r>
    </w:p>
    <w:p w14:paraId="7206B2D3" w14:textId="3FB6E665" w:rsidR="00006BBD" w:rsidRDefault="00006BBD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Josicleia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Sousa Freitas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Universitário de Patos – UNIFIP, Patos, Paraíba, Brasil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6B7642E" w14:textId="0F69B045" w:rsidR="00BD6BFE" w:rsidRDefault="00BD6BFE" w:rsidP="006D2B4A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Jennifer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Lorrany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Pereira Barbosa </w:t>
      </w:r>
      <w:r w:rsidR="0061564F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248C4B55" w14:textId="648AF21B" w:rsidR="00855E8B" w:rsidRPr="00855E8B" w:rsidRDefault="00D96C2D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Hellen Maria Gomes Araújo de Sou</w:t>
      </w:r>
      <w:r w:rsidR="00216D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</w:p>
    <w:p w14:paraId="3532BE7E" w14:textId="77777777" w:rsidR="00855E8B" w:rsidRPr="00855E8B" w:rsidRDefault="00855E8B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C2AD9B" w14:textId="49BA3AE5" w:rsidR="00855E8B" w:rsidRPr="00855E8B" w:rsidRDefault="00855E8B" w:rsidP="009E60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="009532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Assistência de enfermagem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="009532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Complicações pós-operatórias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r w:rsidR="009532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Sala de Recuperação pós-anestésica.</w:t>
      </w:r>
    </w:p>
    <w:p w14:paraId="258AF83D" w14:textId="136FA365" w:rsidR="00855E8B" w:rsidRPr="00855E8B" w:rsidRDefault="00855E8B" w:rsidP="009E6089">
      <w:pPr>
        <w:ind w:firstLine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07F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Pacientes em cuidados críticos</w:t>
      </w:r>
      <w:r w:rsidR="009553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F620969" w14:textId="204B1BFF" w:rsidR="00855E8B" w:rsidRDefault="00855E8B" w:rsidP="009E6089">
      <w:pPr>
        <w:ind w:firstLine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E-mail do autor para </w:t>
      </w:r>
      <w:r w:rsidRPr="009E608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correspondência:</w:t>
      </w:r>
      <w:r w:rsidRPr="009E60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5531E" w:rsidRPr="009E6089">
        <w:rPr>
          <w:rFonts w:ascii="Times New Roman" w:eastAsia="Calibri" w:hAnsi="Times New Roman" w:cs="Times New Roman"/>
          <w:color w:val="0563C1"/>
          <w:kern w:val="0"/>
          <w:szCs w:val="24"/>
          <w:u w:val="single"/>
          <w14:ligatures w14:val="none"/>
        </w:rPr>
        <w:t>jadefreitas@enf.fiponline.edu.br</w:t>
      </w:r>
    </w:p>
    <w:p w14:paraId="7A429C07" w14:textId="77777777" w:rsidR="00862E3A" w:rsidRPr="00855E8B" w:rsidRDefault="00862E3A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778B28" w14:textId="4822A9A7" w:rsidR="00624C63" w:rsidRPr="00624C63" w:rsidRDefault="00855E8B" w:rsidP="00624C63">
      <w:pPr>
        <w:numPr>
          <w:ilvl w:val="0"/>
          <w:numId w:val="2"/>
        </w:numPr>
        <w:contextualSpacing/>
        <w:jc w:val="lef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commentRangeStart w:id="0"/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  <w:commentRangeEnd w:id="0"/>
      <w:r w:rsidR="00E86560">
        <w:rPr>
          <w:rStyle w:val="Refdecomentrio"/>
        </w:rPr>
        <w:commentReference w:id="0"/>
      </w:r>
    </w:p>
    <w:p w14:paraId="445EF9DA" w14:textId="0AA40188" w:rsidR="00006BBD" w:rsidRDefault="00006BBD" w:rsidP="00BE3F65">
      <w:pPr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64E003" w14:textId="1B4758D7" w:rsidR="00006BBD" w:rsidRDefault="00006BBD" w:rsidP="00006BBD">
      <w:pPr>
        <w:spacing w:before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O </w:t>
      </w:r>
      <w:r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cuidado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aos pacientes pó</w:t>
      </w:r>
      <w:r>
        <w:rPr>
          <w:rFonts w:ascii="Times New Roman" w:hAnsi="Times New Roman" w:cs="Times New Roman"/>
          <w:spacing w:val="2"/>
          <w:sz w:val="24"/>
          <w:szCs w:val="24"/>
        </w:rPr>
        <w:t>s- cirúrgicos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surgiu na Inglaterra, em 1801, quando foi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reservado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um espaço próximo à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sala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cirúrgica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para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que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as reações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desses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pacientes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pudessem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ser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observadas de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perto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. Porém, metas específicas só foram estabelecidas em 1944, o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que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incluía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auxiliar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nas atividades de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cuidado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dos pacientes pós-anestesiados, a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fim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de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planejar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e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implementar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cuidados específicos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para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eles e,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assim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evitar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complicações subsequentes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durante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a </w:t>
      </w:r>
      <w:r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anestesia</w:t>
      </w:r>
      <w:r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cirúrgica.</w:t>
      </w:r>
      <w:r w:rsidRPr="00061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(Macena, 2014).</w:t>
      </w:r>
    </w:p>
    <w:p w14:paraId="1B27FC29" w14:textId="77777777" w:rsidR="00E10E7E" w:rsidRPr="00C5243F" w:rsidRDefault="00E10E7E" w:rsidP="00006BBD">
      <w:pPr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0174BB" w14:textId="3270F034" w:rsidR="00FF2A0D" w:rsidRDefault="00006BBD" w:rsidP="00006BBD">
      <w:pPr>
        <w:spacing w:before="0" w:line="360" w:lineRule="auto"/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FF2A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 </w:t>
      </w:r>
      <w:r w:rsidR="00170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198</w:t>
      </w:r>
      <w:r w:rsidR="00FF2A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foi proposto um modelo assistencial </w:t>
      </w:r>
      <w:r w:rsidR="00DC1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dentro do Centro Cirúrgico </w:t>
      </w:r>
      <w:r w:rsidR="00FF2A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chamado Sistema de Assistência de Enfermagem </w:t>
      </w:r>
      <w:proofErr w:type="spellStart"/>
      <w:r w:rsidR="00FF2A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Perioperatóri</w:t>
      </w:r>
      <w:r w:rsidR="00D62F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r w:rsidR="005F15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2A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(SAEP) com a finalidade de promover </w:t>
      </w:r>
      <w:r w:rsidR="00FF2A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uma assistência integral, continuada, avaliada </w:t>
      </w:r>
      <w:r w:rsidR="00514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 w:rsidR="00FF2A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proporcionar </w:t>
      </w:r>
      <w:r w:rsidR="00D62F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participação familiar</w:t>
      </w:r>
      <w:r w:rsidR="008A3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recuperação do paciente</w:t>
      </w:r>
      <w:r w:rsidR="00D62F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(Fonseca, 2009).</w:t>
      </w:r>
    </w:p>
    <w:p w14:paraId="40F8BA5A" w14:textId="3E785672" w:rsidR="00AF729D" w:rsidRDefault="00855E8B" w:rsidP="00855E8B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AF72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Centro Cirúrgico</w:t>
      </w:r>
      <w:r w:rsidR="00272B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(CC)</w:t>
      </w:r>
      <w:r w:rsidR="00AF72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é considerad</w:t>
      </w:r>
      <w:r w:rsidR="00272B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AF72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uma das unidades mais complexas de um </w:t>
      </w:r>
      <w:r w:rsidR="00170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</w:t>
      </w:r>
      <w:r w:rsidR="00AF72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ospital devido</w:t>
      </w:r>
      <w:r w:rsidR="00272B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aos procedimentos que são realizados e pelo risco que os pacientes </w:t>
      </w:r>
      <w:r w:rsidR="00170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272B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170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</w:t>
      </w:r>
      <w:r w:rsidR="00272B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ão submetidos durante e após o ato cirúrgico</w:t>
      </w:r>
      <w:r w:rsidR="00863C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Para o bom funcionamento desse ambiente é </w:t>
      </w:r>
      <w:r w:rsidR="00272B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63C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necessário </w:t>
      </w:r>
      <w:r w:rsidR="00272B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 preparad</w:t>
      </w:r>
      <w:r w:rsidR="00170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863C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272B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 equipe multidisciplinar</w:t>
      </w:r>
      <w:r w:rsidR="00863C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bem</w:t>
      </w:r>
      <w:r w:rsidR="00272B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treinada e capacitada para que possam exercer a assistência </w:t>
      </w:r>
      <w:r w:rsidR="00095B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006B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F0D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prática cirúrgica </w:t>
      </w:r>
      <w:r w:rsidR="00272B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 aptidão (Macena, 2014).</w:t>
      </w:r>
    </w:p>
    <w:p w14:paraId="1A8DEA01" w14:textId="0BA9FF60" w:rsidR="00E10E7E" w:rsidRDefault="007600A6" w:rsidP="00E10E7E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SRPA</w:t>
      </w:r>
      <w:r w:rsidR="00006B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centro cirúrgico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é destinada ao cuidado intensivo de pacientes desde a alta da sala cirúrgica até a recuperação da consciência, a eliminaçã</w:t>
      </w:r>
      <w:r w:rsidR="000B72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parcial da anestesia a estabilização do</w:t>
      </w:r>
      <w:r w:rsidR="005F15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sinais vitais, denominado pós-operatório imediato (POI), que pode durar até 24 horas dependendo do porte da cirurgia (Rocha, 2010).</w:t>
      </w:r>
      <w:r w:rsidR="000B72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7066268" w14:textId="77777777" w:rsidR="00E10E7E" w:rsidRDefault="00E10E7E" w:rsidP="00E10E7E">
      <w:pPr>
        <w:spacing w:before="0" w:line="360" w:lineRule="auto"/>
        <w:ind w:firstLine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E2C9F2" w14:textId="36081B07" w:rsidR="00E10E7E" w:rsidRDefault="00E10E7E" w:rsidP="00E10E7E">
      <w:pPr>
        <w:spacing w:before="0" w:line="360" w:lineRule="auto"/>
        <w:ind w:firstLine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Os pacientes na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sala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 de recuperação são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mais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 dependentes da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equipe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 de enfermagem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devido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 à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necessidade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 de monitorização dos parâmetros vitais a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cada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 15 minutos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durante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 a primeira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hora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, monitorização hemodinâmica invasiva, recuperação da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anestesia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com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repouso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limitado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 no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leito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, administração de medicamentos e procedimentos de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higiene</w:t>
      </w:r>
      <w:r w:rsidR="00006BBD" w:rsidRPr="00D411F4">
        <w:rPr>
          <w:rFonts w:ascii="Times New Roman" w:hAnsi="Times New Roman" w:cs="Times New Roman"/>
          <w:spacing w:val="2"/>
          <w:sz w:val="24"/>
          <w:szCs w:val="24"/>
        </w:rPr>
        <w:t xml:space="preserve"> e </w:t>
      </w:r>
      <w:r w:rsidR="00006BBD" w:rsidRPr="00D411F4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conforto</w:t>
      </w:r>
      <w:r w:rsidR="00006B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(Portes, 2019</w:t>
      </w:r>
      <w:r w:rsidR="00006B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437B9885" w14:textId="0DB78E82" w:rsidR="009933CC" w:rsidRDefault="009933CC" w:rsidP="00E10E7E">
      <w:pPr>
        <w:spacing w:before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período de recuperação pós-anestésica é considerado crítico, uma vez que o paciente é submetido</w:t>
      </w:r>
      <w:r w:rsidR="007600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63C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uma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cirurgia e recebe medicamentos anestésicos, o que exige vigilância constante por parte da equipe cirúrgica, cabendo ao enfermeiro o papel de prestar cuidados</w:t>
      </w:r>
      <w:r w:rsidR="007600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monitoramento </w:t>
      </w:r>
      <w:r w:rsidR="008A35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contínuo </w:t>
      </w:r>
      <w:r w:rsidR="007600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ao paciente</w:t>
      </w:r>
      <w:r w:rsidR="00006B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fim de se evitar possíveis complicações cirúrgicas</w:t>
      </w:r>
      <w:r w:rsidR="007600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(Macena, 2014)</w:t>
      </w:r>
      <w:r w:rsidR="008A35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C1B1FDA" w14:textId="67E1108D" w:rsidR="00624C63" w:rsidRDefault="005F155B" w:rsidP="002409C8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commentRangeStart w:id="1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Dessa forma se faz</w:t>
      </w:r>
      <w:r w:rsidR="00D62F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necessário que o enfermeiro conheça as</w:t>
      </w:r>
      <w:r w:rsidR="001556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principais complicações pós-cirúrgicas para </w:t>
      </w:r>
      <w:r w:rsidR="00D62F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que</w:t>
      </w:r>
      <w:r w:rsidR="008A35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consiga tomar a conduta correta </w:t>
      </w:r>
      <w:r w:rsidR="00D62F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 a reversão do quadro.</w:t>
      </w:r>
      <w:r w:rsidR="008A35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06B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645A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ortanto esta pesquisa buscou compreender </w:t>
      </w:r>
      <w:r w:rsidR="002233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papel da enfermagem diante das principais complicações pós-cirúrgicas.</w:t>
      </w:r>
      <w:commentRangeEnd w:id="1"/>
      <w:r w:rsidR="00E86560">
        <w:rPr>
          <w:rStyle w:val="Refdecomentrio"/>
        </w:rPr>
        <w:commentReference w:id="1"/>
      </w:r>
    </w:p>
    <w:p w14:paraId="4044D481" w14:textId="77777777" w:rsidR="00006BBD" w:rsidRDefault="00006BBD" w:rsidP="002409C8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29A42F" w14:textId="2C671F4B" w:rsidR="005144EC" w:rsidRDefault="005144EC" w:rsidP="00095B00">
      <w:pPr>
        <w:numPr>
          <w:ilvl w:val="0"/>
          <w:numId w:val="2"/>
        </w:numPr>
        <w:contextualSpacing/>
        <w:jc w:val="lef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METODOLOGIA</w:t>
      </w:r>
    </w:p>
    <w:p w14:paraId="06995C98" w14:textId="77777777" w:rsidR="009E6089" w:rsidRDefault="009E6089" w:rsidP="009E6089">
      <w:pPr>
        <w:ind w:left="360" w:firstLine="0"/>
        <w:contextualSpacing/>
        <w:jc w:val="lef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CA6AB0F" w14:textId="357195F7" w:rsidR="00110616" w:rsidRDefault="006D7919" w:rsidP="00E86560">
      <w:pPr>
        <w:spacing w:before="0"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commentRangeStart w:id="2"/>
      <w:r>
        <w:rPr>
          <w:rFonts w:ascii="Times New Roman" w:eastAsia="Times New Roman" w:hAnsi="Times New Roman" w:cs="Times New Roman"/>
          <w:sz w:val="24"/>
          <w:szCs w:val="24"/>
        </w:rPr>
        <w:t xml:space="preserve">Trata-se de uma revisão de literatura realizada por meio de consulta on-line desenvolvida no período de setembro de 2024, a partir das bases de dados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Eletronic Library Online (SCIELO) e</w:t>
      </w:r>
      <w:r w:rsidR="00170F18">
        <w:rPr>
          <w:rFonts w:ascii="Times New Roman" w:eastAsia="Times New Roman" w:hAnsi="Times New Roman" w:cs="Times New Roman"/>
          <w:sz w:val="24"/>
          <w:szCs w:val="24"/>
        </w:rPr>
        <w:t xml:space="preserve"> do repositório de artigos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Google Acadêmico. Os critérios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inclusão foram artigos com texto completo, em idioma inglês e português, que retratam a temática do estudo e que fossem originários do período entre 20</w:t>
      </w:r>
      <w:r w:rsidR="00953254">
        <w:rPr>
          <w:rFonts w:ascii="Times New Roman" w:eastAsia="Times New Roman" w:hAnsi="Times New Roman" w:cs="Times New Roman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2024,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foram excluídos os artigos que fugissem à temática em questão. </w:t>
      </w:r>
      <w:r w:rsidR="00006BBD">
        <w:rPr>
          <w:rFonts w:ascii="Times New Roman" w:eastAsia="Times New Roman" w:hAnsi="Times New Roman" w:cs="Times New Roman"/>
          <w:sz w:val="24"/>
          <w:szCs w:val="24"/>
        </w:rPr>
        <w:t xml:space="preserve">O Estudo teve como questão norteadora: “Quais </w:t>
      </w:r>
      <w:r w:rsidR="00E10E7E">
        <w:rPr>
          <w:rFonts w:ascii="Times New Roman" w:eastAsia="Times New Roman" w:hAnsi="Times New Roman" w:cs="Times New Roman"/>
          <w:sz w:val="24"/>
          <w:szCs w:val="24"/>
        </w:rPr>
        <w:t xml:space="preserve">são as </w:t>
      </w:r>
      <w:r w:rsidR="00006BBD">
        <w:rPr>
          <w:rFonts w:ascii="Times New Roman" w:eastAsia="Times New Roman" w:hAnsi="Times New Roman" w:cs="Times New Roman"/>
          <w:sz w:val="24"/>
          <w:szCs w:val="24"/>
        </w:rPr>
        <w:t>principais complicações</w:t>
      </w:r>
      <w:r w:rsidR="00E10E7E">
        <w:rPr>
          <w:rFonts w:ascii="Times New Roman" w:eastAsia="Times New Roman" w:hAnsi="Times New Roman" w:cs="Times New Roman"/>
          <w:sz w:val="24"/>
          <w:szCs w:val="24"/>
        </w:rPr>
        <w:t xml:space="preserve"> pós-</w:t>
      </w:r>
      <w:r w:rsidR="00006BBD">
        <w:rPr>
          <w:rFonts w:ascii="Times New Roman" w:eastAsia="Times New Roman" w:hAnsi="Times New Roman" w:cs="Times New Roman"/>
          <w:sz w:val="24"/>
          <w:szCs w:val="24"/>
        </w:rPr>
        <w:t xml:space="preserve">cirúrgicas na </w:t>
      </w:r>
      <w:r w:rsidR="00E10E7E">
        <w:rPr>
          <w:rFonts w:ascii="Times New Roman" w:eastAsia="Times New Roman" w:hAnsi="Times New Roman" w:cs="Times New Roman"/>
          <w:sz w:val="24"/>
          <w:szCs w:val="24"/>
        </w:rPr>
        <w:t>sala de recuperação pós-anestésica</w:t>
      </w:r>
      <w:proofErr w:type="gramStart"/>
      <w:r w:rsidR="00E10E7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006BBD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End"/>
      <w:r w:rsidR="00E10E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Os descritores em Ciências da Saúde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953254">
        <w:rPr>
          <w:rFonts w:ascii="Times New Roman" w:eastAsia="Times New Roman" w:hAnsi="Times New Roman" w:cs="Times New Roman"/>
          <w:sz w:val="24"/>
          <w:szCs w:val="24"/>
        </w:rPr>
        <w:t xml:space="preserve"> utilizados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foram: “Assistência de enfermagem</w:t>
      </w:r>
      <w:r w:rsidR="00953254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53254">
        <w:rPr>
          <w:rFonts w:ascii="Times New Roman" w:eastAsia="Times New Roman" w:hAnsi="Times New Roman" w:cs="Times New Roman"/>
          <w:sz w:val="24"/>
          <w:szCs w:val="24"/>
        </w:rPr>
        <w:t>C</w:t>
      </w:r>
      <w:r w:rsidR="006E51D9">
        <w:rPr>
          <w:rFonts w:ascii="Times New Roman" w:eastAsia="Times New Roman" w:hAnsi="Times New Roman" w:cs="Times New Roman"/>
          <w:sz w:val="24"/>
          <w:szCs w:val="24"/>
        </w:rPr>
        <w:t>omplicações</w:t>
      </w:r>
      <w:r w:rsidR="00953254">
        <w:rPr>
          <w:rFonts w:ascii="Times New Roman" w:eastAsia="Times New Roman" w:hAnsi="Times New Roman" w:cs="Times New Roman"/>
          <w:sz w:val="24"/>
          <w:szCs w:val="24"/>
        </w:rPr>
        <w:t xml:space="preserve"> pós-</w:t>
      </w:r>
      <w:r w:rsidR="006E51D9">
        <w:rPr>
          <w:rFonts w:ascii="Times New Roman" w:eastAsia="Times New Roman" w:hAnsi="Times New Roman" w:cs="Times New Roman"/>
          <w:sz w:val="24"/>
          <w:szCs w:val="24"/>
        </w:rPr>
        <w:t>cirúrgicas</w:t>
      </w:r>
      <w:r w:rsidR="00862E3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1564F">
        <w:rPr>
          <w:rFonts w:ascii="Times New Roman" w:eastAsia="Times New Roman" w:hAnsi="Times New Roman" w:cs="Times New Roman"/>
          <w:sz w:val="24"/>
          <w:szCs w:val="24"/>
        </w:rPr>
        <w:t xml:space="preserve"> e “</w:t>
      </w:r>
      <w:r w:rsidR="00953254">
        <w:rPr>
          <w:rFonts w:ascii="Times New Roman" w:eastAsia="Times New Roman" w:hAnsi="Times New Roman" w:cs="Times New Roman"/>
          <w:sz w:val="24"/>
          <w:szCs w:val="24"/>
        </w:rPr>
        <w:t>Sala de Recuperação pós-anestésica</w:t>
      </w:r>
      <w:r w:rsidR="0061564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62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="00880FD2"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leitura de títulos </w:t>
      </w:r>
      <w:bookmarkStart w:id="3" w:name="_Hlk178347072"/>
      <w:r>
        <w:rPr>
          <w:rFonts w:ascii="Times New Roman" w:eastAsia="Times New Roman" w:hAnsi="Times New Roman" w:cs="Times New Roman"/>
          <w:sz w:val="24"/>
          <w:szCs w:val="24"/>
        </w:rPr>
        <w:t>e resumos, como também a adoção dos crité</w:t>
      </w:r>
      <w:r w:rsidR="00862E3A"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z w:val="24"/>
          <w:szCs w:val="24"/>
        </w:rPr>
        <w:t>os de inclusão e exclusão já mencionados, s</w:t>
      </w:r>
      <w:r w:rsidR="00953254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lecionou-se um 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total de </w:t>
      </w:r>
      <w:r w:rsidR="00E10E7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artigos</w:t>
      </w:r>
      <w:commentRangeEnd w:id="2"/>
      <w:r w:rsidR="00E86560">
        <w:rPr>
          <w:rStyle w:val="Refdecomentrio"/>
        </w:rPr>
        <w:commentReference w:id="2"/>
      </w:r>
      <w:r w:rsidR="00E10E7E">
        <w:rPr>
          <w:rFonts w:ascii="Times New Roman" w:eastAsia="Times New Roman" w:hAnsi="Times New Roman" w:cs="Times New Roman"/>
          <w:sz w:val="24"/>
          <w:szCs w:val="24"/>
        </w:rPr>
        <w:t xml:space="preserve"> para a elaboração do estudo.</w:t>
      </w:r>
    </w:p>
    <w:p w14:paraId="3C8C606D" w14:textId="53082E1B" w:rsidR="00110616" w:rsidRPr="00110616" w:rsidRDefault="00110616" w:rsidP="00110616">
      <w:pPr>
        <w:pStyle w:val="PargrafodaLista"/>
        <w:keepNext/>
        <w:keepLines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commentRangeStart w:id="4"/>
      <w:r w:rsidRPr="00110616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RESULTADOS E DISCUSSÃO</w:t>
      </w:r>
      <w:commentRangeEnd w:id="4"/>
      <w:r w:rsidR="003E50DB">
        <w:rPr>
          <w:rStyle w:val="Refdecomentrio"/>
        </w:rPr>
        <w:commentReference w:id="4"/>
      </w:r>
    </w:p>
    <w:p w14:paraId="1E004CCD" w14:textId="7CB01930" w:rsidR="002409C8" w:rsidRDefault="00110616" w:rsidP="003F4E0C">
      <w:pPr>
        <w:spacing w:line="36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5C750A">
        <w:rPr>
          <w:rFonts w:ascii="Times New Roman" w:hAnsi="Times New Roman" w:cs="Times New Roman"/>
          <w:sz w:val="24"/>
          <w:szCs w:val="24"/>
        </w:rPr>
        <w:t xml:space="preserve">Como </w:t>
      </w:r>
      <w:r w:rsidR="00170F18" w:rsidRPr="005C750A">
        <w:rPr>
          <w:rFonts w:ascii="Times New Roman" w:hAnsi="Times New Roman" w:cs="Times New Roman"/>
          <w:sz w:val="24"/>
          <w:szCs w:val="24"/>
        </w:rPr>
        <w:t xml:space="preserve">apresentado </w:t>
      </w:r>
      <w:r w:rsidRPr="005C750A">
        <w:rPr>
          <w:rFonts w:ascii="Times New Roman" w:hAnsi="Times New Roman" w:cs="Times New Roman"/>
          <w:sz w:val="24"/>
          <w:szCs w:val="24"/>
        </w:rPr>
        <w:t>anteriormente o paciente que é admitido na SRPA deve ser monitorado criteriosamente a</w:t>
      </w:r>
      <w:r w:rsidR="00170F18" w:rsidRPr="005C750A">
        <w:rPr>
          <w:rFonts w:ascii="Times New Roman" w:hAnsi="Times New Roman" w:cs="Times New Roman"/>
          <w:sz w:val="24"/>
          <w:szCs w:val="24"/>
        </w:rPr>
        <w:t xml:space="preserve"> </w:t>
      </w:r>
      <w:r w:rsidRPr="005C750A">
        <w:rPr>
          <w:rFonts w:ascii="Times New Roman" w:hAnsi="Times New Roman" w:cs="Times New Roman"/>
          <w:sz w:val="24"/>
          <w:szCs w:val="24"/>
        </w:rPr>
        <w:t xml:space="preserve">fim de se evitar possíveis complicações. Para isso é necessário prestar uma assistência no cuidado individualizado (Macena, 2014). Para </w:t>
      </w:r>
      <w:proofErr w:type="spellStart"/>
      <w:r w:rsidRPr="005C750A">
        <w:rPr>
          <w:rFonts w:ascii="Times New Roman" w:hAnsi="Times New Roman" w:cs="Times New Roman"/>
          <w:sz w:val="24"/>
          <w:szCs w:val="24"/>
        </w:rPr>
        <w:t>Vilefort</w:t>
      </w:r>
      <w:proofErr w:type="spellEnd"/>
      <w:r w:rsidRPr="005C750A">
        <w:rPr>
          <w:rFonts w:ascii="Times New Roman" w:hAnsi="Times New Roman" w:cs="Times New Roman"/>
          <w:sz w:val="24"/>
          <w:szCs w:val="24"/>
        </w:rPr>
        <w:t xml:space="preserve"> (2021) as principais complicações pós-operatórias podem ser classificadas em 3 tipos: gerais, específicas ou especiais. A geral é considerada aquela que pode acontecer com qualquer tipo de paciente</w:t>
      </w:r>
      <w:r w:rsidR="00170F18" w:rsidRPr="005C750A">
        <w:rPr>
          <w:rFonts w:ascii="Times New Roman" w:hAnsi="Times New Roman" w:cs="Times New Roman"/>
          <w:sz w:val="24"/>
          <w:szCs w:val="24"/>
        </w:rPr>
        <w:t>,</w:t>
      </w:r>
      <w:r w:rsidRPr="005C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50A">
        <w:rPr>
          <w:rFonts w:ascii="Times New Roman" w:hAnsi="Times New Roman" w:cs="Times New Roman"/>
          <w:sz w:val="24"/>
          <w:szCs w:val="24"/>
        </w:rPr>
        <w:t>independente</w:t>
      </w:r>
      <w:proofErr w:type="spellEnd"/>
      <w:r w:rsidR="00BE3F65" w:rsidRPr="005C750A">
        <w:rPr>
          <w:rFonts w:ascii="Times New Roman" w:hAnsi="Times New Roman" w:cs="Times New Roman"/>
          <w:sz w:val="24"/>
          <w:szCs w:val="24"/>
        </w:rPr>
        <w:t xml:space="preserve"> </w:t>
      </w:r>
      <w:r w:rsidRPr="005C750A">
        <w:rPr>
          <w:rFonts w:ascii="Times New Roman" w:hAnsi="Times New Roman" w:cs="Times New Roman"/>
          <w:sz w:val="24"/>
          <w:szCs w:val="24"/>
        </w:rPr>
        <w:t>do tipo de cirurgia</w:t>
      </w:r>
      <w:r w:rsidR="00170F18" w:rsidRPr="005C750A">
        <w:rPr>
          <w:rFonts w:ascii="Times New Roman" w:hAnsi="Times New Roman" w:cs="Times New Roman"/>
          <w:sz w:val="24"/>
          <w:szCs w:val="24"/>
        </w:rPr>
        <w:t>,</w:t>
      </w:r>
      <w:r w:rsidRPr="005C750A">
        <w:rPr>
          <w:rFonts w:ascii="Times New Roman" w:hAnsi="Times New Roman" w:cs="Times New Roman"/>
          <w:sz w:val="24"/>
          <w:szCs w:val="24"/>
        </w:rPr>
        <w:t xml:space="preserve"> sendo</w:t>
      </w:r>
      <w:r w:rsidR="00170F18" w:rsidRPr="005C750A">
        <w:rPr>
          <w:rFonts w:ascii="Times New Roman" w:hAnsi="Times New Roman" w:cs="Times New Roman"/>
          <w:sz w:val="24"/>
          <w:szCs w:val="24"/>
        </w:rPr>
        <w:t xml:space="preserve"> que</w:t>
      </w:r>
      <w:r w:rsidRPr="005C750A">
        <w:rPr>
          <w:rFonts w:ascii="Times New Roman" w:hAnsi="Times New Roman" w:cs="Times New Roman"/>
          <w:sz w:val="24"/>
          <w:szCs w:val="24"/>
        </w:rPr>
        <w:t xml:space="preserve"> as mais comuns</w:t>
      </w:r>
      <w:r w:rsidR="00170F18" w:rsidRPr="005C750A">
        <w:rPr>
          <w:rFonts w:ascii="Times New Roman" w:hAnsi="Times New Roman" w:cs="Times New Roman"/>
          <w:sz w:val="24"/>
          <w:szCs w:val="24"/>
        </w:rPr>
        <w:t xml:space="preserve"> são</w:t>
      </w:r>
      <w:r w:rsidRPr="005C750A">
        <w:rPr>
          <w:rFonts w:ascii="Times New Roman" w:hAnsi="Times New Roman" w:cs="Times New Roman"/>
          <w:sz w:val="24"/>
          <w:szCs w:val="24"/>
        </w:rPr>
        <w:t xml:space="preserve"> as atelectasias pulmonares, hemorragias, doenças tromboembólicas e complicações renais agudas, as específicas possuem relação direta com o órgão submetido a cirurgia, já as especiais acometem os paciente que já possuem algum tipo de comorbidade prévia a intervenção cirúrgica.</w:t>
      </w:r>
      <w:r w:rsidR="003F4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50A">
        <w:rPr>
          <w:rFonts w:ascii="Times New Roman" w:hAnsi="Times New Roman" w:cs="Times New Roman"/>
          <w:sz w:val="24"/>
          <w:szCs w:val="24"/>
        </w:rPr>
        <w:t>Vilefort</w:t>
      </w:r>
      <w:proofErr w:type="spellEnd"/>
      <w:r w:rsidRPr="005C750A">
        <w:rPr>
          <w:rFonts w:ascii="Times New Roman" w:hAnsi="Times New Roman" w:cs="Times New Roman"/>
          <w:sz w:val="24"/>
          <w:szCs w:val="24"/>
        </w:rPr>
        <w:t xml:space="preserve"> (2021) ainda afirma que uma das principais complicações mais comuns é a febre, ela aparece em pelo menos 25% de pacientes que são submetidos a cirurgias de médio porte, </w:t>
      </w:r>
      <w:r w:rsidR="00170F18" w:rsidRPr="005C750A">
        <w:rPr>
          <w:rFonts w:ascii="Times New Roman" w:hAnsi="Times New Roman" w:cs="Times New Roman"/>
          <w:sz w:val="24"/>
          <w:szCs w:val="24"/>
        </w:rPr>
        <w:t xml:space="preserve">o que </w:t>
      </w:r>
      <w:r w:rsidRPr="005C750A">
        <w:rPr>
          <w:rFonts w:ascii="Times New Roman" w:hAnsi="Times New Roman" w:cs="Times New Roman"/>
          <w:sz w:val="24"/>
          <w:szCs w:val="24"/>
        </w:rPr>
        <w:t>exige que o enfermeiro seja capaz de identificar o que é uma resposta normal fisiológica da cirurgia de uma resposta patológica, que pode ser infecciosa ou não. Dentre a</w:t>
      </w:r>
      <w:r w:rsidR="00170F18" w:rsidRPr="005C750A">
        <w:rPr>
          <w:rFonts w:ascii="Times New Roman" w:hAnsi="Times New Roman" w:cs="Times New Roman"/>
          <w:sz w:val="24"/>
          <w:szCs w:val="24"/>
        </w:rPr>
        <w:t>s</w:t>
      </w:r>
      <w:r w:rsidRPr="005C750A">
        <w:rPr>
          <w:rFonts w:ascii="Times New Roman" w:hAnsi="Times New Roman" w:cs="Times New Roman"/>
          <w:sz w:val="24"/>
          <w:szCs w:val="24"/>
        </w:rPr>
        <w:t xml:space="preserve"> principais complicações pulmonares, a mais comum é a atelectasia, geralmente ocorre dentro das primeiras 48 horas do pós-operatório e deve ser considerada uma suspeita após o paciente apresentar febre, taquipneia e taquicardia. Quando a atelectasia se torna mais frequente, a principal possível complicação é a pneumonia, sendo necessário um estudo radiológico para a confirmação (Mills, 2018). Dentre as complicações gastrointestinais estão as principais ocorrências de: fístulas gastrointestinais, deiscência de anastomose e obstrução intestinal. A deiscência de anastomose é considerada a mais grave, uma vez que permite o extravasamento do conteúdo intraluminal do trato digestivo, esse liquido pode acabar levando a um quadro de peritonite aguda, ocasionando o surgimento de fístulas e abscessos intra-abdominais (</w:t>
      </w:r>
      <w:r w:rsidR="009E6089" w:rsidRPr="005C750A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5C750A">
        <w:rPr>
          <w:rFonts w:ascii="Times New Roman" w:hAnsi="Times New Roman" w:cs="Times New Roman"/>
          <w:sz w:val="24"/>
          <w:szCs w:val="24"/>
        </w:rPr>
        <w:t>Jaishi</w:t>
      </w:r>
      <w:proofErr w:type="spellEnd"/>
      <w:r w:rsidR="00E10E7E">
        <w:rPr>
          <w:rFonts w:ascii="Times New Roman" w:hAnsi="Times New Roman" w:cs="Times New Roman"/>
          <w:sz w:val="24"/>
          <w:szCs w:val="24"/>
        </w:rPr>
        <w:t xml:space="preserve">, </w:t>
      </w:r>
      <w:r w:rsidRPr="005C750A">
        <w:rPr>
          <w:rFonts w:ascii="Times New Roman" w:hAnsi="Times New Roman" w:cs="Times New Roman"/>
          <w:sz w:val="24"/>
          <w:szCs w:val="24"/>
        </w:rPr>
        <w:t>2017)</w:t>
      </w:r>
      <w:r w:rsidR="00E10E7E">
        <w:rPr>
          <w:rFonts w:ascii="Times New Roman" w:hAnsi="Times New Roman" w:cs="Times New Roman"/>
          <w:sz w:val="24"/>
          <w:szCs w:val="24"/>
        </w:rPr>
        <w:t xml:space="preserve">. </w:t>
      </w:r>
      <w:r w:rsidR="00E10E7E">
        <w:rPr>
          <w:rFonts w:ascii="Times New Roman" w:hAnsi="Times New Roman" w:cs="Times New Roman"/>
          <w:spacing w:val="2"/>
          <w:sz w:val="24"/>
          <w:szCs w:val="24"/>
        </w:rPr>
        <w:t xml:space="preserve">Em cirurgias 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>não cardíaca</w:t>
      </w:r>
      <w:r w:rsidR="00E10E7E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E10E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algumas complicações cardíacas são comuns e a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mortalidade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dentro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de 30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dias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após a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cirurgia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é de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aproximadamente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1%, sendo os principais eventos cardíacos adversos considerados a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maior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lastRenderedPageBreak/>
        <w:t>causa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de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morte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principalmente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o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infarto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agudo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do miocárdio. A lesão miocárdica,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que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varia de isquemia e lesão até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infarto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, é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preocupante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porque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leva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a elevações assintomáticas das troponinas e está associada ao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aumento</w:t>
      </w:r>
      <w:r w:rsidR="00E10E7E" w:rsidRPr="00061266">
        <w:rPr>
          <w:rFonts w:ascii="Times New Roman" w:hAnsi="Times New Roman" w:cs="Times New Roman"/>
          <w:spacing w:val="2"/>
          <w:sz w:val="24"/>
          <w:szCs w:val="24"/>
        </w:rPr>
        <w:t xml:space="preserve"> da </w:t>
      </w:r>
      <w:r w:rsidR="00E10E7E" w:rsidRPr="00061266">
        <w:rPr>
          <w:rStyle w:val="styleswordwithsynonyms8m9z7"/>
          <w:rFonts w:ascii="Times New Roman" w:hAnsi="Times New Roman" w:cs="Times New Roman"/>
          <w:spacing w:val="2"/>
          <w:sz w:val="24"/>
          <w:szCs w:val="24"/>
        </w:rPr>
        <w:t>mortalidade</w:t>
      </w:r>
      <w:r w:rsidR="00E10E7E">
        <w:rPr>
          <w:rFonts w:ascii="Times New Roman" w:hAnsi="Times New Roman" w:cs="Times New Roman"/>
          <w:spacing w:val="2"/>
          <w:sz w:val="24"/>
          <w:szCs w:val="24"/>
        </w:rPr>
        <w:t xml:space="preserve"> (Sellers, 2018).</w:t>
      </w:r>
    </w:p>
    <w:p w14:paraId="0AC34811" w14:textId="0BE9B34F" w:rsidR="003F4E0C" w:rsidRPr="003F4E0C" w:rsidRDefault="003F4E0C" w:rsidP="003F4E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50A">
        <w:rPr>
          <w:rFonts w:ascii="Times New Roman" w:hAnsi="Times New Roman" w:cs="Times New Roman"/>
          <w:sz w:val="24"/>
          <w:szCs w:val="24"/>
        </w:rPr>
        <w:t xml:space="preserve">A escala de </w:t>
      </w:r>
      <w:proofErr w:type="spellStart"/>
      <w:r w:rsidRPr="005C750A">
        <w:rPr>
          <w:rFonts w:ascii="Times New Roman" w:hAnsi="Times New Roman" w:cs="Times New Roman"/>
          <w:sz w:val="24"/>
          <w:szCs w:val="24"/>
        </w:rPr>
        <w:t>Aldrete</w:t>
      </w:r>
      <w:proofErr w:type="spellEnd"/>
      <w:r w:rsidRPr="005C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50A">
        <w:rPr>
          <w:rFonts w:ascii="Times New Roman" w:hAnsi="Times New Roman" w:cs="Times New Roman"/>
          <w:sz w:val="24"/>
          <w:szCs w:val="24"/>
        </w:rPr>
        <w:t>Kroulik</w:t>
      </w:r>
      <w:proofErr w:type="spellEnd"/>
      <w:r w:rsidRPr="005C750A">
        <w:rPr>
          <w:rFonts w:ascii="Times New Roman" w:hAnsi="Times New Roman" w:cs="Times New Roman"/>
          <w:sz w:val="24"/>
          <w:szCs w:val="24"/>
        </w:rPr>
        <w:t xml:space="preserve"> foi introduzida no ano de 1970 inspirada na escala de APGAR que é utilizada para recém-nascidos. A escala de </w:t>
      </w:r>
      <w:proofErr w:type="spellStart"/>
      <w:r w:rsidRPr="005C750A">
        <w:rPr>
          <w:rFonts w:ascii="Times New Roman" w:hAnsi="Times New Roman" w:cs="Times New Roman"/>
          <w:sz w:val="24"/>
          <w:szCs w:val="24"/>
        </w:rPr>
        <w:t>Aldret</w:t>
      </w:r>
      <w:proofErr w:type="spellEnd"/>
      <w:r w:rsidRPr="005C75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750A">
        <w:rPr>
          <w:rFonts w:ascii="Times New Roman" w:hAnsi="Times New Roman" w:cs="Times New Roman"/>
          <w:sz w:val="24"/>
          <w:szCs w:val="24"/>
        </w:rPr>
        <w:t>Kroulik</w:t>
      </w:r>
      <w:proofErr w:type="spellEnd"/>
      <w:r w:rsidRPr="005C750A">
        <w:rPr>
          <w:rFonts w:ascii="Times New Roman" w:hAnsi="Times New Roman" w:cs="Times New Roman"/>
          <w:sz w:val="24"/>
          <w:szCs w:val="24"/>
        </w:rPr>
        <w:t xml:space="preserve"> avalia as condições fisiológicas dos pacientes que foram submetidos a procedimentos anestésicos, avaliando o sistema cardiovascular, respiratório, nervoso central e muscular através de parâmetros clínicos facilmente verificáveis, frequência respiratória, pressão arterial, nível de consciência e a saturação de oxigênio, cada parâmetro clínico avaliado é pontuado de 0 a 2 pontos, a soma dos pontos vale 10 (Macena, 2014).</w:t>
      </w:r>
    </w:p>
    <w:p w14:paraId="47D22C7C" w14:textId="382235DA" w:rsidR="003F4E0C" w:rsidRDefault="003F4E0C" w:rsidP="003F4E0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9E6089">
        <w:rPr>
          <w:rFonts w:ascii="Times New Roman" w:hAnsi="Times New Roman" w:cs="Times New Roman"/>
          <w:b/>
          <w:bCs/>
          <w:sz w:val="20"/>
          <w:szCs w:val="20"/>
        </w:rPr>
        <w:t>Quadro 1</w:t>
      </w:r>
      <w:r w:rsidRPr="009E6089">
        <w:rPr>
          <w:rFonts w:ascii="Times New Roman" w:hAnsi="Times New Roman" w:cs="Times New Roman"/>
          <w:sz w:val="20"/>
          <w:szCs w:val="20"/>
        </w:rPr>
        <w:t xml:space="preserve">- Escala de </w:t>
      </w:r>
      <w:proofErr w:type="spellStart"/>
      <w:r w:rsidRPr="009E6089">
        <w:rPr>
          <w:rFonts w:ascii="Times New Roman" w:hAnsi="Times New Roman" w:cs="Times New Roman"/>
          <w:sz w:val="20"/>
          <w:szCs w:val="20"/>
        </w:rPr>
        <w:t>Aldrete</w:t>
      </w:r>
      <w:proofErr w:type="spellEnd"/>
      <w:r w:rsidRPr="009E6089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9E6089">
        <w:rPr>
          <w:rFonts w:ascii="Times New Roman" w:hAnsi="Times New Roman" w:cs="Times New Roman"/>
          <w:sz w:val="20"/>
          <w:szCs w:val="20"/>
        </w:rPr>
        <w:t>Kroulik</w:t>
      </w:r>
      <w:proofErr w:type="spellEnd"/>
    </w:p>
    <w:tbl>
      <w:tblPr>
        <w:tblStyle w:val="Tabelacomgrade"/>
        <w:tblpPr w:leftFromText="141" w:rightFromText="141" w:vertAnchor="page" w:horzAnchor="margin" w:tblpY="660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"/>
        <w:gridCol w:w="6752"/>
        <w:gridCol w:w="390"/>
      </w:tblGrid>
      <w:tr w:rsidR="003F4E0C" w14:paraId="4DA745E8" w14:textId="77777777" w:rsidTr="003F4E0C">
        <w:trPr>
          <w:trHeight w:val="1345"/>
        </w:trPr>
        <w:tc>
          <w:tcPr>
            <w:tcW w:w="1389" w:type="dxa"/>
          </w:tcPr>
          <w:p w14:paraId="55D96944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Muscular</w:t>
            </w:r>
          </w:p>
        </w:tc>
        <w:tc>
          <w:tcPr>
            <w:tcW w:w="6752" w:type="dxa"/>
          </w:tcPr>
          <w:p w14:paraId="10A8437A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Movimenta os quatro membros</w:t>
            </w:r>
          </w:p>
          <w:p w14:paraId="223156C5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Movimenta dois membros</w:t>
            </w:r>
          </w:p>
          <w:p w14:paraId="59DA86ED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É incapaz de mover os membros voluntariamente ou sob comando </w:t>
            </w:r>
          </w:p>
        </w:tc>
        <w:tc>
          <w:tcPr>
            <w:tcW w:w="390" w:type="dxa"/>
          </w:tcPr>
          <w:p w14:paraId="2F771741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6C3D456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1B591CE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4E0C" w14:paraId="746413F1" w14:textId="77777777" w:rsidTr="003F4E0C">
        <w:trPr>
          <w:trHeight w:val="1345"/>
        </w:trPr>
        <w:tc>
          <w:tcPr>
            <w:tcW w:w="1389" w:type="dxa"/>
          </w:tcPr>
          <w:p w14:paraId="2531A65B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Respiração</w:t>
            </w:r>
          </w:p>
        </w:tc>
        <w:tc>
          <w:tcPr>
            <w:tcW w:w="6752" w:type="dxa"/>
          </w:tcPr>
          <w:p w14:paraId="7CC7B910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É incapaz de respirar profundamente ou tossir </w:t>
            </w:r>
          </w:p>
          <w:p w14:paraId="15138A02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Apresenta dispneia ou limitação da respiração</w:t>
            </w:r>
          </w:p>
          <w:p w14:paraId="29A2377C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 apneia</w:t>
            </w:r>
          </w:p>
        </w:tc>
        <w:tc>
          <w:tcPr>
            <w:tcW w:w="390" w:type="dxa"/>
          </w:tcPr>
          <w:p w14:paraId="4F3751D5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84B44A7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A958034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4E0C" w14:paraId="63B67EA1" w14:textId="77777777" w:rsidTr="003F4E0C">
        <w:trPr>
          <w:trHeight w:val="1494"/>
        </w:trPr>
        <w:tc>
          <w:tcPr>
            <w:tcW w:w="1389" w:type="dxa"/>
          </w:tcPr>
          <w:p w14:paraId="3E5E0893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Circulação</w:t>
            </w:r>
          </w:p>
        </w:tc>
        <w:tc>
          <w:tcPr>
            <w:tcW w:w="6752" w:type="dxa"/>
          </w:tcPr>
          <w:p w14:paraId="387BCB57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 em 20% do nível pré-anestésico</w:t>
            </w:r>
          </w:p>
          <w:p w14:paraId="00349D94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 em 20-49% do nível anestésico</w:t>
            </w:r>
          </w:p>
          <w:p w14:paraId="7D8DE97D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 em 50% do nível pré-anestésico</w:t>
            </w:r>
          </w:p>
        </w:tc>
        <w:tc>
          <w:tcPr>
            <w:tcW w:w="390" w:type="dxa"/>
          </w:tcPr>
          <w:p w14:paraId="48435F7D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BB32908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33A03F5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4E0C" w14:paraId="0F55D9B9" w14:textId="77777777" w:rsidTr="003F4E0C">
        <w:trPr>
          <w:trHeight w:val="1372"/>
        </w:trPr>
        <w:tc>
          <w:tcPr>
            <w:tcW w:w="1389" w:type="dxa"/>
          </w:tcPr>
          <w:p w14:paraId="6B24E245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Consciência</w:t>
            </w:r>
          </w:p>
        </w:tc>
        <w:tc>
          <w:tcPr>
            <w:tcW w:w="6752" w:type="dxa"/>
          </w:tcPr>
          <w:p w14:paraId="0109649C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Está lúcido e orientado no tempo e espaço</w:t>
            </w:r>
          </w:p>
          <w:p w14:paraId="60656BBE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Desperta se solicitado</w:t>
            </w:r>
          </w:p>
          <w:p w14:paraId="2DE34545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responde</w:t>
            </w:r>
          </w:p>
        </w:tc>
        <w:tc>
          <w:tcPr>
            <w:tcW w:w="390" w:type="dxa"/>
          </w:tcPr>
          <w:p w14:paraId="02E546EE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0DECA4A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E034AB4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4E0C" w14:paraId="0A038DBC" w14:textId="77777777" w:rsidTr="003F4E0C">
        <w:trPr>
          <w:trHeight w:val="1878"/>
        </w:trPr>
        <w:tc>
          <w:tcPr>
            <w:tcW w:w="1389" w:type="dxa"/>
          </w:tcPr>
          <w:p w14:paraId="6B8E4B45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Saturação de O²</w:t>
            </w:r>
          </w:p>
        </w:tc>
        <w:tc>
          <w:tcPr>
            <w:tcW w:w="6752" w:type="dxa"/>
          </w:tcPr>
          <w:p w14:paraId="4CEA97B1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É capaz de manter a saturação de O² acima de 92% em ar ambiente </w:t>
            </w:r>
          </w:p>
          <w:p w14:paraId="5ECA446E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Necessita de O² para manter a saturação acima de 90%</w:t>
            </w:r>
          </w:p>
          <w:p w14:paraId="10B015B7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Apresenta saturação de O² menor que 90%, mesmo com suplementação de O²</w:t>
            </w:r>
          </w:p>
        </w:tc>
        <w:tc>
          <w:tcPr>
            <w:tcW w:w="390" w:type="dxa"/>
          </w:tcPr>
          <w:p w14:paraId="4E3DDA95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5F75C72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DA264D7" w14:textId="77777777" w:rsidR="003F4E0C" w:rsidRDefault="003F4E0C" w:rsidP="003F4E0C">
            <w:pPr>
              <w:keepNext/>
              <w:keepLines/>
              <w:spacing w:line="360" w:lineRule="auto"/>
              <w:ind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378BB66" w14:textId="77777777" w:rsidR="003F4E0C" w:rsidRPr="00E10E7E" w:rsidRDefault="003F4E0C" w:rsidP="003F4E0C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1947826" w14:textId="0C84F278" w:rsidR="003F4E0C" w:rsidRPr="003F4E0C" w:rsidRDefault="003F4E0C" w:rsidP="003F4E0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9E6089">
        <w:rPr>
          <w:rFonts w:ascii="Times New Roman" w:eastAsia="Times New Roman" w:hAnsi="Times New Roman" w:cs="Times New Roman"/>
          <w:b/>
          <w:bCs/>
          <w:sz w:val="20"/>
          <w:szCs w:val="20"/>
        </w:rPr>
        <w:t>Fonte:</w:t>
      </w:r>
      <w:r w:rsidRPr="00574913">
        <w:rPr>
          <w:rFonts w:ascii="Times New Roman" w:eastAsia="Times New Roman" w:hAnsi="Times New Roman" w:cs="Times New Roman"/>
          <w:sz w:val="20"/>
          <w:szCs w:val="20"/>
        </w:rPr>
        <w:t xml:space="preserve"> Macena (2014)</w:t>
      </w:r>
    </w:p>
    <w:p w14:paraId="34B0FDD5" w14:textId="151A9711" w:rsidR="00110616" w:rsidRDefault="00E10E7E" w:rsidP="003F4E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50A">
        <w:rPr>
          <w:rFonts w:ascii="Times New Roman" w:hAnsi="Times New Roman" w:cs="Times New Roman"/>
          <w:sz w:val="24"/>
          <w:szCs w:val="24"/>
        </w:rPr>
        <w:t xml:space="preserve">Com base nesses dados, percebe-se que é crucial a ação e a atenção oferecidas no pós operatório, sendo preconizado o protocolo de ações específica de enfermagem nos cuidados diretos e imediatos, evitando assim que o paciente aumente o risco de complicações pós-operatórias, a Escala de </w:t>
      </w:r>
      <w:proofErr w:type="spellStart"/>
      <w:r w:rsidRPr="005C750A">
        <w:rPr>
          <w:rFonts w:ascii="Times New Roman" w:hAnsi="Times New Roman" w:cs="Times New Roman"/>
          <w:sz w:val="24"/>
          <w:szCs w:val="24"/>
        </w:rPr>
        <w:t>Aldret</w:t>
      </w:r>
      <w:proofErr w:type="spellEnd"/>
      <w:r w:rsidRPr="005C75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750A">
        <w:rPr>
          <w:rFonts w:ascii="Times New Roman" w:hAnsi="Times New Roman" w:cs="Times New Roman"/>
          <w:sz w:val="24"/>
          <w:szCs w:val="24"/>
        </w:rPr>
        <w:t>Kroulik</w:t>
      </w:r>
      <w:proofErr w:type="spellEnd"/>
      <w:r w:rsidRPr="005C750A">
        <w:rPr>
          <w:rFonts w:ascii="Times New Roman" w:hAnsi="Times New Roman" w:cs="Times New Roman"/>
          <w:sz w:val="24"/>
          <w:szCs w:val="24"/>
        </w:rPr>
        <w:t xml:space="preserve"> é um instrumento essencial para prevenir complicações pós-cirúrgicas e pode ser aplicada por profissionais da enfermagem capacitados (Macena, 2014).</w:t>
      </w:r>
    </w:p>
    <w:p w14:paraId="115CF333" w14:textId="03A3A965" w:rsidR="00E10E7E" w:rsidRPr="005C750A" w:rsidRDefault="00E10E7E" w:rsidP="005C75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43F">
        <w:rPr>
          <w:rFonts w:ascii="Times New Roman" w:eastAsia="Times New Roman" w:hAnsi="Times New Roman" w:cs="Times New Roman"/>
          <w:sz w:val="24"/>
          <w:szCs w:val="24"/>
        </w:rPr>
        <w:t>Compete ainda ao enfermeiro identificar as complicações dos pacientes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43F">
        <w:rPr>
          <w:rFonts w:ascii="Times New Roman" w:eastAsia="Times New Roman" w:hAnsi="Times New Roman" w:cs="Times New Roman"/>
          <w:sz w:val="24"/>
          <w:szCs w:val="24"/>
        </w:rPr>
        <w:t>SRPA, a fim de, implementar ações que evitem ou minimizem as complicações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43F">
        <w:rPr>
          <w:rFonts w:ascii="Times New Roman" w:eastAsia="Times New Roman" w:hAnsi="Times New Roman" w:cs="Times New Roman"/>
          <w:sz w:val="24"/>
          <w:szCs w:val="24"/>
        </w:rPr>
        <w:t>paciente durante o processo cirúrgico. O enfermeiro e sua equipe devem ter em 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43F">
        <w:rPr>
          <w:rFonts w:ascii="Times New Roman" w:eastAsia="Times New Roman" w:hAnsi="Times New Roman" w:cs="Times New Roman"/>
          <w:sz w:val="24"/>
          <w:szCs w:val="24"/>
        </w:rPr>
        <w:t>que são os responsáveis pelo paciente durante todo o período cirúrgico, sendo assim,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43F">
        <w:rPr>
          <w:rFonts w:ascii="Times New Roman" w:eastAsia="Times New Roman" w:hAnsi="Times New Roman" w:cs="Times New Roman"/>
          <w:sz w:val="24"/>
          <w:szCs w:val="24"/>
        </w:rPr>
        <w:t>o planejamento da assistência deve iniciar-se no pré-operatório, e contemplar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43F">
        <w:rPr>
          <w:rFonts w:ascii="Times New Roman" w:eastAsia="Times New Roman" w:hAnsi="Times New Roman" w:cs="Times New Roman"/>
          <w:sz w:val="24"/>
          <w:szCs w:val="24"/>
        </w:rPr>
        <w:t>transoperatório e todo o período pré-operatório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(Portes, 2019).</w:t>
      </w:r>
    </w:p>
    <w:p w14:paraId="3B201232" w14:textId="42811E6E" w:rsidR="009E6089" w:rsidRPr="00624C63" w:rsidRDefault="00855E8B" w:rsidP="00624C63">
      <w:pPr>
        <w:keepNext/>
        <w:keepLines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CONCLUSÃO</w:t>
      </w:r>
    </w:p>
    <w:p w14:paraId="5F42053B" w14:textId="1E4CA3C3" w:rsidR="00110616" w:rsidRPr="00624C63" w:rsidRDefault="00883D26" w:rsidP="00624C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C63">
        <w:rPr>
          <w:rFonts w:ascii="Times New Roman" w:hAnsi="Times New Roman" w:cs="Times New Roman"/>
          <w:sz w:val="24"/>
          <w:szCs w:val="24"/>
        </w:rPr>
        <w:t>Portanto conclui-se que, a assistência de enfermagem na SRPA deve oferecer o cuidado adequado, monitorando e acompanhando a evolução do paciente afim de ser evitar as possíveis complicações e agravos pós-cirúrgicos que foram evidenciadas a partir da literatura. Para efetivar isso é necessário que os profissionais de enfermagem busquem desenvolvimento técnico e científico.</w:t>
      </w:r>
    </w:p>
    <w:p w14:paraId="26B0DA29" w14:textId="3F9B9986" w:rsidR="000103A4" w:rsidRPr="007F7F54" w:rsidRDefault="00855E8B" w:rsidP="009E6089">
      <w:pPr>
        <w:keepNext/>
        <w:keepLines/>
        <w:ind w:firstLine="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REFERÊNCIAS</w:t>
      </w:r>
    </w:p>
    <w:p w14:paraId="53C675E4" w14:textId="5F242204" w:rsidR="0061564F" w:rsidRPr="003F4E0C" w:rsidRDefault="00574913" w:rsidP="009E6089">
      <w:pPr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AL-JAISHI, Ahmed A. et al.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Complications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arteriovenous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fistula: a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systematic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review. 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Journal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American Society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Nephrology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, v. 28, n. 6, p. 1839-1850, 2017</w:t>
      </w:r>
      <w:r w:rsidR="0061564F"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29485B9" w14:textId="072CCB85" w:rsidR="00574913" w:rsidRPr="003F4E0C" w:rsidRDefault="00574913" w:rsidP="009E6089">
      <w:pPr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FONSECA, Rosa Maria Pelegrini; PENICHE, Aparecida de Cássia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Giani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Enfermagem em centro cirúrgico: trinta anos após criação do Sistema de Assistência de Enfermagem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Perioperatória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. Acta Paulista de Enfermagem, v. 22, p. 428-433, 2009.</w:t>
      </w:r>
    </w:p>
    <w:p w14:paraId="0230EDF3" w14:textId="5D14EF4A" w:rsidR="0061564F" w:rsidRPr="003F4E0C" w:rsidRDefault="00574913" w:rsidP="009E6089">
      <w:pPr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MACENA, Maria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Damares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Almeida; ZEFERINO, Mariana Gondim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Mariutti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DE ALMEIDA,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Denize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Alves. Assistência do Enfermeiro aos pacientes em recuperação Pós Cirúrgica cuidados imediatos. Revista de Iniciação Científica da Libertas, v. 4, n. 1, 2014.</w:t>
      </w:r>
    </w:p>
    <w:p w14:paraId="766C7FB9" w14:textId="3E4959C5" w:rsidR="0061564F" w:rsidRPr="003F4E0C" w:rsidRDefault="00574913" w:rsidP="009E6089">
      <w:pPr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MILLS, GH.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Respiratory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complications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anaesthesia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06BBD"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ssociation</w:t>
      </w:r>
      <w:proofErr w:type="spellEnd"/>
      <w:r w:rsidR="00006BBD"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BBD"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006BBD"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6BBD"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naesthes</w:t>
      </w:r>
      <w:r w:rsidR="00006BBD"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tistis</w:t>
      </w:r>
      <w:proofErr w:type="spellEnd"/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, v. 73, p. 25-33, 2018.</w:t>
      </w:r>
    </w:p>
    <w:p w14:paraId="16485473" w14:textId="65E316E4" w:rsidR="0061564F" w:rsidRPr="003F4E0C" w:rsidRDefault="00574913" w:rsidP="009E6089">
      <w:pPr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PORTES, Cristiane Martins; BISPO, Danilo. Assistência de enfermagem na sala de recuperação pós anestésica: uma revisão da literatura. </w:t>
      </w:r>
      <w:r w:rsidR="00E10E7E"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Revista Enfermagem em evidência, </w:t>
      </w:r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2019.</w:t>
      </w:r>
    </w:p>
    <w:p w14:paraId="6EF39DC3" w14:textId="39CCC11C" w:rsidR="00006BBD" w:rsidRPr="003F4E0C" w:rsidRDefault="00006BBD" w:rsidP="009E6089">
      <w:pPr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ROCHA, Luana de Souza; MORAES, Márcia Wanderley de. Assistência de enfermagem no controle da dor na sala de recuperação pós-anestésica. Rev. dor, 2010</w:t>
      </w:r>
      <w:r w:rsidRPr="003F4E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F1911C8" w14:textId="00ABE23C" w:rsidR="00006BBD" w:rsidRPr="003F4E0C" w:rsidRDefault="00006BBD" w:rsidP="009E6089">
      <w:pPr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4E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SELLERS, D.; SRINIVAS, C.; DJAIANI, G. Cardiovascular </w:t>
      </w:r>
      <w:proofErr w:type="spellStart"/>
      <w:r w:rsidRPr="003F4E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complications</w:t>
      </w:r>
      <w:proofErr w:type="spellEnd"/>
      <w:r w:rsidRPr="003F4E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F4E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after</w:t>
      </w:r>
      <w:proofErr w:type="spellEnd"/>
      <w:r w:rsidRPr="003F4E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non‐</w:t>
      </w:r>
      <w:proofErr w:type="spellStart"/>
      <w:r w:rsidRPr="003F4E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cardiac</w:t>
      </w:r>
      <w:proofErr w:type="spellEnd"/>
      <w:r w:rsidRPr="003F4E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F4E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surgery</w:t>
      </w:r>
      <w:proofErr w:type="spellEnd"/>
      <w:r w:rsidRPr="003F4E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3F4E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Anaesthesia</w:t>
      </w:r>
      <w:proofErr w:type="spellEnd"/>
      <w:r w:rsidRPr="003F4E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73, p. 34-42, </w:t>
      </w:r>
      <w:r w:rsidRPr="003F4E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2018.</w:t>
      </w:r>
    </w:p>
    <w:p w14:paraId="4FEF0C86" w14:textId="5BDBC337" w:rsidR="00574913" w:rsidRPr="003F4E0C" w:rsidRDefault="005C750A" w:rsidP="005C750A">
      <w:pPr>
        <w:ind w:firstLine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4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VILEFORT, Laís Assunção et al. Principais complicações pós-operatórias: revisão narrativa. Revista eletrônica acervo científico, v. 36, p. e8853-e8853, 2021.</w:t>
      </w:r>
    </w:p>
    <w:sectPr w:rsidR="00574913" w:rsidRPr="003F4E0C" w:rsidSect="00862E3A">
      <w:headerReference w:type="default" r:id="rId12"/>
      <w:foot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UTI" w:date="2024-10-06T14:00:00Z" w:initials="U">
    <w:p w14:paraId="7B3FED8E" w14:textId="2530F5E1" w:rsidR="00E86560" w:rsidRDefault="00E86560" w:rsidP="00E86560">
      <w:pPr>
        <w:pStyle w:val="Textodecomentrio"/>
      </w:pPr>
      <w:r>
        <w:rPr>
          <w:rStyle w:val="Refdecomentrio"/>
        </w:rPr>
        <w:annotationRef/>
      </w:r>
      <w:r>
        <w:t>Bom tema, porém, a introdução se prende muito a composição do centro cirúrgico, fugindo tangencialmente ao que o título propõe</w:t>
      </w:r>
    </w:p>
    <w:p w14:paraId="559E0AC9" w14:textId="77777777" w:rsidR="00E86560" w:rsidRDefault="00E86560" w:rsidP="00E86560">
      <w:pPr>
        <w:pStyle w:val="Textodecomentrio"/>
      </w:pPr>
    </w:p>
    <w:p w14:paraId="5D0F0E6F" w14:textId="77777777" w:rsidR="00E86560" w:rsidRDefault="00E86560" w:rsidP="00E86560">
      <w:pPr>
        <w:pStyle w:val="Textodecomentrio"/>
      </w:pPr>
      <w:r>
        <w:t xml:space="preserve">A introdução </w:t>
      </w:r>
      <w:proofErr w:type="spellStart"/>
      <w:r>
        <w:t>vc</w:t>
      </w:r>
      <w:proofErr w:type="spellEnd"/>
      <w:r>
        <w:t xml:space="preserve"> deveria apresentar o a enfermagem cirúrgica e motivos que levam a complicações no pós-operatório, para posteriormente abordar o papel desse profissional na prevenção e acompanhamento dessas complicações.</w:t>
      </w:r>
    </w:p>
    <w:p w14:paraId="751FA983" w14:textId="77777777" w:rsidR="00E86560" w:rsidRDefault="00E86560" w:rsidP="00E86560">
      <w:pPr>
        <w:pStyle w:val="Textodecomentrio"/>
      </w:pPr>
    </w:p>
    <w:p w14:paraId="0CC01F50" w14:textId="5576DFEB" w:rsidR="00E86560" w:rsidRDefault="00E86560" w:rsidP="00E86560">
      <w:pPr>
        <w:pStyle w:val="Textodecomentrio"/>
      </w:pPr>
      <w:r>
        <w:t>Aconselho corrigir</w:t>
      </w:r>
    </w:p>
  </w:comment>
  <w:comment w:id="1" w:author="UTI" w:date="2024-10-06T14:03:00Z" w:initials="U">
    <w:p w14:paraId="62556CBD" w14:textId="3245B331" w:rsidR="00E86560" w:rsidRDefault="00E86560">
      <w:pPr>
        <w:pStyle w:val="Textodecomentrio"/>
      </w:pPr>
      <w:r>
        <w:rPr>
          <w:rStyle w:val="Refdecomentrio"/>
        </w:rPr>
        <w:annotationRef/>
      </w:r>
      <w:r>
        <w:t>Repetição de ideias e confusão</w:t>
      </w:r>
    </w:p>
  </w:comment>
  <w:comment w:id="2" w:author="UTI" w:date="2024-10-06T14:06:00Z" w:initials="U">
    <w:p w14:paraId="32BF94A9" w14:textId="445D2559" w:rsidR="00E86560" w:rsidRDefault="00E86560">
      <w:pPr>
        <w:pStyle w:val="Textodecomentrio"/>
      </w:pPr>
      <w:r>
        <w:rPr>
          <w:rStyle w:val="Refdecomentrio"/>
        </w:rPr>
        <w:annotationRef/>
      </w:r>
      <w:r>
        <w:t>Qual a questão norteadora? O que é uma revisão de literatura integrativa? Qual o tipo? Adicione essas informações</w:t>
      </w:r>
    </w:p>
  </w:comment>
  <w:comment w:id="4" w:author="UTI" w:date="2024-10-06T14:29:00Z" w:initials="U">
    <w:p w14:paraId="1885A4B6" w14:textId="68CD3CA5" w:rsidR="003E50DB" w:rsidRDefault="003E50DB">
      <w:pPr>
        <w:pStyle w:val="Textodecomentrio"/>
      </w:pPr>
      <w:r>
        <w:rPr>
          <w:rStyle w:val="Refdecomentrio"/>
        </w:rPr>
        <w:annotationRef/>
      </w:r>
      <w:r>
        <w:t xml:space="preserve">Resultados e discussão com apenas 4 artigos, o que é insuficiente para uma revisão. Se for por escassez de literatura, </w:t>
      </w:r>
      <w:proofErr w:type="spellStart"/>
      <w:r>
        <w:t>lembre</w:t>
      </w:r>
      <w:proofErr w:type="spellEnd"/>
      <w:r>
        <w:t xml:space="preserve"> de citar isso, caso não, aconselho adicionar mais trabalhos em sua discussão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CC01F50" w15:done="0"/>
  <w15:commentEx w15:paraId="62556CBD" w15:done="0"/>
  <w15:commentEx w15:paraId="32BF94A9" w15:done="0"/>
  <w15:commentEx w15:paraId="1885A4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ABF0669" w16cex:dateUtc="2024-10-06T17:00:00Z"/>
  <w16cex:commentExtensible w16cex:durableId="5D844142" w16cex:dateUtc="2024-10-06T17:03:00Z"/>
  <w16cex:commentExtensible w16cex:durableId="2671D67A" w16cex:dateUtc="2024-10-06T17:06:00Z"/>
  <w16cex:commentExtensible w16cex:durableId="03BDC430" w16cex:dateUtc="2024-10-06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C01F50" w16cid:durableId="4ABF0669"/>
  <w16cid:commentId w16cid:paraId="62556CBD" w16cid:durableId="5D844142"/>
  <w16cid:commentId w16cid:paraId="32BF94A9" w16cid:durableId="2671D67A"/>
  <w16cid:commentId w16cid:paraId="1885A4B6" w16cid:durableId="03BDC4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0D176" w14:textId="77777777" w:rsidR="00A16844" w:rsidRDefault="00A16844" w:rsidP="003C5788">
      <w:pPr>
        <w:spacing w:line="240" w:lineRule="auto"/>
      </w:pPr>
      <w:r>
        <w:separator/>
      </w:r>
    </w:p>
  </w:endnote>
  <w:endnote w:type="continuationSeparator" w:id="0">
    <w:p w14:paraId="38B7FE53" w14:textId="77777777" w:rsidR="00A16844" w:rsidRDefault="00A16844" w:rsidP="003C5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45A42" w14:textId="6E8FFB40" w:rsidR="00216DE5" w:rsidRDefault="00216DE5" w:rsidP="00862E3A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C52EA" w14:textId="77777777" w:rsidR="00A16844" w:rsidRDefault="00A16844" w:rsidP="003C5788">
      <w:pPr>
        <w:spacing w:line="240" w:lineRule="auto"/>
      </w:pPr>
      <w:r>
        <w:separator/>
      </w:r>
    </w:p>
  </w:footnote>
  <w:footnote w:type="continuationSeparator" w:id="0">
    <w:p w14:paraId="3BDEF589" w14:textId="77777777" w:rsidR="00A16844" w:rsidRDefault="00A16844" w:rsidP="003C5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B69DC" w14:textId="77777777" w:rsidR="00216DE5" w:rsidRDefault="00216DE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8FD2A" wp14:editId="00A5215C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96D59"/>
    <w:multiLevelType w:val="hybridMultilevel"/>
    <w:tmpl w:val="120A641C"/>
    <w:lvl w:ilvl="0" w:tplc="E5708C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9D3ED8"/>
    <w:multiLevelType w:val="hybridMultilevel"/>
    <w:tmpl w:val="120A641C"/>
    <w:lvl w:ilvl="0" w:tplc="E5708C0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TI">
    <w15:presenceInfo w15:providerId="None" w15:userId="UT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02895"/>
    <w:rsid w:val="00006BBD"/>
    <w:rsid w:val="000103A4"/>
    <w:rsid w:val="00031785"/>
    <w:rsid w:val="00071B20"/>
    <w:rsid w:val="00095B00"/>
    <w:rsid w:val="000A6679"/>
    <w:rsid w:val="000B726D"/>
    <w:rsid w:val="000D2B44"/>
    <w:rsid w:val="00110616"/>
    <w:rsid w:val="001365DA"/>
    <w:rsid w:val="00137DB2"/>
    <w:rsid w:val="0015569D"/>
    <w:rsid w:val="00170F18"/>
    <w:rsid w:val="0018079C"/>
    <w:rsid w:val="001907C7"/>
    <w:rsid w:val="00203398"/>
    <w:rsid w:val="00216DE5"/>
    <w:rsid w:val="002233CC"/>
    <w:rsid w:val="002409C8"/>
    <w:rsid w:val="00250AE2"/>
    <w:rsid w:val="00272B32"/>
    <w:rsid w:val="00291C70"/>
    <w:rsid w:val="002950AF"/>
    <w:rsid w:val="002C6552"/>
    <w:rsid w:val="002E00D1"/>
    <w:rsid w:val="002E4718"/>
    <w:rsid w:val="002F7F68"/>
    <w:rsid w:val="0035039A"/>
    <w:rsid w:val="003539E4"/>
    <w:rsid w:val="00354D4A"/>
    <w:rsid w:val="003A1198"/>
    <w:rsid w:val="003A649F"/>
    <w:rsid w:val="003C5788"/>
    <w:rsid w:val="003E50DB"/>
    <w:rsid w:val="003F4E0C"/>
    <w:rsid w:val="00402C0F"/>
    <w:rsid w:val="00403ADC"/>
    <w:rsid w:val="00430433"/>
    <w:rsid w:val="00450656"/>
    <w:rsid w:val="00486E81"/>
    <w:rsid w:val="004D2C4D"/>
    <w:rsid w:val="004D566A"/>
    <w:rsid w:val="004F0DB5"/>
    <w:rsid w:val="005046ED"/>
    <w:rsid w:val="005144EC"/>
    <w:rsid w:val="00537250"/>
    <w:rsid w:val="005503C4"/>
    <w:rsid w:val="00574913"/>
    <w:rsid w:val="005858F2"/>
    <w:rsid w:val="00585CD3"/>
    <w:rsid w:val="005A3C85"/>
    <w:rsid w:val="005B06DC"/>
    <w:rsid w:val="005C750A"/>
    <w:rsid w:val="005E3C7E"/>
    <w:rsid w:val="005F155B"/>
    <w:rsid w:val="00605FA1"/>
    <w:rsid w:val="0061564F"/>
    <w:rsid w:val="00615A15"/>
    <w:rsid w:val="006239BB"/>
    <w:rsid w:val="00624C63"/>
    <w:rsid w:val="00645A44"/>
    <w:rsid w:val="00647480"/>
    <w:rsid w:val="0065502D"/>
    <w:rsid w:val="00671B15"/>
    <w:rsid w:val="00690921"/>
    <w:rsid w:val="006D2B4A"/>
    <w:rsid w:val="006D5626"/>
    <w:rsid w:val="006D7919"/>
    <w:rsid w:val="006E51D9"/>
    <w:rsid w:val="007033F1"/>
    <w:rsid w:val="007108F7"/>
    <w:rsid w:val="00712A27"/>
    <w:rsid w:val="00712F20"/>
    <w:rsid w:val="00742D04"/>
    <w:rsid w:val="007512D8"/>
    <w:rsid w:val="007600A6"/>
    <w:rsid w:val="007641DE"/>
    <w:rsid w:val="007667CD"/>
    <w:rsid w:val="007B5DE2"/>
    <w:rsid w:val="007E167D"/>
    <w:rsid w:val="007F7F54"/>
    <w:rsid w:val="008041F9"/>
    <w:rsid w:val="008328A4"/>
    <w:rsid w:val="00854A76"/>
    <w:rsid w:val="00855E8B"/>
    <w:rsid w:val="00860F1A"/>
    <w:rsid w:val="00862E3A"/>
    <w:rsid w:val="00863C36"/>
    <w:rsid w:val="008764EC"/>
    <w:rsid w:val="00876BFD"/>
    <w:rsid w:val="00880FD2"/>
    <w:rsid w:val="00883D26"/>
    <w:rsid w:val="008A357F"/>
    <w:rsid w:val="008F11A2"/>
    <w:rsid w:val="009054F5"/>
    <w:rsid w:val="00953254"/>
    <w:rsid w:val="0095531E"/>
    <w:rsid w:val="009839D2"/>
    <w:rsid w:val="0098456A"/>
    <w:rsid w:val="009933CC"/>
    <w:rsid w:val="009B5222"/>
    <w:rsid w:val="009E6089"/>
    <w:rsid w:val="009F54F9"/>
    <w:rsid w:val="00A16844"/>
    <w:rsid w:val="00A202B5"/>
    <w:rsid w:val="00A55A2C"/>
    <w:rsid w:val="00A6777E"/>
    <w:rsid w:val="00A92813"/>
    <w:rsid w:val="00AB0C71"/>
    <w:rsid w:val="00AF729D"/>
    <w:rsid w:val="00B135FF"/>
    <w:rsid w:val="00B14E5E"/>
    <w:rsid w:val="00B22DF6"/>
    <w:rsid w:val="00B375C4"/>
    <w:rsid w:val="00B56900"/>
    <w:rsid w:val="00B709B2"/>
    <w:rsid w:val="00BC15DD"/>
    <w:rsid w:val="00BD6BFE"/>
    <w:rsid w:val="00BE3F65"/>
    <w:rsid w:val="00C42E77"/>
    <w:rsid w:val="00C61F92"/>
    <w:rsid w:val="00CA0B1B"/>
    <w:rsid w:val="00CD264F"/>
    <w:rsid w:val="00CF4AC1"/>
    <w:rsid w:val="00D11B8D"/>
    <w:rsid w:val="00D1339A"/>
    <w:rsid w:val="00D23997"/>
    <w:rsid w:val="00D62FCC"/>
    <w:rsid w:val="00D953C8"/>
    <w:rsid w:val="00D96C2D"/>
    <w:rsid w:val="00DA47A3"/>
    <w:rsid w:val="00DC1204"/>
    <w:rsid w:val="00DF10AF"/>
    <w:rsid w:val="00E05F06"/>
    <w:rsid w:val="00E06B77"/>
    <w:rsid w:val="00E108B0"/>
    <w:rsid w:val="00E10E7E"/>
    <w:rsid w:val="00E14998"/>
    <w:rsid w:val="00E31976"/>
    <w:rsid w:val="00E33C0B"/>
    <w:rsid w:val="00E47789"/>
    <w:rsid w:val="00E73E42"/>
    <w:rsid w:val="00E842C9"/>
    <w:rsid w:val="00E86560"/>
    <w:rsid w:val="00EA0285"/>
    <w:rsid w:val="00ED3550"/>
    <w:rsid w:val="00ED47CA"/>
    <w:rsid w:val="00F07F50"/>
    <w:rsid w:val="00F10A71"/>
    <w:rsid w:val="00F2247F"/>
    <w:rsid w:val="00F81D00"/>
    <w:rsid w:val="00FA5495"/>
    <w:rsid w:val="00FF2A0D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C6167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24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paragraph" w:styleId="Pr-formataoHTML">
    <w:name w:val="HTML Preformatted"/>
    <w:basedOn w:val="Normal"/>
    <w:link w:val="Pr-formataoHTMLChar"/>
    <w:uiPriority w:val="99"/>
    <w:unhideWhenUsed/>
    <w:rsid w:val="00A92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92813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LinkdaInternet">
    <w:name w:val="Link da Internet"/>
    <w:basedOn w:val="Fontepargpadro"/>
    <w:uiPriority w:val="99"/>
    <w:unhideWhenUsed/>
    <w:rsid w:val="006D7919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860F1A"/>
    <w:pPr>
      <w:spacing w:before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6D2B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D2B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D2B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2B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2B4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0F1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F18"/>
    <w:rPr>
      <w:rFonts w:ascii="Segoe UI" w:hAnsi="Segoe UI" w:cs="Segoe UI"/>
      <w:sz w:val="18"/>
      <w:szCs w:val="18"/>
    </w:rPr>
  </w:style>
  <w:style w:type="character" w:customStyle="1" w:styleId="styleswordwithsynonyms8m9z7">
    <w:name w:val="styles_wordwithsynonyms__8m9z7"/>
    <w:basedOn w:val="Fontepargpadro"/>
    <w:rsid w:val="0000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2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974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94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95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13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904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9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508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69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987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31941-3D56-4D31-A8F8-B897BE50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1691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Jade Costa</cp:lastModifiedBy>
  <cp:revision>2</cp:revision>
  <dcterms:created xsi:type="dcterms:W3CDTF">2024-10-16T04:15:00Z</dcterms:created>
  <dcterms:modified xsi:type="dcterms:W3CDTF">2024-10-16T04:15:00Z</dcterms:modified>
</cp:coreProperties>
</file>