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E470D" w14:textId="77777777" w:rsidR="00855E8B" w:rsidRPr="00A979D9" w:rsidRDefault="00155EDD" w:rsidP="003A649F">
      <w:pPr>
        <w:jc w:val="center"/>
        <w:rPr>
          <w:rFonts w:ascii="Times New Roman" w:eastAsia="Calibri" w:hAnsi="Times New Roman" w:cs="Times New Roman"/>
          <w:b/>
          <w:kern w:val="0"/>
          <w:sz w:val="24"/>
          <w:szCs w:val="24"/>
        </w:rPr>
      </w:pPr>
      <w:r w:rsidRPr="00A979D9">
        <w:rPr>
          <w:rFonts w:ascii="Times New Roman" w:eastAsia="Calibri" w:hAnsi="Times New Roman" w:cs="Times New Roman"/>
          <w:b/>
          <w:kern w:val="0"/>
          <w:sz w:val="24"/>
          <w:szCs w:val="24"/>
        </w:rPr>
        <w:t>MEDIDAS</w:t>
      </w:r>
      <w:r w:rsidR="00205627" w:rsidRPr="00A979D9">
        <w:rPr>
          <w:rFonts w:ascii="Times New Roman" w:eastAsia="Calibri" w:hAnsi="Times New Roman" w:cs="Times New Roman"/>
          <w:b/>
          <w:kern w:val="0"/>
          <w:sz w:val="24"/>
          <w:szCs w:val="24"/>
        </w:rPr>
        <w:t xml:space="preserve"> </w:t>
      </w:r>
      <w:r w:rsidRPr="00A979D9">
        <w:rPr>
          <w:rFonts w:ascii="Times New Roman" w:eastAsia="Calibri" w:hAnsi="Times New Roman" w:cs="Times New Roman"/>
          <w:b/>
          <w:kern w:val="0"/>
          <w:sz w:val="24"/>
          <w:szCs w:val="24"/>
        </w:rPr>
        <w:t xml:space="preserve">QUE CONTRIBUEM PARA PREVENÇÃO DA </w:t>
      </w:r>
      <w:r w:rsidR="007027A6" w:rsidRPr="00A979D9">
        <w:rPr>
          <w:rFonts w:ascii="Times New Roman" w:eastAsia="Calibri" w:hAnsi="Times New Roman" w:cs="Times New Roman"/>
          <w:b/>
          <w:kern w:val="0"/>
          <w:sz w:val="24"/>
          <w:szCs w:val="24"/>
        </w:rPr>
        <w:t>RETINOPATIA DA PREMATURIDADE</w:t>
      </w:r>
    </w:p>
    <w:p w14:paraId="7D6E470E" w14:textId="77777777" w:rsidR="00855E8B" w:rsidRPr="00A979D9" w:rsidRDefault="00855E8B" w:rsidP="00855E8B">
      <w:pPr>
        <w:rPr>
          <w:rFonts w:ascii="Times New Roman" w:eastAsia="Calibri" w:hAnsi="Times New Roman" w:cs="Times New Roman"/>
          <w:kern w:val="0"/>
          <w:sz w:val="24"/>
          <w:szCs w:val="24"/>
        </w:rPr>
      </w:pPr>
    </w:p>
    <w:p w14:paraId="085ECD8E" w14:textId="7B3C1EBC" w:rsidR="00446EE4" w:rsidRDefault="007027A6" w:rsidP="00446EE4">
      <w:pPr>
        <w:jc w:val="right"/>
        <w:rPr>
          <w:rFonts w:ascii="Times New Roman" w:eastAsia="Calibri" w:hAnsi="Times New Roman" w:cs="Times New Roman"/>
          <w:kern w:val="0"/>
          <w:sz w:val="24"/>
          <w:szCs w:val="24"/>
        </w:rPr>
      </w:pPr>
      <w:r w:rsidRPr="00A979D9">
        <w:rPr>
          <w:rFonts w:ascii="Times New Roman" w:eastAsia="Calibri" w:hAnsi="Times New Roman" w:cs="Times New Roman"/>
          <w:kern w:val="0"/>
          <w:sz w:val="24"/>
          <w:szCs w:val="24"/>
        </w:rPr>
        <w:t>Anna Larissa Gomes Pereira Marques</w:t>
      </w:r>
      <w:r w:rsidR="00855E8B" w:rsidRPr="00A979D9">
        <w:rPr>
          <w:rFonts w:ascii="Times New Roman" w:eastAsia="Calibri" w:hAnsi="Times New Roman" w:cs="Times New Roman"/>
          <w:kern w:val="0"/>
          <w:sz w:val="24"/>
          <w:szCs w:val="24"/>
        </w:rPr>
        <w:t xml:space="preserve"> – Centro Universitário de Patos – UNIFIP, Patos, Paraíba, Brasil.</w:t>
      </w:r>
    </w:p>
    <w:p w14:paraId="4C73FCFF" w14:textId="3B2EDCC1" w:rsidR="001E0F7B" w:rsidRDefault="001E0F7B" w:rsidP="001E0F7B">
      <w:pPr>
        <w:jc w:val="right"/>
        <w:rPr>
          <w:rFonts w:ascii="Times New Roman" w:eastAsia="Calibri" w:hAnsi="Times New Roman" w:cs="Times New Roman"/>
          <w:kern w:val="0"/>
          <w:sz w:val="24"/>
          <w:szCs w:val="24"/>
        </w:rPr>
      </w:pPr>
      <w:proofErr w:type="spellStart"/>
      <w:r w:rsidRPr="00A979D9">
        <w:rPr>
          <w:rFonts w:ascii="Times New Roman" w:eastAsia="Calibri" w:hAnsi="Times New Roman" w:cs="Times New Roman"/>
          <w:kern w:val="0"/>
          <w:sz w:val="24"/>
          <w:szCs w:val="24"/>
        </w:rPr>
        <w:t>Thayanne</w:t>
      </w:r>
      <w:proofErr w:type="spellEnd"/>
      <w:r>
        <w:rPr>
          <w:rFonts w:ascii="Times New Roman" w:eastAsia="Calibri" w:hAnsi="Times New Roman" w:cs="Times New Roman"/>
          <w:kern w:val="0"/>
          <w:sz w:val="24"/>
          <w:szCs w:val="24"/>
        </w:rPr>
        <w:t xml:space="preserve"> </w:t>
      </w:r>
      <w:proofErr w:type="spellStart"/>
      <w:r w:rsidRPr="00A979D9">
        <w:rPr>
          <w:rFonts w:ascii="Times New Roman" w:eastAsia="Calibri" w:hAnsi="Times New Roman" w:cs="Times New Roman"/>
          <w:kern w:val="0"/>
          <w:sz w:val="24"/>
          <w:szCs w:val="24"/>
        </w:rPr>
        <w:t>Nyelide</w:t>
      </w:r>
      <w:proofErr w:type="spellEnd"/>
      <w:r w:rsidRPr="00A979D9">
        <w:rPr>
          <w:rFonts w:ascii="Times New Roman" w:eastAsia="Calibri" w:hAnsi="Times New Roman" w:cs="Times New Roman"/>
          <w:kern w:val="0"/>
          <w:sz w:val="24"/>
          <w:szCs w:val="24"/>
        </w:rPr>
        <w:t xml:space="preserve"> da Silva Araújo – Centro Universitário de Patos – UNIFIP, Patos, Paraíba, Brasil.</w:t>
      </w:r>
    </w:p>
    <w:p w14:paraId="04895A41" w14:textId="49A30C4D" w:rsidR="00446EE4" w:rsidRDefault="00446EE4" w:rsidP="00446EE4">
      <w:pPr>
        <w:jc w:val="right"/>
        <w:rPr>
          <w:rFonts w:ascii="Times New Roman" w:eastAsia="Calibri" w:hAnsi="Times New Roman" w:cs="Times New Roman"/>
          <w:kern w:val="0"/>
          <w:sz w:val="24"/>
          <w:szCs w:val="24"/>
        </w:rPr>
      </w:pPr>
      <w:r>
        <w:rPr>
          <w:rFonts w:ascii="Times New Roman" w:eastAsia="Calibri" w:hAnsi="Times New Roman" w:cs="Times New Roman"/>
          <w:kern w:val="0"/>
          <w:sz w:val="24"/>
          <w:szCs w:val="24"/>
        </w:rPr>
        <w:t>Maria Eduarda Felix Diniz</w:t>
      </w:r>
      <w:r w:rsidRPr="00A979D9">
        <w:rPr>
          <w:rFonts w:ascii="Times New Roman" w:eastAsia="Calibri" w:hAnsi="Times New Roman" w:cs="Times New Roman"/>
          <w:kern w:val="0"/>
          <w:sz w:val="24"/>
          <w:szCs w:val="24"/>
        </w:rPr>
        <w:t xml:space="preserve"> – Centro Universitário de Patos – UNIFIP, Patos, Paraíba, Brasil.</w:t>
      </w:r>
    </w:p>
    <w:p w14:paraId="0F1BD099" w14:textId="2CCD7E80" w:rsidR="00446EE4" w:rsidRDefault="00446EE4" w:rsidP="00446EE4">
      <w:pPr>
        <w:jc w:val="right"/>
        <w:rPr>
          <w:rFonts w:ascii="Times New Roman" w:eastAsia="Calibri" w:hAnsi="Times New Roman" w:cs="Times New Roman"/>
          <w:kern w:val="0"/>
          <w:sz w:val="24"/>
          <w:szCs w:val="24"/>
        </w:rPr>
      </w:pPr>
      <w:proofErr w:type="spellStart"/>
      <w:r>
        <w:rPr>
          <w:rFonts w:ascii="Times New Roman" w:eastAsia="Calibri" w:hAnsi="Times New Roman" w:cs="Times New Roman"/>
          <w:kern w:val="0"/>
          <w:sz w:val="24"/>
          <w:szCs w:val="24"/>
        </w:rPr>
        <w:t>Kelle</w:t>
      </w:r>
      <w:proofErr w:type="spellEnd"/>
      <w:r>
        <w:rPr>
          <w:rFonts w:ascii="Times New Roman" w:eastAsia="Calibri" w:hAnsi="Times New Roman" w:cs="Times New Roman"/>
          <w:kern w:val="0"/>
          <w:sz w:val="24"/>
          <w:szCs w:val="24"/>
        </w:rPr>
        <w:t xml:space="preserve"> Caroline Marinheiro Leite Ferreira</w:t>
      </w:r>
      <w:r w:rsidRPr="00A979D9">
        <w:rPr>
          <w:rFonts w:ascii="Times New Roman" w:eastAsia="Calibri" w:hAnsi="Times New Roman" w:cs="Times New Roman"/>
          <w:kern w:val="0"/>
          <w:sz w:val="24"/>
          <w:szCs w:val="24"/>
        </w:rPr>
        <w:t xml:space="preserve"> – Centro Universitário de Patos – UNIFIP, Patos, Paraíba, Brasil.</w:t>
      </w:r>
    </w:p>
    <w:p w14:paraId="7D6E4711" w14:textId="1E834E8C" w:rsidR="00855E8B" w:rsidRPr="00A979D9" w:rsidRDefault="007027A6" w:rsidP="00855E8B">
      <w:pPr>
        <w:jc w:val="right"/>
        <w:rPr>
          <w:rFonts w:ascii="Times New Roman" w:eastAsia="Calibri" w:hAnsi="Times New Roman" w:cs="Times New Roman"/>
          <w:kern w:val="0"/>
          <w:sz w:val="24"/>
          <w:szCs w:val="24"/>
        </w:rPr>
      </w:pPr>
      <w:proofErr w:type="spellStart"/>
      <w:r w:rsidRPr="00A979D9">
        <w:rPr>
          <w:rFonts w:ascii="Times New Roman" w:eastAsia="Calibri" w:hAnsi="Times New Roman" w:cs="Times New Roman"/>
          <w:kern w:val="0"/>
          <w:sz w:val="24"/>
          <w:szCs w:val="24"/>
        </w:rPr>
        <w:t>Doutura</w:t>
      </w:r>
      <w:proofErr w:type="spellEnd"/>
      <w:r w:rsidR="00446EE4">
        <w:rPr>
          <w:rFonts w:ascii="Times New Roman" w:eastAsia="Calibri" w:hAnsi="Times New Roman" w:cs="Times New Roman"/>
          <w:kern w:val="0"/>
          <w:sz w:val="24"/>
          <w:szCs w:val="24"/>
        </w:rPr>
        <w:t xml:space="preserve"> </w:t>
      </w:r>
      <w:proofErr w:type="spellStart"/>
      <w:r w:rsidRPr="00A979D9">
        <w:rPr>
          <w:rFonts w:ascii="Times New Roman" w:eastAsia="Calibri" w:hAnsi="Times New Roman" w:cs="Times New Roman"/>
          <w:kern w:val="0"/>
          <w:sz w:val="24"/>
          <w:szCs w:val="24"/>
        </w:rPr>
        <w:t>Thoyama</w:t>
      </w:r>
      <w:proofErr w:type="spellEnd"/>
      <w:r w:rsidR="00446EE4">
        <w:rPr>
          <w:rFonts w:ascii="Times New Roman" w:eastAsia="Calibri" w:hAnsi="Times New Roman" w:cs="Times New Roman"/>
          <w:kern w:val="0"/>
          <w:sz w:val="24"/>
          <w:szCs w:val="24"/>
        </w:rPr>
        <w:t xml:space="preserve"> </w:t>
      </w:r>
      <w:r w:rsidRPr="00A979D9">
        <w:rPr>
          <w:rFonts w:ascii="Times New Roman" w:eastAsia="Calibri" w:hAnsi="Times New Roman" w:cs="Times New Roman"/>
          <w:kern w:val="0"/>
          <w:sz w:val="24"/>
          <w:szCs w:val="24"/>
        </w:rPr>
        <w:t xml:space="preserve">Nadja Félix de Alencar Lima </w:t>
      </w:r>
      <w:r w:rsidR="00855E8B" w:rsidRPr="00A979D9">
        <w:rPr>
          <w:rFonts w:ascii="Times New Roman" w:eastAsia="Calibri" w:hAnsi="Times New Roman" w:cs="Times New Roman"/>
          <w:kern w:val="0"/>
          <w:sz w:val="24"/>
          <w:szCs w:val="24"/>
        </w:rPr>
        <w:t>–</w:t>
      </w:r>
      <w:r w:rsidR="00B22784">
        <w:rPr>
          <w:rFonts w:ascii="Times New Roman" w:eastAsia="Calibri" w:hAnsi="Times New Roman" w:cs="Times New Roman"/>
          <w:kern w:val="0"/>
          <w:sz w:val="24"/>
          <w:szCs w:val="24"/>
        </w:rPr>
        <w:t xml:space="preserve"> </w:t>
      </w:r>
      <w:r w:rsidRPr="00A979D9">
        <w:rPr>
          <w:rFonts w:ascii="Times New Roman" w:eastAsia="Calibri" w:hAnsi="Times New Roman" w:cs="Times New Roman"/>
          <w:kern w:val="0"/>
          <w:sz w:val="24"/>
          <w:szCs w:val="24"/>
        </w:rPr>
        <w:t>Centro Universitário de Patos–</w:t>
      </w:r>
      <w:r w:rsidR="00855E8B" w:rsidRPr="00A979D9">
        <w:rPr>
          <w:rFonts w:ascii="Times New Roman" w:eastAsia="Calibri" w:hAnsi="Times New Roman" w:cs="Times New Roman"/>
          <w:kern w:val="0"/>
          <w:sz w:val="24"/>
          <w:szCs w:val="24"/>
        </w:rPr>
        <w:t>U</w:t>
      </w:r>
      <w:r w:rsidRPr="00A979D9">
        <w:rPr>
          <w:rFonts w:ascii="Times New Roman" w:eastAsia="Calibri" w:hAnsi="Times New Roman" w:cs="Times New Roman"/>
          <w:kern w:val="0"/>
          <w:sz w:val="24"/>
          <w:szCs w:val="24"/>
        </w:rPr>
        <w:t>NIFIP</w:t>
      </w:r>
      <w:r w:rsidR="00855E8B" w:rsidRPr="00A979D9">
        <w:rPr>
          <w:rFonts w:ascii="Times New Roman" w:eastAsia="Calibri" w:hAnsi="Times New Roman" w:cs="Times New Roman"/>
          <w:kern w:val="0"/>
          <w:sz w:val="24"/>
          <w:szCs w:val="24"/>
        </w:rPr>
        <w:t xml:space="preserve">, </w:t>
      </w:r>
      <w:r w:rsidRPr="00A979D9">
        <w:rPr>
          <w:rFonts w:ascii="Times New Roman" w:eastAsia="Calibri" w:hAnsi="Times New Roman" w:cs="Times New Roman"/>
          <w:kern w:val="0"/>
          <w:sz w:val="24"/>
          <w:szCs w:val="24"/>
        </w:rPr>
        <w:t>Patos</w:t>
      </w:r>
      <w:r w:rsidR="00855E8B" w:rsidRPr="00A979D9">
        <w:rPr>
          <w:rFonts w:ascii="Times New Roman" w:eastAsia="Calibri" w:hAnsi="Times New Roman" w:cs="Times New Roman"/>
          <w:kern w:val="0"/>
          <w:sz w:val="24"/>
          <w:szCs w:val="24"/>
        </w:rPr>
        <w:t>, P</w:t>
      </w:r>
      <w:r w:rsidRPr="00A979D9">
        <w:rPr>
          <w:rFonts w:ascii="Times New Roman" w:eastAsia="Calibri" w:hAnsi="Times New Roman" w:cs="Times New Roman"/>
          <w:kern w:val="0"/>
          <w:sz w:val="24"/>
          <w:szCs w:val="24"/>
        </w:rPr>
        <w:t>araíba</w:t>
      </w:r>
      <w:r w:rsidR="00855E8B" w:rsidRPr="00A979D9">
        <w:rPr>
          <w:rFonts w:ascii="Times New Roman" w:eastAsia="Calibri" w:hAnsi="Times New Roman" w:cs="Times New Roman"/>
          <w:kern w:val="0"/>
          <w:sz w:val="24"/>
          <w:szCs w:val="24"/>
        </w:rPr>
        <w:t xml:space="preserve">, Brasil. </w:t>
      </w:r>
    </w:p>
    <w:p w14:paraId="7D6E4712" w14:textId="77777777" w:rsidR="00855E8B" w:rsidRPr="00A979D9" w:rsidRDefault="00855E8B" w:rsidP="00855E8B">
      <w:pPr>
        <w:jc w:val="right"/>
        <w:rPr>
          <w:rFonts w:ascii="Times New Roman" w:eastAsia="Calibri" w:hAnsi="Times New Roman" w:cs="Times New Roman"/>
          <w:kern w:val="0"/>
          <w:sz w:val="24"/>
          <w:szCs w:val="24"/>
        </w:rPr>
      </w:pPr>
    </w:p>
    <w:p w14:paraId="7D6E4713" w14:textId="77777777" w:rsidR="00855E8B" w:rsidRPr="00A979D9" w:rsidRDefault="00855E8B" w:rsidP="00855E8B">
      <w:pPr>
        <w:pBdr>
          <w:top w:val="nil"/>
          <w:left w:val="nil"/>
          <w:bottom w:val="nil"/>
          <w:right w:val="nil"/>
          <w:between w:val="nil"/>
        </w:pBdr>
        <w:spacing w:after="0" w:line="360" w:lineRule="auto"/>
        <w:jc w:val="both"/>
        <w:rPr>
          <w:rFonts w:ascii="Times New Roman" w:eastAsia="Calibri" w:hAnsi="Times New Roman" w:cs="Times New Roman"/>
          <w:color w:val="000000"/>
          <w:kern w:val="0"/>
          <w:sz w:val="24"/>
          <w:szCs w:val="24"/>
        </w:rPr>
      </w:pPr>
      <w:r w:rsidRPr="00A979D9">
        <w:rPr>
          <w:rFonts w:ascii="Times New Roman" w:eastAsia="Calibri" w:hAnsi="Times New Roman" w:cs="Times New Roman"/>
          <w:b/>
          <w:kern w:val="0"/>
          <w:sz w:val="24"/>
          <w:szCs w:val="24"/>
        </w:rPr>
        <w:t xml:space="preserve">Palavras-Chaves: </w:t>
      </w:r>
      <w:r w:rsidR="006170EC" w:rsidRPr="00A979D9">
        <w:rPr>
          <w:rFonts w:ascii="Times New Roman" w:eastAsia="Calibri" w:hAnsi="Times New Roman" w:cs="Times New Roman"/>
          <w:color w:val="000000"/>
          <w:kern w:val="0"/>
          <w:sz w:val="24"/>
          <w:szCs w:val="24"/>
        </w:rPr>
        <w:t>Retinopatia da prematuridade</w:t>
      </w:r>
      <w:r w:rsidRPr="00A979D9">
        <w:rPr>
          <w:rFonts w:ascii="Times New Roman" w:eastAsia="Calibri" w:hAnsi="Times New Roman" w:cs="Times New Roman"/>
          <w:color w:val="000000"/>
          <w:kern w:val="0"/>
          <w:sz w:val="24"/>
          <w:szCs w:val="24"/>
        </w:rPr>
        <w:t xml:space="preserve">; </w:t>
      </w:r>
      <w:r w:rsidR="00B62384" w:rsidRPr="00A979D9">
        <w:rPr>
          <w:rFonts w:ascii="Times New Roman" w:eastAsia="Calibri" w:hAnsi="Times New Roman" w:cs="Times New Roman"/>
          <w:color w:val="000000"/>
          <w:kern w:val="0"/>
          <w:sz w:val="24"/>
          <w:szCs w:val="24"/>
        </w:rPr>
        <w:t xml:space="preserve">doenças do </w:t>
      </w:r>
      <w:r w:rsidR="006170EC" w:rsidRPr="00A979D9">
        <w:rPr>
          <w:rFonts w:ascii="Times New Roman" w:eastAsia="Calibri" w:hAnsi="Times New Roman" w:cs="Times New Roman"/>
          <w:color w:val="000000"/>
          <w:kern w:val="0"/>
          <w:sz w:val="24"/>
          <w:szCs w:val="24"/>
        </w:rPr>
        <w:t>recém-nascido</w:t>
      </w:r>
      <w:r w:rsidRPr="00A979D9">
        <w:rPr>
          <w:rFonts w:ascii="Times New Roman" w:eastAsia="Calibri" w:hAnsi="Times New Roman" w:cs="Times New Roman"/>
          <w:color w:val="000000"/>
          <w:kern w:val="0"/>
          <w:sz w:val="24"/>
          <w:szCs w:val="24"/>
        </w:rPr>
        <w:t xml:space="preserve">; </w:t>
      </w:r>
      <w:r w:rsidR="00B62384" w:rsidRPr="00A979D9">
        <w:rPr>
          <w:rFonts w:ascii="Times New Roman" w:eastAsia="Calibri" w:hAnsi="Times New Roman" w:cs="Times New Roman"/>
          <w:color w:val="000000"/>
          <w:kern w:val="0"/>
          <w:sz w:val="24"/>
          <w:szCs w:val="24"/>
        </w:rPr>
        <w:t>saúde da criança</w:t>
      </w:r>
      <w:r w:rsidRPr="00A979D9">
        <w:rPr>
          <w:rFonts w:ascii="Times New Roman" w:eastAsia="Calibri" w:hAnsi="Times New Roman" w:cs="Times New Roman"/>
          <w:color w:val="000000"/>
          <w:kern w:val="0"/>
          <w:sz w:val="24"/>
          <w:szCs w:val="24"/>
        </w:rPr>
        <w:t>.</w:t>
      </w:r>
    </w:p>
    <w:p w14:paraId="7D6E4714" w14:textId="408F0EAB" w:rsidR="00C158EB" w:rsidRPr="00A979D9" w:rsidRDefault="00855E8B" w:rsidP="00855E8B">
      <w:pPr>
        <w:rPr>
          <w:rFonts w:ascii="Times New Roman" w:eastAsia="Calibri" w:hAnsi="Times New Roman" w:cs="Times New Roman"/>
          <w:kern w:val="0"/>
          <w:sz w:val="24"/>
          <w:szCs w:val="24"/>
        </w:rPr>
      </w:pPr>
      <w:r w:rsidRPr="00A979D9">
        <w:rPr>
          <w:rFonts w:ascii="Times New Roman" w:eastAsia="Calibri" w:hAnsi="Times New Roman" w:cs="Times New Roman"/>
          <w:b/>
          <w:kern w:val="0"/>
          <w:sz w:val="24"/>
          <w:szCs w:val="24"/>
        </w:rPr>
        <w:t>Área Temática:</w:t>
      </w:r>
      <w:r w:rsidR="001F6DC7">
        <w:rPr>
          <w:rFonts w:ascii="Times New Roman" w:eastAsia="Calibri" w:hAnsi="Times New Roman" w:cs="Times New Roman"/>
          <w:b/>
          <w:kern w:val="0"/>
          <w:sz w:val="24"/>
          <w:szCs w:val="24"/>
        </w:rPr>
        <w:t xml:space="preserve"> </w:t>
      </w:r>
      <w:r w:rsidR="000B0438" w:rsidRPr="00A979D9">
        <w:rPr>
          <w:rFonts w:ascii="Times New Roman" w:eastAsia="Calibri" w:hAnsi="Times New Roman" w:cs="Times New Roman"/>
          <w:kern w:val="0"/>
          <w:sz w:val="24"/>
          <w:szCs w:val="24"/>
        </w:rPr>
        <w:t xml:space="preserve">Saúde da criança </w:t>
      </w:r>
    </w:p>
    <w:p w14:paraId="7D6E4715" w14:textId="11288430" w:rsidR="00855E8B" w:rsidRPr="00A979D9" w:rsidRDefault="00855E8B" w:rsidP="00855E8B">
      <w:pPr>
        <w:rPr>
          <w:rFonts w:ascii="Times New Roman" w:eastAsia="Calibri" w:hAnsi="Times New Roman" w:cs="Times New Roman"/>
          <w:kern w:val="0"/>
          <w:sz w:val="24"/>
          <w:szCs w:val="24"/>
        </w:rPr>
      </w:pPr>
      <w:r w:rsidRPr="00A979D9">
        <w:rPr>
          <w:rFonts w:ascii="Times New Roman" w:eastAsia="Calibri" w:hAnsi="Times New Roman" w:cs="Times New Roman"/>
          <w:b/>
          <w:kern w:val="0"/>
          <w:sz w:val="24"/>
          <w:szCs w:val="24"/>
        </w:rPr>
        <w:t>E-mail d</w:t>
      </w:r>
      <w:r w:rsidR="00C158EB" w:rsidRPr="00A979D9">
        <w:rPr>
          <w:rFonts w:ascii="Times New Roman" w:eastAsia="Calibri" w:hAnsi="Times New Roman" w:cs="Times New Roman"/>
          <w:b/>
          <w:kern w:val="0"/>
          <w:sz w:val="24"/>
          <w:szCs w:val="24"/>
        </w:rPr>
        <w:t>o</w:t>
      </w:r>
      <w:r w:rsidRPr="00A979D9">
        <w:rPr>
          <w:rFonts w:ascii="Times New Roman" w:eastAsia="Calibri" w:hAnsi="Times New Roman" w:cs="Times New Roman"/>
          <w:b/>
          <w:kern w:val="0"/>
          <w:sz w:val="24"/>
          <w:szCs w:val="24"/>
        </w:rPr>
        <w:t xml:space="preserve"> autor para correspondência:</w:t>
      </w:r>
      <w:r w:rsidR="001F6DC7">
        <w:rPr>
          <w:rFonts w:ascii="Times New Roman" w:eastAsia="Calibri" w:hAnsi="Times New Roman" w:cs="Times New Roman"/>
          <w:b/>
          <w:kern w:val="0"/>
          <w:sz w:val="24"/>
          <w:szCs w:val="24"/>
        </w:rPr>
        <w:t xml:space="preserve"> </w:t>
      </w:r>
      <w:hyperlink r:id="rId7" w:history="1">
        <w:r w:rsidR="001F6DC7" w:rsidRPr="00015CF9">
          <w:rPr>
            <w:rStyle w:val="Hyperlink"/>
            <w:rFonts w:ascii="Times New Roman" w:eastAsia="Calibri" w:hAnsi="Times New Roman" w:cs="Times New Roman"/>
            <w:kern w:val="0"/>
            <w:sz w:val="24"/>
            <w:szCs w:val="24"/>
          </w:rPr>
          <w:t>gomesannalarissa@gmail.com</w:t>
        </w:r>
      </w:hyperlink>
      <w:r w:rsidR="001F6DC7">
        <w:rPr>
          <w:rFonts w:ascii="Times New Roman" w:eastAsia="Calibri" w:hAnsi="Times New Roman" w:cs="Times New Roman"/>
          <w:kern w:val="0"/>
          <w:sz w:val="24"/>
          <w:szCs w:val="24"/>
        </w:rPr>
        <w:t xml:space="preserve"> </w:t>
      </w:r>
    </w:p>
    <w:p w14:paraId="46262605" w14:textId="77777777" w:rsidR="00A979D9" w:rsidRDefault="00A979D9" w:rsidP="00A979D9">
      <w:pPr>
        <w:spacing w:after="0" w:line="360" w:lineRule="auto"/>
        <w:rPr>
          <w:rFonts w:ascii="Times New Roman" w:hAnsi="Times New Roman"/>
          <w:b/>
          <w:sz w:val="24"/>
          <w:szCs w:val="24"/>
        </w:rPr>
      </w:pPr>
      <w:bookmarkStart w:id="0" w:name="_Hlk178059248"/>
    </w:p>
    <w:p w14:paraId="7D6E4716" w14:textId="0D55581E" w:rsidR="0097006E" w:rsidRDefault="00A979D9" w:rsidP="00A979D9">
      <w:pPr>
        <w:spacing w:after="0" w:line="360" w:lineRule="auto"/>
        <w:rPr>
          <w:rFonts w:ascii="Times New Roman" w:hAnsi="Times New Roman"/>
          <w:b/>
          <w:sz w:val="24"/>
          <w:szCs w:val="24"/>
        </w:rPr>
      </w:pPr>
      <w:r>
        <w:rPr>
          <w:rFonts w:ascii="Times New Roman" w:hAnsi="Times New Roman"/>
          <w:b/>
          <w:sz w:val="24"/>
          <w:szCs w:val="24"/>
        </w:rPr>
        <w:t xml:space="preserve">1 </w:t>
      </w:r>
      <w:r w:rsidR="0097006E">
        <w:rPr>
          <w:rFonts w:ascii="Times New Roman" w:hAnsi="Times New Roman"/>
          <w:b/>
          <w:sz w:val="24"/>
          <w:szCs w:val="24"/>
        </w:rPr>
        <w:t>INTRODUÇÃO</w:t>
      </w:r>
    </w:p>
    <w:p w14:paraId="21EE1D76" w14:textId="77777777" w:rsidR="00A979D9" w:rsidRDefault="00A979D9" w:rsidP="00A979D9">
      <w:pPr>
        <w:spacing w:after="0" w:line="360" w:lineRule="auto"/>
        <w:rPr>
          <w:rFonts w:ascii="Times New Roman" w:hAnsi="Times New Roman"/>
          <w:b/>
          <w:sz w:val="24"/>
          <w:szCs w:val="24"/>
        </w:rPr>
      </w:pPr>
    </w:p>
    <w:p w14:paraId="7D6E4717" w14:textId="77777777" w:rsidR="0097006E" w:rsidRPr="00BF371B" w:rsidRDefault="0097006E" w:rsidP="00A979D9">
      <w:pPr>
        <w:pStyle w:val="NormalWeb"/>
        <w:spacing w:before="0" w:beforeAutospacing="0" w:after="0" w:afterAutospacing="0" w:line="360" w:lineRule="auto"/>
        <w:ind w:firstLine="709"/>
        <w:jc w:val="both"/>
      </w:pPr>
      <w:r w:rsidRPr="00BF371B">
        <w:t>Nos últimos anos, o Brasil tem enfrentado desafios significativos em relação à prematuridade, com cerca de 11% dos nascimentos ocorrendo antes de 259 dias a partir da data da última menstruação entre 2011 e 2019. As regiões Nordeste e Sudeste destacam-se como as que concentram a maior parte desses casos, representando 28% e 39% dos nascimentos prematuros, respectivamente</w:t>
      </w:r>
      <w:r w:rsidR="00205627">
        <w:t xml:space="preserve"> </w:t>
      </w:r>
      <w:r>
        <w:t>(</w:t>
      </w:r>
      <w:proofErr w:type="spellStart"/>
      <w:r>
        <w:t>Alberton</w:t>
      </w:r>
      <w:proofErr w:type="spellEnd"/>
      <w:r w:rsidR="004C7D15">
        <w:t>; Rosa; Iser,</w:t>
      </w:r>
      <w:r w:rsidR="00205627">
        <w:t xml:space="preserve"> </w:t>
      </w:r>
      <w:r>
        <w:t>2023).</w:t>
      </w:r>
    </w:p>
    <w:p w14:paraId="7D6E4718" w14:textId="22901DA6" w:rsidR="0097006E" w:rsidRDefault="005762E4" w:rsidP="00A979D9">
      <w:pPr>
        <w:pStyle w:val="NormalWeb"/>
        <w:spacing w:before="0" w:beforeAutospacing="0" w:after="0" w:afterAutospacing="0" w:line="360" w:lineRule="auto"/>
        <w:ind w:firstLine="709"/>
        <w:jc w:val="both"/>
      </w:pPr>
      <w:r>
        <w:t xml:space="preserve">De acordo com </w:t>
      </w:r>
      <w:proofErr w:type="spellStart"/>
      <w:r>
        <w:t>Misic</w:t>
      </w:r>
      <w:proofErr w:type="spellEnd"/>
      <w:r w:rsidR="00013A96">
        <w:t xml:space="preserve"> </w:t>
      </w:r>
      <w:r w:rsidRPr="005762E4">
        <w:rPr>
          <w:i/>
          <w:iCs/>
        </w:rPr>
        <w:t>et al.</w:t>
      </w:r>
      <w:r>
        <w:t xml:space="preserve"> (2024), neonatos prematuros </w:t>
      </w:r>
      <w:r w:rsidRPr="005762E4">
        <w:t xml:space="preserve">chegam ao mundo antes de estarem prontos para a vida </w:t>
      </w:r>
      <w:r>
        <w:t>extrauterina</w:t>
      </w:r>
      <w:r w:rsidRPr="005762E4">
        <w:t xml:space="preserve">. Quanto mais cedo ocorre o nascimento, maior é o risco de diversas </w:t>
      </w:r>
      <w:r w:rsidR="00205627">
        <w:t>disfunções</w:t>
      </w:r>
      <w:r w:rsidR="00205627" w:rsidRPr="005762E4">
        <w:t xml:space="preserve">. </w:t>
      </w:r>
      <w:r w:rsidR="00DB05A5" w:rsidRPr="00DB05A5">
        <w:t>Uma d</w:t>
      </w:r>
      <w:r>
        <w:t>ess</w:t>
      </w:r>
      <w:r w:rsidR="00DB05A5" w:rsidRPr="00DB05A5">
        <w:t xml:space="preserve">as </w:t>
      </w:r>
      <w:r w:rsidR="00DB05A5">
        <w:t>disfunções que pode ocorrer</w:t>
      </w:r>
      <w:r w:rsidR="00DB05A5" w:rsidRPr="00DB05A5">
        <w:t xml:space="preserve"> é a </w:t>
      </w:r>
      <w:r w:rsidR="00DB05A5">
        <w:t>R</w:t>
      </w:r>
      <w:r w:rsidR="00DB05A5" w:rsidRPr="00DB05A5">
        <w:t xml:space="preserve">etinopatia da </w:t>
      </w:r>
      <w:r w:rsidR="00DB05A5">
        <w:t>P</w:t>
      </w:r>
      <w:r w:rsidR="00DB05A5" w:rsidRPr="00DB05A5">
        <w:t>rematuridade (ROP), que impacta a retina e seus vasos em bebês prematuros. Durante a gestação, o olho se desenvolve em um ambiente com baixo oxigênio, mas ao nascer antes do tempo, ele é submetido a níveis elevados e alterados de oxigênio, resultando em um desenvolvimento anormal dos vasos</w:t>
      </w:r>
      <w:r w:rsidR="00DB05A5">
        <w:t xml:space="preserve"> da</w:t>
      </w:r>
      <w:r w:rsidR="00DB05A5" w:rsidRPr="00DB05A5">
        <w:t xml:space="preserve"> retina</w:t>
      </w:r>
      <w:r w:rsidR="00DB05A5">
        <w:t xml:space="preserve"> (</w:t>
      </w:r>
      <w:proofErr w:type="spellStart"/>
      <w:r w:rsidR="002C0E26">
        <w:t>Misic</w:t>
      </w:r>
      <w:proofErr w:type="spellEnd"/>
      <w:r w:rsidR="00A979D9">
        <w:t xml:space="preserve"> </w:t>
      </w:r>
      <w:r w:rsidR="002C0E26" w:rsidRPr="002C0E26">
        <w:rPr>
          <w:i/>
          <w:iCs/>
        </w:rPr>
        <w:t>et al</w:t>
      </w:r>
      <w:r w:rsidR="002C0E26">
        <w:t>., 2024)</w:t>
      </w:r>
      <w:r w:rsidR="00DB05A5" w:rsidRPr="00DB05A5">
        <w:t>.</w:t>
      </w:r>
    </w:p>
    <w:p w14:paraId="7D6E4719" w14:textId="77777777" w:rsidR="00923636" w:rsidRPr="00BF371B" w:rsidRDefault="00923636" w:rsidP="00A979D9">
      <w:pPr>
        <w:pStyle w:val="NormalWeb"/>
        <w:spacing w:before="0" w:beforeAutospacing="0" w:after="0" w:afterAutospacing="0" w:line="360" w:lineRule="auto"/>
        <w:ind w:firstLine="709"/>
        <w:jc w:val="both"/>
      </w:pPr>
      <w:r w:rsidRPr="00923636">
        <w:t xml:space="preserve">Os fatores neonatais que estão estatisticamente ligados à ROP incluem a idade gestacional, o peso ao nascer, </w:t>
      </w:r>
      <w:r>
        <w:t>a escala</w:t>
      </w:r>
      <w:r w:rsidR="00205627">
        <w:t xml:space="preserve"> </w:t>
      </w:r>
      <w:proofErr w:type="spellStart"/>
      <w:r w:rsidRPr="00923636">
        <w:t>Apgar</w:t>
      </w:r>
      <w:proofErr w:type="spellEnd"/>
      <w:r w:rsidRPr="00923636">
        <w:t xml:space="preserve"> aos cinco minutos, asfixia neonatal, displasia </w:t>
      </w:r>
      <w:proofErr w:type="spellStart"/>
      <w:r w:rsidRPr="00923636">
        <w:lastRenderedPageBreak/>
        <w:t>broncopulmonar</w:t>
      </w:r>
      <w:proofErr w:type="spellEnd"/>
      <w:r w:rsidRPr="00923636">
        <w:t xml:space="preserve">, síndrome do desconforto respiratório, hemorragia intracraniana, encefalopatia </w:t>
      </w:r>
      <w:proofErr w:type="spellStart"/>
      <w:r w:rsidRPr="00923636">
        <w:t>hipóxico</w:t>
      </w:r>
      <w:proofErr w:type="spellEnd"/>
      <w:r w:rsidRPr="00923636">
        <w:t xml:space="preserve">-isquêmica, enterocolite necrosante e a persistência do canal arterial. Além disso, as intervenções neonatais, como ventilação mecânica e transfusões de sangue, mostraram uma associação significativa com a ocorrência de ROP (Wu </w:t>
      </w:r>
      <w:r w:rsidRPr="00F9366B">
        <w:rPr>
          <w:i/>
          <w:iCs/>
        </w:rPr>
        <w:t>et al</w:t>
      </w:r>
      <w:r w:rsidRPr="00923636">
        <w:t>., 2024)</w:t>
      </w:r>
      <w:r>
        <w:t xml:space="preserve">. </w:t>
      </w:r>
    </w:p>
    <w:p w14:paraId="7D6E471A" w14:textId="77777777" w:rsidR="0097006E" w:rsidRDefault="0097006E" w:rsidP="00A979D9">
      <w:pPr>
        <w:pStyle w:val="NormalWeb"/>
        <w:spacing w:before="0" w:beforeAutospacing="0" w:after="0" w:afterAutospacing="0" w:line="360" w:lineRule="auto"/>
        <w:ind w:firstLine="709"/>
        <w:jc w:val="both"/>
      </w:pPr>
      <w:bookmarkStart w:id="1" w:name="_Hlk178059940"/>
      <w:r w:rsidRPr="00BF371B">
        <w:t xml:space="preserve">Portanto, entender as complexas interações entre </w:t>
      </w:r>
      <w:r>
        <w:t>diferentes fatores de risco</w:t>
      </w:r>
      <w:r w:rsidRPr="00BF371B">
        <w:t xml:space="preserve"> e a R</w:t>
      </w:r>
      <w:r>
        <w:t>O</w:t>
      </w:r>
      <w:r w:rsidRPr="00BF371B">
        <w:t>P é essencial para desenvolver abordagens eficazes que minimizem os riscos e otimizem os cuidados prestados a essa população vulnerável.</w:t>
      </w:r>
    </w:p>
    <w:p w14:paraId="7D6E471B" w14:textId="77777777" w:rsidR="00155EDD" w:rsidRDefault="00155EDD" w:rsidP="00A979D9">
      <w:pPr>
        <w:pStyle w:val="NormalWeb"/>
        <w:spacing w:before="0" w:beforeAutospacing="0" w:after="0" w:afterAutospacing="0" w:line="360" w:lineRule="auto"/>
        <w:ind w:firstLine="709"/>
        <w:jc w:val="both"/>
      </w:pPr>
      <w:r>
        <w:t xml:space="preserve">O presente estudo tem como objetivo explorar </w:t>
      </w:r>
      <w:r w:rsidR="00205627">
        <w:t>na literatura científica</w:t>
      </w:r>
      <w:r>
        <w:t xml:space="preserve"> medidas que contribuem para prevenção da Retinopatia da Prematuridade.</w:t>
      </w:r>
    </w:p>
    <w:p w14:paraId="720FCC91" w14:textId="365A90C9" w:rsidR="00A979D9" w:rsidRDefault="00155EDD" w:rsidP="00A979D9">
      <w:pPr>
        <w:pStyle w:val="NormalWeb"/>
        <w:spacing w:before="0" w:beforeAutospacing="0" w:after="0" w:afterAutospacing="0" w:line="360" w:lineRule="auto"/>
        <w:ind w:firstLine="709"/>
        <w:jc w:val="both"/>
      </w:pPr>
      <w:r>
        <w:t>Os resultados desta revisão proporcionarão uma base para discussões mais amplas sobre o tema, visando informar práticas de cuidado e orientar futuras investigações na área.</w:t>
      </w:r>
    </w:p>
    <w:p w14:paraId="46A6AA4D" w14:textId="77777777" w:rsidR="00A979D9" w:rsidRDefault="00A979D9" w:rsidP="00A979D9">
      <w:pPr>
        <w:pStyle w:val="NormalWeb"/>
        <w:spacing w:before="0" w:beforeAutospacing="0" w:after="0" w:afterAutospacing="0" w:line="360" w:lineRule="auto"/>
        <w:ind w:firstLine="709"/>
        <w:jc w:val="both"/>
      </w:pPr>
    </w:p>
    <w:p w14:paraId="7D6E471D" w14:textId="197B3280" w:rsidR="0097006E" w:rsidRDefault="00A979D9" w:rsidP="00A979D9">
      <w:pPr>
        <w:keepNext/>
        <w:keepLines/>
        <w:spacing w:after="0" w:line="360" w:lineRule="auto"/>
        <w:outlineLvl w:val="0"/>
        <w:rPr>
          <w:rFonts w:ascii="Times New Roman" w:eastAsia="Times New Roman" w:hAnsi="Times New Roman"/>
          <w:b/>
          <w:bCs/>
          <w:sz w:val="24"/>
          <w:szCs w:val="32"/>
        </w:rPr>
      </w:pPr>
      <w:bookmarkStart w:id="2" w:name="_Hlk178059796"/>
      <w:bookmarkEnd w:id="1"/>
      <w:r>
        <w:rPr>
          <w:rFonts w:ascii="Times New Roman" w:eastAsia="Times New Roman" w:hAnsi="Times New Roman"/>
          <w:b/>
          <w:bCs/>
          <w:sz w:val="24"/>
          <w:szCs w:val="32"/>
        </w:rPr>
        <w:t xml:space="preserve">2 </w:t>
      </w:r>
      <w:r w:rsidR="0097006E" w:rsidRPr="00855E8B">
        <w:rPr>
          <w:rFonts w:ascii="Times New Roman" w:eastAsia="Times New Roman" w:hAnsi="Times New Roman"/>
          <w:b/>
          <w:bCs/>
          <w:sz w:val="24"/>
          <w:szCs w:val="32"/>
        </w:rPr>
        <w:t>MÉTODO</w:t>
      </w:r>
    </w:p>
    <w:p w14:paraId="6F3F705B" w14:textId="77777777" w:rsidR="00A979D9" w:rsidRDefault="00A979D9" w:rsidP="00A979D9">
      <w:pPr>
        <w:keepNext/>
        <w:keepLines/>
        <w:spacing w:after="0" w:line="360" w:lineRule="auto"/>
        <w:outlineLvl w:val="0"/>
        <w:rPr>
          <w:rFonts w:ascii="Times New Roman" w:hAnsi="Times New Roman"/>
          <w:b/>
          <w:bCs/>
          <w:sz w:val="24"/>
          <w:szCs w:val="24"/>
        </w:rPr>
      </w:pPr>
    </w:p>
    <w:p w14:paraId="7D6E471E" w14:textId="77777777" w:rsidR="0097006E" w:rsidRPr="002A6823" w:rsidRDefault="0097006E" w:rsidP="00A979D9">
      <w:pPr>
        <w:pStyle w:val="NormalWeb"/>
        <w:spacing w:before="0" w:beforeAutospacing="0" w:after="0" w:afterAutospacing="0" w:line="360" w:lineRule="auto"/>
        <w:ind w:firstLine="709"/>
        <w:jc w:val="both"/>
        <w:rPr>
          <w:color w:val="FF0000"/>
        </w:rPr>
      </w:pPr>
      <w:r w:rsidRPr="00534927">
        <w:t>Trata-se de uma pesquisa de natureza qualitativa exploratória realizada através de revisão bibliográfica, envolvendo a análise de artigos científicos sobre</w:t>
      </w:r>
      <w:r>
        <w:t xml:space="preserve"> o tema escolhido</w:t>
      </w:r>
      <w:r w:rsidRPr="00534927">
        <w:t xml:space="preserve">. A busca foi realizada nos bancos de dados do </w:t>
      </w:r>
      <w:r w:rsidRPr="0090388A">
        <w:t>Google Acadêmico</w:t>
      </w:r>
      <w:r w:rsidR="0090388A" w:rsidRPr="0090388A">
        <w:t xml:space="preserve">, </w:t>
      </w:r>
      <w:r w:rsidRPr="0090388A">
        <w:t>da Biblioteca Virtual SciELO</w:t>
      </w:r>
      <w:r w:rsidR="0090388A">
        <w:t xml:space="preserve"> e da Biblioteca Virtual em Saúde</w:t>
      </w:r>
      <w:r>
        <w:t xml:space="preserve">. </w:t>
      </w:r>
      <w:r w:rsidRPr="00534927">
        <w:t>Foram utilizados os descritores: "retinopatia</w:t>
      </w:r>
      <w:r w:rsidR="00F53C8B">
        <w:t xml:space="preserve"> da prematuridade</w:t>
      </w:r>
      <w:r w:rsidRPr="00534927">
        <w:t xml:space="preserve">", </w:t>
      </w:r>
      <w:r w:rsidR="00C158EB" w:rsidRPr="00534927">
        <w:t>"</w:t>
      </w:r>
      <w:r w:rsidR="0090388A">
        <w:t xml:space="preserve">doenças do </w:t>
      </w:r>
      <w:r w:rsidR="00C158EB" w:rsidRPr="00534927">
        <w:t>recém-nascido"</w:t>
      </w:r>
      <w:r w:rsidR="00205627">
        <w:t xml:space="preserve"> </w:t>
      </w:r>
      <w:r w:rsidRPr="00534927">
        <w:t>e "</w:t>
      </w:r>
      <w:r w:rsidR="0090388A">
        <w:t>saúde da criança</w:t>
      </w:r>
      <w:r w:rsidRPr="00534927">
        <w:t>".</w:t>
      </w:r>
    </w:p>
    <w:p w14:paraId="7D6E471F" w14:textId="580BE2E0" w:rsidR="0097006E" w:rsidRDefault="0097006E" w:rsidP="00A979D9">
      <w:pPr>
        <w:pStyle w:val="NormalWeb"/>
        <w:spacing w:before="0" w:beforeAutospacing="0" w:after="0" w:afterAutospacing="0" w:line="360" w:lineRule="auto"/>
        <w:ind w:firstLine="709"/>
        <w:jc w:val="both"/>
      </w:pPr>
      <w:bookmarkStart w:id="3" w:name="_Hlk178059820"/>
      <w:bookmarkStart w:id="4" w:name="_Hlk178059807"/>
      <w:bookmarkEnd w:id="2"/>
      <w:r w:rsidRPr="00534927">
        <w:t xml:space="preserve">Na pesquisa inicial, foram encontrados aproximadamente </w:t>
      </w:r>
      <w:r w:rsidR="00A601D9">
        <w:t>15</w:t>
      </w:r>
      <w:r w:rsidRPr="00534927">
        <w:t xml:space="preserve"> artigos. Após a aplicação de critérios de inclusão, </w:t>
      </w:r>
      <w:r w:rsidR="005F4487">
        <w:t>os artigos</w:t>
      </w:r>
      <w:r w:rsidRPr="00534927">
        <w:t xml:space="preserve"> selecionados </w:t>
      </w:r>
      <w:r w:rsidR="005F4487">
        <w:t xml:space="preserve">que respondem aos objetivos do estudo foram </w:t>
      </w:r>
      <w:r w:rsidR="00BA6D37">
        <w:t>7</w:t>
      </w:r>
      <w:r>
        <w:t xml:space="preserve">. </w:t>
      </w:r>
      <w:r w:rsidRPr="00534927">
        <w:t xml:space="preserve">Artigos que não exploravam a conexão entre os </w:t>
      </w:r>
      <w:r>
        <w:t>fatores de risco</w:t>
      </w:r>
      <w:r w:rsidR="00A601D9">
        <w:t>, medidas de prevenção</w:t>
      </w:r>
      <w:r w:rsidRPr="00534927">
        <w:t xml:space="preserve"> e a R</w:t>
      </w:r>
      <w:r>
        <w:t>O</w:t>
      </w:r>
      <w:r w:rsidRPr="00534927">
        <w:t>P foram excluídos da análise.</w:t>
      </w:r>
      <w:r w:rsidR="005F4487">
        <w:t xml:space="preserve"> </w:t>
      </w:r>
    </w:p>
    <w:p w14:paraId="6230C7D2" w14:textId="77777777" w:rsidR="00A979D9" w:rsidRDefault="00A979D9" w:rsidP="00A979D9">
      <w:pPr>
        <w:pStyle w:val="NormalWeb"/>
        <w:spacing w:before="0" w:beforeAutospacing="0" w:after="0" w:afterAutospacing="0" w:line="360" w:lineRule="auto"/>
        <w:ind w:firstLine="709"/>
        <w:jc w:val="both"/>
      </w:pPr>
    </w:p>
    <w:p w14:paraId="7D6E4720" w14:textId="3D7FEDCF" w:rsidR="0097006E" w:rsidRDefault="00A979D9" w:rsidP="00A979D9">
      <w:pPr>
        <w:keepNext/>
        <w:keepLines/>
        <w:spacing w:after="0" w:line="360" w:lineRule="auto"/>
        <w:jc w:val="both"/>
        <w:outlineLvl w:val="0"/>
        <w:rPr>
          <w:rFonts w:ascii="Times New Roman" w:eastAsia="Times New Roman" w:hAnsi="Times New Roman"/>
          <w:b/>
          <w:sz w:val="24"/>
          <w:szCs w:val="32"/>
        </w:rPr>
      </w:pPr>
      <w:bookmarkStart w:id="5" w:name="_Hlk178059968"/>
      <w:bookmarkEnd w:id="3"/>
      <w:bookmarkEnd w:id="4"/>
      <w:r>
        <w:rPr>
          <w:rFonts w:ascii="Times New Roman" w:eastAsia="Times New Roman" w:hAnsi="Times New Roman"/>
          <w:b/>
          <w:sz w:val="24"/>
          <w:szCs w:val="32"/>
        </w:rPr>
        <w:t xml:space="preserve">3 </w:t>
      </w:r>
      <w:r w:rsidR="0097006E" w:rsidRPr="00855E8B">
        <w:rPr>
          <w:rFonts w:ascii="Times New Roman" w:eastAsia="Times New Roman" w:hAnsi="Times New Roman"/>
          <w:b/>
          <w:sz w:val="24"/>
          <w:szCs w:val="32"/>
        </w:rPr>
        <w:t>RESULTADOS E DISCUSSÃO</w:t>
      </w:r>
    </w:p>
    <w:p w14:paraId="07208F8A" w14:textId="77777777" w:rsidR="00A979D9" w:rsidRPr="00974557" w:rsidRDefault="00A979D9" w:rsidP="00A979D9">
      <w:pPr>
        <w:keepNext/>
        <w:keepLines/>
        <w:spacing w:after="0" w:line="360" w:lineRule="auto"/>
        <w:jc w:val="both"/>
        <w:outlineLvl w:val="0"/>
        <w:rPr>
          <w:rFonts w:ascii="Times New Roman" w:eastAsia="Times New Roman" w:hAnsi="Times New Roman"/>
          <w:b/>
          <w:sz w:val="24"/>
          <w:szCs w:val="32"/>
        </w:rPr>
      </w:pPr>
    </w:p>
    <w:p w14:paraId="7D6E4721" w14:textId="77777777" w:rsidR="00A675CD" w:rsidRPr="00A675CD" w:rsidRDefault="00A675CD" w:rsidP="00A979D9">
      <w:pPr>
        <w:spacing w:after="0" w:line="360" w:lineRule="auto"/>
        <w:ind w:firstLine="709"/>
        <w:jc w:val="both"/>
        <w:rPr>
          <w:rFonts w:ascii="Times New Roman" w:eastAsia="Times New Roman" w:hAnsi="Times New Roman" w:cs="Times New Roman"/>
          <w:kern w:val="0"/>
          <w:sz w:val="24"/>
          <w:szCs w:val="24"/>
          <w:lang w:eastAsia="pt-BR"/>
        </w:rPr>
      </w:pPr>
      <w:r w:rsidRPr="00A675CD">
        <w:rPr>
          <w:rFonts w:ascii="Times New Roman" w:eastAsia="Times New Roman" w:hAnsi="Times New Roman" w:cs="Times New Roman"/>
          <w:kern w:val="0"/>
          <w:sz w:val="24"/>
          <w:szCs w:val="24"/>
          <w:lang w:eastAsia="pt-BR"/>
        </w:rPr>
        <w:t>A retinopatia da prematuridade (ROP) foi descrita e identificada pelo Dr. Theodore L. Terry em 1942 e é considerada uma das principais causas de cegueira no mundo. Os prematuros, constituem a população de maior risco para o desenvolvimento da ROP</w:t>
      </w:r>
      <w:r w:rsidR="000F593B">
        <w:rPr>
          <w:rFonts w:ascii="Times New Roman" w:eastAsia="Times New Roman" w:hAnsi="Times New Roman" w:cs="Times New Roman"/>
          <w:kern w:val="0"/>
          <w:sz w:val="24"/>
          <w:szCs w:val="24"/>
          <w:lang w:eastAsia="pt-BR"/>
        </w:rPr>
        <w:t xml:space="preserve"> (Marques, 2022).</w:t>
      </w:r>
    </w:p>
    <w:p w14:paraId="7D6E4722" w14:textId="77777777" w:rsidR="00A675CD" w:rsidRDefault="00A675CD" w:rsidP="00A979D9">
      <w:pPr>
        <w:spacing w:after="0" w:line="360" w:lineRule="auto"/>
        <w:ind w:firstLine="709"/>
        <w:jc w:val="both"/>
        <w:rPr>
          <w:rFonts w:ascii="Times New Roman" w:eastAsia="Times New Roman" w:hAnsi="Times New Roman" w:cs="Times New Roman"/>
          <w:kern w:val="0"/>
          <w:sz w:val="24"/>
          <w:szCs w:val="24"/>
          <w:lang w:eastAsia="pt-BR"/>
        </w:rPr>
      </w:pPr>
      <w:r w:rsidRPr="00A675CD">
        <w:rPr>
          <w:rFonts w:ascii="Times New Roman" w:eastAsia="Times New Roman" w:hAnsi="Times New Roman" w:cs="Times New Roman"/>
          <w:kern w:val="0"/>
          <w:sz w:val="24"/>
          <w:szCs w:val="24"/>
          <w:lang w:eastAsia="pt-BR"/>
        </w:rPr>
        <w:t xml:space="preserve">A ROP resulta no crescimento anormal de vasos sanguíneos na retina, o que compromete a acuidade visual. A retina, que é a parte interna do olho responsável pela visão, recebe a luz e a transforma em impulsos visuais que são enviados ao cérebro. Esse órgão se desenvolve durante a gestação e, em bebês prematuros, os vasos sanguíneos da retina não têm </w:t>
      </w:r>
      <w:r w:rsidRPr="00A675CD">
        <w:rPr>
          <w:rFonts w:ascii="Times New Roman" w:eastAsia="Times New Roman" w:hAnsi="Times New Roman" w:cs="Times New Roman"/>
          <w:kern w:val="0"/>
          <w:sz w:val="24"/>
          <w:szCs w:val="24"/>
          <w:lang w:eastAsia="pt-BR"/>
        </w:rPr>
        <w:lastRenderedPageBreak/>
        <w:t>a maturidade necessária, o que torna a retina mais vulnerável a essa condição</w:t>
      </w:r>
      <w:r w:rsidR="000F593B">
        <w:rPr>
          <w:rFonts w:ascii="Times New Roman" w:eastAsia="Times New Roman" w:hAnsi="Times New Roman" w:cs="Times New Roman"/>
          <w:kern w:val="0"/>
          <w:sz w:val="24"/>
          <w:szCs w:val="24"/>
          <w:lang w:eastAsia="pt-BR"/>
        </w:rPr>
        <w:t xml:space="preserve"> (Marques, 2022).</w:t>
      </w:r>
    </w:p>
    <w:p w14:paraId="7D6E4723" w14:textId="7DD8CB62" w:rsidR="00226128" w:rsidRPr="00226128" w:rsidRDefault="00226128" w:rsidP="00A979D9">
      <w:pPr>
        <w:spacing w:after="0" w:line="360" w:lineRule="auto"/>
        <w:ind w:firstLine="709"/>
        <w:jc w:val="both"/>
        <w:rPr>
          <w:rFonts w:ascii="Times New Roman" w:eastAsia="Times New Roman" w:hAnsi="Times New Roman" w:cs="Times New Roman"/>
          <w:kern w:val="0"/>
          <w:sz w:val="24"/>
          <w:szCs w:val="24"/>
          <w:lang w:eastAsia="pt-BR"/>
        </w:rPr>
      </w:pPr>
      <w:r w:rsidRPr="00226128">
        <w:rPr>
          <w:rFonts w:ascii="Times New Roman" w:eastAsia="Times New Roman" w:hAnsi="Times New Roman" w:cs="Times New Roman"/>
          <w:kern w:val="0"/>
          <w:sz w:val="24"/>
          <w:szCs w:val="24"/>
          <w:lang w:eastAsia="pt-BR"/>
        </w:rPr>
        <w:t>Nos últimos anos, os efeitos da Retinopatia da Prematuridade nos neonatos mudaram consideravelmente. Com o avanço nas técnicas de diagnóstico e tratamento, houve uma redução nas sequelas graves nos recém-nascidos, permitindo uma evolução na abordagem dos Recém-nascidos Prematuros (RNP), de cuidados paliativos para opções de tratamento e cura da doença (Chiang</w:t>
      </w:r>
      <w:r w:rsidR="00A979D9">
        <w:rPr>
          <w:rFonts w:ascii="Times New Roman" w:eastAsia="Times New Roman" w:hAnsi="Times New Roman" w:cs="Times New Roman"/>
          <w:kern w:val="0"/>
          <w:sz w:val="24"/>
          <w:szCs w:val="24"/>
          <w:lang w:eastAsia="pt-BR"/>
        </w:rPr>
        <w:t xml:space="preserve"> </w:t>
      </w:r>
      <w:r w:rsidRPr="00F9366B">
        <w:rPr>
          <w:rFonts w:ascii="Times New Roman" w:eastAsia="Times New Roman" w:hAnsi="Times New Roman" w:cs="Times New Roman"/>
          <w:i/>
          <w:iCs/>
          <w:kern w:val="0"/>
          <w:sz w:val="24"/>
          <w:szCs w:val="24"/>
          <w:lang w:eastAsia="pt-BR"/>
        </w:rPr>
        <w:t>et al</w:t>
      </w:r>
      <w:r w:rsidRPr="00226128">
        <w:rPr>
          <w:rFonts w:ascii="Times New Roman" w:eastAsia="Times New Roman" w:hAnsi="Times New Roman" w:cs="Times New Roman"/>
          <w:kern w:val="0"/>
          <w:sz w:val="24"/>
          <w:szCs w:val="24"/>
          <w:lang w:eastAsia="pt-BR"/>
        </w:rPr>
        <w:t>., 2021).</w:t>
      </w:r>
    </w:p>
    <w:p w14:paraId="7D6E4724" w14:textId="77777777" w:rsidR="00226128" w:rsidRDefault="00226128" w:rsidP="00A979D9">
      <w:pPr>
        <w:spacing w:after="0" w:line="360" w:lineRule="auto"/>
        <w:ind w:firstLine="709"/>
        <w:jc w:val="both"/>
        <w:rPr>
          <w:rFonts w:ascii="Times New Roman" w:eastAsia="Times New Roman" w:hAnsi="Times New Roman" w:cs="Times New Roman"/>
          <w:kern w:val="0"/>
          <w:sz w:val="24"/>
          <w:szCs w:val="24"/>
          <w:lang w:eastAsia="pt-BR"/>
        </w:rPr>
      </w:pPr>
      <w:r w:rsidRPr="00226128">
        <w:rPr>
          <w:rFonts w:ascii="Times New Roman" w:eastAsia="Times New Roman" w:hAnsi="Times New Roman" w:cs="Times New Roman"/>
          <w:kern w:val="0"/>
          <w:sz w:val="24"/>
          <w:szCs w:val="24"/>
          <w:lang w:eastAsia="pt-BR"/>
        </w:rPr>
        <w:t>Dessa forma, a ROP se transformou em uma doença curável, demandando não apenas tratamento hospitalar, mas também um acompanhamento ambulatorial eficaz. Assim, as práticas e procedimentos médicos precisaram ser ajustados em suas técnicas e cuidados, visando melhorar os serviços oferecidos e, por conseguinte, a qualidade de vida dos recém-nascidos (</w:t>
      </w:r>
      <w:proofErr w:type="spellStart"/>
      <w:r w:rsidRPr="00226128">
        <w:rPr>
          <w:rFonts w:ascii="Times New Roman" w:eastAsia="Times New Roman" w:hAnsi="Times New Roman" w:cs="Times New Roman"/>
          <w:kern w:val="0"/>
          <w:sz w:val="24"/>
          <w:szCs w:val="24"/>
          <w:lang w:eastAsia="pt-BR"/>
        </w:rPr>
        <w:t>Darlow</w:t>
      </w:r>
      <w:proofErr w:type="spellEnd"/>
      <w:r w:rsidRPr="00226128">
        <w:rPr>
          <w:rFonts w:ascii="Times New Roman" w:eastAsia="Times New Roman" w:hAnsi="Times New Roman" w:cs="Times New Roman"/>
          <w:kern w:val="0"/>
          <w:sz w:val="24"/>
          <w:szCs w:val="24"/>
          <w:lang w:eastAsia="pt-BR"/>
        </w:rPr>
        <w:t>; Gilbert, 2019).</w:t>
      </w:r>
    </w:p>
    <w:p w14:paraId="7D6E4725" w14:textId="09222457" w:rsidR="00F9366B" w:rsidRPr="00226128" w:rsidRDefault="00F9366B" w:rsidP="00A979D9">
      <w:pPr>
        <w:spacing w:after="0" w:line="360" w:lineRule="auto"/>
        <w:ind w:firstLine="709"/>
        <w:jc w:val="both"/>
        <w:rPr>
          <w:rFonts w:ascii="Times New Roman" w:eastAsia="Times New Roman" w:hAnsi="Times New Roman" w:cs="Times New Roman"/>
          <w:kern w:val="0"/>
          <w:sz w:val="24"/>
          <w:szCs w:val="24"/>
          <w:lang w:eastAsia="pt-BR"/>
        </w:rPr>
      </w:pPr>
      <w:r w:rsidRPr="00F9366B">
        <w:rPr>
          <w:rFonts w:ascii="Times New Roman" w:eastAsia="Times New Roman" w:hAnsi="Times New Roman" w:cs="Times New Roman"/>
          <w:kern w:val="0"/>
          <w:sz w:val="24"/>
          <w:szCs w:val="24"/>
          <w:lang w:eastAsia="pt-BR"/>
        </w:rPr>
        <w:t>A detecção antecipada e o tratamento adequado são fundamentais para reduzir o risco de perda de visão ou cegueira causada pela ROP, destacando assim a relevância da triagem de ROP na prática clínica</w:t>
      </w:r>
      <w:r>
        <w:rPr>
          <w:rFonts w:ascii="Times New Roman" w:eastAsia="Times New Roman" w:hAnsi="Times New Roman" w:cs="Times New Roman"/>
          <w:kern w:val="0"/>
          <w:sz w:val="24"/>
          <w:szCs w:val="24"/>
          <w:lang w:eastAsia="pt-BR"/>
        </w:rPr>
        <w:t xml:space="preserve"> (Wu </w:t>
      </w:r>
      <w:r w:rsidRPr="00F9366B">
        <w:rPr>
          <w:rFonts w:ascii="Times New Roman" w:eastAsia="Times New Roman" w:hAnsi="Times New Roman" w:cs="Times New Roman"/>
          <w:i/>
          <w:iCs/>
          <w:kern w:val="0"/>
          <w:sz w:val="24"/>
          <w:szCs w:val="24"/>
          <w:lang w:eastAsia="pt-BR"/>
        </w:rPr>
        <w:t>et al</w:t>
      </w:r>
      <w:r>
        <w:rPr>
          <w:rFonts w:ascii="Times New Roman" w:eastAsia="Times New Roman" w:hAnsi="Times New Roman" w:cs="Times New Roman"/>
          <w:kern w:val="0"/>
          <w:sz w:val="24"/>
          <w:szCs w:val="24"/>
          <w:lang w:eastAsia="pt-BR"/>
        </w:rPr>
        <w:t>.</w:t>
      </w:r>
      <w:r w:rsidR="00A979D9">
        <w:rPr>
          <w:rFonts w:ascii="Times New Roman" w:eastAsia="Times New Roman" w:hAnsi="Times New Roman" w:cs="Times New Roman"/>
          <w:kern w:val="0"/>
          <w:sz w:val="24"/>
          <w:szCs w:val="24"/>
          <w:lang w:eastAsia="pt-BR"/>
        </w:rPr>
        <w:t>,</w:t>
      </w:r>
      <w:r>
        <w:rPr>
          <w:rFonts w:ascii="Times New Roman" w:eastAsia="Times New Roman" w:hAnsi="Times New Roman" w:cs="Times New Roman"/>
          <w:kern w:val="0"/>
          <w:sz w:val="24"/>
          <w:szCs w:val="24"/>
          <w:lang w:eastAsia="pt-BR"/>
        </w:rPr>
        <w:t xml:space="preserve"> 2024)</w:t>
      </w:r>
      <w:r w:rsidRPr="00F9366B">
        <w:rPr>
          <w:rFonts w:ascii="Times New Roman" w:eastAsia="Times New Roman" w:hAnsi="Times New Roman" w:cs="Times New Roman"/>
          <w:kern w:val="0"/>
          <w:sz w:val="24"/>
          <w:szCs w:val="24"/>
          <w:lang w:eastAsia="pt-BR"/>
        </w:rPr>
        <w:t>.</w:t>
      </w:r>
    </w:p>
    <w:p w14:paraId="7D6E4726" w14:textId="6AB6FD59" w:rsidR="00226128" w:rsidRDefault="00226128" w:rsidP="00A979D9">
      <w:pPr>
        <w:spacing w:after="0" w:line="360" w:lineRule="auto"/>
        <w:ind w:firstLine="709"/>
        <w:jc w:val="both"/>
        <w:rPr>
          <w:rFonts w:ascii="Times New Roman" w:eastAsia="Times New Roman" w:hAnsi="Times New Roman" w:cs="Times New Roman"/>
          <w:kern w:val="0"/>
          <w:sz w:val="24"/>
          <w:szCs w:val="24"/>
          <w:lang w:eastAsia="pt-BR"/>
        </w:rPr>
      </w:pPr>
      <w:r w:rsidRPr="00226128">
        <w:rPr>
          <w:rFonts w:ascii="Times New Roman" w:eastAsia="Times New Roman" w:hAnsi="Times New Roman" w:cs="Times New Roman"/>
          <w:kern w:val="0"/>
          <w:sz w:val="24"/>
          <w:szCs w:val="24"/>
          <w:lang w:eastAsia="pt-BR"/>
        </w:rPr>
        <w:t>Contudo, para assegurar uma atenção integral à saúde dos neonatos com ROP, é fundamental estabelecer uma abordagem multidisciplinar que priorize a integralidade e a equidade. É importante identificar os fatores de risco de cada neonato, reconhecendo que todos necessitam de atenção, mas não necessariamente dos mesmos tipos de atendimento. Assim, é possível garantir que cada um tenha acesso a todas as ações e serviços essenciais para seu acompanhamento e tratamento das complicações da prematuridade (</w:t>
      </w:r>
      <w:proofErr w:type="spellStart"/>
      <w:r w:rsidRPr="00226128">
        <w:rPr>
          <w:rFonts w:ascii="Times New Roman" w:eastAsia="Times New Roman" w:hAnsi="Times New Roman" w:cs="Times New Roman"/>
          <w:kern w:val="0"/>
          <w:sz w:val="24"/>
          <w:szCs w:val="24"/>
          <w:lang w:eastAsia="pt-BR"/>
        </w:rPr>
        <w:t>Darlow</w:t>
      </w:r>
      <w:proofErr w:type="spellEnd"/>
      <w:r w:rsidRPr="00226128">
        <w:rPr>
          <w:rFonts w:ascii="Times New Roman" w:eastAsia="Times New Roman" w:hAnsi="Times New Roman" w:cs="Times New Roman"/>
          <w:kern w:val="0"/>
          <w:sz w:val="24"/>
          <w:szCs w:val="24"/>
          <w:lang w:eastAsia="pt-BR"/>
        </w:rPr>
        <w:t xml:space="preserve">; Gilbert, 2019; </w:t>
      </w:r>
      <w:proofErr w:type="spellStart"/>
      <w:r w:rsidRPr="00226128">
        <w:rPr>
          <w:rFonts w:ascii="Times New Roman" w:eastAsia="Times New Roman" w:hAnsi="Times New Roman" w:cs="Times New Roman"/>
          <w:kern w:val="0"/>
          <w:sz w:val="24"/>
          <w:szCs w:val="24"/>
          <w:lang w:eastAsia="pt-BR"/>
        </w:rPr>
        <w:t>Shukla</w:t>
      </w:r>
      <w:proofErr w:type="spellEnd"/>
      <w:r w:rsidR="00A979D9">
        <w:rPr>
          <w:rFonts w:ascii="Times New Roman" w:eastAsia="Times New Roman" w:hAnsi="Times New Roman" w:cs="Times New Roman"/>
          <w:kern w:val="0"/>
          <w:sz w:val="24"/>
          <w:szCs w:val="24"/>
          <w:lang w:eastAsia="pt-BR"/>
        </w:rPr>
        <w:t xml:space="preserve"> </w:t>
      </w:r>
      <w:r w:rsidRPr="00F9366B">
        <w:rPr>
          <w:rFonts w:ascii="Times New Roman" w:eastAsia="Times New Roman" w:hAnsi="Times New Roman" w:cs="Times New Roman"/>
          <w:i/>
          <w:iCs/>
          <w:kern w:val="0"/>
          <w:sz w:val="24"/>
          <w:szCs w:val="24"/>
          <w:lang w:eastAsia="pt-BR"/>
        </w:rPr>
        <w:t>et al</w:t>
      </w:r>
      <w:r w:rsidRPr="00226128">
        <w:rPr>
          <w:rFonts w:ascii="Times New Roman" w:eastAsia="Times New Roman" w:hAnsi="Times New Roman" w:cs="Times New Roman"/>
          <w:kern w:val="0"/>
          <w:sz w:val="24"/>
          <w:szCs w:val="24"/>
          <w:lang w:eastAsia="pt-BR"/>
        </w:rPr>
        <w:t>., 2020).</w:t>
      </w:r>
    </w:p>
    <w:p w14:paraId="7D6E4727" w14:textId="6A020642" w:rsidR="00401714" w:rsidRDefault="00205627" w:rsidP="00A979D9">
      <w:pPr>
        <w:spacing w:after="0" w:line="360" w:lineRule="auto"/>
        <w:ind w:firstLine="709"/>
        <w:jc w:val="both"/>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 xml:space="preserve">Observou-se que a </w:t>
      </w:r>
      <w:r w:rsidR="00401714" w:rsidRPr="00775C87">
        <w:rPr>
          <w:rFonts w:ascii="Times New Roman" w:eastAsia="Times New Roman" w:hAnsi="Times New Roman" w:cs="Times New Roman"/>
          <w:kern w:val="0"/>
          <w:sz w:val="24"/>
          <w:szCs w:val="24"/>
          <w:lang w:eastAsia="pt-BR"/>
        </w:rPr>
        <w:t xml:space="preserve">avaliação placentária de </w:t>
      </w:r>
      <w:r w:rsidR="00401714">
        <w:rPr>
          <w:rFonts w:ascii="Times New Roman" w:eastAsia="Times New Roman" w:hAnsi="Times New Roman" w:cs="Times New Roman"/>
          <w:kern w:val="0"/>
          <w:sz w:val="24"/>
          <w:szCs w:val="24"/>
          <w:lang w:eastAsia="pt-BR"/>
        </w:rPr>
        <w:t>hipoplasia vilosa distal (</w:t>
      </w:r>
      <w:r w:rsidR="00401714" w:rsidRPr="00775C87">
        <w:rPr>
          <w:rFonts w:ascii="Times New Roman" w:eastAsia="Times New Roman" w:hAnsi="Times New Roman" w:cs="Times New Roman"/>
          <w:kern w:val="0"/>
          <w:sz w:val="24"/>
          <w:szCs w:val="24"/>
          <w:lang w:eastAsia="pt-BR"/>
        </w:rPr>
        <w:t>DVH</w:t>
      </w:r>
      <w:r w:rsidR="00401714">
        <w:rPr>
          <w:rFonts w:ascii="Times New Roman" w:eastAsia="Times New Roman" w:hAnsi="Times New Roman" w:cs="Times New Roman"/>
          <w:kern w:val="0"/>
          <w:sz w:val="24"/>
          <w:szCs w:val="24"/>
          <w:lang w:eastAsia="pt-BR"/>
        </w:rPr>
        <w:t>)</w:t>
      </w:r>
      <w:r w:rsidR="00401714" w:rsidRPr="00775C87">
        <w:rPr>
          <w:rFonts w:ascii="Times New Roman" w:eastAsia="Times New Roman" w:hAnsi="Times New Roman" w:cs="Times New Roman"/>
          <w:kern w:val="0"/>
          <w:sz w:val="24"/>
          <w:szCs w:val="24"/>
          <w:lang w:eastAsia="pt-BR"/>
        </w:rPr>
        <w:t xml:space="preserve"> pode ser útil na previsão do desenvolvimento de ROP. A confirmação histológica de</w:t>
      </w:r>
      <w:r>
        <w:rPr>
          <w:rFonts w:ascii="Times New Roman" w:eastAsia="Times New Roman" w:hAnsi="Times New Roman" w:cs="Times New Roman"/>
          <w:kern w:val="0"/>
          <w:sz w:val="24"/>
          <w:szCs w:val="24"/>
          <w:lang w:eastAsia="pt-BR"/>
        </w:rPr>
        <w:t xml:space="preserve"> </w:t>
      </w:r>
      <w:r w:rsidR="00401714" w:rsidRPr="00775C87">
        <w:rPr>
          <w:rFonts w:ascii="Times New Roman" w:eastAsia="Times New Roman" w:hAnsi="Times New Roman" w:cs="Times New Roman"/>
          <w:kern w:val="0"/>
          <w:sz w:val="24"/>
          <w:szCs w:val="24"/>
          <w:lang w:eastAsia="pt-BR"/>
        </w:rPr>
        <w:t xml:space="preserve">DVH, </w:t>
      </w:r>
      <w:proofErr w:type="spellStart"/>
      <w:r w:rsidR="00401714" w:rsidRPr="00775C87">
        <w:rPr>
          <w:rFonts w:ascii="Times New Roman" w:eastAsia="Times New Roman" w:hAnsi="Times New Roman" w:cs="Times New Roman"/>
          <w:kern w:val="0"/>
          <w:sz w:val="24"/>
          <w:szCs w:val="24"/>
          <w:lang w:eastAsia="pt-BR"/>
        </w:rPr>
        <w:t>corioamnionite</w:t>
      </w:r>
      <w:proofErr w:type="spellEnd"/>
      <w:r w:rsidR="00401714" w:rsidRPr="00775C87">
        <w:rPr>
          <w:rFonts w:ascii="Times New Roman" w:eastAsia="Times New Roman" w:hAnsi="Times New Roman" w:cs="Times New Roman"/>
          <w:kern w:val="0"/>
          <w:sz w:val="24"/>
          <w:szCs w:val="24"/>
          <w:lang w:eastAsia="pt-BR"/>
        </w:rPr>
        <w:t xml:space="preserve"> histológica aguda</w:t>
      </w:r>
      <w:r w:rsidR="00401714">
        <w:rPr>
          <w:rFonts w:ascii="Times New Roman" w:eastAsia="Times New Roman" w:hAnsi="Times New Roman" w:cs="Times New Roman"/>
          <w:kern w:val="0"/>
          <w:sz w:val="24"/>
          <w:szCs w:val="24"/>
          <w:lang w:eastAsia="pt-BR"/>
        </w:rPr>
        <w:t xml:space="preserve"> (</w:t>
      </w:r>
      <w:r w:rsidR="00401714" w:rsidRPr="00775C87">
        <w:rPr>
          <w:rFonts w:ascii="Times New Roman" w:eastAsia="Times New Roman" w:hAnsi="Times New Roman" w:cs="Times New Roman"/>
          <w:kern w:val="0"/>
          <w:sz w:val="24"/>
          <w:szCs w:val="24"/>
          <w:lang w:eastAsia="pt-BR"/>
        </w:rPr>
        <w:t>HCA</w:t>
      </w:r>
      <w:r w:rsidR="00401714">
        <w:rPr>
          <w:rFonts w:ascii="Times New Roman" w:eastAsia="Times New Roman" w:hAnsi="Times New Roman" w:cs="Times New Roman"/>
          <w:kern w:val="0"/>
          <w:sz w:val="24"/>
          <w:szCs w:val="24"/>
          <w:lang w:eastAsia="pt-BR"/>
        </w:rPr>
        <w:t>)</w:t>
      </w:r>
      <w:r w:rsidR="00401714" w:rsidRPr="00775C87">
        <w:rPr>
          <w:rFonts w:ascii="Times New Roman" w:eastAsia="Times New Roman" w:hAnsi="Times New Roman" w:cs="Times New Roman"/>
          <w:kern w:val="0"/>
          <w:sz w:val="24"/>
          <w:szCs w:val="24"/>
          <w:lang w:eastAsia="pt-BR"/>
        </w:rPr>
        <w:t xml:space="preserve"> e </w:t>
      </w:r>
      <w:proofErr w:type="spellStart"/>
      <w:r w:rsidR="00401714">
        <w:rPr>
          <w:rFonts w:ascii="Times New Roman" w:eastAsia="Times New Roman" w:hAnsi="Times New Roman" w:cs="Times New Roman"/>
          <w:kern w:val="0"/>
          <w:sz w:val="24"/>
          <w:szCs w:val="24"/>
          <w:lang w:eastAsia="pt-BR"/>
        </w:rPr>
        <w:t>funisite</w:t>
      </w:r>
      <w:proofErr w:type="spellEnd"/>
      <w:r w:rsidR="00401714">
        <w:rPr>
          <w:rFonts w:ascii="Times New Roman" w:eastAsia="Times New Roman" w:hAnsi="Times New Roman" w:cs="Times New Roman"/>
          <w:kern w:val="0"/>
          <w:sz w:val="24"/>
          <w:szCs w:val="24"/>
          <w:lang w:eastAsia="pt-BR"/>
        </w:rPr>
        <w:t xml:space="preserve"> (</w:t>
      </w:r>
      <w:r w:rsidR="00401714" w:rsidRPr="00775C87">
        <w:rPr>
          <w:rFonts w:ascii="Times New Roman" w:eastAsia="Times New Roman" w:hAnsi="Times New Roman" w:cs="Times New Roman"/>
          <w:kern w:val="0"/>
          <w:sz w:val="24"/>
          <w:szCs w:val="24"/>
          <w:lang w:eastAsia="pt-BR"/>
        </w:rPr>
        <w:t>FUN</w:t>
      </w:r>
      <w:r w:rsidR="00401714">
        <w:rPr>
          <w:rFonts w:ascii="Times New Roman" w:eastAsia="Times New Roman" w:hAnsi="Times New Roman" w:cs="Times New Roman"/>
          <w:kern w:val="0"/>
          <w:sz w:val="24"/>
          <w:szCs w:val="24"/>
          <w:lang w:eastAsia="pt-BR"/>
        </w:rPr>
        <w:t>)</w:t>
      </w:r>
      <w:r w:rsidR="00401714" w:rsidRPr="00775C87">
        <w:rPr>
          <w:rFonts w:ascii="Times New Roman" w:eastAsia="Times New Roman" w:hAnsi="Times New Roman" w:cs="Times New Roman"/>
          <w:kern w:val="0"/>
          <w:sz w:val="24"/>
          <w:szCs w:val="24"/>
          <w:lang w:eastAsia="pt-BR"/>
        </w:rPr>
        <w:t xml:space="preserve"> nos primeiros dias após o nascimento poderá ser uma nova e importante ferramenta para identificar neonatos de alto risco mais cedo do que se faz atualmente, possibilitando uma abordagem de tratamento neonatal personalizada para prevenir ROP. No futuro, esses novos fatores de risco placentários podem servir como alvos para terapias que visem prevenir ROP em neonatos extremamente prematuros e vulneráveis</w:t>
      </w:r>
      <w:r w:rsidR="00401714">
        <w:rPr>
          <w:rFonts w:ascii="Times New Roman" w:eastAsia="Times New Roman" w:hAnsi="Times New Roman" w:cs="Times New Roman"/>
          <w:kern w:val="0"/>
          <w:sz w:val="24"/>
          <w:szCs w:val="24"/>
          <w:lang w:eastAsia="pt-BR"/>
        </w:rPr>
        <w:t xml:space="preserve"> (</w:t>
      </w:r>
      <w:r w:rsidR="00A979D9" w:rsidRPr="00775C87">
        <w:rPr>
          <w:rFonts w:ascii="Times New Roman" w:hAnsi="Times New Roman" w:cs="Times New Roman"/>
          <w:sz w:val="24"/>
          <w:szCs w:val="24"/>
        </w:rPr>
        <w:t xml:space="preserve">El </w:t>
      </w:r>
      <w:proofErr w:type="spellStart"/>
      <w:r w:rsidR="00A979D9" w:rsidRPr="00775C87">
        <w:rPr>
          <w:rFonts w:ascii="Times New Roman" w:hAnsi="Times New Roman" w:cs="Times New Roman"/>
          <w:sz w:val="24"/>
          <w:szCs w:val="24"/>
        </w:rPr>
        <w:t>Emrani</w:t>
      </w:r>
      <w:proofErr w:type="spellEnd"/>
      <w:r w:rsidR="00A979D9">
        <w:rPr>
          <w:rFonts w:ascii="Times New Roman" w:hAnsi="Times New Roman" w:cs="Times New Roman"/>
          <w:sz w:val="24"/>
          <w:szCs w:val="24"/>
        </w:rPr>
        <w:t xml:space="preserve"> </w:t>
      </w:r>
      <w:r w:rsidR="00401714" w:rsidRPr="00401714">
        <w:rPr>
          <w:rFonts w:ascii="Times New Roman" w:hAnsi="Times New Roman" w:cs="Times New Roman"/>
          <w:i/>
          <w:iCs/>
          <w:sz w:val="24"/>
          <w:szCs w:val="24"/>
        </w:rPr>
        <w:t>et al</w:t>
      </w:r>
      <w:r w:rsidR="00401714">
        <w:rPr>
          <w:rFonts w:ascii="Times New Roman" w:hAnsi="Times New Roman" w:cs="Times New Roman"/>
          <w:sz w:val="24"/>
          <w:szCs w:val="24"/>
        </w:rPr>
        <w:t>., 2024)</w:t>
      </w:r>
      <w:r w:rsidR="00401714" w:rsidRPr="00775C87">
        <w:rPr>
          <w:rFonts w:ascii="Times New Roman" w:eastAsia="Times New Roman" w:hAnsi="Times New Roman" w:cs="Times New Roman"/>
          <w:kern w:val="0"/>
          <w:sz w:val="24"/>
          <w:szCs w:val="24"/>
          <w:lang w:eastAsia="pt-BR"/>
        </w:rPr>
        <w:t>.</w:t>
      </w:r>
    </w:p>
    <w:p w14:paraId="7D6E4728" w14:textId="627AD289" w:rsidR="00226128" w:rsidRDefault="00226128" w:rsidP="00A979D9">
      <w:pPr>
        <w:spacing w:after="0" w:line="360" w:lineRule="auto"/>
        <w:ind w:firstLine="709"/>
        <w:jc w:val="both"/>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 xml:space="preserve">De acordo com Mayer </w:t>
      </w:r>
      <w:r w:rsidRPr="00226128">
        <w:rPr>
          <w:rFonts w:ascii="Times New Roman" w:eastAsia="Times New Roman" w:hAnsi="Times New Roman" w:cs="Times New Roman"/>
          <w:i/>
          <w:iCs/>
          <w:kern w:val="0"/>
          <w:sz w:val="24"/>
          <w:szCs w:val="24"/>
          <w:lang w:eastAsia="pt-BR"/>
        </w:rPr>
        <w:t>et al</w:t>
      </w:r>
      <w:r>
        <w:rPr>
          <w:rFonts w:ascii="Times New Roman" w:eastAsia="Times New Roman" w:hAnsi="Times New Roman" w:cs="Times New Roman"/>
          <w:kern w:val="0"/>
          <w:sz w:val="24"/>
          <w:szCs w:val="24"/>
          <w:lang w:eastAsia="pt-BR"/>
        </w:rPr>
        <w:t xml:space="preserve">. (2021), foram </w:t>
      </w:r>
      <w:r w:rsidRPr="00226128">
        <w:rPr>
          <w:rFonts w:ascii="Times New Roman" w:eastAsia="Times New Roman" w:hAnsi="Times New Roman" w:cs="Times New Roman"/>
          <w:kern w:val="0"/>
          <w:sz w:val="24"/>
          <w:szCs w:val="24"/>
          <w:lang w:eastAsia="pt-BR"/>
        </w:rPr>
        <w:t>observa</w:t>
      </w:r>
      <w:r>
        <w:rPr>
          <w:rFonts w:ascii="Times New Roman" w:eastAsia="Times New Roman" w:hAnsi="Times New Roman" w:cs="Times New Roman"/>
          <w:kern w:val="0"/>
          <w:sz w:val="24"/>
          <w:szCs w:val="24"/>
          <w:lang w:eastAsia="pt-BR"/>
        </w:rPr>
        <w:t>dos</w:t>
      </w:r>
      <w:r w:rsidRPr="00226128">
        <w:rPr>
          <w:rFonts w:ascii="Times New Roman" w:eastAsia="Times New Roman" w:hAnsi="Times New Roman" w:cs="Times New Roman"/>
          <w:kern w:val="0"/>
          <w:sz w:val="24"/>
          <w:szCs w:val="24"/>
          <w:lang w:eastAsia="pt-BR"/>
        </w:rPr>
        <w:t xml:space="preserve"> resultados significativos </w:t>
      </w:r>
      <w:r>
        <w:rPr>
          <w:rFonts w:ascii="Times New Roman" w:eastAsia="Times New Roman" w:hAnsi="Times New Roman" w:cs="Times New Roman"/>
          <w:kern w:val="0"/>
          <w:sz w:val="24"/>
          <w:szCs w:val="24"/>
          <w:lang w:eastAsia="pt-BR"/>
        </w:rPr>
        <w:t>sobre o uso de corticoides no período gestacional</w:t>
      </w:r>
      <w:r w:rsidRPr="00226128">
        <w:rPr>
          <w:rFonts w:ascii="Times New Roman" w:eastAsia="Times New Roman" w:hAnsi="Times New Roman" w:cs="Times New Roman"/>
          <w:kern w:val="0"/>
          <w:sz w:val="24"/>
          <w:szCs w:val="24"/>
          <w:lang w:eastAsia="pt-BR"/>
        </w:rPr>
        <w:t xml:space="preserve">, </w:t>
      </w:r>
      <w:r>
        <w:rPr>
          <w:rFonts w:ascii="Times New Roman" w:eastAsia="Times New Roman" w:hAnsi="Times New Roman" w:cs="Times New Roman"/>
          <w:kern w:val="0"/>
          <w:sz w:val="24"/>
          <w:szCs w:val="24"/>
          <w:lang w:eastAsia="pt-BR"/>
        </w:rPr>
        <w:t xml:space="preserve">que dão </w:t>
      </w:r>
      <w:r w:rsidRPr="00226128">
        <w:rPr>
          <w:rFonts w:ascii="Times New Roman" w:eastAsia="Times New Roman" w:hAnsi="Times New Roman" w:cs="Times New Roman"/>
          <w:kern w:val="0"/>
          <w:sz w:val="24"/>
          <w:szCs w:val="24"/>
          <w:lang w:eastAsia="pt-BR"/>
        </w:rPr>
        <w:t>ind</w:t>
      </w:r>
      <w:r>
        <w:rPr>
          <w:rFonts w:ascii="Times New Roman" w:eastAsia="Times New Roman" w:hAnsi="Times New Roman" w:cs="Times New Roman"/>
          <w:kern w:val="0"/>
          <w:sz w:val="24"/>
          <w:szCs w:val="24"/>
          <w:lang w:eastAsia="pt-BR"/>
        </w:rPr>
        <w:t>ícios</w:t>
      </w:r>
      <w:r w:rsidR="00775C87">
        <w:rPr>
          <w:rFonts w:ascii="Times New Roman" w:eastAsia="Times New Roman" w:hAnsi="Times New Roman" w:cs="Times New Roman"/>
          <w:kern w:val="0"/>
          <w:sz w:val="24"/>
          <w:szCs w:val="24"/>
          <w:lang w:eastAsia="pt-BR"/>
        </w:rPr>
        <w:t xml:space="preserve"> de</w:t>
      </w:r>
      <w:r w:rsidRPr="00226128">
        <w:rPr>
          <w:rFonts w:ascii="Times New Roman" w:eastAsia="Times New Roman" w:hAnsi="Times New Roman" w:cs="Times New Roman"/>
          <w:kern w:val="0"/>
          <w:sz w:val="24"/>
          <w:szCs w:val="24"/>
          <w:lang w:eastAsia="pt-BR"/>
        </w:rPr>
        <w:t xml:space="preserve"> que esse tratamento atua como um fator protetor contra o desenvolvimento d</w:t>
      </w:r>
      <w:r>
        <w:rPr>
          <w:rFonts w:ascii="Times New Roman" w:eastAsia="Times New Roman" w:hAnsi="Times New Roman" w:cs="Times New Roman"/>
          <w:kern w:val="0"/>
          <w:sz w:val="24"/>
          <w:szCs w:val="24"/>
          <w:lang w:eastAsia="pt-BR"/>
        </w:rPr>
        <w:t xml:space="preserve">e Retinopatia da Prematuridade, sendo </w:t>
      </w:r>
      <w:r>
        <w:rPr>
          <w:rFonts w:ascii="Times New Roman" w:eastAsia="Times New Roman" w:hAnsi="Times New Roman" w:cs="Times New Roman"/>
          <w:kern w:val="0"/>
          <w:sz w:val="24"/>
          <w:szCs w:val="24"/>
          <w:lang w:eastAsia="pt-BR"/>
        </w:rPr>
        <w:lastRenderedPageBreak/>
        <w:t>possível inferir</w:t>
      </w:r>
      <w:r w:rsidRPr="00226128">
        <w:rPr>
          <w:rFonts w:ascii="Times New Roman" w:eastAsia="Times New Roman" w:hAnsi="Times New Roman" w:cs="Times New Roman"/>
          <w:kern w:val="0"/>
          <w:sz w:val="24"/>
          <w:szCs w:val="24"/>
          <w:lang w:eastAsia="pt-BR"/>
        </w:rPr>
        <w:t xml:space="preserve"> que o uso de esteroides pré-natais diminui o risco de desenvolvimento e progressão da ROP.</w:t>
      </w:r>
    </w:p>
    <w:p w14:paraId="1CEBAA0A" w14:textId="77777777" w:rsidR="00446EE4" w:rsidRDefault="00446EE4" w:rsidP="00A979D9">
      <w:pPr>
        <w:spacing w:after="0" w:line="360" w:lineRule="auto"/>
        <w:ind w:firstLine="709"/>
        <w:jc w:val="both"/>
        <w:rPr>
          <w:rFonts w:ascii="Times New Roman" w:eastAsia="Times New Roman" w:hAnsi="Times New Roman" w:cs="Times New Roman"/>
          <w:kern w:val="0"/>
          <w:sz w:val="24"/>
          <w:szCs w:val="24"/>
          <w:lang w:eastAsia="pt-BR"/>
        </w:rPr>
      </w:pPr>
    </w:p>
    <w:bookmarkEnd w:id="5"/>
    <w:p w14:paraId="7D6E4729" w14:textId="2FF9388A" w:rsidR="000F593B" w:rsidRDefault="00A979D9" w:rsidP="00A979D9">
      <w:pPr>
        <w:keepNext/>
        <w:keepLines/>
        <w:spacing w:after="0" w:line="360" w:lineRule="auto"/>
        <w:outlineLvl w:val="0"/>
        <w:rPr>
          <w:rFonts w:ascii="Times New Roman" w:eastAsia="Times New Roman" w:hAnsi="Times New Roman" w:cs="Times New Roman"/>
          <w:b/>
          <w:kern w:val="0"/>
          <w:sz w:val="24"/>
          <w:szCs w:val="32"/>
        </w:rPr>
      </w:pPr>
      <w:r>
        <w:rPr>
          <w:rFonts w:ascii="Times New Roman" w:eastAsia="Times New Roman" w:hAnsi="Times New Roman" w:cs="Times New Roman"/>
          <w:b/>
          <w:kern w:val="0"/>
          <w:sz w:val="24"/>
          <w:szCs w:val="32"/>
        </w:rPr>
        <w:t xml:space="preserve">4 </w:t>
      </w:r>
      <w:r w:rsidR="00BD2DBB" w:rsidRPr="00855E8B">
        <w:rPr>
          <w:rFonts w:ascii="Times New Roman" w:eastAsia="Times New Roman" w:hAnsi="Times New Roman" w:cs="Times New Roman"/>
          <w:b/>
          <w:kern w:val="0"/>
          <w:sz w:val="24"/>
          <w:szCs w:val="32"/>
        </w:rPr>
        <w:t>CONCLUSÃO</w:t>
      </w:r>
    </w:p>
    <w:p w14:paraId="1C867017" w14:textId="77777777" w:rsidR="003165D9" w:rsidRPr="000F593B" w:rsidRDefault="003165D9" w:rsidP="00A979D9">
      <w:pPr>
        <w:keepNext/>
        <w:keepLines/>
        <w:spacing w:after="0" w:line="360" w:lineRule="auto"/>
        <w:outlineLvl w:val="0"/>
        <w:rPr>
          <w:rFonts w:ascii="Times New Roman" w:eastAsia="Times New Roman" w:hAnsi="Times New Roman" w:cs="Times New Roman"/>
          <w:b/>
          <w:kern w:val="0"/>
          <w:sz w:val="24"/>
          <w:szCs w:val="32"/>
        </w:rPr>
      </w:pPr>
    </w:p>
    <w:p w14:paraId="7D6E472B" w14:textId="77777777" w:rsidR="00401714" w:rsidRPr="00401714" w:rsidRDefault="00401714" w:rsidP="00A979D9">
      <w:pPr>
        <w:keepNext/>
        <w:keepLines/>
        <w:spacing w:after="0" w:line="360" w:lineRule="auto"/>
        <w:ind w:firstLine="709"/>
        <w:jc w:val="both"/>
        <w:rPr>
          <w:rFonts w:ascii="Times New Roman" w:eastAsia="Times New Roman" w:hAnsi="Times New Roman" w:cs="Times New Roman"/>
          <w:bCs/>
          <w:kern w:val="0"/>
          <w:sz w:val="24"/>
          <w:szCs w:val="24"/>
        </w:rPr>
      </w:pPr>
      <w:r w:rsidRPr="00401714">
        <w:rPr>
          <w:rFonts w:ascii="Times New Roman" w:eastAsia="Times New Roman" w:hAnsi="Times New Roman" w:cs="Times New Roman"/>
          <w:bCs/>
          <w:kern w:val="0"/>
          <w:sz w:val="24"/>
          <w:szCs w:val="24"/>
        </w:rPr>
        <w:t xml:space="preserve">A detecção precoce da ROP e o tratamento apropriado são essenciais para minimizar os riscos associados à condição. A implementação de uma triagem eficaz na prática clínica é crucial, pois permite que neonatos de alto risco sejam identificados e tratados de forma personalizada. Além disso, a consideração de fatores placentários, como a hipoplasia vilosa distal e a </w:t>
      </w:r>
      <w:proofErr w:type="spellStart"/>
      <w:r w:rsidRPr="00401714">
        <w:rPr>
          <w:rFonts w:ascii="Times New Roman" w:eastAsia="Times New Roman" w:hAnsi="Times New Roman" w:cs="Times New Roman"/>
          <w:bCs/>
          <w:kern w:val="0"/>
          <w:sz w:val="24"/>
          <w:szCs w:val="24"/>
        </w:rPr>
        <w:t>corioamnionite</w:t>
      </w:r>
      <w:proofErr w:type="spellEnd"/>
      <w:r w:rsidRPr="00401714">
        <w:rPr>
          <w:rFonts w:ascii="Times New Roman" w:eastAsia="Times New Roman" w:hAnsi="Times New Roman" w:cs="Times New Roman"/>
          <w:bCs/>
          <w:kern w:val="0"/>
          <w:sz w:val="24"/>
          <w:szCs w:val="24"/>
        </w:rPr>
        <w:t>, pode fornecer novas oportunidades para intervenções preventivas, destacando a importância de um acompanhamento contínuo e adaptado às necessidades individuais de cada paciente.</w:t>
      </w:r>
    </w:p>
    <w:p w14:paraId="7D6E472C" w14:textId="77777777" w:rsidR="000F593B" w:rsidRPr="000F593B" w:rsidRDefault="00401714" w:rsidP="00A979D9">
      <w:pPr>
        <w:keepNext/>
        <w:keepLines/>
        <w:spacing w:after="0" w:line="360" w:lineRule="auto"/>
        <w:ind w:firstLine="709"/>
        <w:jc w:val="both"/>
        <w:rPr>
          <w:rFonts w:ascii="Times New Roman" w:eastAsia="Times New Roman" w:hAnsi="Times New Roman" w:cs="Times New Roman"/>
          <w:bCs/>
          <w:kern w:val="0"/>
          <w:sz w:val="24"/>
          <w:szCs w:val="24"/>
        </w:rPr>
      </w:pPr>
      <w:r w:rsidRPr="00401714">
        <w:rPr>
          <w:rFonts w:ascii="Times New Roman" w:eastAsia="Times New Roman" w:hAnsi="Times New Roman" w:cs="Times New Roman"/>
          <w:bCs/>
          <w:kern w:val="0"/>
          <w:sz w:val="24"/>
          <w:szCs w:val="24"/>
        </w:rPr>
        <w:t xml:space="preserve">Por fim, uma abordagem multidisciplinar é fundamental para garantir a integralidade do cuidado a neonatos com ROP. Isso implica em uma estratégia que reconheça a diversidade nas necessidades dos pacientes, assegurando que todos tenham acesso aos serviços essenciais para seu tratamento. O uso de corticoides durante a gestação também se mostra promissor como um fator protetor, indicando que a prevenção da ROP pode ser viável. Assim, </w:t>
      </w:r>
      <w:r w:rsidR="0085347C">
        <w:rPr>
          <w:rFonts w:ascii="Times New Roman" w:eastAsia="Times New Roman" w:hAnsi="Times New Roman" w:cs="Times New Roman"/>
          <w:bCs/>
          <w:kern w:val="0"/>
          <w:sz w:val="24"/>
          <w:szCs w:val="24"/>
        </w:rPr>
        <w:t>a combinação do</w:t>
      </w:r>
      <w:r w:rsidR="0085347C" w:rsidRPr="00401714">
        <w:rPr>
          <w:rFonts w:ascii="Times New Roman" w:eastAsia="Times New Roman" w:hAnsi="Times New Roman" w:cs="Times New Roman"/>
          <w:bCs/>
          <w:kern w:val="0"/>
          <w:sz w:val="24"/>
          <w:szCs w:val="24"/>
        </w:rPr>
        <w:t xml:space="preserve"> diagnóstico precoce, tratamentos inovadores e um cuidado abrangente podem transformar</w:t>
      </w:r>
      <w:r w:rsidRPr="00401714">
        <w:rPr>
          <w:rFonts w:ascii="Times New Roman" w:eastAsia="Times New Roman" w:hAnsi="Times New Roman" w:cs="Times New Roman"/>
          <w:bCs/>
          <w:kern w:val="0"/>
          <w:sz w:val="24"/>
          <w:szCs w:val="24"/>
        </w:rPr>
        <w:t xml:space="preserve"> a ROP em uma condição gerenciável, melhorando a qualidade de vida dos recém-nascidos prematuros.</w:t>
      </w:r>
    </w:p>
    <w:p w14:paraId="7D6E472D" w14:textId="77777777" w:rsidR="0097006E" w:rsidRDefault="0097006E" w:rsidP="0097006E">
      <w:pPr>
        <w:keepNext/>
        <w:keepLines/>
        <w:spacing w:before="240" w:after="0"/>
        <w:outlineLvl w:val="0"/>
        <w:rPr>
          <w:rFonts w:ascii="Times New Roman" w:eastAsia="Times New Roman" w:hAnsi="Times New Roman" w:cs="Times New Roman"/>
          <w:b/>
          <w:kern w:val="0"/>
          <w:sz w:val="24"/>
          <w:szCs w:val="32"/>
        </w:rPr>
      </w:pPr>
      <w:r w:rsidRPr="00855E8B">
        <w:rPr>
          <w:rFonts w:ascii="Times New Roman" w:eastAsia="Times New Roman" w:hAnsi="Times New Roman" w:cs="Times New Roman"/>
          <w:b/>
          <w:kern w:val="0"/>
          <w:sz w:val="24"/>
          <w:szCs w:val="32"/>
        </w:rPr>
        <w:t>REFERÊNCIAS</w:t>
      </w:r>
    </w:p>
    <w:p w14:paraId="2F33FDA6" w14:textId="77777777" w:rsidR="003871D9" w:rsidRPr="0097006E" w:rsidRDefault="003871D9" w:rsidP="0097006E">
      <w:pPr>
        <w:keepNext/>
        <w:keepLines/>
        <w:spacing w:before="240" w:after="0"/>
        <w:outlineLvl w:val="0"/>
        <w:rPr>
          <w:rFonts w:ascii="Times New Roman" w:eastAsia="Times New Roman" w:hAnsi="Times New Roman" w:cs="Times New Roman"/>
          <w:b/>
          <w:kern w:val="0"/>
          <w:sz w:val="24"/>
          <w:szCs w:val="32"/>
        </w:rPr>
      </w:pPr>
    </w:p>
    <w:bookmarkEnd w:id="0"/>
    <w:p w14:paraId="5B95739D" w14:textId="39561F28" w:rsidR="00013A96" w:rsidRPr="00446EE4" w:rsidRDefault="00013A96" w:rsidP="00013A96">
      <w:pPr>
        <w:spacing w:after="0" w:line="240" w:lineRule="auto"/>
        <w:rPr>
          <w:rFonts w:ascii="Times New Roman" w:eastAsia="Times New Roman" w:hAnsi="Times New Roman" w:cs="Times New Roman"/>
          <w:bCs/>
          <w:kern w:val="0"/>
          <w:sz w:val="24"/>
          <w:szCs w:val="24"/>
          <w:lang w:eastAsia="pt-BR"/>
        </w:rPr>
      </w:pPr>
      <w:r w:rsidRPr="00446EE4">
        <w:rPr>
          <w:rFonts w:ascii="Times New Roman" w:eastAsia="Times New Roman" w:hAnsi="Times New Roman" w:cs="Times New Roman"/>
          <w:bCs/>
          <w:kern w:val="0"/>
          <w:sz w:val="24"/>
          <w:szCs w:val="24"/>
          <w:lang w:eastAsia="pt-BR"/>
        </w:rPr>
        <w:t xml:space="preserve">ALBERTON, Marcos; ROSA, Vanessa Martins; ISER, </w:t>
      </w:r>
      <w:proofErr w:type="spellStart"/>
      <w:r w:rsidRPr="00446EE4">
        <w:rPr>
          <w:rFonts w:ascii="Times New Roman" w:eastAsia="Times New Roman" w:hAnsi="Times New Roman" w:cs="Times New Roman"/>
          <w:bCs/>
          <w:kern w:val="0"/>
          <w:sz w:val="24"/>
          <w:szCs w:val="24"/>
          <w:lang w:eastAsia="pt-BR"/>
        </w:rPr>
        <w:t>Betine</w:t>
      </w:r>
      <w:proofErr w:type="spellEnd"/>
      <w:r w:rsidRPr="00446EE4">
        <w:rPr>
          <w:rFonts w:ascii="Times New Roman" w:eastAsia="Times New Roman" w:hAnsi="Times New Roman" w:cs="Times New Roman"/>
          <w:bCs/>
          <w:kern w:val="0"/>
          <w:sz w:val="24"/>
          <w:szCs w:val="24"/>
          <w:lang w:eastAsia="pt-BR"/>
        </w:rPr>
        <w:t xml:space="preserve"> Pinto </w:t>
      </w:r>
      <w:proofErr w:type="spellStart"/>
      <w:r w:rsidRPr="00446EE4">
        <w:rPr>
          <w:rFonts w:ascii="Times New Roman" w:eastAsia="Times New Roman" w:hAnsi="Times New Roman" w:cs="Times New Roman"/>
          <w:bCs/>
          <w:kern w:val="0"/>
          <w:sz w:val="24"/>
          <w:szCs w:val="24"/>
          <w:lang w:eastAsia="pt-BR"/>
        </w:rPr>
        <w:t>Moehlecke</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Prevalence</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and</w:t>
      </w:r>
      <w:proofErr w:type="spellEnd"/>
      <w:r w:rsidRPr="00446EE4">
        <w:rPr>
          <w:rFonts w:ascii="Times New Roman" w:eastAsia="Times New Roman" w:hAnsi="Times New Roman" w:cs="Times New Roman"/>
          <w:bCs/>
          <w:kern w:val="0"/>
          <w:sz w:val="24"/>
          <w:szCs w:val="24"/>
          <w:lang w:eastAsia="pt-BR"/>
        </w:rPr>
        <w:t xml:space="preserve"> temporal trend </w:t>
      </w:r>
      <w:proofErr w:type="spellStart"/>
      <w:r w:rsidRPr="00446EE4">
        <w:rPr>
          <w:rFonts w:ascii="Times New Roman" w:eastAsia="Times New Roman" w:hAnsi="Times New Roman" w:cs="Times New Roman"/>
          <w:bCs/>
          <w:kern w:val="0"/>
          <w:sz w:val="24"/>
          <w:szCs w:val="24"/>
          <w:lang w:eastAsia="pt-BR"/>
        </w:rPr>
        <w:t>of</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prematurity</w:t>
      </w:r>
      <w:proofErr w:type="spellEnd"/>
      <w:r w:rsidRPr="00446EE4">
        <w:rPr>
          <w:rFonts w:ascii="Times New Roman" w:eastAsia="Times New Roman" w:hAnsi="Times New Roman" w:cs="Times New Roman"/>
          <w:bCs/>
          <w:kern w:val="0"/>
          <w:sz w:val="24"/>
          <w:szCs w:val="24"/>
          <w:lang w:eastAsia="pt-BR"/>
        </w:rPr>
        <w:t xml:space="preserve"> in </w:t>
      </w:r>
      <w:proofErr w:type="spellStart"/>
      <w:r w:rsidRPr="00446EE4">
        <w:rPr>
          <w:rFonts w:ascii="Times New Roman" w:eastAsia="Times New Roman" w:hAnsi="Times New Roman" w:cs="Times New Roman"/>
          <w:bCs/>
          <w:kern w:val="0"/>
          <w:sz w:val="24"/>
          <w:szCs w:val="24"/>
          <w:lang w:eastAsia="pt-BR"/>
        </w:rPr>
        <w:t>Brazil</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before</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and</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during</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the</w:t>
      </w:r>
      <w:proofErr w:type="spellEnd"/>
      <w:r w:rsidRPr="00446EE4">
        <w:rPr>
          <w:rFonts w:ascii="Times New Roman" w:eastAsia="Times New Roman" w:hAnsi="Times New Roman" w:cs="Times New Roman"/>
          <w:bCs/>
          <w:kern w:val="0"/>
          <w:sz w:val="24"/>
          <w:szCs w:val="24"/>
          <w:lang w:eastAsia="pt-BR"/>
        </w:rPr>
        <w:t xml:space="preserve"> COVID-19 </w:t>
      </w:r>
      <w:proofErr w:type="spellStart"/>
      <w:r w:rsidRPr="00446EE4">
        <w:rPr>
          <w:rFonts w:ascii="Times New Roman" w:eastAsia="Times New Roman" w:hAnsi="Times New Roman" w:cs="Times New Roman"/>
          <w:bCs/>
          <w:kern w:val="0"/>
          <w:sz w:val="24"/>
          <w:szCs w:val="24"/>
          <w:lang w:eastAsia="pt-BR"/>
        </w:rPr>
        <w:t>pandemic</w:t>
      </w:r>
      <w:proofErr w:type="spellEnd"/>
      <w:r w:rsidRPr="00446EE4">
        <w:rPr>
          <w:rFonts w:ascii="Times New Roman" w:eastAsia="Times New Roman" w:hAnsi="Times New Roman" w:cs="Times New Roman"/>
          <w:bCs/>
          <w:kern w:val="0"/>
          <w:sz w:val="24"/>
          <w:szCs w:val="24"/>
          <w:lang w:eastAsia="pt-BR"/>
        </w:rPr>
        <w:t xml:space="preserve">: a </w:t>
      </w:r>
      <w:proofErr w:type="spellStart"/>
      <w:r w:rsidRPr="00446EE4">
        <w:rPr>
          <w:rFonts w:ascii="Times New Roman" w:eastAsia="Times New Roman" w:hAnsi="Times New Roman" w:cs="Times New Roman"/>
          <w:bCs/>
          <w:kern w:val="0"/>
          <w:sz w:val="24"/>
          <w:szCs w:val="24"/>
          <w:lang w:eastAsia="pt-BR"/>
        </w:rPr>
        <w:t>historical</w:t>
      </w:r>
      <w:proofErr w:type="spellEnd"/>
      <w:r w:rsidRPr="00446EE4">
        <w:rPr>
          <w:rFonts w:ascii="Times New Roman" w:eastAsia="Times New Roman" w:hAnsi="Times New Roman" w:cs="Times New Roman"/>
          <w:bCs/>
          <w:kern w:val="0"/>
          <w:sz w:val="24"/>
          <w:szCs w:val="24"/>
          <w:lang w:eastAsia="pt-BR"/>
        </w:rPr>
        <w:t xml:space="preserve"> time series </w:t>
      </w:r>
      <w:proofErr w:type="spellStart"/>
      <w:r w:rsidRPr="00446EE4">
        <w:rPr>
          <w:rFonts w:ascii="Times New Roman" w:eastAsia="Times New Roman" w:hAnsi="Times New Roman" w:cs="Times New Roman"/>
          <w:bCs/>
          <w:kern w:val="0"/>
          <w:sz w:val="24"/>
          <w:szCs w:val="24"/>
          <w:lang w:eastAsia="pt-BR"/>
        </w:rPr>
        <w:t>analysis</w:t>
      </w:r>
      <w:proofErr w:type="spellEnd"/>
      <w:r w:rsidRPr="00446EE4">
        <w:rPr>
          <w:rFonts w:ascii="Times New Roman" w:eastAsia="Times New Roman" w:hAnsi="Times New Roman" w:cs="Times New Roman"/>
          <w:bCs/>
          <w:kern w:val="0"/>
          <w:sz w:val="24"/>
          <w:szCs w:val="24"/>
          <w:lang w:eastAsia="pt-BR"/>
        </w:rPr>
        <w:t>, 2011-2021. Epidemiologia e Serviços de Saúde, v. 32, p. e2022603, 2023.</w:t>
      </w:r>
    </w:p>
    <w:p w14:paraId="37F6032B" w14:textId="77777777" w:rsidR="00013A96" w:rsidRPr="00446EE4" w:rsidRDefault="00013A96" w:rsidP="00013A96">
      <w:pPr>
        <w:spacing w:after="0" w:line="240" w:lineRule="auto"/>
        <w:rPr>
          <w:rFonts w:ascii="Times New Roman" w:eastAsia="Times New Roman" w:hAnsi="Times New Roman" w:cs="Times New Roman"/>
          <w:bCs/>
          <w:kern w:val="0"/>
          <w:sz w:val="24"/>
          <w:szCs w:val="24"/>
          <w:lang w:eastAsia="pt-BR"/>
        </w:rPr>
      </w:pPr>
    </w:p>
    <w:p w14:paraId="1C719952" w14:textId="77777777" w:rsidR="00013A96" w:rsidRPr="00446EE4" w:rsidRDefault="00013A96" w:rsidP="00013A96">
      <w:pPr>
        <w:spacing w:after="0" w:line="240" w:lineRule="auto"/>
        <w:rPr>
          <w:rFonts w:ascii="Times New Roman" w:hAnsi="Times New Roman" w:cs="Times New Roman"/>
          <w:sz w:val="24"/>
          <w:szCs w:val="24"/>
        </w:rPr>
      </w:pPr>
      <w:r w:rsidRPr="00446EE4">
        <w:rPr>
          <w:rFonts w:ascii="Times New Roman" w:hAnsi="Times New Roman" w:cs="Times New Roman"/>
          <w:sz w:val="24"/>
          <w:szCs w:val="24"/>
          <w:lang w:val="pl-PL"/>
        </w:rPr>
        <w:t xml:space="preserve">CHIANG, M. F, et al. </w:t>
      </w:r>
      <w:r w:rsidRPr="00446EE4">
        <w:rPr>
          <w:rFonts w:ascii="Times New Roman" w:hAnsi="Times New Roman" w:cs="Times New Roman"/>
          <w:sz w:val="24"/>
          <w:szCs w:val="24"/>
        </w:rPr>
        <w:t>Classificação Internacional da retinopatia da prematuridade. Oftalmologia, v. 128, n. 10, p. e51-e68, 2021.</w:t>
      </w:r>
    </w:p>
    <w:p w14:paraId="53086898" w14:textId="77777777" w:rsidR="00013A96" w:rsidRPr="00446EE4" w:rsidRDefault="00013A96" w:rsidP="00013A96">
      <w:pPr>
        <w:spacing w:after="0" w:line="240" w:lineRule="auto"/>
        <w:rPr>
          <w:rFonts w:ascii="Times New Roman" w:eastAsia="Times New Roman" w:hAnsi="Times New Roman" w:cs="Times New Roman"/>
          <w:bCs/>
          <w:kern w:val="0"/>
          <w:sz w:val="24"/>
          <w:szCs w:val="24"/>
          <w:lang w:eastAsia="pt-BR"/>
        </w:rPr>
      </w:pPr>
    </w:p>
    <w:p w14:paraId="52D86701" w14:textId="20A734DC" w:rsidR="00013A96" w:rsidRPr="00446EE4" w:rsidRDefault="00013A96" w:rsidP="00013A96">
      <w:pPr>
        <w:spacing w:after="0" w:line="240" w:lineRule="auto"/>
        <w:rPr>
          <w:rFonts w:ascii="Times New Roman" w:eastAsia="Times New Roman" w:hAnsi="Times New Roman" w:cs="Times New Roman"/>
          <w:bCs/>
          <w:kern w:val="0"/>
          <w:sz w:val="24"/>
          <w:szCs w:val="24"/>
          <w:lang w:eastAsia="pt-BR"/>
        </w:rPr>
      </w:pPr>
      <w:r w:rsidRPr="00446EE4">
        <w:rPr>
          <w:rFonts w:ascii="Times New Roman" w:eastAsia="Times New Roman" w:hAnsi="Times New Roman" w:cs="Times New Roman"/>
          <w:bCs/>
          <w:kern w:val="0"/>
          <w:sz w:val="24"/>
          <w:szCs w:val="24"/>
          <w:lang w:eastAsia="pt-BR"/>
        </w:rPr>
        <w:t xml:space="preserve">DARLOW, Brian A.; GILBERT, Clare. </w:t>
      </w:r>
      <w:proofErr w:type="spellStart"/>
      <w:r w:rsidRPr="00446EE4">
        <w:rPr>
          <w:rFonts w:ascii="Times New Roman" w:eastAsia="Times New Roman" w:hAnsi="Times New Roman" w:cs="Times New Roman"/>
          <w:bCs/>
          <w:kern w:val="0"/>
          <w:sz w:val="24"/>
          <w:szCs w:val="24"/>
          <w:lang w:eastAsia="pt-BR"/>
        </w:rPr>
        <w:t>Retinopathy</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of</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prematurity</w:t>
      </w:r>
      <w:proofErr w:type="spellEnd"/>
      <w:r w:rsidRPr="00446EE4">
        <w:rPr>
          <w:rFonts w:ascii="Times New Roman" w:eastAsia="Times New Roman" w:hAnsi="Times New Roman" w:cs="Times New Roman"/>
          <w:bCs/>
          <w:kern w:val="0"/>
          <w:sz w:val="24"/>
          <w:szCs w:val="24"/>
          <w:lang w:eastAsia="pt-BR"/>
        </w:rPr>
        <w:t xml:space="preserve">–a world update. In: </w:t>
      </w:r>
      <w:proofErr w:type="spellStart"/>
      <w:r w:rsidRPr="00446EE4">
        <w:rPr>
          <w:rFonts w:ascii="Times New Roman" w:eastAsia="Times New Roman" w:hAnsi="Times New Roman" w:cs="Times New Roman"/>
          <w:bCs/>
          <w:kern w:val="0"/>
          <w:sz w:val="24"/>
          <w:szCs w:val="24"/>
          <w:lang w:eastAsia="pt-BR"/>
        </w:rPr>
        <w:t>Seminars</w:t>
      </w:r>
      <w:proofErr w:type="spellEnd"/>
      <w:r w:rsidRPr="00446EE4">
        <w:rPr>
          <w:rFonts w:ascii="Times New Roman" w:eastAsia="Times New Roman" w:hAnsi="Times New Roman" w:cs="Times New Roman"/>
          <w:bCs/>
          <w:kern w:val="0"/>
          <w:sz w:val="24"/>
          <w:szCs w:val="24"/>
          <w:lang w:eastAsia="pt-BR"/>
        </w:rPr>
        <w:t xml:space="preserve"> in </w:t>
      </w:r>
      <w:proofErr w:type="spellStart"/>
      <w:r w:rsidRPr="00446EE4">
        <w:rPr>
          <w:rFonts w:ascii="Times New Roman" w:eastAsia="Times New Roman" w:hAnsi="Times New Roman" w:cs="Times New Roman"/>
          <w:bCs/>
          <w:kern w:val="0"/>
          <w:sz w:val="24"/>
          <w:szCs w:val="24"/>
          <w:lang w:eastAsia="pt-BR"/>
        </w:rPr>
        <w:t>perinatology</w:t>
      </w:r>
      <w:proofErr w:type="spellEnd"/>
      <w:r w:rsidRPr="00446EE4">
        <w:rPr>
          <w:rFonts w:ascii="Times New Roman" w:eastAsia="Times New Roman" w:hAnsi="Times New Roman" w:cs="Times New Roman"/>
          <w:bCs/>
          <w:kern w:val="0"/>
          <w:sz w:val="24"/>
          <w:szCs w:val="24"/>
          <w:lang w:eastAsia="pt-BR"/>
        </w:rPr>
        <w:t>. WB Saunders, 2019. p. 315-316.</w:t>
      </w:r>
    </w:p>
    <w:p w14:paraId="49A3A0C8" w14:textId="77777777" w:rsidR="00013A96" w:rsidRPr="00446EE4" w:rsidRDefault="00013A96" w:rsidP="00013A96">
      <w:pPr>
        <w:spacing w:after="0" w:line="240" w:lineRule="auto"/>
        <w:rPr>
          <w:rFonts w:ascii="Times New Roman" w:eastAsia="Times New Roman" w:hAnsi="Times New Roman" w:cs="Times New Roman"/>
          <w:bCs/>
          <w:kern w:val="0"/>
          <w:sz w:val="24"/>
          <w:szCs w:val="24"/>
          <w:lang w:eastAsia="pt-BR"/>
        </w:rPr>
      </w:pPr>
    </w:p>
    <w:p w14:paraId="52F461E9" w14:textId="77777777" w:rsidR="00013A96" w:rsidRPr="00446EE4" w:rsidRDefault="00013A96" w:rsidP="00013A96">
      <w:pPr>
        <w:spacing w:after="0" w:line="240" w:lineRule="auto"/>
        <w:rPr>
          <w:rFonts w:ascii="Times New Roman" w:eastAsia="Times New Roman" w:hAnsi="Times New Roman" w:cs="Times New Roman"/>
          <w:bCs/>
          <w:kern w:val="0"/>
          <w:sz w:val="24"/>
          <w:szCs w:val="24"/>
          <w:lang w:eastAsia="pt-BR"/>
        </w:rPr>
      </w:pPr>
      <w:r w:rsidRPr="00446EE4">
        <w:rPr>
          <w:rFonts w:ascii="Times New Roman" w:eastAsia="Times New Roman" w:hAnsi="Times New Roman" w:cs="Times New Roman"/>
          <w:bCs/>
          <w:kern w:val="0"/>
          <w:sz w:val="24"/>
          <w:szCs w:val="24"/>
          <w:lang w:eastAsia="pt-BR"/>
        </w:rPr>
        <w:t xml:space="preserve">EL EMRANI, Salma et al. </w:t>
      </w:r>
      <w:proofErr w:type="spellStart"/>
      <w:r w:rsidRPr="00446EE4">
        <w:rPr>
          <w:rFonts w:ascii="Times New Roman" w:eastAsia="Times New Roman" w:hAnsi="Times New Roman" w:cs="Times New Roman"/>
          <w:bCs/>
          <w:kern w:val="0"/>
          <w:sz w:val="24"/>
          <w:szCs w:val="24"/>
          <w:lang w:eastAsia="pt-BR"/>
        </w:rPr>
        <w:t>Enhancing</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the</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Retinopathy</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Of</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Prematurity</w:t>
      </w:r>
      <w:proofErr w:type="spellEnd"/>
      <w:r w:rsidRPr="00446EE4">
        <w:rPr>
          <w:rFonts w:ascii="Times New Roman" w:eastAsia="Times New Roman" w:hAnsi="Times New Roman" w:cs="Times New Roman"/>
          <w:bCs/>
          <w:kern w:val="0"/>
          <w:sz w:val="24"/>
          <w:szCs w:val="24"/>
          <w:lang w:eastAsia="pt-BR"/>
        </w:rPr>
        <w:t xml:space="preserve"> Risk Profile </w:t>
      </w:r>
      <w:proofErr w:type="spellStart"/>
      <w:r w:rsidRPr="00446EE4">
        <w:rPr>
          <w:rFonts w:ascii="Times New Roman" w:eastAsia="Times New Roman" w:hAnsi="Times New Roman" w:cs="Times New Roman"/>
          <w:bCs/>
          <w:kern w:val="0"/>
          <w:sz w:val="24"/>
          <w:szCs w:val="24"/>
          <w:lang w:eastAsia="pt-BR"/>
        </w:rPr>
        <w:t>Through</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Placental</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Evaluation</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of</w:t>
      </w:r>
      <w:proofErr w:type="spellEnd"/>
      <w:r w:rsidRPr="00446EE4">
        <w:rPr>
          <w:rFonts w:ascii="Times New Roman" w:eastAsia="Times New Roman" w:hAnsi="Times New Roman" w:cs="Times New Roman"/>
          <w:bCs/>
          <w:kern w:val="0"/>
          <w:sz w:val="24"/>
          <w:szCs w:val="24"/>
          <w:lang w:eastAsia="pt-BR"/>
        </w:rPr>
        <w:t xml:space="preserve"> Maternal </w:t>
      </w:r>
      <w:proofErr w:type="spellStart"/>
      <w:r w:rsidRPr="00446EE4">
        <w:rPr>
          <w:rFonts w:ascii="Times New Roman" w:eastAsia="Times New Roman" w:hAnsi="Times New Roman" w:cs="Times New Roman"/>
          <w:bCs/>
          <w:kern w:val="0"/>
          <w:sz w:val="24"/>
          <w:szCs w:val="24"/>
          <w:lang w:eastAsia="pt-BR"/>
        </w:rPr>
        <w:t>and</w:t>
      </w:r>
      <w:proofErr w:type="spellEnd"/>
      <w:r w:rsidRPr="00446EE4">
        <w:rPr>
          <w:rFonts w:ascii="Times New Roman" w:eastAsia="Times New Roman" w:hAnsi="Times New Roman" w:cs="Times New Roman"/>
          <w:bCs/>
          <w:kern w:val="0"/>
          <w:sz w:val="24"/>
          <w:szCs w:val="24"/>
          <w:lang w:eastAsia="pt-BR"/>
        </w:rPr>
        <w:t xml:space="preserve"> Fetal Vascular </w:t>
      </w:r>
      <w:proofErr w:type="spellStart"/>
      <w:r w:rsidRPr="00446EE4">
        <w:rPr>
          <w:rFonts w:ascii="Times New Roman" w:eastAsia="Times New Roman" w:hAnsi="Times New Roman" w:cs="Times New Roman"/>
          <w:bCs/>
          <w:kern w:val="0"/>
          <w:sz w:val="24"/>
          <w:szCs w:val="24"/>
          <w:lang w:eastAsia="pt-BR"/>
        </w:rPr>
        <w:t>Malperfusion</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Investigative</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Ophthalmology</w:t>
      </w:r>
      <w:proofErr w:type="spellEnd"/>
      <w:r w:rsidRPr="00446EE4">
        <w:rPr>
          <w:rFonts w:ascii="Times New Roman" w:eastAsia="Times New Roman" w:hAnsi="Times New Roman" w:cs="Times New Roman"/>
          <w:bCs/>
          <w:kern w:val="0"/>
          <w:sz w:val="24"/>
          <w:szCs w:val="24"/>
          <w:lang w:eastAsia="pt-BR"/>
        </w:rPr>
        <w:t xml:space="preserve"> &amp; Visual Science, v. 65, n. 11, p. 9-9, 2024.</w:t>
      </w:r>
    </w:p>
    <w:p w14:paraId="045D0B9A" w14:textId="77777777" w:rsidR="00013A96" w:rsidRPr="00446EE4" w:rsidRDefault="00013A96" w:rsidP="00013A96">
      <w:pPr>
        <w:spacing w:after="0" w:line="240" w:lineRule="auto"/>
        <w:rPr>
          <w:rFonts w:ascii="Times New Roman" w:eastAsia="Times New Roman" w:hAnsi="Times New Roman" w:cs="Times New Roman"/>
          <w:bCs/>
          <w:kern w:val="0"/>
          <w:sz w:val="24"/>
          <w:szCs w:val="24"/>
          <w:lang w:eastAsia="pt-BR"/>
        </w:rPr>
      </w:pPr>
    </w:p>
    <w:p w14:paraId="0092D244" w14:textId="77777777" w:rsidR="00013A96" w:rsidRPr="00446EE4" w:rsidRDefault="00013A96" w:rsidP="00013A96">
      <w:pPr>
        <w:spacing w:after="0" w:line="240" w:lineRule="auto"/>
        <w:rPr>
          <w:rFonts w:ascii="Times New Roman" w:eastAsia="Times New Roman" w:hAnsi="Times New Roman" w:cs="Times New Roman"/>
          <w:bCs/>
          <w:kern w:val="0"/>
          <w:sz w:val="24"/>
          <w:szCs w:val="24"/>
          <w:lang w:eastAsia="pt-BR"/>
        </w:rPr>
      </w:pPr>
      <w:r w:rsidRPr="00446EE4">
        <w:rPr>
          <w:rFonts w:ascii="Times New Roman" w:eastAsia="Times New Roman" w:hAnsi="Times New Roman" w:cs="Times New Roman"/>
          <w:bCs/>
          <w:kern w:val="0"/>
          <w:sz w:val="24"/>
          <w:szCs w:val="24"/>
          <w:lang w:eastAsia="pt-BR"/>
        </w:rPr>
        <w:t>MARQUES, Josiane dos Anjos. Cartilha instrucional: retinopatia da prematuridade. 2022.</w:t>
      </w:r>
    </w:p>
    <w:p w14:paraId="1B991A7A" w14:textId="77777777" w:rsidR="00013A96" w:rsidRPr="00446EE4" w:rsidRDefault="00013A96" w:rsidP="00013A96">
      <w:pPr>
        <w:spacing w:after="0" w:line="240" w:lineRule="auto"/>
        <w:rPr>
          <w:rFonts w:ascii="Times New Roman" w:eastAsia="Times New Roman" w:hAnsi="Times New Roman" w:cs="Times New Roman"/>
          <w:bCs/>
          <w:kern w:val="0"/>
          <w:sz w:val="24"/>
          <w:szCs w:val="24"/>
          <w:lang w:eastAsia="pt-BR"/>
        </w:rPr>
      </w:pPr>
    </w:p>
    <w:p w14:paraId="49E2C42F" w14:textId="021D09F3" w:rsidR="00446EE4" w:rsidRPr="00446EE4" w:rsidRDefault="00013A96" w:rsidP="00013A96">
      <w:pPr>
        <w:spacing w:after="0" w:line="240" w:lineRule="auto"/>
        <w:rPr>
          <w:rFonts w:ascii="Times New Roman" w:eastAsia="Times New Roman" w:hAnsi="Times New Roman" w:cs="Times New Roman"/>
          <w:bCs/>
          <w:kern w:val="0"/>
          <w:sz w:val="24"/>
          <w:szCs w:val="24"/>
          <w:lang w:eastAsia="pt-BR"/>
        </w:rPr>
      </w:pPr>
      <w:r w:rsidRPr="00446EE4">
        <w:rPr>
          <w:rFonts w:ascii="Times New Roman" w:eastAsia="Times New Roman" w:hAnsi="Times New Roman" w:cs="Times New Roman"/>
          <w:bCs/>
          <w:kern w:val="0"/>
          <w:sz w:val="24"/>
          <w:szCs w:val="24"/>
          <w:lang w:eastAsia="pt-BR"/>
        </w:rPr>
        <w:t>MISIC, Martina Carlsen et al. ‘</w:t>
      </w:r>
      <w:proofErr w:type="spellStart"/>
      <w:r w:rsidRPr="00446EE4">
        <w:rPr>
          <w:rFonts w:ascii="Times New Roman" w:eastAsia="Times New Roman" w:hAnsi="Times New Roman" w:cs="Times New Roman"/>
          <w:bCs/>
          <w:kern w:val="0"/>
          <w:sz w:val="24"/>
          <w:szCs w:val="24"/>
          <w:lang w:eastAsia="pt-BR"/>
        </w:rPr>
        <w:t>All</w:t>
      </w:r>
      <w:proofErr w:type="spellEnd"/>
      <w:r w:rsidRPr="00446EE4">
        <w:rPr>
          <w:rFonts w:ascii="Times New Roman" w:eastAsia="Times New Roman" w:hAnsi="Times New Roman" w:cs="Times New Roman"/>
          <w:bCs/>
          <w:kern w:val="0"/>
          <w:sz w:val="24"/>
          <w:szCs w:val="24"/>
          <w:lang w:eastAsia="pt-BR"/>
        </w:rPr>
        <w:t xml:space="preserve"> for </w:t>
      </w:r>
      <w:proofErr w:type="spellStart"/>
      <w:r w:rsidRPr="00446EE4">
        <w:rPr>
          <w:rFonts w:ascii="Times New Roman" w:eastAsia="Times New Roman" w:hAnsi="Times New Roman" w:cs="Times New Roman"/>
          <w:bCs/>
          <w:kern w:val="0"/>
          <w:sz w:val="24"/>
          <w:szCs w:val="24"/>
          <w:lang w:eastAsia="pt-BR"/>
        </w:rPr>
        <w:t>the</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well-being</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of</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the</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infant</w:t>
      </w:r>
      <w:proofErr w:type="spellEnd"/>
      <w:r w:rsidRPr="00446EE4">
        <w:rPr>
          <w:rFonts w:ascii="Times New Roman" w:eastAsia="Times New Roman" w:hAnsi="Times New Roman" w:cs="Times New Roman"/>
          <w:bCs/>
          <w:kern w:val="0"/>
          <w:sz w:val="24"/>
          <w:szCs w:val="24"/>
          <w:lang w:eastAsia="pt-BR"/>
        </w:rPr>
        <w:t xml:space="preserve">’: nurses’ </w:t>
      </w:r>
      <w:proofErr w:type="spellStart"/>
      <w:r w:rsidRPr="00446EE4">
        <w:rPr>
          <w:rFonts w:ascii="Times New Roman" w:eastAsia="Times New Roman" w:hAnsi="Times New Roman" w:cs="Times New Roman"/>
          <w:bCs/>
          <w:kern w:val="0"/>
          <w:sz w:val="24"/>
          <w:szCs w:val="24"/>
          <w:lang w:eastAsia="pt-BR"/>
        </w:rPr>
        <w:t>perceptions</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of</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preterm</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infants</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eye</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examinations</w:t>
      </w:r>
      <w:proofErr w:type="spellEnd"/>
      <w:r w:rsidRPr="00446EE4">
        <w:rPr>
          <w:rFonts w:ascii="Times New Roman" w:eastAsia="Times New Roman" w:hAnsi="Times New Roman" w:cs="Times New Roman"/>
          <w:bCs/>
          <w:kern w:val="0"/>
          <w:sz w:val="24"/>
          <w:szCs w:val="24"/>
          <w:lang w:eastAsia="pt-BR"/>
        </w:rPr>
        <w:t xml:space="preserve">: a </w:t>
      </w:r>
      <w:proofErr w:type="spellStart"/>
      <w:r w:rsidRPr="00446EE4">
        <w:rPr>
          <w:rFonts w:ascii="Times New Roman" w:eastAsia="Times New Roman" w:hAnsi="Times New Roman" w:cs="Times New Roman"/>
          <w:bCs/>
          <w:kern w:val="0"/>
          <w:sz w:val="24"/>
          <w:szCs w:val="24"/>
          <w:lang w:eastAsia="pt-BR"/>
        </w:rPr>
        <w:t>phenomenographic</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study</w:t>
      </w:r>
      <w:proofErr w:type="spellEnd"/>
      <w:r w:rsidRPr="00446EE4">
        <w:rPr>
          <w:rFonts w:ascii="Times New Roman" w:eastAsia="Times New Roman" w:hAnsi="Times New Roman" w:cs="Times New Roman"/>
          <w:bCs/>
          <w:kern w:val="0"/>
          <w:sz w:val="24"/>
          <w:szCs w:val="24"/>
          <w:lang w:eastAsia="pt-BR"/>
        </w:rPr>
        <w:t xml:space="preserve">. BMC </w:t>
      </w:r>
      <w:proofErr w:type="spellStart"/>
      <w:r w:rsidRPr="00446EE4">
        <w:rPr>
          <w:rFonts w:ascii="Times New Roman" w:eastAsia="Times New Roman" w:hAnsi="Times New Roman" w:cs="Times New Roman"/>
          <w:bCs/>
          <w:kern w:val="0"/>
          <w:sz w:val="24"/>
          <w:szCs w:val="24"/>
          <w:lang w:eastAsia="pt-BR"/>
        </w:rPr>
        <w:t>pediatrics</w:t>
      </w:r>
      <w:proofErr w:type="spellEnd"/>
      <w:r w:rsidRPr="00446EE4">
        <w:rPr>
          <w:rFonts w:ascii="Times New Roman" w:eastAsia="Times New Roman" w:hAnsi="Times New Roman" w:cs="Times New Roman"/>
          <w:bCs/>
          <w:kern w:val="0"/>
          <w:sz w:val="24"/>
          <w:szCs w:val="24"/>
          <w:lang w:eastAsia="pt-BR"/>
        </w:rPr>
        <w:t>, v. 24, n. 1, p. 1-11, 2024.</w:t>
      </w:r>
    </w:p>
    <w:p w14:paraId="2F135E56" w14:textId="77777777" w:rsidR="00446EE4" w:rsidRPr="00446EE4" w:rsidRDefault="00446EE4" w:rsidP="00013A96">
      <w:pPr>
        <w:spacing w:after="0" w:line="240" w:lineRule="auto"/>
        <w:rPr>
          <w:rFonts w:ascii="Times New Roman" w:eastAsia="Times New Roman" w:hAnsi="Times New Roman" w:cs="Times New Roman"/>
          <w:bCs/>
          <w:kern w:val="0"/>
          <w:sz w:val="24"/>
          <w:szCs w:val="24"/>
          <w:lang w:eastAsia="pt-BR"/>
        </w:rPr>
      </w:pPr>
    </w:p>
    <w:p w14:paraId="11A8D329" w14:textId="77777777" w:rsidR="00446EE4" w:rsidRPr="00446EE4" w:rsidRDefault="00446EE4" w:rsidP="00446EE4">
      <w:pPr>
        <w:spacing w:after="0" w:line="240" w:lineRule="auto"/>
        <w:rPr>
          <w:rFonts w:ascii="Times New Roman" w:hAnsi="Times New Roman" w:cs="Times New Roman"/>
          <w:sz w:val="24"/>
          <w:szCs w:val="24"/>
        </w:rPr>
      </w:pPr>
      <w:r w:rsidRPr="00446EE4">
        <w:rPr>
          <w:rFonts w:ascii="Times New Roman" w:hAnsi="Times New Roman" w:cs="Times New Roman"/>
          <w:sz w:val="24"/>
          <w:szCs w:val="24"/>
        </w:rPr>
        <w:t xml:space="preserve">MAYER, S. M. F. et al. </w:t>
      </w:r>
      <w:proofErr w:type="spellStart"/>
      <w:r w:rsidRPr="00446EE4">
        <w:rPr>
          <w:rFonts w:ascii="Times New Roman" w:hAnsi="Times New Roman" w:cs="Times New Roman"/>
          <w:sz w:val="24"/>
          <w:szCs w:val="24"/>
        </w:rPr>
        <w:t>Retinopathyofprematurity</w:t>
      </w:r>
      <w:proofErr w:type="spellEnd"/>
      <w:r w:rsidRPr="00446EE4">
        <w:rPr>
          <w:rFonts w:ascii="Times New Roman" w:hAnsi="Times New Roman" w:cs="Times New Roman"/>
          <w:sz w:val="24"/>
          <w:szCs w:val="24"/>
        </w:rPr>
        <w:t xml:space="preserve">: </w:t>
      </w:r>
      <w:proofErr w:type="spellStart"/>
      <w:r w:rsidRPr="00446EE4">
        <w:rPr>
          <w:rFonts w:ascii="Times New Roman" w:hAnsi="Times New Roman" w:cs="Times New Roman"/>
          <w:sz w:val="24"/>
          <w:szCs w:val="24"/>
        </w:rPr>
        <w:t>riskfactors</w:t>
      </w:r>
      <w:proofErr w:type="spellEnd"/>
      <w:r w:rsidRPr="00446EE4">
        <w:rPr>
          <w:rFonts w:ascii="Times New Roman" w:hAnsi="Times New Roman" w:cs="Times New Roman"/>
          <w:sz w:val="24"/>
          <w:szCs w:val="24"/>
        </w:rPr>
        <w:t xml:space="preserve"> for its </w:t>
      </w:r>
      <w:proofErr w:type="spellStart"/>
      <w:r w:rsidRPr="00446EE4">
        <w:rPr>
          <w:rFonts w:ascii="Times New Roman" w:hAnsi="Times New Roman" w:cs="Times New Roman"/>
          <w:sz w:val="24"/>
          <w:szCs w:val="24"/>
        </w:rPr>
        <w:t>development</w:t>
      </w:r>
      <w:proofErr w:type="spellEnd"/>
      <w:r w:rsidRPr="00446EE4">
        <w:rPr>
          <w:rFonts w:ascii="Times New Roman" w:hAnsi="Times New Roman" w:cs="Times New Roman"/>
          <w:sz w:val="24"/>
          <w:szCs w:val="24"/>
        </w:rPr>
        <w:t xml:space="preserve"> in </w:t>
      </w:r>
      <w:proofErr w:type="spellStart"/>
      <w:r w:rsidRPr="00446EE4">
        <w:rPr>
          <w:rFonts w:ascii="Times New Roman" w:hAnsi="Times New Roman" w:cs="Times New Roman"/>
          <w:sz w:val="24"/>
          <w:szCs w:val="24"/>
        </w:rPr>
        <w:t>two</w:t>
      </w:r>
      <w:proofErr w:type="spellEnd"/>
      <w:r w:rsidRPr="00446EE4">
        <w:rPr>
          <w:rFonts w:ascii="Times New Roman" w:hAnsi="Times New Roman" w:cs="Times New Roman"/>
          <w:sz w:val="24"/>
          <w:szCs w:val="24"/>
        </w:rPr>
        <w:t xml:space="preserve"> neonatal </w:t>
      </w:r>
      <w:proofErr w:type="spellStart"/>
      <w:r w:rsidRPr="00446EE4">
        <w:rPr>
          <w:rFonts w:ascii="Times New Roman" w:hAnsi="Times New Roman" w:cs="Times New Roman"/>
          <w:sz w:val="24"/>
          <w:szCs w:val="24"/>
        </w:rPr>
        <w:t>intensivecareunits</w:t>
      </w:r>
      <w:proofErr w:type="spellEnd"/>
      <w:r w:rsidRPr="00446EE4">
        <w:rPr>
          <w:rFonts w:ascii="Times New Roman" w:hAnsi="Times New Roman" w:cs="Times New Roman"/>
          <w:sz w:val="24"/>
          <w:szCs w:val="24"/>
        </w:rPr>
        <w:t xml:space="preserve"> in Paraná-</w:t>
      </w:r>
      <w:proofErr w:type="spellStart"/>
      <w:r w:rsidRPr="00446EE4">
        <w:rPr>
          <w:rFonts w:ascii="Times New Roman" w:hAnsi="Times New Roman" w:cs="Times New Roman"/>
          <w:sz w:val="24"/>
          <w:szCs w:val="24"/>
        </w:rPr>
        <w:t>Brazil</w:t>
      </w:r>
      <w:proofErr w:type="spellEnd"/>
      <w:r w:rsidRPr="00446EE4">
        <w:rPr>
          <w:rFonts w:ascii="Times New Roman" w:hAnsi="Times New Roman" w:cs="Times New Roman"/>
          <w:sz w:val="24"/>
          <w:szCs w:val="24"/>
        </w:rPr>
        <w:t>. Arquivos brasileiros de oftalmologia, v. 85, n. 4, p. 364–369, 2021.</w:t>
      </w:r>
    </w:p>
    <w:p w14:paraId="53AC7350" w14:textId="77777777" w:rsidR="00446EE4" w:rsidRPr="00446EE4" w:rsidRDefault="00446EE4" w:rsidP="00013A96">
      <w:pPr>
        <w:spacing w:after="0" w:line="240" w:lineRule="auto"/>
        <w:rPr>
          <w:rFonts w:ascii="Times New Roman" w:eastAsia="Times New Roman" w:hAnsi="Times New Roman" w:cs="Times New Roman"/>
          <w:bCs/>
          <w:kern w:val="0"/>
          <w:sz w:val="24"/>
          <w:szCs w:val="24"/>
          <w:lang w:eastAsia="pt-BR"/>
        </w:rPr>
      </w:pPr>
    </w:p>
    <w:p w14:paraId="627BE948" w14:textId="77777777" w:rsidR="00013A96" w:rsidRPr="00446EE4" w:rsidRDefault="00013A96" w:rsidP="00013A96">
      <w:pPr>
        <w:spacing w:after="0" w:line="240" w:lineRule="auto"/>
        <w:rPr>
          <w:rFonts w:ascii="Times New Roman" w:eastAsia="Times New Roman" w:hAnsi="Times New Roman" w:cs="Times New Roman"/>
          <w:bCs/>
          <w:kern w:val="0"/>
          <w:sz w:val="24"/>
          <w:szCs w:val="24"/>
          <w:lang w:eastAsia="pt-BR"/>
        </w:rPr>
      </w:pPr>
      <w:r w:rsidRPr="00446EE4">
        <w:rPr>
          <w:rFonts w:ascii="Times New Roman" w:eastAsia="Times New Roman" w:hAnsi="Times New Roman" w:cs="Times New Roman"/>
          <w:bCs/>
          <w:kern w:val="0"/>
          <w:sz w:val="24"/>
          <w:szCs w:val="24"/>
          <w:lang w:eastAsia="pt-BR"/>
        </w:rPr>
        <w:t xml:space="preserve">SHUKLA, Rajan et al. </w:t>
      </w:r>
      <w:proofErr w:type="spellStart"/>
      <w:r w:rsidRPr="00446EE4">
        <w:rPr>
          <w:rFonts w:ascii="Times New Roman" w:eastAsia="Times New Roman" w:hAnsi="Times New Roman" w:cs="Times New Roman"/>
          <w:bCs/>
          <w:kern w:val="0"/>
          <w:sz w:val="24"/>
          <w:szCs w:val="24"/>
          <w:lang w:eastAsia="pt-BR"/>
        </w:rPr>
        <w:t>Operational</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guidelines</w:t>
      </w:r>
      <w:proofErr w:type="spellEnd"/>
      <w:r w:rsidRPr="00446EE4">
        <w:rPr>
          <w:rFonts w:ascii="Times New Roman" w:eastAsia="Times New Roman" w:hAnsi="Times New Roman" w:cs="Times New Roman"/>
          <w:bCs/>
          <w:kern w:val="0"/>
          <w:sz w:val="24"/>
          <w:szCs w:val="24"/>
          <w:lang w:eastAsia="pt-BR"/>
        </w:rPr>
        <w:t xml:space="preserve"> for ROP in </w:t>
      </w:r>
      <w:proofErr w:type="spellStart"/>
      <w:r w:rsidRPr="00446EE4">
        <w:rPr>
          <w:rFonts w:ascii="Times New Roman" w:eastAsia="Times New Roman" w:hAnsi="Times New Roman" w:cs="Times New Roman"/>
          <w:bCs/>
          <w:kern w:val="0"/>
          <w:sz w:val="24"/>
          <w:szCs w:val="24"/>
          <w:lang w:eastAsia="pt-BR"/>
        </w:rPr>
        <w:t>India</w:t>
      </w:r>
      <w:proofErr w:type="spellEnd"/>
      <w:r w:rsidRPr="00446EE4">
        <w:rPr>
          <w:rFonts w:ascii="Times New Roman" w:eastAsia="Times New Roman" w:hAnsi="Times New Roman" w:cs="Times New Roman"/>
          <w:bCs/>
          <w:kern w:val="0"/>
          <w:sz w:val="24"/>
          <w:szCs w:val="24"/>
          <w:lang w:eastAsia="pt-BR"/>
        </w:rPr>
        <w:t xml:space="preserve">: a </w:t>
      </w:r>
      <w:proofErr w:type="spellStart"/>
      <w:r w:rsidRPr="00446EE4">
        <w:rPr>
          <w:rFonts w:ascii="Times New Roman" w:eastAsia="Times New Roman" w:hAnsi="Times New Roman" w:cs="Times New Roman"/>
          <w:bCs/>
          <w:kern w:val="0"/>
          <w:sz w:val="24"/>
          <w:szCs w:val="24"/>
          <w:lang w:eastAsia="pt-BR"/>
        </w:rPr>
        <w:t>summary</w:t>
      </w:r>
      <w:proofErr w:type="spellEnd"/>
      <w:r w:rsidRPr="00446EE4">
        <w:rPr>
          <w:rFonts w:ascii="Times New Roman" w:eastAsia="Times New Roman" w:hAnsi="Times New Roman" w:cs="Times New Roman"/>
          <w:bCs/>
          <w:kern w:val="0"/>
          <w:sz w:val="24"/>
          <w:szCs w:val="24"/>
          <w:lang w:eastAsia="pt-BR"/>
        </w:rPr>
        <w:t xml:space="preserve">. Indian </w:t>
      </w:r>
      <w:proofErr w:type="spellStart"/>
      <w:r w:rsidRPr="00446EE4">
        <w:rPr>
          <w:rFonts w:ascii="Times New Roman" w:eastAsia="Times New Roman" w:hAnsi="Times New Roman" w:cs="Times New Roman"/>
          <w:bCs/>
          <w:kern w:val="0"/>
          <w:sz w:val="24"/>
          <w:szCs w:val="24"/>
          <w:lang w:eastAsia="pt-BR"/>
        </w:rPr>
        <w:t>Journal</w:t>
      </w:r>
      <w:proofErr w:type="spellEnd"/>
      <w:r w:rsidRPr="00446EE4">
        <w:rPr>
          <w:rFonts w:ascii="Times New Roman" w:eastAsia="Times New Roman" w:hAnsi="Times New Roman" w:cs="Times New Roman"/>
          <w:bCs/>
          <w:kern w:val="0"/>
          <w:sz w:val="24"/>
          <w:szCs w:val="24"/>
          <w:lang w:eastAsia="pt-BR"/>
        </w:rPr>
        <w:t xml:space="preserve"> of </w:t>
      </w:r>
      <w:proofErr w:type="spellStart"/>
      <w:r w:rsidRPr="00446EE4">
        <w:rPr>
          <w:rFonts w:ascii="Times New Roman" w:eastAsia="Times New Roman" w:hAnsi="Times New Roman" w:cs="Times New Roman"/>
          <w:bCs/>
          <w:kern w:val="0"/>
          <w:sz w:val="24"/>
          <w:szCs w:val="24"/>
          <w:lang w:eastAsia="pt-BR"/>
        </w:rPr>
        <w:t>Ophthalmology</w:t>
      </w:r>
      <w:proofErr w:type="spellEnd"/>
      <w:r w:rsidRPr="00446EE4">
        <w:rPr>
          <w:rFonts w:ascii="Times New Roman" w:eastAsia="Times New Roman" w:hAnsi="Times New Roman" w:cs="Times New Roman"/>
          <w:bCs/>
          <w:kern w:val="0"/>
          <w:sz w:val="24"/>
          <w:szCs w:val="24"/>
          <w:lang w:eastAsia="pt-BR"/>
        </w:rPr>
        <w:t xml:space="preserve">, v. 68, n. </w:t>
      </w:r>
      <w:proofErr w:type="spellStart"/>
      <w:r w:rsidRPr="00446EE4">
        <w:rPr>
          <w:rFonts w:ascii="Times New Roman" w:eastAsia="Times New Roman" w:hAnsi="Times New Roman" w:cs="Times New Roman"/>
          <w:bCs/>
          <w:kern w:val="0"/>
          <w:sz w:val="24"/>
          <w:szCs w:val="24"/>
          <w:lang w:eastAsia="pt-BR"/>
        </w:rPr>
        <w:t>Suppl</w:t>
      </w:r>
      <w:proofErr w:type="spellEnd"/>
      <w:r w:rsidRPr="00446EE4">
        <w:rPr>
          <w:rFonts w:ascii="Times New Roman" w:eastAsia="Times New Roman" w:hAnsi="Times New Roman" w:cs="Times New Roman"/>
          <w:bCs/>
          <w:kern w:val="0"/>
          <w:sz w:val="24"/>
          <w:szCs w:val="24"/>
          <w:lang w:eastAsia="pt-BR"/>
        </w:rPr>
        <w:t xml:space="preserve"> 1, p. S108-S114, 2020.</w:t>
      </w:r>
    </w:p>
    <w:p w14:paraId="46B1507D" w14:textId="77777777" w:rsidR="00013A96" w:rsidRPr="00446EE4" w:rsidRDefault="00013A96" w:rsidP="00013A96">
      <w:pPr>
        <w:spacing w:after="0" w:line="240" w:lineRule="auto"/>
        <w:rPr>
          <w:rFonts w:ascii="Times New Roman" w:eastAsia="Times New Roman" w:hAnsi="Times New Roman" w:cs="Times New Roman"/>
          <w:bCs/>
          <w:kern w:val="0"/>
          <w:sz w:val="24"/>
          <w:szCs w:val="24"/>
          <w:lang w:eastAsia="pt-BR"/>
        </w:rPr>
      </w:pPr>
    </w:p>
    <w:p w14:paraId="7D6E473A" w14:textId="1B69A361" w:rsidR="0085347C" w:rsidRPr="00446EE4" w:rsidRDefault="00013A96" w:rsidP="00013A96">
      <w:pPr>
        <w:spacing w:after="0" w:line="240" w:lineRule="auto"/>
        <w:rPr>
          <w:rFonts w:ascii="Times New Roman" w:hAnsi="Times New Roman" w:cs="Times New Roman"/>
          <w:bCs/>
          <w:color w:val="FF0000"/>
          <w:sz w:val="24"/>
          <w:szCs w:val="24"/>
        </w:rPr>
      </w:pPr>
      <w:r w:rsidRPr="00446EE4">
        <w:rPr>
          <w:rFonts w:ascii="Times New Roman" w:eastAsia="Times New Roman" w:hAnsi="Times New Roman" w:cs="Times New Roman"/>
          <w:bCs/>
          <w:kern w:val="0"/>
          <w:sz w:val="24"/>
          <w:szCs w:val="24"/>
          <w:lang w:eastAsia="pt-BR"/>
        </w:rPr>
        <w:t xml:space="preserve">WU, </w:t>
      </w:r>
      <w:proofErr w:type="spellStart"/>
      <w:r w:rsidRPr="00446EE4">
        <w:rPr>
          <w:rFonts w:ascii="Times New Roman" w:eastAsia="Times New Roman" w:hAnsi="Times New Roman" w:cs="Times New Roman"/>
          <w:bCs/>
          <w:kern w:val="0"/>
          <w:sz w:val="24"/>
          <w:szCs w:val="24"/>
          <w:lang w:eastAsia="pt-BR"/>
        </w:rPr>
        <w:t>Rong</w:t>
      </w:r>
      <w:proofErr w:type="spellEnd"/>
      <w:r w:rsidRPr="00446EE4">
        <w:rPr>
          <w:rFonts w:ascii="Times New Roman" w:eastAsia="Times New Roman" w:hAnsi="Times New Roman" w:cs="Times New Roman"/>
          <w:bCs/>
          <w:kern w:val="0"/>
          <w:sz w:val="24"/>
          <w:szCs w:val="24"/>
          <w:lang w:eastAsia="pt-BR"/>
        </w:rPr>
        <w:t xml:space="preserve"> et al. </w:t>
      </w:r>
      <w:proofErr w:type="spellStart"/>
      <w:r w:rsidRPr="00446EE4">
        <w:rPr>
          <w:rFonts w:ascii="Times New Roman" w:eastAsia="Times New Roman" w:hAnsi="Times New Roman" w:cs="Times New Roman"/>
          <w:bCs/>
          <w:kern w:val="0"/>
          <w:sz w:val="24"/>
          <w:szCs w:val="24"/>
          <w:lang w:eastAsia="pt-BR"/>
        </w:rPr>
        <w:t>Prediction</w:t>
      </w:r>
      <w:proofErr w:type="spellEnd"/>
      <w:r w:rsidRPr="00446EE4">
        <w:rPr>
          <w:rFonts w:ascii="Times New Roman" w:eastAsia="Times New Roman" w:hAnsi="Times New Roman" w:cs="Times New Roman"/>
          <w:bCs/>
          <w:kern w:val="0"/>
          <w:sz w:val="24"/>
          <w:szCs w:val="24"/>
          <w:lang w:eastAsia="pt-BR"/>
        </w:rPr>
        <w:t xml:space="preserve"> models for </w:t>
      </w:r>
      <w:proofErr w:type="spellStart"/>
      <w:r w:rsidRPr="00446EE4">
        <w:rPr>
          <w:rFonts w:ascii="Times New Roman" w:eastAsia="Times New Roman" w:hAnsi="Times New Roman" w:cs="Times New Roman"/>
          <w:bCs/>
          <w:kern w:val="0"/>
          <w:sz w:val="24"/>
          <w:szCs w:val="24"/>
          <w:lang w:eastAsia="pt-BR"/>
        </w:rPr>
        <w:t>retinopathy</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of</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prematurity</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occurrence</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based</w:t>
      </w:r>
      <w:proofErr w:type="spellEnd"/>
      <w:r w:rsidRPr="00446EE4">
        <w:rPr>
          <w:rFonts w:ascii="Times New Roman" w:eastAsia="Times New Roman" w:hAnsi="Times New Roman" w:cs="Times New Roman"/>
          <w:bCs/>
          <w:kern w:val="0"/>
          <w:sz w:val="24"/>
          <w:szCs w:val="24"/>
          <w:lang w:eastAsia="pt-BR"/>
        </w:rPr>
        <w:t xml:space="preserve"> </w:t>
      </w:r>
      <w:proofErr w:type="spellStart"/>
      <w:r w:rsidRPr="00446EE4">
        <w:rPr>
          <w:rFonts w:ascii="Times New Roman" w:eastAsia="Times New Roman" w:hAnsi="Times New Roman" w:cs="Times New Roman"/>
          <w:bCs/>
          <w:kern w:val="0"/>
          <w:sz w:val="24"/>
          <w:szCs w:val="24"/>
          <w:lang w:eastAsia="pt-BR"/>
        </w:rPr>
        <w:t>on</w:t>
      </w:r>
      <w:proofErr w:type="spellEnd"/>
      <w:r w:rsidRPr="00446EE4">
        <w:rPr>
          <w:rFonts w:ascii="Times New Roman" w:eastAsia="Times New Roman" w:hAnsi="Times New Roman" w:cs="Times New Roman"/>
          <w:bCs/>
          <w:kern w:val="0"/>
          <w:sz w:val="24"/>
          <w:szCs w:val="24"/>
          <w:lang w:eastAsia="pt-BR"/>
        </w:rPr>
        <w:t xml:space="preserve"> artificial neural network. BMC </w:t>
      </w:r>
      <w:proofErr w:type="spellStart"/>
      <w:r w:rsidRPr="00446EE4">
        <w:rPr>
          <w:rFonts w:ascii="Times New Roman" w:eastAsia="Times New Roman" w:hAnsi="Times New Roman" w:cs="Times New Roman"/>
          <w:bCs/>
          <w:kern w:val="0"/>
          <w:sz w:val="24"/>
          <w:szCs w:val="24"/>
          <w:lang w:eastAsia="pt-BR"/>
        </w:rPr>
        <w:t>ophthalmology</w:t>
      </w:r>
      <w:proofErr w:type="spellEnd"/>
      <w:r w:rsidRPr="00446EE4">
        <w:rPr>
          <w:rFonts w:ascii="Times New Roman" w:eastAsia="Times New Roman" w:hAnsi="Times New Roman" w:cs="Times New Roman"/>
          <w:bCs/>
          <w:kern w:val="0"/>
          <w:sz w:val="24"/>
          <w:szCs w:val="24"/>
          <w:lang w:eastAsia="pt-BR"/>
        </w:rPr>
        <w:t>, v. 24, n. 1, p. 323, 2024.</w:t>
      </w:r>
    </w:p>
    <w:sectPr w:rsidR="0085347C" w:rsidRPr="00446EE4" w:rsidSect="00A66D78">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37BA9" w14:textId="77777777" w:rsidR="00F9010B" w:rsidRDefault="00F9010B" w:rsidP="003C5788">
      <w:pPr>
        <w:spacing w:after="0" w:line="240" w:lineRule="auto"/>
      </w:pPr>
      <w:r>
        <w:separator/>
      </w:r>
    </w:p>
  </w:endnote>
  <w:endnote w:type="continuationSeparator" w:id="0">
    <w:p w14:paraId="4BB39967" w14:textId="77777777" w:rsidR="00F9010B" w:rsidRDefault="00F9010B" w:rsidP="003C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F1BC3" w14:textId="77777777" w:rsidR="00F9010B" w:rsidRDefault="00F9010B" w:rsidP="003C5788">
      <w:pPr>
        <w:spacing w:after="0" w:line="240" w:lineRule="auto"/>
      </w:pPr>
      <w:r>
        <w:separator/>
      </w:r>
    </w:p>
  </w:footnote>
  <w:footnote w:type="continuationSeparator" w:id="0">
    <w:p w14:paraId="563AB186" w14:textId="77777777" w:rsidR="00F9010B" w:rsidRDefault="00F9010B" w:rsidP="003C5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E473F" w14:textId="77777777" w:rsidR="003A649F" w:rsidRDefault="003A649F">
    <w:pPr>
      <w:pStyle w:val="Cabealho"/>
    </w:pPr>
    <w:r>
      <w:rPr>
        <w:noProof/>
        <w:lang w:eastAsia="pt-BR"/>
      </w:rPr>
      <w:drawing>
        <wp:anchor distT="0" distB="0" distL="114300" distR="114300" simplePos="0" relativeHeight="251658240" behindDoc="0" locked="0" layoutInCell="1" allowOverlap="1" wp14:anchorId="7D6E4740" wp14:editId="7D6E4741">
          <wp:simplePos x="0" y="0"/>
          <wp:positionH relativeFrom="margin">
            <wp:posOffset>-1470660</wp:posOffset>
          </wp:positionH>
          <wp:positionV relativeFrom="paragraph">
            <wp:posOffset>-449580</wp:posOffset>
          </wp:positionV>
          <wp:extent cx="8359140" cy="762000"/>
          <wp:effectExtent l="0" t="0" r="3810" b="0"/>
          <wp:wrapSquare wrapText="bothSides"/>
          <wp:docPr id="21385967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96760" name="Imagem 2138596760"/>
                  <pic:cNvPicPr/>
                </pic:nvPicPr>
                <pic:blipFill rotWithShape="1">
                  <a:blip r:embed="rId1">
                    <a:extLst>
                      <a:ext uri="{28A0092B-C50C-407E-A947-70E740481C1C}">
                        <a14:useLocalDpi xmlns:a14="http://schemas.microsoft.com/office/drawing/2010/main" val="0"/>
                      </a:ext>
                    </a:extLst>
                  </a:blip>
                  <a:srcRect b="79330"/>
                  <a:stretch/>
                </pic:blipFill>
                <pic:spPr bwMode="auto">
                  <a:xfrm>
                    <a:off x="0" y="0"/>
                    <a:ext cx="8359140" cy="7620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57044"/>
    <w:multiLevelType w:val="hybridMultilevel"/>
    <w:tmpl w:val="4B8A7D3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D7F7078"/>
    <w:multiLevelType w:val="hybridMultilevel"/>
    <w:tmpl w:val="17A20E2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4A9D3ED8"/>
    <w:multiLevelType w:val="hybridMultilevel"/>
    <w:tmpl w:val="7CEC02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91825868">
    <w:abstractNumId w:val="1"/>
  </w:num>
  <w:num w:numId="2" w16cid:durableId="1906407525">
    <w:abstractNumId w:val="2"/>
  </w:num>
  <w:num w:numId="3" w16cid:durableId="6754965">
    <w:abstractNumId w:val="0"/>
  </w:num>
  <w:num w:numId="4" w16cid:durableId="233048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4E5E"/>
    <w:rsid w:val="000103A4"/>
    <w:rsid w:val="00013A96"/>
    <w:rsid w:val="00031785"/>
    <w:rsid w:val="000436B4"/>
    <w:rsid w:val="000474EC"/>
    <w:rsid w:val="000A6679"/>
    <w:rsid w:val="000B0438"/>
    <w:rsid w:val="000D3F2F"/>
    <w:rsid w:val="000F593B"/>
    <w:rsid w:val="001365DA"/>
    <w:rsid w:val="00136FE7"/>
    <w:rsid w:val="00137DB2"/>
    <w:rsid w:val="00155EDD"/>
    <w:rsid w:val="001907C7"/>
    <w:rsid w:val="001E0F7B"/>
    <w:rsid w:val="001F69C6"/>
    <w:rsid w:val="001F6DC7"/>
    <w:rsid w:val="00205627"/>
    <w:rsid w:val="00216DD2"/>
    <w:rsid w:val="00226128"/>
    <w:rsid w:val="00237498"/>
    <w:rsid w:val="002479D8"/>
    <w:rsid w:val="00247E87"/>
    <w:rsid w:val="00291C70"/>
    <w:rsid w:val="002950AF"/>
    <w:rsid w:val="002A6823"/>
    <w:rsid w:val="002A7CCC"/>
    <w:rsid w:val="002C0E26"/>
    <w:rsid w:val="003165D9"/>
    <w:rsid w:val="003307C3"/>
    <w:rsid w:val="003539E4"/>
    <w:rsid w:val="00354D4A"/>
    <w:rsid w:val="003871D9"/>
    <w:rsid w:val="003A1198"/>
    <w:rsid w:val="003A649F"/>
    <w:rsid w:val="003C5788"/>
    <w:rsid w:val="003F1A5C"/>
    <w:rsid w:val="00401714"/>
    <w:rsid w:val="00403337"/>
    <w:rsid w:val="00446CB9"/>
    <w:rsid w:val="00446EE4"/>
    <w:rsid w:val="00450656"/>
    <w:rsid w:val="00491727"/>
    <w:rsid w:val="004C7D15"/>
    <w:rsid w:val="004D2C4D"/>
    <w:rsid w:val="004D566A"/>
    <w:rsid w:val="00572181"/>
    <w:rsid w:val="005762E4"/>
    <w:rsid w:val="005858F2"/>
    <w:rsid w:val="005B06DC"/>
    <w:rsid w:val="005C4C6E"/>
    <w:rsid w:val="005D1C22"/>
    <w:rsid w:val="005F4487"/>
    <w:rsid w:val="005F69F5"/>
    <w:rsid w:val="00615A15"/>
    <w:rsid w:val="006170EC"/>
    <w:rsid w:val="00661686"/>
    <w:rsid w:val="006B387A"/>
    <w:rsid w:val="006C71C9"/>
    <w:rsid w:val="006D5626"/>
    <w:rsid w:val="006E7D14"/>
    <w:rsid w:val="007027A6"/>
    <w:rsid w:val="007033F1"/>
    <w:rsid w:val="007108F7"/>
    <w:rsid w:val="00712F20"/>
    <w:rsid w:val="0074158E"/>
    <w:rsid w:val="00762C65"/>
    <w:rsid w:val="007641DE"/>
    <w:rsid w:val="00775C87"/>
    <w:rsid w:val="00781347"/>
    <w:rsid w:val="00795B8B"/>
    <w:rsid w:val="008041F9"/>
    <w:rsid w:val="0085347C"/>
    <w:rsid w:val="00855E8B"/>
    <w:rsid w:val="008A0CAE"/>
    <w:rsid w:val="008A231F"/>
    <w:rsid w:val="008F11A2"/>
    <w:rsid w:val="0090388A"/>
    <w:rsid w:val="009054F5"/>
    <w:rsid w:val="00912860"/>
    <w:rsid w:val="00922B6F"/>
    <w:rsid w:val="00923636"/>
    <w:rsid w:val="0097006E"/>
    <w:rsid w:val="00981100"/>
    <w:rsid w:val="00982507"/>
    <w:rsid w:val="0098456A"/>
    <w:rsid w:val="00A601D9"/>
    <w:rsid w:val="00A66D78"/>
    <w:rsid w:val="00A675CD"/>
    <w:rsid w:val="00A979D9"/>
    <w:rsid w:val="00AB0C71"/>
    <w:rsid w:val="00B14E5E"/>
    <w:rsid w:val="00B22784"/>
    <w:rsid w:val="00B22DF6"/>
    <w:rsid w:val="00B56900"/>
    <w:rsid w:val="00B62384"/>
    <w:rsid w:val="00B709B2"/>
    <w:rsid w:val="00B90128"/>
    <w:rsid w:val="00BA6D37"/>
    <w:rsid w:val="00BD2DBB"/>
    <w:rsid w:val="00BE1AFB"/>
    <w:rsid w:val="00C158EB"/>
    <w:rsid w:val="00C23B48"/>
    <w:rsid w:val="00C51173"/>
    <w:rsid w:val="00C62118"/>
    <w:rsid w:val="00CF4AC1"/>
    <w:rsid w:val="00D11B8D"/>
    <w:rsid w:val="00D50561"/>
    <w:rsid w:val="00DB05A5"/>
    <w:rsid w:val="00E06B77"/>
    <w:rsid w:val="00E14998"/>
    <w:rsid w:val="00E31976"/>
    <w:rsid w:val="00E47789"/>
    <w:rsid w:val="00E55460"/>
    <w:rsid w:val="00E73E42"/>
    <w:rsid w:val="00F046CC"/>
    <w:rsid w:val="00F10A71"/>
    <w:rsid w:val="00F52901"/>
    <w:rsid w:val="00F53C8B"/>
    <w:rsid w:val="00F5622E"/>
    <w:rsid w:val="00F9010B"/>
    <w:rsid w:val="00F9366B"/>
    <w:rsid w:val="00FA5495"/>
    <w:rsid w:val="00FE40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E470D"/>
  <w15:docId w15:val="{FAFA70A1-2C1E-466C-8F1A-0575170A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6E"/>
  </w:style>
  <w:style w:type="paragraph" w:styleId="Ttulo1">
    <w:name w:val="heading 1"/>
    <w:basedOn w:val="Normal"/>
    <w:next w:val="Normal"/>
    <w:link w:val="Ttulo1Char"/>
    <w:uiPriority w:val="9"/>
    <w:qFormat/>
    <w:rsid w:val="00775C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2C4D"/>
    <w:rPr>
      <w:color w:val="0563C1" w:themeColor="hyperlink"/>
      <w:u w:val="single"/>
    </w:rPr>
  </w:style>
  <w:style w:type="character" w:customStyle="1" w:styleId="MenoPendente1">
    <w:name w:val="Menção Pendente1"/>
    <w:basedOn w:val="Fontepargpadro"/>
    <w:uiPriority w:val="99"/>
    <w:semiHidden/>
    <w:unhideWhenUsed/>
    <w:rsid w:val="004D2C4D"/>
    <w:rPr>
      <w:color w:val="605E5C"/>
      <w:shd w:val="clear" w:color="auto" w:fill="E1DFDD"/>
    </w:rPr>
  </w:style>
  <w:style w:type="paragraph" w:styleId="PargrafodaLista">
    <w:name w:val="List Paragraph"/>
    <w:basedOn w:val="Normal"/>
    <w:uiPriority w:val="34"/>
    <w:qFormat/>
    <w:rsid w:val="00354D4A"/>
    <w:pPr>
      <w:ind w:left="720"/>
      <w:contextualSpacing/>
    </w:pPr>
  </w:style>
  <w:style w:type="table" w:styleId="Tabelacomgrade">
    <w:name w:val="Table Grid"/>
    <w:basedOn w:val="Tabelanormal"/>
    <w:uiPriority w:val="39"/>
    <w:rsid w:val="00B7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C57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5788"/>
  </w:style>
  <w:style w:type="paragraph" w:styleId="Rodap">
    <w:name w:val="footer"/>
    <w:basedOn w:val="Normal"/>
    <w:link w:val="RodapChar"/>
    <w:uiPriority w:val="99"/>
    <w:unhideWhenUsed/>
    <w:rsid w:val="003C5788"/>
    <w:pPr>
      <w:tabs>
        <w:tab w:val="center" w:pos="4252"/>
        <w:tab w:val="right" w:pos="8504"/>
      </w:tabs>
      <w:spacing w:after="0" w:line="240" w:lineRule="auto"/>
    </w:pPr>
  </w:style>
  <w:style w:type="character" w:customStyle="1" w:styleId="RodapChar">
    <w:name w:val="Rodapé Char"/>
    <w:basedOn w:val="Fontepargpadro"/>
    <w:link w:val="Rodap"/>
    <w:uiPriority w:val="99"/>
    <w:rsid w:val="003C5788"/>
  </w:style>
  <w:style w:type="paragraph" w:styleId="NormalWeb">
    <w:name w:val="Normal (Web)"/>
    <w:basedOn w:val="Normal"/>
    <w:uiPriority w:val="99"/>
    <w:unhideWhenUsed/>
    <w:rsid w:val="0097006E"/>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Ttulo1Char">
    <w:name w:val="Título 1 Char"/>
    <w:basedOn w:val="Fontepargpadro"/>
    <w:link w:val="Ttulo1"/>
    <w:uiPriority w:val="9"/>
    <w:rsid w:val="00775C87"/>
    <w:rPr>
      <w:rFonts w:asciiTheme="majorHAnsi" w:eastAsiaTheme="majorEastAsia" w:hAnsiTheme="majorHAnsi" w:cstheme="majorBidi"/>
      <w:color w:val="2F5496" w:themeColor="accent1" w:themeShade="BF"/>
      <w:sz w:val="32"/>
      <w:szCs w:val="32"/>
    </w:rPr>
  </w:style>
  <w:style w:type="character" w:styleId="MenoPendente">
    <w:name w:val="Unresolved Mention"/>
    <w:basedOn w:val="Fontepargpadro"/>
    <w:uiPriority w:val="99"/>
    <w:semiHidden/>
    <w:unhideWhenUsed/>
    <w:rsid w:val="001F6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6694">
      <w:bodyDiv w:val="1"/>
      <w:marLeft w:val="0"/>
      <w:marRight w:val="0"/>
      <w:marTop w:val="0"/>
      <w:marBottom w:val="0"/>
      <w:divBdr>
        <w:top w:val="none" w:sz="0" w:space="0" w:color="auto"/>
        <w:left w:val="none" w:sz="0" w:space="0" w:color="auto"/>
        <w:bottom w:val="none" w:sz="0" w:space="0" w:color="auto"/>
        <w:right w:val="none" w:sz="0" w:space="0" w:color="auto"/>
      </w:divBdr>
    </w:div>
    <w:div w:id="472066594">
      <w:bodyDiv w:val="1"/>
      <w:marLeft w:val="0"/>
      <w:marRight w:val="0"/>
      <w:marTop w:val="0"/>
      <w:marBottom w:val="0"/>
      <w:divBdr>
        <w:top w:val="none" w:sz="0" w:space="0" w:color="auto"/>
        <w:left w:val="none" w:sz="0" w:space="0" w:color="auto"/>
        <w:bottom w:val="none" w:sz="0" w:space="0" w:color="auto"/>
        <w:right w:val="none" w:sz="0" w:space="0" w:color="auto"/>
      </w:divBdr>
    </w:div>
    <w:div w:id="826898796">
      <w:bodyDiv w:val="1"/>
      <w:marLeft w:val="0"/>
      <w:marRight w:val="0"/>
      <w:marTop w:val="0"/>
      <w:marBottom w:val="0"/>
      <w:divBdr>
        <w:top w:val="none" w:sz="0" w:space="0" w:color="auto"/>
        <w:left w:val="none" w:sz="0" w:space="0" w:color="auto"/>
        <w:bottom w:val="none" w:sz="0" w:space="0" w:color="auto"/>
        <w:right w:val="none" w:sz="0" w:space="0" w:color="auto"/>
      </w:divBdr>
    </w:div>
    <w:div w:id="968363875">
      <w:bodyDiv w:val="1"/>
      <w:marLeft w:val="0"/>
      <w:marRight w:val="0"/>
      <w:marTop w:val="0"/>
      <w:marBottom w:val="0"/>
      <w:divBdr>
        <w:top w:val="none" w:sz="0" w:space="0" w:color="auto"/>
        <w:left w:val="none" w:sz="0" w:space="0" w:color="auto"/>
        <w:bottom w:val="none" w:sz="0" w:space="0" w:color="auto"/>
        <w:right w:val="none" w:sz="0" w:space="0" w:color="auto"/>
      </w:divBdr>
    </w:div>
    <w:div w:id="1048846306">
      <w:bodyDiv w:val="1"/>
      <w:marLeft w:val="0"/>
      <w:marRight w:val="0"/>
      <w:marTop w:val="0"/>
      <w:marBottom w:val="0"/>
      <w:divBdr>
        <w:top w:val="none" w:sz="0" w:space="0" w:color="auto"/>
        <w:left w:val="none" w:sz="0" w:space="0" w:color="auto"/>
        <w:bottom w:val="none" w:sz="0" w:space="0" w:color="auto"/>
        <w:right w:val="none" w:sz="0" w:space="0" w:color="auto"/>
      </w:divBdr>
    </w:div>
    <w:div w:id="1069379611">
      <w:bodyDiv w:val="1"/>
      <w:marLeft w:val="0"/>
      <w:marRight w:val="0"/>
      <w:marTop w:val="0"/>
      <w:marBottom w:val="0"/>
      <w:divBdr>
        <w:top w:val="none" w:sz="0" w:space="0" w:color="auto"/>
        <w:left w:val="none" w:sz="0" w:space="0" w:color="auto"/>
        <w:bottom w:val="none" w:sz="0" w:space="0" w:color="auto"/>
        <w:right w:val="none" w:sz="0" w:space="0" w:color="auto"/>
      </w:divBdr>
    </w:div>
    <w:div w:id="1120025813">
      <w:bodyDiv w:val="1"/>
      <w:marLeft w:val="0"/>
      <w:marRight w:val="0"/>
      <w:marTop w:val="0"/>
      <w:marBottom w:val="0"/>
      <w:divBdr>
        <w:top w:val="none" w:sz="0" w:space="0" w:color="auto"/>
        <w:left w:val="none" w:sz="0" w:space="0" w:color="auto"/>
        <w:bottom w:val="none" w:sz="0" w:space="0" w:color="auto"/>
        <w:right w:val="none" w:sz="0" w:space="0" w:color="auto"/>
      </w:divBdr>
    </w:div>
    <w:div w:id="1278951147">
      <w:bodyDiv w:val="1"/>
      <w:marLeft w:val="0"/>
      <w:marRight w:val="0"/>
      <w:marTop w:val="0"/>
      <w:marBottom w:val="0"/>
      <w:divBdr>
        <w:top w:val="none" w:sz="0" w:space="0" w:color="auto"/>
        <w:left w:val="none" w:sz="0" w:space="0" w:color="auto"/>
        <w:bottom w:val="none" w:sz="0" w:space="0" w:color="auto"/>
        <w:right w:val="none" w:sz="0" w:space="0" w:color="auto"/>
      </w:divBdr>
    </w:div>
    <w:div w:id="1346714771">
      <w:bodyDiv w:val="1"/>
      <w:marLeft w:val="0"/>
      <w:marRight w:val="0"/>
      <w:marTop w:val="0"/>
      <w:marBottom w:val="0"/>
      <w:divBdr>
        <w:top w:val="none" w:sz="0" w:space="0" w:color="auto"/>
        <w:left w:val="none" w:sz="0" w:space="0" w:color="auto"/>
        <w:bottom w:val="none" w:sz="0" w:space="0" w:color="auto"/>
        <w:right w:val="none" w:sz="0" w:space="0" w:color="auto"/>
      </w:divBdr>
    </w:div>
    <w:div w:id="1368068598">
      <w:bodyDiv w:val="1"/>
      <w:marLeft w:val="0"/>
      <w:marRight w:val="0"/>
      <w:marTop w:val="0"/>
      <w:marBottom w:val="0"/>
      <w:divBdr>
        <w:top w:val="none" w:sz="0" w:space="0" w:color="auto"/>
        <w:left w:val="none" w:sz="0" w:space="0" w:color="auto"/>
        <w:bottom w:val="none" w:sz="0" w:space="0" w:color="auto"/>
        <w:right w:val="none" w:sz="0" w:space="0" w:color="auto"/>
      </w:divBdr>
    </w:div>
    <w:div w:id="1434940990">
      <w:bodyDiv w:val="1"/>
      <w:marLeft w:val="0"/>
      <w:marRight w:val="0"/>
      <w:marTop w:val="0"/>
      <w:marBottom w:val="0"/>
      <w:divBdr>
        <w:top w:val="none" w:sz="0" w:space="0" w:color="auto"/>
        <w:left w:val="none" w:sz="0" w:space="0" w:color="auto"/>
        <w:bottom w:val="none" w:sz="0" w:space="0" w:color="auto"/>
        <w:right w:val="none" w:sz="0" w:space="0" w:color="auto"/>
      </w:divBdr>
    </w:div>
    <w:div w:id="1715305111">
      <w:bodyDiv w:val="1"/>
      <w:marLeft w:val="0"/>
      <w:marRight w:val="0"/>
      <w:marTop w:val="0"/>
      <w:marBottom w:val="0"/>
      <w:divBdr>
        <w:top w:val="none" w:sz="0" w:space="0" w:color="auto"/>
        <w:left w:val="none" w:sz="0" w:space="0" w:color="auto"/>
        <w:bottom w:val="none" w:sz="0" w:space="0" w:color="auto"/>
        <w:right w:val="none" w:sz="0" w:space="0" w:color="auto"/>
      </w:divBdr>
    </w:div>
    <w:div w:id="1739203412">
      <w:bodyDiv w:val="1"/>
      <w:marLeft w:val="0"/>
      <w:marRight w:val="0"/>
      <w:marTop w:val="0"/>
      <w:marBottom w:val="0"/>
      <w:divBdr>
        <w:top w:val="none" w:sz="0" w:space="0" w:color="auto"/>
        <w:left w:val="none" w:sz="0" w:space="0" w:color="auto"/>
        <w:bottom w:val="none" w:sz="0" w:space="0" w:color="auto"/>
        <w:right w:val="none" w:sz="0" w:space="0" w:color="auto"/>
      </w:divBdr>
    </w:div>
    <w:div w:id="1837072379">
      <w:bodyDiv w:val="1"/>
      <w:marLeft w:val="0"/>
      <w:marRight w:val="0"/>
      <w:marTop w:val="0"/>
      <w:marBottom w:val="0"/>
      <w:divBdr>
        <w:top w:val="none" w:sz="0" w:space="0" w:color="auto"/>
        <w:left w:val="none" w:sz="0" w:space="0" w:color="auto"/>
        <w:bottom w:val="none" w:sz="0" w:space="0" w:color="auto"/>
        <w:right w:val="none" w:sz="0" w:space="0" w:color="auto"/>
      </w:divBdr>
    </w:div>
    <w:div w:id="1872303717">
      <w:bodyDiv w:val="1"/>
      <w:marLeft w:val="0"/>
      <w:marRight w:val="0"/>
      <w:marTop w:val="0"/>
      <w:marBottom w:val="0"/>
      <w:divBdr>
        <w:top w:val="none" w:sz="0" w:space="0" w:color="auto"/>
        <w:left w:val="none" w:sz="0" w:space="0" w:color="auto"/>
        <w:bottom w:val="none" w:sz="0" w:space="0" w:color="auto"/>
        <w:right w:val="none" w:sz="0" w:space="0" w:color="auto"/>
      </w:divBdr>
    </w:div>
    <w:div w:id="205095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mesannalariss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1508</Words>
  <Characters>8148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Batista</dc:creator>
  <cp:lastModifiedBy>PC</cp:lastModifiedBy>
  <cp:revision>13</cp:revision>
  <dcterms:created xsi:type="dcterms:W3CDTF">2024-09-30T14:28:00Z</dcterms:created>
  <dcterms:modified xsi:type="dcterms:W3CDTF">2024-10-15T02:24:00Z</dcterms:modified>
</cp:coreProperties>
</file>