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58129" w14:textId="5883D24E" w:rsidR="00855E8B" w:rsidRPr="00855E8B" w:rsidRDefault="008E674A" w:rsidP="00752DB4">
      <w:pPr>
        <w:ind w:firstLine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CATETER CENTRAL DE INSERÇÃO PERIFÉRICA: ATUAÇÃO D</w:t>
      </w:r>
      <w:r w:rsidR="00EB118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O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ENFE</w:t>
      </w:r>
      <w:r w:rsidR="0096304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RMEIRO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EM UTI PEDIÁTRICA E NEONATAL</w:t>
      </w:r>
    </w:p>
    <w:p w14:paraId="7FB8D67C" w14:textId="77777777" w:rsidR="00855E8B" w:rsidRPr="00855E8B" w:rsidRDefault="00855E8B" w:rsidP="00855E8B">
      <w:pPr>
        <w:rPr>
          <w:rFonts w:ascii="Calibri" w:eastAsia="Calibri" w:hAnsi="Calibri" w:cs="Times New Roman"/>
          <w:kern w:val="0"/>
          <w14:ligatures w14:val="none"/>
        </w:rPr>
      </w:pPr>
    </w:p>
    <w:p w14:paraId="71095605" w14:textId="20E1A353" w:rsidR="00855E8B" w:rsidRPr="00855E8B" w:rsidRDefault="00855E8B" w:rsidP="00855E8B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="008E67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lana Duarte Leite</w:t>
      </w:r>
      <w:r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Centro Universitário de Patos – UNIFIP, Patos, Paraíba, Brasil.</w:t>
      </w:r>
    </w:p>
    <w:p w14:paraId="01D3989D" w14:textId="77777777" w:rsidR="00903F20" w:rsidRDefault="003F1DB0" w:rsidP="00855E8B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F1D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Theresa</w:t>
      </w:r>
      <w:proofErr w:type="spellEnd"/>
      <w:r w:rsidRPr="003F1D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Gabriella de Azevedo Matias da Silva</w:t>
      </w:r>
      <w:r w:rsidR="00855E8B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</w:t>
      </w:r>
      <w:r w:rsidR="00745E39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Centro Universitário de Patos – UNIFIP, Patos, Paraíba, Brasil.</w:t>
      </w:r>
    </w:p>
    <w:p w14:paraId="6C305339" w14:textId="589F0850" w:rsidR="00855E8B" w:rsidRPr="00855E8B" w:rsidRDefault="00963047" w:rsidP="00776BBB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Cristina Costa Melqu</w:t>
      </w:r>
      <w:r w:rsidR="006417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ades</w:t>
      </w:r>
      <w:r w:rsidR="006417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Barreto</w:t>
      </w:r>
      <w:r w:rsidR="00855E8B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</w:t>
      </w:r>
      <w:r w:rsidR="00776BBB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Centro Universitário de Patos – UNIFIP, Patos, Paraíba, Brasil.</w:t>
      </w:r>
    </w:p>
    <w:p w14:paraId="14F5907F" w14:textId="77777777" w:rsidR="00855E8B" w:rsidRPr="00855E8B" w:rsidRDefault="00855E8B" w:rsidP="00855E8B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BB50312" w14:textId="3A9A1CBE" w:rsidR="00855E8B" w:rsidRPr="00855E8B" w:rsidRDefault="00855E8B" w:rsidP="00C82B73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55E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Palavras-Chaves: </w:t>
      </w:r>
      <w:r w:rsidR="0043297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Cateter Central</w:t>
      </w:r>
      <w:r w:rsidRPr="00855E8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r w:rsidR="00E7089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U</w:t>
      </w:r>
      <w:r w:rsidR="0043297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TI</w:t>
      </w:r>
      <w:r w:rsidRPr="00855E8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="00E7089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Enfermeiro.</w:t>
      </w:r>
    </w:p>
    <w:p w14:paraId="5A43A673" w14:textId="3A09D611" w:rsidR="00855E8B" w:rsidRPr="00855E8B" w:rsidRDefault="00855E8B" w:rsidP="00C82B73">
      <w:pPr>
        <w:ind w:firstLine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55E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Área Temática:</w:t>
      </w:r>
      <w:r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9508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Paciente em cuidados críticos </w:t>
      </w:r>
    </w:p>
    <w:p w14:paraId="70556C9B" w14:textId="2FEFCE70" w:rsidR="00855E8B" w:rsidRPr="00350CF8" w:rsidRDefault="00855E8B" w:rsidP="00C82B73">
      <w:pPr>
        <w:ind w:firstLine="0"/>
        <w:rPr>
          <w:rFonts w:ascii="Times New Roman" w:hAnsi="Times New Roman" w:cs="Times New Roman"/>
        </w:rPr>
      </w:pPr>
      <w:r w:rsidRPr="00855E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E-mail do autor para correspondência:</w:t>
      </w:r>
      <w:r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7" w:history="1">
        <w:r w:rsidR="00350CF8" w:rsidRPr="00350CF8">
          <w:rPr>
            <w:rStyle w:val="Hyperlink"/>
            <w:rFonts w:ascii="Times New Roman" w:hAnsi="Times New Roman" w:cs="Times New Roman"/>
            <w:color w:val="auto"/>
            <w:u w:val="none"/>
          </w:rPr>
          <w:t>alana.dleite@gmail.com</w:t>
        </w:r>
      </w:hyperlink>
    </w:p>
    <w:p w14:paraId="1288CA6E" w14:textId="77777777" w:rsidR="00350CF8" w:rsidRPr="00855E8B" w:rsidRDefault="00350CF8" w:rsidP="00855E8B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C84B79D" w14:textId="1EAD7CDA" w:rsidR="00C82B73" w:rsidRDefault="00855E8B" w:rsidP="00BA2821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55E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INTRODUÇÃO</w:t>
      </w:r>
    </w:p>
    <w:p w14:paraId="7675DD19" w14:textId="77777777" w:rsidR="00BA2821" w:rsidRPr="008814E5" w:rsidRDefault="00BA2821" w:rsidP="00BA2821">
      <w:pPr>
        <w:ind w:left="360" w:firstLine="0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121660B" w14:textId="661D1B66" w:rsidR="008E674A" w:rsidRDefault="00CA3D09" w:rsidP="00776BBB">
      <w:pPr>
        <w:contextualSpacing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O </w:t>
      </w:r>
      <w:r w:rsidR="008E674A" w:rsidRPr="008E674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Cateter Central de Inserção Periférica (PICC) é um dispositivo comum empregado </w:t>
      </w:r>
      <w:r w:rsidR="00BA2B68" w:rsidRPr="008E674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na terapia intravenosa</w:t>
      </w:r>
      <w:r w:rsidR="008E674A" w:rsidRPr="008E674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de neonatos que dependem da necessidade de administração</w:t>
      </w:r>
      <w:r w:rsidR="00BA2B6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BA2B68" w:rsidRPr="008E674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de drogas</w:t>
      </w:r>
      <w:r w:rsidR="008E674A" w:rsidRPr="008E674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vasoativas,</w:t>
      </w:r>
      <w:r w:rsidR="00BA2B6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8E674A" w:rsidRPr="008E674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hiperosmolares</w:t>
      </w:r>
      <w:proofErr w:type="spellEnd"/>
      <w:r w:rsidR="008E674A" w:rsidRPr="008E674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</w:t>
      </w:r>
      <w:r w:rsidR="00BA2B6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8E674A" w:rsidRPr="008E674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antibióticos e nutrição parenteral</w:t>
      </w:r>
      <w:r w:rsidR="00BA2B6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8E674A" w:rsidRPr="008E674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e</w:t>
      </w:r>
      <w:r w:rsidR="001E510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</w:t>
      </w:r>
      <w:r w:rsidR="008E674A" w:rsidRPr="008E674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exig</w:t>
      </w:r>
      <w:r w:rsidR="001E510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indo</w:t>
      </w:r>
      <w:r w:rsidR="008E674A" w:rsidRPr="008E674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a manutenção de um acesso venoso seguro e duradouro</w:t>
      </w:r>
      <w:r w:rsidR="008E674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(</w:t>
      </w:r>
      <w:r w:rsidR="00BA2B6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Leite </w:t>
      </w:r>
      <w:r w:rsidR="00BA2B68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et al.</w:t>
      </w:r>
      <w:r w:rsidR="00BA2B6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2021).</w:t>
      </w:r>
    </w:p>
    <w:p w14:paraId="3BCCDB1F" w14:textId="65D8ACAA" w:rsidR="00BA2B68" w:rsidRDefault="00BA2B68" w:rsidP="00776BBB">
      <w:pPr>
        <w:contextualSpacing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BA2B6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No Brasil, o uso desta técnica iniciou-se na década de 1990, em neonatologia, devido ao diâmetro reduzido do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Cateter Intravascular (</w:t>
      </w:r>
      <w:r w:rsidRPr="00BA2B6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CIV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)</w:t>
      </w:r>
      <w:r w:rsidRPr="00BA2B6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e de sua flexibilidade, justificada pela constituição em silicone</w:t>
      </w:r>
      <w:r w:rsidR="00CF549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  <w:r w:rsidR="00CC7A5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CF549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Com os avanços tecnológicos em assistência neonatal ocorridos na segunda metade do século XX, o dispositivo surgiu como método de primeira escolha de acesso vascular prolongado em </w:t>
      </w:r>
      <w:r w:rsidR="00BD35F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pacientes pediátricos e </w:t>
      </w:r>
      <w:r w:rsidR="00CF549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neonatos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(Santo</w:t>
      </w:r>
      <w:r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et al.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2017; Oliveira </w:t>
      </w:r>
      <w:r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et al.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2014</w:t>
      </w:r>
      <w:r w:rsidR="00CF549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; Russo </w:t>
      </w:r>
      <w:r w:rsidR="00CF549C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et al.</w:t>
      </w:r>
      <w:r w:rsidR="00CF549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2020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). </w:t>
      </w:r>
    </w:p>
    <w:p w14:paraId="61799E85" w14:textId="566B8C7F" w:rsidR="00CF549C" w:rsidRDefault="00CF549C" w:rsidP="00776BBB">
      <w:pPr>
        <w:contextualSpacing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O </w:t>
      </w:r>
      <w:r w:rsidRPr="00CF549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PICC</w:t>
      </w:r>
      <w:r w:rsidR="001F519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CF549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tem sua inserção realizada por meio de uma veia em região periférica</w:t>
      </w:r>
      <w:r w:rsidR="00FF1D6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</w:t>
      </w:r>
      <w:r w:rsidRPr="00CF549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873D0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onde </w:t>
      </w:r>
      <w:r w:rsidRPr="00CF549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o cateter progride com a ajuda do fluxo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CF549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sanguíneo, assim o guiando para atingir uma região central</w:t>
      </w:r>
      <w:r w:rsidR="0016606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FF1D6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que</w:t>
      </w:r>
      <w:r w:rsidR="0016606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</w:t>
      </w:r>
      <w:r w:rsidRPr="00CF549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pode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</w:t>
      </w:r>
      <w:r w:rsidRPr="00CF549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er a veia cav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</w:t>
      </w:r>
      <w:r w:rsidRPr="00CF549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superior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CF549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ou</w:t>
      </w:r>
      <w:r w:rsidR="0016606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</w:t>
      </w:r>
      <w:r w:rsidRPr="00CF549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caso inserido pelos membros inferiores, a veia cava inferior (</w:t>
      </w:r>
      <w:proofErr w:type="spellStart"/>
      <w:r w:rsidRPr="00CF549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Borghesan</w:t>
      </w:r>
      <w:proofErr w:type="spellEnd"/>
      <w:r w:rsidRPr="00CF549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CF549C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et al</w:t>
      </w:r>
      <w:r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.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</w:t>
      </w:r>
      <w:r w:rsidRPr="00CF549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2017).</w:t>
      </w:r>
      <w:r w:rsidR="00AD0E1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AD0E13" w:rsidRPr="00AD0E1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Es</w:t>
      </w:r>
      <w:r w:rsidR="0016606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</w:t>
      </w:r>
      <w:r w:rsidR="00AD0E13" w:rsidRPr="00AD0E1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e procedimento é relevante no contexto da saúde</w:t>
      </w:r>
      <w:r w:rsidR="00AD0E1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pois possui a vantagem de inserção a beira leito</w:t>
      </w:r>
      <w:r w:rsidR="00AD0E13" w:rsidRPr="00AD0E1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e proporciona ao paciente uma assistência segura, qualificada e humanizada</w:t>
      </w:r>
      <w:r w:rsidR="00753C9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AD0E13" w:rsidRPr="00AD0E1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(Alcântara </w:t>
      </w:r>
      <w:r w:rsidR="00AD0E13" w:rsidRPr="00AD0E13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et al.</w:t>
      </w:r>
      <w:r w:rsidR="00AD0E13" w:rsidRPr="00AD0E1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2019; Santo </w:t>
      </w:r>
      <w:r w:rsidR="00AD0E13" w:rsidRPr="00AD0E13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et al</w:t>
      </w:r>
      <w:r w:rsidR="00AD0E1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  <w:r w:rsidR="00AD0E13" w:rsidRPr="00AD0E1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2017).</w:t>
      </w:r>
    </w:p>
    <w:p w14:paraId="25F5C909" w14:textId="091CBE63" w:rsidR="00AD0E13" w:rsidRPr="00E70894" w:rsidRDefault="00E70894" w:rsidP="00A83908">
      <w:pPr>
        <w:contextualSpacing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E7089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O </w:t>
      </w:r>
      <w:r w:rsidR="00861CF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cateter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E7089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vem sendo utilizado como alternativa de acesso venoso estável e eficaz para neonatos. Entretanto sua inserção envolve um procedimento de alta complexidade que exige </w:t>
      </w:r>
      <w:r w:rsidRPr="00E7089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lastRenderedPageBreak/>
        <w:t>conhecimentos específicos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  <w:r w:rsidR="002C1DA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</w:t>
      </w:r>
      <w:r w:rsidR="002C1DA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E7089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equipe de enfermagem apresenta um papel importante na prática e intervenções durante</w:t>
      </w:r>
      <w:r w:rsidR="005D47B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E7089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 inserção e manutenção do PICC</w:t>
      </w:r>
      <w:r w:rsidR="002C1DA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o enfermeiro é o principal responsável por capacitar </w:t>
      </w:r>
      <w:r w:rsidR="00160F6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su</w:t>
      </w:r>
      <w:r w:rsidR="002C1DA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 equipe</w:t>
      </w:r>
      <w:r w:rsidR="00514EF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2C1DA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em relação às recomendações para o manuseio e manutenção do dispositivo. </w:t>
      </w:r>
      <w:r w:rsidRPr="00E7089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Dentre as formas de manutençã</w:t>
      </w:r>
      <w:r w:rsidR="002C1DA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o</w:t>
      </w:r>
      <w:r w:rsidRPr="00E7089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o </w:t>
      </w:r>
      <w:r w:rsidR="002C1DA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profissional</w:t>
      </w:r>
      <w:r w:rsidRPr="00E7089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52238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deve atuar</w:t>
      </w:r>
      <w:r w:rsidRPr="00E7089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na prevenção e controle</w:t>
      </w:r>
      <w:r w:rsidR="002C1DA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E7089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de infecções ocasionadas por esse tipo</w:t>
      </w:r>
      <w:r w:rsidR="002C1DA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E7089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de</w:t>
      </w:r>
      <w:r w:rsidR="002C1DA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E7089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dispositivo,</w:t>
      </w:r>
      <w:r w:rsidR="002C1DA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E7089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através</w:t>
      </w:r>
      <w:r w:rsidR="002C1DA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E7089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do monitoramento e prognóstico</w:t>
      </w:r>
      <w:r w:rsidR="002C1DA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E7089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imediato</w:t>
      </w:r>
      <w:r w:rsidR="00874F6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(Ferreira </w:t>
      </w:r>
      <w:r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et al.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2020</w:t>
      </w:r>
      <w:r w:rsidR="002C1DA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; Silva, 2019; Silva </w:t>
      </w:r>
      <w:r w:rsidR="002C1DAE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et al.</w:t>
      </w:r>
      <w:r w:rsidR="002C1DA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2022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). </w:t>
      </w:r>
    </w:p>
    <w:p w14:paraId="4878A691" w14:textId="36001DF4" w:rsidR="00CF549C" w:rsidRDefault="000333B2" w:rsidP="00776BBB">
      <w:pPr>
        <w:contextualSpacing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0333B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Considerando a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0333B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relevância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0333B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do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0333B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enfermeiro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0333B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como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0333B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sendo um dos principais responsáveis pela indicação, inserção, manutenção e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0333B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retirada do cateter central de inserção periférica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</w:t>
      </w:r>
      <w:r w:rsidR="00874F6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o </w:t>
      </w:r>
      <w:r w:rsidR="00B6228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profissional</w:t>
      </w:r>
      <w:r w:rsidR="004D343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tem competência técnica e legal para inserir e manipular o PICC. A</w:t>
      </w:r>
      <w:r w:rsidR="004D3433" w:rsidRPr="004D343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ssim,</w:t>
      </w:r>
      <w:r w:rsidR="004D343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4D3433" w:rsidRPr="004D343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torna-se reconhecida pelo Conselho Federal de Enfermagem (COFEN), por meio da Resolução Nº 258/2001</w:t>
      </w:r>
      <w:r w:rsidR="0015557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  <w:r w:rsidR="004D3433" w:rsidRPr="004D343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155573" w:rsidRPr="0015557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Além do respaldo legal para a execução do procedimento, são requeridos do enfermeiro o embasamento teórico e a habilidade técnica que suportem a tomada de decisão clínica e a promoção de resultados assistenciais efetivos e positivos na inserção do PICC, de acordo com a especificidade da terapia medicamentosa </w:t>
      </w:r>
      <w:r w:rsidR="004D343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(Vera; Sousa; Araújo, 2015; Silva </w:t>
      </w:r>
      <w:r w:rsidR="004D3433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et al.</w:t>
      </w:r>
      <w:r w:rsidR="004D343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2024</w:t>
      </w:r>
      <w:r w:rsidR="0015557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; </w:t>
      </w:r>
      <w:proofErr w:type="spellStart"/>
      <w:r w:rsidR="0015557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Bagioo</w:t>
      </w:r>
      <w:proofErr w:type="spellEnd"/>
      <w:r w:rsidR="0015557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; </w:t>
      </w:r>
      <w:proofErr w:type="spellStart"/>
      <w:r w:rsidR="0015557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Bazzi</w:t>
      </w:r>
      <w:proofErr w:type="spellEnd"/>
      <w:r w:rsidR="0015557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; </w:t>
      </w:r>
      <w:proofErr w:type="spellStart"/>
      <w:r w:rsidR="0015557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Bilibio</w:t>
      </w:r>
      <w:proofErr w:type="spellEnd"/>
      <w:r w:rsidR="0015557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2010</w:t>
      </w:r>
      <w:r w:rsidR="004D343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).</w:t>
      </w:r>
    </w:p>
    <w:p w14:paraId="0047F20C" w14:textId="74CB08BE" w:rsidR="00155573" w:rsidRDefault="004D3433" w:rsidP="00776BBB">
      <w:pPr>
        <w:spacing w:before="240"/>
        <w:contextualSpacing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4D343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Partindo</w:t>
      </w:r>
      <w:r w:rsidR="00C25B0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4D343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desse contexto,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o trabalho</w:t>
      </w:r>
      <w:r w:rsidRPr="004D343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teve como objetivo analisar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na literatura,</w:t>
      </w:r>
      <w:r w:rsidRPr="004D343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evidências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4D343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científicas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</w:t>
      </w:r>
      <w:r w:rsidRPr="004D343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acerca da a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tuação</w:t>
      </w:r>
      <w:r w:rsidRPr="004D343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1670E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do enfermeiro</w:t>
      </w:r>
      <w:r w:rsidRPr="004D343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na </w:t>
      </w:r>
      <w:r w:rsidR="0046330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inserção, </w:t>
      </w:r>
      <w:r w:rsidRPr="004D343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manutenção e preservação do PICC em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4D343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UTI neonatal</w:t>
      </w:r>
      <w:r w:rsidR="0046330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e pediátrica</w:t>
      </w:r>
      <w:r w:rsidRPr="004D343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48068553" w14:textId="77777777" w:rsidR="00BA2821" w:rsidRDefault="00BA2821" w:rsidP="00776BBB">
      <w:pPr>
        <w:spacing w:before="240"/>
        <w:contextualSpacing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4B828503" w14:textId="548F715D" w:rsidR="00350CF8" w:rsidRDefault="00155573" w:rsidP="00BA2821">
      <w:pPr>
        <w:pStyle w:val="PargrafodaLista"/>
        <w:numPr>
          <w:ilvl w:val="0"/>
          <w:numId w:val="2"/>
        </w:numP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MÉTODO</w:t>
      </w:r>
    </w:p>
    <w:p w14:paraId="4A8B0AD6" w14:textId="77777777" w:rsidR="00BA2821" w:rsidRPr="00BA2821" w:rsidRDefault="00BA2821" w:rsidP="00BA2821">
      <w:pPr>
        <w:ind w:firstLine="0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EC8F329" w14:textId="7C108592" w:rsidR="00155573" w:rsidRDefault="00C0330D" w:rsidP="00776BBB">
      <w:pP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O</w:t>
      </w:r>
      <w:r w:rsidRPr="00C0330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presente estu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do</w:t>
      </w:r>
      <w:r w:rsidRPr="00C0330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trata-se de uma revisão bibliográfica do tipo integrativa, método de pesquisa que se propõe a análise de pesquisas relevantes que resultam na possibilidade de uma tomada de decisão, consecutivamente permitindo incorporação de tais achados no campo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C0330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clínico, contribuindo para a prática </w:t>
      </w:r>
      <w:r w:rsidR="006B6D1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do enfermeiro</w:t>
      </w:r>
      <w:r w:rsidRPr="00C0330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baseada em evidências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C0330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(</w:t>
      </w:r>
      <w:proofErr w:type="spellStart"/>
      <w:r w:rsidRPr="00C0330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opelli</w:t>
      </w:r>
      <w:proofErr w:type="spellEnd"/>
      <w:r w:rsidRPr="00C0330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C0330D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et al.,</w:t>
      </w:r>
      <w:r w:rsidRPr="00C0330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2019).</w:t>
      </w:r>
    </w:p>
    <w:p w14:paraId="318FE02E" w14:textId="72A76B47" w:rsidR="00C0330D" w:rsidRDefault="006F656E" w:rsidP="004079C7">
      <w:pP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Dessarte, </w:t>
      </w:r>
      <w:r w:rsidR="009E694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utilizando a questão norteadora “</w:t>
      </w:r>
      <w:r w:rsidR="00352DF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Qual a atuação da enfermagem </w:t>
      </w:r>
      <w:r w:rsidR="00292DA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na inserção do Cateter Central de Inserção Periférica na Unidade de Terapia Intensiva Pediátrica e Neonatal?”</w:t>
      </w:r>
      <w:r w:rsidR="00DC4AE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</w:t>
      </w:r>
      <w:r w:rsidR="009B00E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DC4AE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foram utilizados, p</w:t>
      </w:r>
      <w:r w:rsidR="0004750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ara a coleta de dados,</w:t>
      </w:r>
      <w:r w:rsidR="00DC4AE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04750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</w:t>
      </w:r>
      <w:r w:rsidR="00CF7D9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</w:t>
      </w:r>
      <w:r w:rsidR="0004750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base</w:t>
      </w:r>
      <w:r w:rsidR="00CF7D9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</w:t>
      </w:r>
      <w:r w:rsidR="0004750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de dados eletrônic</w:t>
      </w:r>
      <w:r w:rsidR="00CF7D9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as</w:t>
      </w:r>
      <w:r w:rsidR="00157D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: </w:t>
      </w:r>
      <w:proofErr w:type="spellStart"/>
      <w:r w:rsidR="00157D9E" w:rsidRPr="00157D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Scientific</w:t>
      </w:r>
      <w:proofErr w:type="spellEnd"/>
      <w:r w:rsidR="00157D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157D9E" w:rsidRPr="00157D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Eletronic Library</w:t>
      </w:r>
      <w:r w:rsidR="006B6D1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157D9E" w:rsidRPr="00157D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Online (</w:t>
      </w:r>
      <w:proofErr w:type="spellStart"/>
      <w:r w:rsidR="009E034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sci</w:t>
      </w:r>
      <w:r w:rsidR="00157D9E" w:rsidRPr="00157D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ELO</w:t>
      </w:r>
      <w:proofErr w:type="spellEnd"/>
      <w:r w:rsidR="00157D9E" w:rsidRPr="00157D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), </w:t>
      </w:r>
      <w:proofErr w:type="spellStart"/>
      <w:r w:rsidR="0074284E" w:rsidRPr="0074284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National</w:t>
      </w:r>
      <w:proofErr w:type="spellEnd"/>
      <w:r w:rsidR="0074284E" w:rsidRPr="0074284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Library </w:t>
      </w:r>
      <w:proofErr w:type="spellStart"/>
      <w:r w:rsidR="0074284E" w:rsidRPr="0074284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of</w:t>
      </w:r>
      <w:proofErr w:type="spellEnd"/>
      <w:r w:rsidR="0074284E" w:rsidRPr="0074284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Medicine</w:t>
      </w:r>
      <w:r w:rsidR="009E034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605DA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(</w:t>
      </w:r>
      <w:proofErr w:type="spellStart"/>
      <w:r w:rsidR="009E034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PubMed</w:t>
      </w:r>
      <w:proofErr w:type="spellEnd"/>
      <w:r w:rsidR="00605DA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)</w:t>
      </w:r>
      <w:r w:rsidR="0074284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e </w:t>
      </w:r>
      <w:r w:rsidR="0060281A" w:rsidRPr="0060281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Biblioteca Virtual em Saúde </w:t>
      </w:r>
      <w:r w:rsidR="00605DA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(</w:t>
      </w:r>
      <w:r w:rsidR="0060281A" w:rsidRPr="0060281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BVS</w:t>
      </w:r>
      <w:r w:rsidR="00605DA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)</w:t>
      </w:r>
      <w:r w:rsidR="00EB2F6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</w:t>
      </w:r>
      <w:r w:rsidR="0085659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no mês de setembro de 2024</w:t>
      </w:r>
      <w:r w:rsidR="00D9367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  <w:r w:rsidR="0072656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Para </w:t>
      </w:r>
      <w:r w:rsidR="006255C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o </w:t>
      </w:r>
      <w:r w:rsidR="007B59E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rastreio</w:t>
      </w:r>
      <w:r w:rsidR="008F4C6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das publicações, f</w:t>
      </w:r>
      <w:r w:rsidR="00EE282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oram </w:t>
      </w:r>
      <w:r w:rsidR="00056BF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aplicados os seguintes </w:t>
      </w:r>
      <w:r w:rsidR="008F4C6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De</w:t>
      </w:r>
      <w:r w:rsidR="00056BF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scritores </w:t>
      </w:r>
      <w:r w:rsidR="008F4C6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em </w:t>
      </w:r>
      <w:r w:rsidR="00D9578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Ciências </w:t>
      </w:r>
      <w:r w:rsidR="0072656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</w:t>
      </w:r>
      <w:r w:rsidR="00D9578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</w:t>
      </w:r>
      <w:r w:rsidR="0072656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D9578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</w:t>
      </w:r>
      <w:r w:rsidR="0072656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aúde</w:t>
      </w:r>
      <w:r w:rsidR="00EE282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D9578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(</w:t>
      </w:r>
      <w:proofErr w:type="spellStart"/>
      <w:r w:rsidR="00D9578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DeCS</w:t>
      </w:r>
      <w:proofErr w:type="spellEnd"/>
      <w:r w:rsidR="00D9578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)</w:t>
      </w:r>
      <w:r w:rsidR="004A483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: </w:t>
      </w:r>
      <w:r w:rsidR="00F62C4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</w:t>
      </w:r>
      <w:r w:rsidR="003503B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ateterismo</w:t>
      </w:r>
      <w:r w:rsidR="00985E6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P</w:t>
      </w:r>
      <w:r w:rsidR="003503B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eriférico</w:t>
      </w:r>
      <w:r w:rsidR="00F62C4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; </w:t>
      </w:r>
      <w:r w:rsidR="0033033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Unidade de Terapia Intensiva; Cuidados de Enfermagem</w:t>
      </w:r>
      <w:r w:rsidR="00DB275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; </w:t>
      </w:r>
      <w:r w:rsidR="007E372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Enfermagem Pediátrica e Neonatal</w:t>
      </w:r>
      <w:r w:rsidR="003669C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. </w:t>
      </w:r>
    </w:p>
    <w:p w14:paraId="485E84F3" w14:textId="0631C919" w:rsidR="004B5A45" w:rsidRDefault="006F48BE" w:rsidP="00294FF6">
      <w:pPr>
        <w:ind w:firstLine="360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6F48B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 Como</w:t>
      </w:r>
      <w:r w:rsidR="00294FF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6F48B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critérios</w:t>
      </w:r>
      <w:r w:rsidR="00294FF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6F48B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de</w:t>
      </w:r>
      <w:r w:rsidR="00294FF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D81E7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inclusão</w:t>
      </w:r>
      <w:r w:rsidRPr="006F48B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</w:t>
      </w:r>
      <w:r w:rsidR="00294FF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6F48B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foram</w:t>
      </w:r>
      <w:r w:rsidR="00294FF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6F48B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selecionados</w:t>
      </w:r>
      <w:r w:rsidR="00294FF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6F48B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artigos</w:t>
      </w:r>
      <w:r w:rsidR="00294FF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6F48B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originais,</w:t>
      </w:r>
      <w:r w:rsidR="00294FF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6F48B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disponibilizados</w:t>
      </w:r>
      <w:r w:rsidR="00294FF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6F48B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online, </w:t>
      </w:r>
      <w:r w:rsidR="005E337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na língua portuguesa ou inglesa</w:t>
      </w:r>
      <w:r w:rsidRPr="006F48B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publicados no período entre 20</w:t>
      </w:r>
      <w:r w:rsidR="005E337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20</w:t>
      </w:r>
      <w:r w:rsidRPr="006F48B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0D4538" w:rsidRPr="006F48B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e</w:t>
      </w:r>
      <w:r w:rsidRPr="006F48B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202</w:t>
      </w:r>
      <w:r w:rsidR="005E337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4</w:t>
      </w:r>
      <w:r w:rsidRPr="006F48B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que tratam do tema </w:t>
      </w:r>
      <w:r w:rsidRPr="006F48B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lastRenderedPageBreak/>
        <w:t xml:space="preserve">pesquisado. Os critérios de </w:t>
      </w:r>
      <w:r w:rsidR="00881A6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exclusão </w:t>
      </w:r>
      <w:r w:rsidRPr="006F48B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foram: artigos com textos incompletos, artigos de plataformas pagas,</w:t>
      </w:r>
      <w:r w:rsidR="000D453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0D4538" w:rsidRPr="000D453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publicações que não estavam dentro do intervalo de </w:t>
      </w:r>
      <w:r w:rsidR="000D453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4</w:t>
      </w:r>
      <w:r w:rsidR="001226B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0D4538" w:rsidRPr="000D453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anos</w:t>
      </w:r>
      <w:r w:rsidR="0067317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</w:t>
      </w:r>
      <w:r w:rsidR="00C641F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0D4538" w:rsidRPr="000D453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as publicações</w:t>
      </w:r>
      <w:r w:rsidR="008A19C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as quais,</w:t>
      </w:r>
      <w:r w:rsidR="000D4538" w:rsidRPr="000D453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após leitura dos títulos e resumos</w:t>
      </w:r>
      <w:r w:rsidR="00C641F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0D4538" w:rsidRPr="000D453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que</w:t>
      </w:r>
      <w:r w:rsidR="00C641F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0D4538" w:rsidRPr="000D453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não</w:t>
      </w:r>
      <w:r w:rsidR="00CA393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CA3931" w:rsidRPr="000D453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apresentavam pelo</w:t>
      </w:r>
      <w:r w:rsidR="000D4538" w:rsidRPr="000D453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menos um</w:t>
      </w:r>
      <w:r w:rsidR="00CA393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0D4538" w:rsidRPr="000D453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dos</w:t>
      </w:r>
      <w:r w:rsidR="00CA393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0D4538" w:rsidRPr="000D453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descritores,</w:t>
      </w:r>
      <w:r w:rsidR="001226B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0D4538" w:rsidRPr="000D453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todas as publicações</w:t>
      </w:r>
      <w:r w:rsidR="00BC3E5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0D4538" w:rsidRPr="000D453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duplicadas</w:t>
      </w:r>
      <w:r w:rsidR="00BC3E5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6F48B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e outros materiais que não se caracterizaram como estudos científicos.</w:t>
      </w:r>
      <w:r w:rsidR="00287E7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Após seguir os critérios de exclusão, resultaram em 10 artigos selecionados.</w:t>
      </w:r>
    </w:p>
    <w:p w14:paraId="6470FB8F" w14:textId="77777777" w:rsidR="00BA2821" w:rsidRDefault="00BA2821" w:rsidP="00294FF6">
      <w:pPr>
        <w:ind w:firstLine="360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390C9B62" w14:textId="1AD2BD94" w:rsidR="004D6EC8" w:rsidRDefault="001226B0" w:rsidP="00BA2821">
      <w:pPr>
        <w:pStyle w:val="PargrafodaLista"/>
        <w:numPr>
          <w:ilvl w:val="0"/>
          <w:numId w:val="2"/>
        </w:numP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RESULTADOS E DISCUSSÃO</w:t>
      </w:r>
    </w:p>
    <w:p w14:paraId="739CE709" w14:textId="77777777" w:rsidR="00BA2821" w:rsidRPr="00BA2821" w:rsidRDefault="00BA2821" w:rsidP="00BA2821">
      <w:pPr>
        <w:ind w:firstLine="0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AF8DB26" w14:textId="7D7235A6" w:rsidR="009A26EC" w:rsidRDefault="00B743CF" w:rsidP="000C299C">
      <w:pPr>
        <w:ind w:firstLine="360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O</w:t>
      </w:r>
      <w:r w:rsidR="00267F1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c</w:t>
      </w:r>
      <w:r w:rsidR="008863B1" w:rsidRPr="008863B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ateter de inserção periférica central consiste num dispositivo invasivo, que poderá ser inserido de forma periférica ou central de acordo com o seu objetivo, com a finalidade precípua de nutrir, ou mesmo, viabilizar a ingestão medicamentosa, assim como, de fluídos de origem intravenosa (D</w:t>
      </w:r>
      <w:r w:rsidR="00267F1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antas </w:t>
      </w:r>
      <w:r w:rsidR="008863B1" w:rsidRPr="00267F17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et al.</w:t>
      </w:r>
      <w:r w:rsidR="008863B1" w:rsidRPr="008863B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2017)</w:t>
      </w:r>
      <w:r w:rsidR="00267F1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507C9DDE" w14:textId="2F661347" w:rsidR="002845D7" w:rsidRDefault="00C97896" w:rsidP="000C299C">
      <w:pPr>
        <w:ind w:firstLine="360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C9789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No Brasil, essa técnica vem sendo cada vez mais utilizad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a, principalmente na UTI pediátrica e neonatal</w:t>
      </w:r>
      <w:r w:rsidR="00C77CF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</w:t>
      </w:r>
      <w:r w:rsidRPr="00C9789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devido à assistência a </w:t>
      </w:r>
      <w:r w:rsidR="00C77CF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crianças e recém-nascidos</w:t>
      </w:r>
      <w:r w:rsidRPr="00C9789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que precisam de atendimento com uso de medicamentos prolongados. A execução do manejo do PICC foi estabelecida na Resolução </w:t>
      </w:r>
      <w:r w:rsidR="0091592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</w:t>
      </w:r>
      <w:r w:rsidRPr="00C9789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° 258</w:t>
      </w:r>
      <w:r w:rsidR="00EB72A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/</w:t>
      </w:r>
      <w:r w:rsidRPr="00C9789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2001 do Conselho Federal de Enfermagem</w:t>
      </w:r>
      <w:r w:rsidR="00081FE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(</w:t>
      </w:r>
      <w:r w:rsidRPr="00C9789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COFEN</w:t>
      </w:r>
      <w:r w:rsidR="00081FE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)</w:t>
      </w:r>
      <w:r w:rsidRPr="00C9789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</w:t>
      </w:r>
      <w:r w:rsidR="00F06F0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C9789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como uma habilidade técnica e legal do enfermeiro para a colocação do Cateter Periférico Central, desde que essa prática seja realizada após treinamento e/ou formação profissional adequados</w:t>
      </w:r>
      <w:r w:rsidR="008C468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C9789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(C</w:t>
      </w:r>
      <w:r w:rsidR="008C468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OFEN</w:t>
      </w:r>
      <w:r w:rsidRPr="00C9789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2001)</w:t>
      </w:r>
      <w:r w:rsidR="008C468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. </w:t>
      </w:r>
    </w:p>
    <w:p w14:paraId="67E09C66" w14:textId="02845F4E" w:rsidR="00081FEE" w:rsidRDefault="007D2CB4" w:rsidP="00903CE6">
      <w:pPr>
        <w:ind w:firstLine="360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D2CB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Assim, o enfermeiro capacitado e com conhecimento técnico-científico deve realizar</w:t>
      </w:r>
      <w:r w:rsidR="00CC770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7D2CB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7D2CB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manutenção diária do cateter, seguindo alguns cuidados de</w:t>
      </w:r>
      <w:r w:rsidR="00FE72B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7D2CB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enfermagem como:</w:t>
      </w:r>
      <w:r w:rsidR="00FE72B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7D2CB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inserção</w:t>
      </w:r>
      <w:r w:rsidR="00903C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7D2CB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e localização correta do cateter, manutenção da permeabilidade, troca de curativos na técnica</w:t>
      </w:r>
      <w:r w:rsidR="00C17C7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7D2CB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asséptica, vigilância de</w:t>
      </w:r>
      <w:r w:rsidR="00C17C7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7D2CB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infecções, infiltrações e outras intercorrências relacionadas à permeabilidade,</w:t>
      </w:r>
      <w:r w:rsidR="00FE72B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7D2CB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identificação</w:t>
      </w:r>
      <w:r w:rsidR="00FE72B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7D2CB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de complicações, infusão de solução prescrita (Cavalcante</w:t>
      </w:r>
      <w:r w:rsidR="0022713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22713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et al</w:t>
      </w:r>
      <w:r w:rsidRPr="007D2CB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.,2015).</w:t>
      </w:r>
    </w:p>
    <w:p w14:paraId="5F04463F" w14:textId="77777777" w:rsidR="00BA2821" w:rsidRDefault="00BA2821" w:rsidP="00903CE6">
      <w:pPr>
        <w:ind w:firstLine="360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6B170DA3" w14:textId="75D595C4" w:rsidR="00350CF8" w:rsidRDefault="00862121" w:rsidP="00BA2821">
      <w:pPr>
        <w:pStyle w:val="PargrafodaLista"/>
        <w:numPr>
          <w:ilvl w:val="0"/>
          <w:numId w:val="2"/>
        </w:numP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CONCLUSÃO</w:t>
      </w:r>
    </w:p>
    <w:p w14:paraId="3DD922A6" w14:textId="77777777" w:rsidR="00BA2821" w:rsidRPr="00BA2821" w:rsidRDefault="00BA2821" w:rsidP="00BA2821">
      <w:pPr>
        <w:ind w:firstLine="0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BA2AD2B" w14:textId="77777777" w:rsidR="00BA2821" w:rsidRDefault="000A6EA2" w:rsidP="00BA2821">
      <w:pPr>
        <w:ind w:firstLine="360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Evidenciou-se no estudo que </w:t>
      </w:r>
      <w:r w:rsidR="00E17DE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o Cateter Central de Inserção Periférica</w:t>
      </w:r>
      <w:r w:rsidR="00CD5B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vem sendo </w:t>
      </w:r>
      <w:r w:rsidR="00C6238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utilizado como principal alternativa de acesso venoso central, pois é um método estável e eficaz para crianças e neonatos. </w:t>
      </w:r>
      <w:r w:rsidR="002E751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Nas UTI Pediátrica e Neonatal</w:t>
      </w:r>
      <w:r w:rsidR="00DD7C2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o uso do PICC se tornou frequente. </w:t>
      </w:r>
      <w:r w:rsidR="0098703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Por outro lado, sua inserção envolve um procedimento complexo </w:t>
      </w:r>
      <w:r w:rsidR="006B1E6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e exige conhecimentos específicos. Diante disso, </w:t>
      </w:r>
      <w:r w:rsidR="003D6CE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o enfermeiro </w:t>
      </w:r>
      <w:r w:rsidR="000C429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é um dos principais responsáveis pela indicação, inserção</w:t>
      </w:r>
      <w:r w:rsidR="00A84B5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manutenção e retirada do dispositivo. Portanto, além da competência ética e legal</w:t>
      </w:r>
      <w:r w:rsidR="00E435E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</w:t>
      </w:r>
      <w:r w:rsidR="00007E3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o profissional citado deve estar </w:t>
      </w:r>
      <w:r w:rsidR="0003770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capacitado para realizar o procedimento</w:t>
      </w:r>
      <w:r w:rsidR="00A8214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 É</w:t>
      </w:r>
      <w:r w:rsidR="007C1B9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necessário que </w:t>
      </w:r>
      <w:r w:rsidR="00A8214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ele </w:t>
      </w:r>
      <w:r w:rsidR="007C1B9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lastRenderedPageBreak/>
        <w:t xml:space="preserve">esteja fortalecido </w:t>
      </w:r>
      <w:r w:rsidR="0003770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por meio de conceitos e práticas </w:t>
      </w:r>
      <w:r w:rsidR="007C1B9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atualizados, para que assim, </w:t>
      </w:r>
      <w:r w:rsidR="00A8214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os riscos relacionados ao cateter sejam reduzidos. </w:t>
      </w:r>
      <w:r w:rsidR="00DE293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Neste contexto</w:t>
      </w:r>
      <w:r w:rsidR="0099075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as práticas de prevenção devem ser efetivas e contínuas, para que haja a garantia </w:t>
      </w:r>
      <w:r w:rsidR="00501BE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da segurança do paciente e a qualidade da assistência de enfermagem. </w:t>
      </w:r>
      <w:r w:rsidR="005025D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Logo, o PICC</w:t>
      </w:r>
      <w:r w:rsidR="003D132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é um excelente dispositivo para auxiliar no cuidado</w:t>
      </w:r>
      <w:r w:rsidR="005551A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pois visa a recuperação da saúde</w:t>
      </w:r>
      <w:r w:rsidR="00817AA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</w:t>
      </w:r>
      <w:r w:rsidR="005551A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apesar de ser um procedimento invasivo, </w:t>
      </w:r>
      <w:r w:rsidR="00817AA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ele </w:t>
      </w:r>
      <w:r w:rsidR="005551A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permite </w:t>
      </w:r>
      <w:r w:rsidR="00C71FF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uma</w:t>
      </w:r>
      <w:r w:rsidR="002B43D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C71FF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assistência </w:t>
      </w:r>
      <w:r w:rsidR="002B43D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de qualidade ao paciente pediátr</w:t>
      </w:r>
      <w:r w:rsidR="00681DB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ico e ao</w:t>
      </w:r>
      <w:r w:rsidR="002B43D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neonato. </w:t>
      </w:r>
    </w:p>
    <w:p w14:paraId="4E81AB5B" w14:textId="77777777" w:rsidR="00BA2821" w:rsidRDefault="00BA2821" w:rsidP="00BA2821">
      <w:pPr>
        <w:ind w:firstLine="360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2337CCDC" w14:textId="6ADA29C7" w:rsidR="008561CE" w:rsidRDefault="00F1510E" w:rsidP="00BA2821">
      <w:pPr>
        <w:ind w:firstLine="360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F1510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REFERÊNCIA</w:t>
      </w:r>
      <w:r w:rsidR="00CE32E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</w:t>
      </w:r>
    </w:p>
    <w:p w14:paraId="585B402C" w14:textId="77777777" w:rsidR="00BA2821" w:rsidRDefault="00BA2821" w:rsidP="00BA2821">
      <w:pPr>
        <w:ind w:firstLine="360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11D664C" w14:textId="215DFD2E" w:rsidR="001365DA" w:rsidRDefault="008670B8" w:rsidP="008419D1">
      <w:pPr>
        <w:ind w:firstLine="0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 w:rsidRPr="008670B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BAGGIO,</w:t>
      </w:r>
      <w:r w:rsidR="00A605B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Maria Aparecida;</w:t>
      </w:r>
      <w:r w:rsidR="00624116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B</w:t>
      </w:r>
      <w:r w:rsidR="006B2E8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AZZI</w:t>
      </w:r>
      <w:r w:rsidR="00624116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 Fernanda Cardoso da Silva</w:t>
      </w:r>
      <w:r w:rsidR="006B2E8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; BILIBIO, Cassia </w:t>
      </w:r>
      <w:proofErr w:type="spellStart"/>
      <w:r w:rsidR="006B2E8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Alcionara</w:t>
      </w:r>
      <w:proofErr w:type="spellEnd"/>
      <w:r w:rsidR="006B2E8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Conte</w:t>
      </w:r>
      <w:r w:rsidRPr="008670B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. Cateter central de inserção periférica: descrição da utilização em UTI Neonatal e Pediátrica. </w:t>
      </w:r>
      <w:r w:rsidRPr="008670B8">
        <w:rPr>
          <w:rFonts w:ascii="Times New Roman" w:eastAsia="Times New Roman" w:hAnsi="Times New Roman" w:cs="Times New Roman"/>
          <w:b/>
          <w:bCs/>
          <w:kern w:val="0"/>
          <w:sz w:val="24"/>
          <w:szCs w:val="32"/>
          <w14:ligatures w14:val="none"/>
        </w:rPr>
        <w:t>Revista Gaúcha de Enfermagem</w:t>
      </w:r>
      <w:r w:rsidRPr="008670B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 v. 31, n. 1, p. 70–76, mar. 2010.</w:t>
      </w:r>
      <w:r w:rsidR="001531BF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</w:p>
    <w:p w14:paraId="614C6875" w14:textId="77777777" w:rsidR="008419D1" w:rsidRDefault="008419D1" w:rsidP="004533D2">
      <w:pP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</w:p>
    <w:p w14:paraId="05793485" w14:textId="749390BA" w:rsidR="001531BF" w:rsidRDefault="00C6310D" w:rsidP="008419D1">
      <w:pPr>
        <w:ind w:firstLine="0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C6310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FREITAS, J</w:t>
      </w:r>
      <w:r w:rsidR="00B848B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éssica da Silva</w:t>
      </w:r>
      <w:r w:rsidR="00257CC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257CC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et al.</w:t>
      </w:r>
      <w:r w:rsidRPr="00C6310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Manuseio do cateter central de inserção periférica (PICC) pelo enfermeiro em pediatria / </w:t>
      </w:r>
      <w:proofErr w:type="spellStart"/>
      <w:r w:rsidRPr="00C6310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Handling</w:t>
      </w:r>
      <w:proofErr w:type="spellEnd"/>
      <w:r w:rsidRPr="00C6310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6310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the</w:t>
      </w:r>
      <w:proofErr w:type="spellEnd"/>
      <w:r w:rsidRPr="00C6310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central </w:t>
      </w:r>
      <w:proofErr w:type="spellStart"/>
      <w:r w:rsidRPr="00C6310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peripheral</w:t>
      </w:r>
      <w:proofErr w:type="spellEnd"/>
      <w:r w:rsidRPr="00C6310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6310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insertion</w:t>
      </w:r>
      <w:proofErr w:type="spellEnd"/>
      <w:r w:rsidRPr="00C6310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6310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catheter</w:t>
      </w:r>
      <w:proofErr w:type="spellEnd"/>
      <w:r w:rsidRPr="00C6310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(PICC) </w:t>
      </w:r>
      <w:proofErr w:type="spellStart"/>
      <w:r w:rsidRPr="00C6310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by</w:t>
      </w:r>
      <w:proofErr w:type="spellEnd"/>
      <w:r w:rsidRPr="00C6310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nurses in </w:t>
      </w:r>
      <w:proofErr w:type="spellStart"/>
      <w:r w:rsidRPr="00C6310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pediatrics</w:t>
      </w:r>
      <w:proofErr w:type="spellEnd"/>
      <w:r w:rsidRPr="00C6310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 </w:t>
      </w:r>
      <w:proofErr w:type="spellStart"/>
      <w:r w:rsidRPr="00C6310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Brazilian</w:t>
      </w:r>
      <w:proofErr w:type="spellEnd"/>
      <w:r w:rsidRPr="00C6310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C6310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Journal</w:t>
      </w:r>
      <w:proofErr w:type="spellEnd"/>
      <w:r w:rsidRPr="00C6310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C6310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of</w:t>
      </w:r>
      <w:proofErr w:type="spellEnd"/>
      <w:r w:rsidRPr="00C6310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Health Review</w:t>
      </w:r>
      <w:r w:rsidRPr="00C6310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 </w:t>
      </w:r>
      <w:r w:rsidRPr="00C6310D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[S. l.]</w:t>
      </w:r>
      <w:r w:rsidRPr="00C6310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v. 3, n. 6, p. 16891–16910, 2020. DOI: 10.34119/bjhrv3n6-119. </w:t>
      </w:r>
    </w:p>
    <w:p w14:paraId="757B3D66" w14:textId="77777777" w:rsidR="008419D1" w:rsidRDefault="008419D1" w:rsidP="008419D1">
      <w:pPr>
        <w:ind w:firstLine="0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2A90AA05" w14:textId="000C57DE" w:rsidR="00BD39E5" w:rsidRPr="00BD39E5" w:rsidRDefault="00BD39E5" w:rsidP="008419D1">
      <w:pPr>
        <w:ind w:firstLine="0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BD39E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LEITE, </w:t>
      </w:r>
      <w:r w:rsidR="00DF06A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Airton César </w:t>
      </w:r>
      <w:r w:rsidR="00DF06A1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et al.</w:t>
      </w:r>
      <w:r w:rsidR="006F128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BD39E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Atuação do enfermeiro no manuseio do cateter venoso central de inserção Periférica em Unidade de Terapia Intensiva Neonatal. </w:t>
      </w:r>
      <w:proofErr w:type="spellStart"/>
      <w:r w:rsidRPr="00BD39E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Research</w:t>
      </w:r>
      <w:proofErr w:type="spellEnd"/>
      <w:r w:rsidRPr="00BD39E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, Society </w:t>
      </w:r>
      <w:proofErr w:type="spellStart"/>
      <w:r w:rsidRPr="00BD39E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and</w:t>
      </w:r>
      <w:proofErr w:type="spellEnd"/>
      <w:r w:rsidRPr="00BD39E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D39E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Development</w:t>
      </w:r>
      <w:proofErr w:type="spellEnd"/>
      <w:r w:rsidRPr="00BD39E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 </w:t>
      </w:r>
      <w:r w:rsidRPr="00BD39E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[S. l.]</w:t>
      </w:r>
      <w:r w:rsidRPr="00BD39E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v. 10, n. 2, p. e59010212974, 2021. DOI: 10.33448/rsd-v10i2.12974. </w:t>
      </w:r>
    </w:p>
    <w:p w14:paraId="04A14749" w14:textId="77777777" w:rsidR="008419D1" w:rsidRDefault="008419D1" w:rsidP="008419D1">
      <w:pPr>
        <w:ind w:firstLine="0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6A17FA8A" w14:textId="5A9AEDCA" w:rsidR="00C6310D" w:rsidRDefault="009E68F1" w:rsidP="008419D1">
      <w:pPr>
        <w:ind w:firstLine="0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9E68F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LIMA, Rodrigo Abreu. </w:t>
      </w:r>
      <w:r w:rsidR="002B3B9C" w:rsidRPr="009E68F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Cateter Central De Inserção Periférica (</w:t>
      </w:r>
      <w:proofErr w:type="spellStart"/>
      <w:r w:rsidR="002B3B9C" w:rsidRPr="009E68F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Picc</w:t>
      </w:r>
      <w:proofErr w:type="spellEnd"/>
      <w:r w:rsidR="002B3B9C" w:rsidRPr="009E68F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): Relevância Do Enfermeiro Na Inserção E Manutenção Em Uti Neonatal</w:t>
      </w:r>
      <w:r w:rsidRPr="009E68F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 </w:t>
      </w:r>
      <w:r w:rsidRPr="009E68F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Publicações</w:t>
      </w:r>
      <w:r w:rsidRPr="009E68F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2023.</w:t>
      </w:r>
      <w:r w:rsidR="009B0FE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</w:p>
    <w:p w14:paraId="3B6A09AC" w14:textId="576BF79D" w:rsidR="009575E8" w:rsidRDefault="00745766" w:rsidP="008419D1">
      <w:pPr>
        <w:spacing w:before="240"/>
        <w:ind w:firstLine="0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4576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MELO, </w:t>
      </w:r>
      <w:r w:rsidR="00324A2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L</w:t>
      </w:r>
      <w:r w:rsidR="009740C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aércio Deleon </w:t>
      </w:r>
      <w:r w:rsidRPr="0074576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de</w:t>
      </w:r>
      <w:r w:rsidR="009740C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9740C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et al.</w:t>
      </w:r>
      <w:r w:rsidR="009740C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74576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Cuidados intensivos de enfermagem no uso do </w:t>
      </w:r>
      <w:proofErr w:type="spellStart"/>
      <w:r w:rsidRPr="0074576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Peripherally</w:t>
      </w:r>
      <w:proofErr w:type="spellEnd"/>
      <w:r w:rsidRPr="0074576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74576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Inserted</w:t>
      </w:r>
      <w:proofErr w:type="spellEnd"/>
      <w:r w:rsidRPr="0074576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Central </w:t>
      </w:r>
      <w:proofErr w:type="spellStart"/>
      <w:r w:rsidRPr="0074576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Catheters</w:t>
      </w:r>
      <w:proofErr w:type="spellEnd"/>
      <w:r w:rsidRPr="0074576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(PICC) em neonatologia. </w:t>
      </w:r>
      <w:r w:rsidRPr="0074576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Estação Científica</w:t>
      </w:r>
      <w:r w:rsidRPr="0074576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 </w:t>
      </w:r>
      <w:r w:rsidRPr="00745766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[S. l.]</w:t>
      </w:r>
      <w:r w:rsidRPr="0074576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v. 15, n. JAN./JUN./, 2023.</w:t>
      </w:r>
    </w:p>
    <w:p w14:paraId="462EB9EE" w14:textId="2B6B88CD" w:rsidR="00745766" w:rsidRDefault="0038476C" w:rsidP="008419D1">
      <w:pPr>
        <w:spacing w:before="240"/>
        <w:ind w:firstLine="0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8476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MELO, </w:t>
      </w:r>
      <w:r w:rsidR="006A40B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La</w:t>
      </w:r>
      <w:r w:rsidR="00286EF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ércio Deleon</w:t>
      </w:r>
      <w:r w:rsidRPr="0038476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de</w:t>
      </w:r>
      <w:r w:rsidR="00286EF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286EFF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et al</w:t>
      </w:r>
      <w:r w:rsidR="00286EF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  <w:r w:rsidRPr="0038476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Cateter Venoso Central de Inserção Periférica (PICC): competência clínica e legal do enfermeiro à sua execução. </w:t>
      </w:r>
      <w:r w:rsidRPr="0038476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Estação Científica</w:t>
      </w:r>
      <w:r w:rsidRPr="0038476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 </w:t>
      </w:r>
      <w:r w:rsidRPr="0038476C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[S. l.]</w:t>
      </w:r>
      <w:r w:rsidRPr="0038476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v. 14, n. JAN./JUN./, 2023.</w:t>
      </w:r>
    </w:p>
    <w:p w14:paraId="7F75E679" w14:textId="76D38393" w:rsidR="00D424C7" w:rsidRDefault="00D424C7" w:rsidP="008419D1">
      <w:pPr>
        <w:spacing w:before="240"/>
        <w:ind w:firstLine="0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424C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RESENDE,</w:t>
      </w:r>
      <w:r w:rsidR="007A6FB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7A6FB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Adeline</w:t>
      </w:r>
      <w:proofErr w:type="spellEnd"/>
      <w:r w:rsidR="007A6FB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Mariano Silva de</w:t>
      </w:r>
      <w:r w:rsidR="006F128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6F1284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et al.</w:t>
      </w:r>
      <w:r w:rsidR="006F128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D424C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A manipulação segura do Cateter Central de Inserção Periférica (PICC) aliado à prevenção da remoção precoce na </w:t>
      </w:r>
      <w:r w:rsidRPr="00D424C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lastRenderedPageBreak/>
        <w:t>pediatria. </w:t>
      </w:r>
      <w:proofErr w:type="spellStart"/>
      <w:r w:rsidR="0058399B" w:rsidRPr="00D424C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Contribuciones</w:t>
      </w:r>
      <w:proofErr w:type="spellEnd"/>
      <w:r w:rsidR="0058399B" w:rsidRPr="00D424C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A </w:t>
      </w:r>
      <w:proofErr w:type="spellStart"/>
      <w:r w:rsidR="0058399B" w:rsidRPr="00D424C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Las</w:t>
      </w:r>
      <w:proofErr w:type="spellEnd"/>
      <w:r w:rsidR="0058399B" w:rsidRPr="00D424C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58399B" w:rsidRPr="00D424C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Ciencias</w:t>
      </w:r>
      <w:proofErr w:type="spellEnd"/>
      <w:r w:rsidR="0058399B" w:rsidRPr="00D424C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Sociales</w:t>
      </w:r>
      <w:r w:rsidRPr="00D424C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 </w:t>
      </w:r>
      <w:r w:rsidRPr="00D424C7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[S. l.]</w:t>
      </w:r>
      <w:r w:rsidRPr="00D424C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v. 17, n. 7, p. e8707, 2024. DOI: 10.55905/revconv.17n.7-344.</w:t>
      </w:r>
    </w:p>
    <w:p w14:paraId="0BA23B94" w14:textId="4BF450FB" w:rsidR="00D424C7" w:rsidRDefault="0058399B" w:rsidP="008419D1">
      <w:pPr>
        <w:spacing w:before="240"/>
        <w:ind w:firstLine="0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8399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RUSSO, Natalia </w:t>
      </w:r>
      <w:proofErr w:type="spellStart"/>
      <w:r w:rsidRPr="0058399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Conteçote</w:t>
      </w:r>
      <w:proofErr w:type="spellEnd"/>
      <w:r w:rsidRPr="0058399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6F1284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et al</w:t>
      </w:r>
      <w:r w:rsidRPr="0058399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  <w:r w:rsidR="006F128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58399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O enfermeiro na prevenção de infecção no cateter central de inserção periférica no neonato. </w:t>
      </w:r>
      <w:r w:rsidRPr="0058399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Vigilância Sanitária em Debate: Sociedade, Ciência &amp; Tecnologia</w:t>
      </w:r>
      <w:r w:rsidRPr="0058399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v. 8, n. 2, p. 134-143, 2020.</w:t>
      </w:r>
    </w:p>
    <w:p w14:paraId="1E63C376" w14:textId="29355BAE" w:rsidR="0058399B" w:rsidRDefault="00462C44" w:rsidP="00BA2821">
      <w:pPr>
        <w:spacing w:before="240"/>
        <w:ind w:firstLine="0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462C4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SILVA,</w:t>
      </w:r>
      <w:r w:rsidR="0081719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Ana Paula Ferreira </w:t>
      </w:r>
      <w:r w:rsidR="0081719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et al</w:t>
      </w:r>
      <w:r w:rsidRPr="00462C4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 Os cuidados de enfermagem no manuseio do cateter central de inserção periférica na UTI neonatal. </w:t>
      </w:r>
      <w:proofErr w:type="spellStart"/>
      <w:r w:rsidRPr="00462C4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Research</w:t>
      </w:r>
      <w:proofErr w:type="spellEnd"/>
      <w:r w:rsidRPr="00462C4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, Society </w:t>
      </w:r>
      <w:proofErr w:type="spellStart"/>
      <w:r w:rsidRPr="00462C4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and</w:t>
      </w:r>
      <w:proofErr w:type="spellEnd"/>
      <w:r w:rsidRPr="00462C4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62C4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Development</w:t>
      </w:r>
      <w:proofErr w:type="spellEnd"/>
      <w:r w:rsidRPr="00462C4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 </w:t>
      </w:r>
      <w:r w:rsidRPr="00462C44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[S. l.]</w:t>
      </w:r>
      <w:r w:rsidRPr="00462C4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v. 13, n. 6, p. e9913646158, 2024. DOI: 10.33448/rsd-v13i6.46158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6C4D0832" w14:textId="77777777" w:rsidR="009575E8" w:rsidRPr="009575E8" w:rsidRDefault="009575E8" w:rsidP="00BA2821">
      <w:pPr>
        <w:spacing w:before="240"/>
        <w:ind w:firstLine="0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9575E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SILVA, </w:t>
      </w:r>
      <w:proofErr w:type="spellStart"/>
      <w:r w:rsidRPr="009575E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Klebson</w:t>
      </w:r>
      <w:proofErr w:type="spellEnd"/>
      <w:r w:rsidRPr="009575E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Rodrigues da </w:t>
      </w:r>
      <w:r w:rsidRPr="009575E8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et al</w:t>
      </w:r>
      <w:r w:rsidRPr="009575E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 Educação permanente em cuidados de enfermagem na manutenção do cateter venoso central de inserção periférica. </w:t>
      </w:r>
      <w:proofErr w:type="spellStart"/>
      <w:r w:rsidRPr="009575E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Rev</w:t>
      </w:r>
      <w:proofErr w:type="spellEnd"/>
      <w:r w:rsidRPr="009575E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9575E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Enferm</w:t>
      </w:r>
      <w:proofErr w:type="spellEnd"/>
      <w:r w:rsidRPr="009575E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UFPI</w:t>
      </w:r>
      <w:r w:rsidRPr="009575E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p. e2556-e2556, 2022. </w:t>
      </w:r>
    </w:p>
    <w:p w14:paraId="5E316A41" w14:textId="77777777" w:rsidR="00462C44" w:rsidRDefault="00462C44" w:rsidP="00D424C7">
      <w:pPr>
        <w:spacing w:before="240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02F2803A" w14:textId="77777777" w:rsidR="00A5246B" w:rsidRPr="00C6310D" w:rsidRDefault="00A5246B" w:rsidP="002431AC">
      <w:pP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sectPr w:rsidR="00A5246B" w:rsidRPr="00C6310D" w:rsidSect="00E322E6">
      <w:head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84AEC" w14:textId="77777777" w:rsidR="00D76C79" w:rsidRDefault="00D76C79" w:rsidP="003C5788">
      <w:pPr>
        <w:spacing w:line="240" w:lineRule="auto"/>
      </w:pPr>
      <w:r>
        <w:separator/>
      </w:r>
    </w:p>
  </w:endnote>
  <w:endnote w:type="continuationSeparator" w:id="0">
    <w:p w14:paraId="1C4694E0" w14:textId="77777777" w:rsidR="00D76C79" w:rsidRDefault="00D76C79" w:rsidP="003C5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2112D" w14:textId="77777777" w:rsidR="00D76C79" w:rsidRDefault="00D76C79" w:rsidP="003C5788">
      <w:pPr>
        <w:spacing w:line="240" w:lineRule="auto"/>
      </w:pPr>
      <w:r>
        <w:separator/>
      </w:r>
    </w:p>
  </w:footnote>
  <w:footnote w:type="continuationSeparator" w:id="0">
    <w:p w14:paraId="682CC3B3" w14:textId="77777777" w:rsidR="00D76C79" w:rsidRDefault="00D76C79" w:rsidP="003C57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8BDA2" w14:textId="77777777" w:rsidR="003A649F" w:rsidRDefault="003A649F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C6267B" wp14:editId="43BF35B1">
          <wp:simplePos x="0" y="0"/>
          <wp:positionH relativeFrom="margin">
            <wp:posOffset>-1470660</wp:posOffset>
          </wp:positionH>
          <wp:positionV relativeFrom="paragraph">
            <wp:posOffset>-449580</wp:posOffset>
          </wp:positionV>
          <wp:extent cx="8359140" cy="762000"/>
          <wp:effectExtent l="0" t="0" r="3810" b="0"/>
          <wp:wrapSquare wrapText="bothSides"/>
          <wp:docPr id="21385967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596760" name="Imagem 213859676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330"/>
                  <a:stretch/>
                </pic:blipFill>
                <pic:spPr bwMode="auto">
                  <a:xfrm>
                    <a:off x="0" y="0"/>
                    <a:ext cx="8359140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757044"/>
    <w:multiLevelType w:val="hybridMultilevel"/>
    <w:tmpl w:val="4B8A7D3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F7078"/>
    <w:multiLevelType w:val="hybridMultilevel"/>
    <w:tmpl w:val="17A20E2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A9D3ED8"/>
    <w:multiLevelType w:val="hybridMultilevel"/>
    <w:tmpl w:val="7CEC02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937731">
    <w:abstractNumId w:val="1"/>
  </w:num>
  <w:num w:numId="2" w16cid:durableId="1573275171">
    <w:abstractNumId w:val="2"/>
  </w:num>
  <w:num w:numId="3" w16cid:durableId="988899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5E"/>
    <w:rsid w:val="00007E34"/>
    <w:rsid w:val="000103A4"/>
    <w:rsid w:val="0002718E"/>
    <w:rsid w:val="00031785"/>
    <w:rsid w:val="000333B2"/>
    <w:rsid w:val="00037701"/>
    <w:rsid w:val="00044636"/>
    <w:rsid w:val="00046BD1"/>
    <w:rsid w:val="00047503"/>
    <w:rsid w:val="00056BFE"/>
    <w:rsid w:val="00081FEE"/>
    <w:rsid w:val="000A6679"/>
    <w:rsid w:val="000A6EA2"/>
    <w:rsid w:val="000C299C"/>
    <w:rsid w:val="000C4291"/>
    <w:rsid w:val="000C66A4"/>
    <w:rsid w:val="000D4538"/>
    <w:rsid w:val="000F4F06"/>
    <w:rsid w:val="001226B0"/>
    <w:rsid w:val="001365DA"/>
    <w:rsid w:val="00137DB2"/>
    <w:rsid w:val="00147D2B"/>
    <w:rsid w:val="001531BF"/>
    <w:rsid w:val="00155573"/>
    <w:rsid w:val="00157D9E"/>
    <w:rsid w:val="00160F6C"/>
    <w:rsid w:val="00166065"/>
    <w:rsid w:val="001670E4"/>
    <w:rsid w:val="001907C7"/>
    <w:rsid w:val="00194CDC"/>
    <w:rsid w:val="001A0384"/>
    <w:rsid w:val="001D1CFC"/>
    <w:rsid w:val="001E510F"/>
    <w:rsid w:val="001E5D42"/>
    <w:rsid w:val="001E6402"/>
    <w:rsid w:val="001F519B"/>
    <w:rsid w:val="00227013"/>
    <w:rsid w:val="0022713A"/>
    <w:rsid w:val="00242C60"/>
    <w:rsid w:val="002431AC"/>
    <w:rsid w:val="00257CC5"/>
    <w:rsid w:val="00262505"/>
    <w:rsid w:val="00267F17"/>
    <w:rsid w:val="002845D7"/>
    <w:rsid w:val="00286EFF"/>
    <w:rsid w:val="00287E7B"/>
    <w:rsid w:val="00291C70"/>
    <w:rsid w:val="00292DA5"/>
    <w:rsid w:val="00294FF6"/>
    <w:rsid w:val="002950AF"/>
    <w:rsid w:val="002B3B9C"/>
    <w:rsid w:val="002B43D1"/>
    <w:rsid w:val="002C1DAE"/>
    <w:rsid w:val="002E7519"/>
    <w:rsid w:val="002F758E"/>
    <w:rsid w:val="0030317D"/>
    <w:rsid w:val="00316EA3"/>
    <w:rsid w:val="00324A2D"/>
    <w:rsid w:val="0033033D"/>
    <w:rsid w:val="003503BB"/>
    <w:rsid w:val="00350CF8"/>
    <w:rsid w:val="00352DF2"/>
    <w:rsid w:val="003539E4"/>
    <w:rsid w:val="00354D4A"/>
    <w:rsid w:val="003669CE"/>
    <w:rsid w:val="0038476C"/>
    <w:rsid w:val="003A1198"/>
    <w:rsid w:val="003A649F"/>
    <w:rsid w:val="003C5788"/>
    <w:rsid w:val="003C6CD8"/>
    <w:rsid w:val="003D1196"/>
    <w:rsid w:val="003D132E"/>
    <w:rsid w:val="003D6CE2"/>
    <w:rsid w:val="003E26C3"/>
    <w:rsid w:val="003F1DB0"/>
    <w:rsid w:val="004079C7"/>
    <w:rsid w:val="0043297C"/>
    <w:rsid w:val="00450656"/>
    <w:rsid w:val="004533D2"/>
    <w:rsid w:val="00462C44"/>
    <w:rsid w:val="0046330B"/>
    <w:rsid w:val="00495087"/>
    <w:rsid w:val="004A3631"/>
    <w:rsid w:val="004A4833"/>
    <w:rsid w:val="004A4F03"/>
    <w:rsid w:val="004B1FC2"/>
    <w:rsid w:val="004B5A45"/>
    <w:rsid w:val="004C7273"/>
    <w:rsid w:val="004D1A7F"/>
    <w:rsid w:val="004D27A4"/>
    <w:rsid w:val="004D2C4D"/>
    <w:rsid w:val="004D2E53"/>
    <w:rsid w:val="004D3433"/>
    <w:rsid w:val="004D566A"/>
    <w:rsid w:val="004D6EC8"/>
    <w:rsid w:val="00501BE9"/>
    <w:rsid w:val="005025D2"/>
    <w:rsid w:val="005032BA"/>
    <w:rsid w:val="00514EFF"/>
    <w:rsid w:val="00522383"/>
    <w:rsid w:val="005349B9"/>
    <w:rsid w:val="00546E80"/>
    <w:rsid w:val="005551A1"/>
    <w:rsid w:val="00563CF3"/>
    <w:rsid w:val="0058399B"/>
    <w:rsid w:val="005858F2"/>
    <w:rsid w:val="005B06DC"/>
    <w:rsid w:val="005D31A7"/>
    <w:rsid w:val="005D47B4"/>
    <w:rsid w:val="005E3372"/>
    <w:rsid w:val="005F1C20"/>
    <w:rsid w:val="0060281A"/>
    <w:rsid w:val="00605DAA"/>
    <w:rsid w:val="00615A15"/>
    <w:rsid w:val="00624116"/>
    <w:rsid w:val="006255CC"/>
    <w:rsid w:val="006417DF"/>
    <w:rsid w:val="0067317A"/>
    <w:rsid w:val="00676EF1"/>
    <w:rsid w:val="00681DB9"/>
    <w:rsid w:val="006A40B6"/>
    <w:rsid w:val="006B1E69"/>
    <w:rsid w:val="006B2E80"/>
    <w:rsid w:val="006B6D1F"/>
    <w:rsid w:val="006C472B"/>
    <w:rsid w:val="006D5626"/>
    <w:rsid w:val="006F1284"/>
    <w:rsid w:val="006F48BE"/>
    <w:rsid w:val="006F656E"/>
    <w:rsid w:val="007033F1"/>
    <w:rsid w:val="007108F7"/>
    <w:rsid w:val="00712F20"/>
    <w:rsid w:val="00726567"/>
    <w:rsid w:val="00737394"/>
    <w:rsid w:val="0074284E"/>
    <w:rsid w:val="00745766"/>
    <w:rsid w:val="00745E39"/>
    <w:rsid w:val="00752DB4"/>
    <w:rsid w:val="00753C97"/>
    <w:rsid w:val="007641DE"/>
    <w:rsid w:val="00776BBB"/>
    <w:rsid w:val="007A6FBC"/>
    <w:rsid w:val="007B59E9"/>
    <w:rsid w:val="007C1B93"/>
    <w:rsid w:val="007D2CB4"/>
    <w:rsid w:val="007E372E"/>
    <w:rsid w:val="0080283D"/>
    <w:rsid w:val="008041F9"/>
    <w:rsid w:val="0081719A"/>
    <w:rsid w:val="00817AA8"/>
    <w:rsid w:val="008219E9"/>
    <w:rsid w:val="008419D1"/>
    <w:rsid w:val="008534D2"/>
    <w:rsid w:val="00855E8B"/>
    <w:rsid w:val="008561CE"/>
    <w:rsid w:val="0085659A"/>
    <w:rsid w:val="00861CF8"/>
    <w:rsid w:val="00862121"/>
    <w:rsid w:val="00866B8D"/>
    <w:rsid w:val="008670B8"/>
    <w:rsid w:val="00873D06"/>
    <w:rsid w:val="00874F6B"/>
    <w:rsid w:val="008814E5"/>
    <w:rsid w:val="00881A62"/>
    <w:rsid w:val="008863B1"/>
    <w:rsid w:val="008A19C0"/>
    <w:rsid w:val="008C4688"/>
    <w:rsid w:val="008E674A"/>
    <w:rsid w:val="008F11A2"/>
    <w:rsid w:val="008F4C6C"/>
    <w:rsid w:val="00903CE6"/>
    <w:rsid w:val="00903F20"/>
    <w:rsid w:val="009054F5"/>
    <w:rsid w:val="0091592C"/>
    <w:rsid w:val="00930597"/>
    <w:rsid w:val="0095319B"/>
    <w:rsid w:val="009575E8"/>
    <w:rsid w:val="00963047"/>
    <w:rsid w:val="009740CA"/>
    <w:rsid w:val="0098456A"/>
    <w:rsid w:val="00985E6D"/>
    <w:rsid w:val="00987033"/>
    <w:rsid w:val="0099075A"/>
    <w:rsid w:val="009950B4"/>
    <w:rsid w:val="009A26EC"/>
    <w:rsid w:val="009B00EF"/>
    <w:rsid w:val="009B0FE4"/>
    <w:rsid w:val="009E0342"/>
    <w:rsid w:val="009E68F1"/>
    <w:rsid w:val="009E6943"/>
    <w:rsid w:val="00A5246B"/>
    <w:rsid w:val="00A605B9"/>
    <w:rsid w:val="00A659F3"/>
    <w:rsid w:val="00A82141"/>
    <w:rsid w:val="00A83908"/>
    <w:rsid w:val="00A84B50"/>
    <w:rsid w:val="00AB0C71"/>
    <w:rsid w:val="00AD0E13"/>
    <w:rsid w:val="00AE0795"/>
    <w:rsid w:val="00B14E5E"/>
    <w:rsid w:val="00B22DF6"/>
    <w:rsid w:val="00B56900"/>
    <w:rsid w:val="00B62286"/>
    <w:rsid w:val="00B709B2"/>
    <w:rsid w:val="00B743CF"/>
    <w:rsid w:val="00B848B3"/>
    <w:rsid w:val="00BA2821"/>
    <w:rsid w:val="00BA2B68"/>
    <w:rsid w:val="00BC3E5F"/>
    <w:rsid w:val="00BD35F1"/>
    <w:rsid w:val="00BD39E5"/>
    <w:rsid w:val="00BE05BB"/>
    <w:rsid w:val="00C0330D"/>
    <w:rsid w:val="00C050B3"/>
    <w:rsid w:val="00C17C70"/>
    <w:rsid w:val="00C21283"/>
    <w:rsid w:val="00C25B02"/>
    <w:rsid w:val="00C62383"/>
    <w:rsid w:val="00C6310D"/>
    <w:rsid w:val="00C641F4"/>
    <w:rsid w:val="00C71FF3"/>
    <w:rsid w:val="00C77CF0"/>
    <w:rsid w:val="00C82B73"/>
    <w:rsid w:val="00C97896"/>
    <w:rsid w:val="00CA3931"/>
    <w:rsid w:val="00CA3D09"/>
    <w:rsid w:val="00CC6D52"/>
    <w:rsid w:val="00CC770A"/>
    <w:rsid w:val="00CC7A57"/>
    <w:rsid w:val="00CD5B9E"/>
    <w:rsid w:val="00CE32EE"/>
    <w:rsid w:val="00CF4AC1"/>
    <w:rsid w:val="00CF549C"/>
    <w:rsid w:val="00CF7D96"/>
    <w:rsid w:val="00D11B8D"/>
    <w:rsid w:val="00D3184A"/>
    <w:rsid w:val="00D424C7"/>
    <w:rsid w:val="00D637FF"/>
    <w:rsid w:val="00D76C79"/>
    <w:rsid w:val="00D81E7F"/>
    <w:rsid w:val="00D93677"/>
    <w:rsid w:val="00D95787"/>
    <w:rsid w:val="00DA51B2"/>
    <w:rsid w:val="00DB275A"/>
    <w:rsid w:val="00DB7B3D"/>
    <w:rsid w:val="00DC4AE2"/>
    <w:rsid w:val="00DD7C20"/>
    <w:rsid w:val="00DE2932"/>
    <w:rsid w:val="00DF06A1"/>
    <w:rsid w:val="00E06B77"/>
    <w:rsid w:val="00E14998"/>
    <w:rsid w:val="00E17DE0"/>
    <w:rsid w:val="00E31976"/>
    <w:rsid w:val="00E322E6"/>
    <w:rsid w:val="00E435E1"/>
    <w:rsid w:val="00E47789"/>
    <w:rsid w:val="00E70894"/>
    <w:rsid w:val="00E73E42"/>
    <w:rsid w:val="00E82EBE"/>
    <w:rsid w:val="00EB118B"/>
    <w:rsid w:val="00EB2F61"/>
    <w:rsid w:val="00EB72A3"/>
    <w:rsid w:val="00EE2828"/>
    <w:rsid w:val="00EF2A19"/>
    <w:rsid w:val="00F06F01"/>
    <w:rsid w:val="00F10A71"/>
    <w:rsid w:val="00F1510E"/>
    <w:rsid w:val="00F345AD"/>
    <w:rsid w:val="00F62C4A"/>
    <w:rsid w:val="00FA5495"/>
    <w:rsid w:val="00FC2588"/>
    <w:rsid w:val="00FC5919"/>
    <w:rsid w:val="00FE72BA"/>
    <w:rsid w:val="00FF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43C9A"/>
  <w15:chartTrackingRefBased/>
  <w15:docId w15:val="{EE1EAB7D-7203-4304-BF67-B7F906C4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2C4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2C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54D4A"/>
    <w:pPr>
      <w:ind w:left="720"/>
      <w:contextualSpacing/>
    </w:pPr>
  </w:style>
  <w:style w:type="table" w:styleId="Tabelacomgrade">
    <w:name w:val="Table Grid"/>
    <w:basedOn w:val="Tabelanormal"/>
    <w:uiPriority w:val="39"/>
    <w:rsid w:val="00B709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C578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788"/>
  </w:style>
  <w:style w:type="paragraph" w:styleId="Rodap">
    <w:name w:val="footer"/>
    <w:basedOn w:val="Normal"/>
    <w:link w:val="RodapChar"/>
    <w:uiPriority w:val="99"/>
    <w:unhideWhenUsed/>
    <w:rsid w:val="003C578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5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2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ana.dleit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5</Pages>
  <Words>1569</Words>
  <Characters>8475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Batista</dc:creator>
  <cp:keywords/>
  <dc:description/>
  <cp:lastModifiedBy>Alana Duarte Leite</cp:lastModifiedBy>
  <cp:revision>69</cp:revision>
  <dcterms:created xsi:type="dcterms:W3CDTF">2024-09-26T19:34:00Z</dcterms:created>
  <dcterms:modified xsi:type="dcterms:W3CDTF">2024-10-16T00:36:00Z</dcterms:modified>
</cp:coreProperties>
</file>