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433E0" w14:textId="77777777" w:rsidR="008F26D7" w:rsidRDefault="00D6589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 PAPE</w:t>
      </w:r>
      <w:bookmarkStart w:id="0" w:name="_GoBack"/>
      <w:bookmarkEnd w:id="0"/>
      <w:r>
        <w:rPr>
          <w:rFonts w:ascii="Times New Roman" w:eastAsia="Times New Roman" w:hAnsi="Times New Roman" w:cs="Times New Roman"/>
          <w:b/>
          <w:sz w:val="24"/>
          <w:szCs w:val="24"/>
        </w:rPr>
        <w:t>L DA SEMIOLOGIA NA DETECÇÃO DE EFEITOS ADVERSOS A MEDICAMENTOS EM CRIANÇAS E ADOLESCENTES</w:t>
      </w:r>
    </w:p>
    <w:p w14:paraId="02F6DDC3" w14:textId="77777777" w:rsidR="008F26D7" w:rsidRDefault="008F26D7">
      <w:pPr>
        <w:rPr>
          <w:rFonts w:ascii="Times New Roman" w:eastAsia="Times New Roman" w:hAnsi="Times New Roman" w:cs="Times New Roman"/>
          <w:sz w:val="24"/>
          <w:szCs w:val="24"/>
        </w:rPr>
      </w:pPr>
    </w:p>
    <w:p w14:paraId="53A63CF5" w14:textId="77777777" w:rsidR="008F26D7" w:rsidRDefault="00D65899">
      <w:pPr>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Antonio</w:t>
      </w:r>
      <w:proofErr w:type="spellEnd"/>
      <w:r>
        <w:rPr>
          <w:rFonts w:ascii="Times New Roman" w:eastAsia="Times New Roman" w:hAnsi="Times New Roman" w:cs="Times New Roman"/>
          <w:sz w:val="24"/>
          <w:szCs w:val="24"/>
        </w:rPr>
        <w:t xml:space="preserve"> Felipe Da Silva Fragoso -Centro Universitário de Patos – UNIFIP, Patos, Paraíba, Brasil.</w:t>
      </w:r>
    </w:p>
    <w:p w14:paraId="2B7D68E9" w14:textId="77777777" w:rsidR="008F26D7" w:rsidRDefault="00D6589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Beatriz Teixeira de Carvalho -Centro Universitário de Patos – UNIFIP, Patos, Paraíba, Brasil.</w:t>
      </w:r>
    </w:p>
    <w:p w14:paraId="052E7E53" w14:textId="77777777" w:rsidR="008F26D7" w:rsidRDefault="00D6589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Fernanda Barbosa da Nóbrega -Centro Universitário de Patos – UNIFIP, Patos, Paraíba, Brasil.</w:t>
      </w:r>
    </w:p>
    <w:p w14:paraId="63B0FB29" w14:textId="77777777" w:rsidR="008F26D7" w:rsidRDefault="00D6589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Jéssica Maria Veras Alves -Centro Universitário de Patos – UNIFIP, Patos, Paraíba, Brasil.</w:t>
      </w:r>
    </w:p>
    <w:p w14:paraId="17A038E7" w14:textId="77777777" w:rsidR="008F26D7" w:rsidRDefault="00D6589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Luana da Silva -Centro Universitário de Patos – UNIFIP, Patos, Paraíba, Brasil.</w:t>
      </w:r>
    </w:p>
    <w:p w14:paraId="78B3A3B2" w14:textId="77777777" w:rsidR="008F26D7" w:rsidRDefault="00D6589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Claudia Morgana Soares -Centro Universitário de Patos – UNIFIP, Patos, Paraíba, Brasil.</w:t>
      </w:r>
    </w:p>
    <w:p w14:paraId="1E9BE332" w14:textId="77777777" w:rsidR="008F26D7" w:rsidRDefault="008F26D7">
      <w:pPr>
        <w:jc w:val="right"/>
        <w:rPr>
          <w:rFonts w:ascii="Times New Roman" w:eastAsia="Times New Roman" w:hAnsi="Times New Roman" w:cs="Times New Roman"/>
          <w:sz w:val="24"/>
          <w:szCs w:val="24"/>
        </w:rPr>
      </w:pPr>
    </w:p>
    <w:p w14:paraId="5D67AEA2" w14:textId="77777777" w:rsidR="008F26D7" w:rsidRDefault="00D6589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Palavras-Chaves: </w:t>
      </w:r>
      <w:r>
        <w:rPr>
          <w:rFonts w:ascii="Times New Roman" w:eastAsia="Times New Roman" w:hAnsi="Times New Roman" w:cs="Times New Roman"/>
          <w:color w:val="000000"/>
          <w:sz w:val="24"/>
          <w:szCs w:val="24"/>
        </w:rPr>
        <w:t>Semiologia; Reações Adversas a Medicamentos; Segurança do Paciente.</w:t>
      </w:r>
    </w:p>
    <w:p w14:paraId="6DA362E7" w14:textId="3D126B67" w:rsidR="008F26D7" w:rsidRDefault="00D65899">
      <w:pPr>
        <w:rPr>
          <w:rFonts w:ascii="Times New Roman" w:eastAsia="Times New Roman" w:hAnsi="Times New Roman" w:cs="Times New Roman"/>
          <w:sz w:val="24"/>
          <w:szCs w:val="24"/>
        </w:rPr>
      </w:pPr>
      <w:r w:rsidRPr="0907A7CC">
        <w:rPr>
          <w:rFonts w:ascii="Times New Roman" w:eastAsia="Times New Roman" w:hAnsi="Times New Roman" w:cs="Times New Roman"/>
          <w:b/>
          <w:bCs/>
          <w:sz w:val="24"/>
          <w:szCs w:val="24"/>
        </w:rPr>
        <w:t>Área Temática:</w:t>
      </w:r>
      <w:r w:rsidRPr="0907A7CC">
        <w:rPr>
          <w:rFonts w:ascii="Times New Roman" w:eastAsia="Times New Roman" w:hAnsi="Times New Roman" w:cs="Times New Roman"/>
          <w:sz w:val="24"/>
          <w:szCs w:val="24"/>
        </w:rPr>
        <w:t xml:space="preserve"> Cuidados com a criança e ao adolescente</w:t>
      </w:r>
      <w:r w:rsidR="1D03E4B5" w:rsidRPr="0907A7CC">
        <w:rPr>
          <w:rFonts w:ascii="Times New Roman" w:eastAsia="Times New Roman" w:hAnsi="Times New Roman" w:cs="Times New Roman"/>
          <w:sz w:val="24"/>
          <w:szCs w:val="24"/>
        </w:rPr>
        <w:t>.</w:t>
      </w:r>
    </w:p>
    <w:p w14:paraId="301620E5" w14:textId="77777777" w:rsidR="00505CC8" w:rsidRDefault="00D65899" w:rsidP="00505CC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E-mail do autor para correspondência:</w:t>
      </w:r>
      <w:r>
        <w:rPr>
          <w:rFonts w:ascii="Times New Roman" w:eastAsia="Times New Roman" w:hAnsi="Times New Roman" w:cs="Times New Roman"/>
          <w:sz w:val="24"/>
          <w:szCs w:val="24"/>
        </w:rPr>
        <w:t xml:space="preserve"> </w:t>
      </w:r>
      <w:hyperlink r:id="rId8" w:history="1">
        <w:r w:rsidR="00505CC8" w:rsidRPr="00876768">
          <w:rPr>
            <w:rStyle w:val="Hyperlink"/>
            <w:rFonts w:ascii="Times New Roman" w:eastAsia="Times New Roman" w:hAnsi="Times New Roman" w:cs="Times New Roman"/>
            <w:sz w:val="24"/>
            <w:szCs w:val="24"/>
          </w:rPr>
          <w:t>silvafellipefragoso123@gmail.com</w:t>
        </w:r>
      </w:hyperlink>
    </w:p>
    <w:p w14:paraId="5BF8B719" w14:textId="77777777" w:rsidR="008F26D7" w:rsidRDefault="008F26D7"/>
    <w:p w14:paraId="47DED73D" w14:textId="19663629" w:rsidR="008F26D7" w:rsidRPr="00D525FF" w:rsidRDefault="00D65899" w:rsidP="00D525FF">
      <w:pPr>
        <w:numPr>
          <w:ilvl w:val="0"/>
          <w:numId w:val="1"/>
        </w:numPr>
        <w:pBdr>
          <w:top w:val="nil"/>
          <w:left w:val="nil"/>
          <w:bottom w:val="nil"/>
          <w:right w:val="nil"/>
          <w:between w:val="nil"/>
        </w:pBdr>
        <w:ind w:lef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INTRODUÇÃO</w:t>
      </w:r>
      <w:r w:rsidR="00D525FF">
        <w:rPr>
          <w:rFonts w:ascii="Times New Roman" w:eastAsia="Times New Roman" w:hAnsi="Times New Roman" w:cs="Times New Roman"/>
          <w:b/>
          <w:color w:val="000000"/>
          <w:sz w:val="24"/>
          <w:szCs w:val="24"/>
        </w:rPr>
        <w:br/>
      </w:r>
    </w:p>
    <w:p w14:paraId="4AF41CE5" w14:textId="34807397" w:rsidR="008F26D7" w:rsidRDefault="00D65899">
      <w:pPr>
        <w:spacing w:line="360" w:lineRule="auto"/>
        <w:ind w:firstLine="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 semiologia é um dos pilares fundamentais para o desenvolvimento da área da enfermagem também no que abrange </w:t>
      </w:r>
      <w:r w:rsidR="00D525FF">
        <w:rPr>
          <w:rFonts w:ascii="Times New Roman" w:eastAsia="Times New Roman" w:hAnsi="Times New Roman" w:cs="Times New Roman"/>
          <w:color w:val="222222"/>
          <w:sz w:val="24"/>
          <w:szCs w:val="24"/>
          <w:highlight w:val="white"/>
        </w:rPr>
        <w:t>o</w:t>
      </w:r>
      <w:r>
        <w:rPr>
          <w:rFonts w:ascii="Times New Roman" w:eastAsia="Times New Roman" w:hAnsi="Times New Roman" w:cs="Times New Roman"/>
          <w:color w:val="222222"/>
          <w:sz w:val="24"/>
          <w:szCs w:val="24"/>
          <w:highlight w:val="white"/>
        </w:rPr>
        <w:t xml:space="preserve"> tratamento com medicamentos.  É fundamental que informações sejam extraídas de </w:t>
      </w:r>
      <w:r w:rsidR="005C5B34">
        <w:rPr>
          <w:rFonts w:ascii="Times New Roman" w:eastAsia="Times New Roman" w:hAnsi="Times New Roman" w:cs="Times New Roman"/>
          <w:color w:val="222222"/>
          <w:sz w:val="24"/>
          <w:szCs w:val="24"/>
          <w:highlight w:val="white"/>
        </w:rPr>
        <w:t xml:space="preserve">forma </w:t>
      </w:r>
      <w:r>
        <w:rPr>
          <w:rFonts w:ascii="Times New Roman" w:eastAsia="Times New Roman" w:hAnsi="Times New Roman" w:cs="Times New Roman"/>
          <w:color w:val="222222"/>
          <w:sz w:val="24"/>
          <w:szCs w:val="24"/>
          <w:highlight w:val="white"/>
        </w:rPr>
        <w:t xml:space="preserve">concisa para o desenvolvimento </w:t>
      </w:r>
      <w:r w:rsidR="00D525FF">
        <w:rPr>
          <w:rFonts w:ascii="Times New Roman" w:eastAsia="Times New Roman" w:hAnsi="Times New Roman" w:cs="Times New Roman"/>
          <w:color w:val="222222"/>
          <w:sz w:val="24"/>
          <w:szCs w:val="24"/>
          <w:highlight w:val="white"/>
        </w:rPr>
        <w:t>da anamnese</w:t>
      </w:r>
      <w:r>
        <w:rPr>
          <w:rFonts w:ascii="Times New Roman" w:eastAsia="Times New Roman" w:hAnsi="Times New Roman" w:cs="Times New Roman"/>
          <w:color w:val="222222"/>
          <w:sz w:val="24"/>
          <w:szCs w:val="24"/>
          <w:highlight w:val="white"/>
        </w:rPr>
        <w:t xml:space="preserve"> corroborando para achados no exame físico, consecutivamente conduzindo para diagnóstico e contribuído para um tratamento eficaz, reduzindo assim as chances de ocorrer erros durante o tratamento (Santos </w:t>
      </w:r>
      <w:r>
        <w:rPr>
          <w:rFonts w:ascii="Times New Roman" w:eastAsia="Times New Roman" w:hAnsi="Times New Roman" w:cs="Times New Roman"/>
          <w:i/>
          <w:sz w:val="24"/>
          <w:szCs w:val="24"/>
        </w:rPr>
        <w:t>et al.</w:t>
      </w:r>
      <w:r w:rsidR="00B82627">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2021).</w:t>
      </w:r>
    </w:p>
    <w:p w14:paraId="12055FF3" w14:textId="77777777" w:rsidR="008F26D7" w:rsidRDefault="00D65899">
      <w:pPr>
        <w:spacing w:line="360" w:lineRule="auto"/>
        <w:ind w:firstLine="709"/>
        <w:jc w:val="both"/>
        <w:rPr>
          <w:rFonts w:ascii="Times New Roman" w:eastAsia="Times New Roman" w:hAnsi="Times New Roman" w:cs="Times New Roman"/>
          <w:color w:val="222222"/>
          <w:sz w:val="24"/>
          <w:szCs w:val="24"/>
          <w:highlight w:val="white"/>
        </w:rPr>
      </w:pPr>
      <w:bookmarkStart w:id="1" w:name="_heading=h.gjdgxs" w:colFirst="0" w:colLast="0"/>
      <w:bookmarkEnd w:id="1"/>
      <w:r>
        <w:rPr>
          <w:rFonts w:ascii="Times New Roman" w:eastAsia="Times New Roman" w:hAnsi="Times New Roman" w:cs="Times New Roman"/>
          <w:color w:val="222222"/>
          <w:sz w:val="24"/>
          <w:szCs w:val="24"/>
          <w:highlight w:val="white"/>
        </w:rPr>
        <w:t xml:space="preserve">Medicamentos são uma via crucial para o restabelecimento da homeostasia quando assolado por doenças, sendo fundamental para o estabelecimento do bem-estar. Entretanto, alguns fármacos são responsáveis por apresentar o surgimento de reações adversas a medicamentos (RAM) constituindo um problema para a saúde pública, e sobrecarregando os hospitais, uma vez que os RAM são causadores de hospitalização elevando o tempo e em casos mais graves podendo ocasionar o óbito (Leite, </w:t>
      </w:r>
      <w:r>
        <w:rPr>
          <w:rFonts w:ascii="Times New Roman" w:eastAsia="Times New Roman" w:hAnsi="Times New Roman" w:cs="Times New Roman"/>
          <w:i/>
          <w:color w:val="222222"/>
          <w:sz w:val="24"/>
          <w:szCs w:val="24"/>
          <w:highlight w:val="white"/>
        </w:rPr>
        <w:t>et al.</w:t>
      </w:r>
      <w:r w:rsidR="00B82627">
        <w:rPr>
          <w:rFonts w:ascii="Times New Roman" w:eastAsia="Times New Roman" w:hAnsi="Times New Roman" w:cs="Times New Roman"/>
          <w:i/>
          <w:color w:val="222222"/>
          <w:sz w:val="24"/>
          <w:szCs w:val="24"/>
          <w:highlight w:val="white"/>
        </w:rPr>
        <w:t>,</w:t>
      </w:r>
      <w:r>
        <w:rPr>
          <w:rFonts w:ascii="Times New Roman" w:eastAsia="Times New Roman" w:hAnsi="Times New Roman" w:cs="Times New Roman"/>
          <w:color w:val="222222"/>
          <w:sz w:val="24"/>
          <w:szCs w:val="24"/>
          <w:highlight w:val="white"/>
        </w:rPr>
        <w:t xml:space="preserve"> 2020).</w:t>
      </w:r>
    </w:p>
    <w:p w14:paraId="733EB02F" w14:textId="5E85EBDA" w:rsidR="008F26D7" w:rsidRDefault="00D65899">
      <w:pPr>
        <w:spacing w:line="360" w:lineRule="auto"/>
        <w:ind w:firstLine="709"/>
        <w:jc w:val="both"/>
        <w:rPr>
          <w:rFonts w:ascii="Times New Roman" w:eastAsia="Times New Roman" w:hAnsi="Times New Roman" w:cs="Times New Roman"/>
          <w:color w:val="222222"/>
          <w:sz w:val="24"/>
          <w:szCs w:val="24"/>
          <w:highlight w:val="white"/>
        </w:rPr>
      </w:pPr>
      <w:r w:rsidRPr="0907A7CC">
        <w:rPr>
          <w:rFonts w:ascii="Times New Roman" w:eastAsia="Times New Roman" w:hAnsi="Times New Roman" w:cs="Times New Roman"/>
          <w:color w:val="222222"/>
          <w:sz w:val="24"/>
          <w:szCs w:val="24"/>
          <w:highlight w:val="white"/>
        </w:rPr>
        <w:lastRenderedPageBreak/>
        <w:t>O uso inadequado é um dos fatores que podem contribuir para elevar as chances do evento de reações adversas de medicamentos.</w:t>
      </w:r>
      <w:r w:rsidRPr="0907A7CC">
        <w:rPr>
          <w:rFonts w:ascii="Times New Roman" w:eastAsia="Times New Roman" w:hAnsi="Times New Roman" w:cs="Times New Roman"/>
          <w:sz w:val="24"/>
          <w:szCs w:val="24"/>
        </w:rPr>
        <w:t xml:space="preserve"> Outra vertente fundamental </w:t>
      </w:r>
      <w:r w:rsidR="005C5B34" w:rsidRPr="0907A7CC">
        <w:rPr>
          <w:rFonts w:ascii="Times New Roman" w:eastAsia="Times New Roman" w:hAnsi="Times New Roman" w:cs="Times New Roman"/>
          <w:sz w:val="24"/>
          <w:szCs w:val="24"/>
        </w:rPr>
        <w:t xml:space="preserve">a ser </w:t>
      </w:r>
      <w:r w:rsidRPr="0907A7CC">
        <w:rPr>
          <w:rFonts w:ascii="Times New Roman" w:eastAsia="Times New Roman" w:hAnsi="Times New Roman" w:cs="Times New Roman"/>
          <w:sz w:val="24"/>
          <w:szCs w:val="24"/>
        </w:rPr>
        <w:t xml:space="preserve">observar é o </w:t>
      </w:r>
      <w:r w:rsidR="005C5B34" w:rsidRPr="0907A7CC">
        <w:rPr>
          <w:rFonts w:ascii="Times New Roman" w:eastAsia="Times New Roman" w:hAnsi="Times New Roman" w:cs="Times New Roman"/>
          <w:sz w:val="24"/>
          <w:szCs w:val="24"/>
        </w:rPr>
        <w:t>surgimento de eventos adversos</w:t>
      </w:r>
      <w:r w:rsidRPr="0907A7CC">
        <w:rPr>
          <w:rFonts w:ascii="Times New Roman" w:eastAsia="Times New Roman" w:hAnsi="Times New Roman" w:cs="Times New Roman"/>
          <w:sz w:val="24"/>
          <w:szCs w:val="24"/>
        </w:rPr>
        <w:t xml:space="preserve"> ocorrido no ambiente hospitalar, que chegam a ser cerca de 38%, uma vez que se encontra uma vasta variedade de fármacos que são manipulados diariamente em larga escala (Araújo </w:t>
      </w:r>
      <w:r w:rsidRPr="0907A7CC">
        <w:rPr>
          <w:rFonts w:ascii="Times New Roman" w:eastAsia="Times New Roman" w:hAnsi="Times New Roman" w:cs="Times New Roman"/>
          <w:i/>
          <w:iCs/>
          <w:sz w:val="24"/>
          <w:szCs w:val="24"/>
        </w:rPr>
        <w:t>et al.</w:t>
      </w:r>
      <w:r w:rsidR="00B82627" w:rsidRPr="0907A7CC">
        <w:rPr>
          <w:rFonts w:ascii="Times New Roman" w:eastAsia="Times New Roman" w:hAnsi="Times New Roman" w:cs="Times New Roman"/>
          <w:i/>
          <w:iCs/>
          <w:sz w:val="24"/>
          <w:szCs w:val="24"/>
        </w:rPr>
        <w:t>,</w:t>
      </w:r>
      <w:r w:rsidRPr="0907A7CC">
        <w:rPr>
          <w:rFonts w:ascii="Times New Roman" w:eastAsia="Times New Roman" w:hAnsi="Times New Roman" w:cs="Times New Roman"/>
          <w:color w:val="222222"/>
          <w:sz w:val="24"/>
          <w:szCs w:val="24"/>
          <w:highlight w:val="white"/>
        </w:rPr>
        <w:t xml:space="preserve"> 2020).</w:t>
      </w:r>
    </w:p>
    <w:p w14:paraId="46FA0325" w14:textId="7004ED75" w:rsidR="008F26D7" w:rsidRDefault="00D65899">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Com o avanço e modificação no âmbito hospitalar, foi surgindo uma necessidade de desenvolver </w:t>
      </w:r>
      <w:r w:rsidR="005C5B34">
        <w:rPr>
          <w:rFonts w:ascii="Times New Roman" w:eastAsia="Times New Roman" w:hAnsi="Times New Roman" w:cs="Times New Roman"/>
          <w:color w:val="222222"/>
          <w:sz w:val="24"/>
          <w:szCs w:val="24"/>
          <w:highlight w:val="white"/>
        </w:rPr>
        <w:t>a</w:t>
      </w:r>
      <w:r>
        <w:rPr>
          <w:rFonts w:ascii="Times New Roman" w:eastAsia="Times New Roman" w:hAnsi="Times New Roman" w:cs="Times New Roman"/>
          <w:color w:val="222222"/>
          <w:sz w:val="24"/>
          <w:szCs w:val="24"/>
          <w:highlight w:val="white"/>
        </w:rPr>
        <w:t xml:space="preserve"> segurança voltada para essa área,</w:t>
      </w:r>
      <w:r w:rsidR="005C5B34" w:rsidRPr="005C5B34">
        <w:t xml:space="preserve"> </w:t>
      </w:r>
      <w:r w:rsidR="005C5B34">
        <w:rPr>
          <w:rFonts w:ascii="Times New Roman" w:eastAsia="Times New Roman" w:hAnsi="Times New Roman" w:cs="Times New Roman"/>
          <w:color w:val="222222"/>
          <w:sz w:val="24"/>
          <w:szCs w:val="24"/>
        </w:rPr>
        <w:t>v</w:t>
      </w:r>
      <w:r w:rsidR="005C5B34" w:rsidRPr="005C5B34">
        <w:rPr>
          <w:rFonts w:ascii="Times New Roman" w:eastAsia="Times New Roman" w:hAnsi="Times New Roman" w:cs="Times New Roman"/>
          <w:color w:val="222222"/>
          <w:sz w:val="24"/>
          <w:szCs w:val="24"/>
        </w:rPr>
        <w:t xml:space="preserve">isando </w:t>
      </w:r>
      <w:r w:rsidR="00A1231E">
        <w:rPr>
          <w:rFonts w:ascii="Times New Roman" w:eastAsia="Times New Roman" w:hAnsi="Times New Roman" w:cs="Times New Roman"/>
          <w:color w:val="222222"/>
          <w:sz w:val="24"/>
          <w:szCs w:val="24"/>
        </w:rPr>
        <w:t>garantir</w:t>
      </w:r>
      <w:r w:rsidR="005C5B34" w:rsidRPr="005C5B34">
        <w:rPr>
          <w:rFonts w:ascii="Times New Roman" w:eastAsia="Times New Roman" w:hAnsi="Times New Roman" w:cs="Times New Roman"/>
          <w:color w:val="222222"/>
          <w:sz w:val="24"/>
          <w:szCs w:val="24"/>
        </w:rPr>
        <w:t xml:space="preserve"> a segurança d</w:t>
      </w:r>
      <w:r w:rsidR="00A1231E">
        <w:rPr>
          <w:rFonts w:ascii="Times New Roman" w:eastAsia="Times New Roman" w:hAnsi="Times New Roman" w:cs="Times New Roman"/>
          <w:color w:val="222222"/>
          <w:sz w:val="24"/>
          <w:szCs w:val="24"/>
        </w:rPr>
        <w:t>o</w:t>
      </w:r>
      <w:r w:rsidR="005C5B34" w:rsidRPr="005C5B34">
        <w:rPr>
          <w:rFonts w:ascii="Times New Roman" w:eastAsia="Times New Roman" w:hAnsi="Times New Roman" w:cs="Times New Roman"/>
          <w:color w:val="222222"/>
          <w:sz w:val="24"/>
          <w:szCs w:val="24"/>
        </w:rPr>
        <w:t xml:space="preserve"> paciente e a qualidade dos serviços prestados.</w:t>
      </w:r>
      <w:r>
        <w:rPr>
          <w:rFonts w:ascii="Times New Roman" w:eastAsia="Times New Roman" w:hAnsi="Times New Roman" w:cs="Times New Roman"/>
          <w:color w:val="222222"/>
          <w:sz w:val="24"/>
          <w:szCs w:val="24"/>
          <w:highlight w:val="white"/>
        </w:rPr>
        <w:t xml:space="preserve"> No ano de 2008, a instituição Rede Brasileira de Enfermagem e Segurança no Paciente, foi a primeira a apresentar essa temática e viabilizar medidas corroborativas sobre a segurança do paciente.  Consecutivamente, em 2013 foi instituído o Protocolo Básico para Segurança do Paciente, sendo um </w:t>
      </w:r>
      <w:r w:rsidR="005C5B34">
        <w:rPr>
          <w:rFonts w:ascii="Times New Roman" w:eastAsia="Times New Roman" w:hAnsi="Times New Roman" w:cs="Times New Roman"/>
          <w:color w:val="222222"/>
          <w:sz w:val="24"/>
          <w:szCs w:val="24"/>
          <w:highlight w:val="white"/>
        </w:rPr>
        <w:t>dos pilares para a prescrição, utilização</w:t>
      </w:r>
      <w:r>
        <w:rPr>
          <w:rFonts w:ascii="Times New Roman" w:eastAsia="Times New Roman" w:hAnsi="Times New Roman" w:cs="Times New Roman"/>
          <w:color w:val="222222"/>
          <w:sz w:val="24"/>
          <w:szCs w:val="24"/>
          <w:highlight w:val="white"/>
        </w:rPr>
        <w:t xml:space="preserve"> </w:t>
      </w:r>
      <w:r w:rsidR="005235F4">
        <w:rPr>
          <w:rFonts w:ascii="Times New Roman" w:eastAsia="Times New Roman" w:hAnsi="Times New Roman" w:cs="Times New Roman"/>
          <w:color w:val="222222"/>
          <w:sz w:val="24"/>
          <w:szCs w:val="24"/>
        </w:rPr>
        <w:t>e</w:t>
      </w:r>
      <w:r w:rsidR="005235F4" w:rsidRPr="005235F4">
        <w:rPr>
          <w:rFonts w:ascii="Times New Roman" w:eastAsia="Times New Roman" w:hAnsi="Times New Roman" w:cs="Times New Roman"/>
          <w:color w:val="222222"/>
          <w:sz w:val="24"/>
          <w:szCs w:val="24"/>
        </w:rPr>
        <w:t xml:space="preserve"> a administração de fármacos, proporcionando uma evolução significativa no cuidado a crianças hospitalizadas, contribuindo para o aumento da segurança desses pacientes</w:t>
      </w:r>
      <w:r>
        <w:rPr>
          <w:rFonts w:ascii="Times New Roman" w:eastAsia="Times New Roman" w:hAnsi="Times New Roman" w:cs="Times New Roman"/>
          <w:sz w:val="24"/>
          <w:szCs w:val="24"/>
        </w:rPr>
        <w:t>. No contexto, percebe-se erro atrelado a administração de medicamentos pela inexistência de políticas que busquem incentivar a atividade industrial farmacêutica direcionado para a atenção da população pediátrica (</w:t>
      </w:r>
      <w:r>
        <w:rPr>
          <w:rFonts w:ascii="Times New Roman" w:eastAsia="Times New Roman" w:hAnsi="Times New Roman" w:cs="Times New Roman"/>
          <w:color w:val="222222"/>
          <w:sz w:val="24"/>
          <w:szCs w:val="24"/>
          <w:highlight w:val="white"/>
        </w:rPr>
        <w:t xml:space="preserve">Costa </w:t>
      </w:r>
      <w:r>
        <w:rPr>
          <w:rFonts w:ascii="Times New Roman" w:eastAsia="Times New Roman" w:hAnsi="Times New Roman" w:cs="Times New Roman"/>
          <w:i/>
          <w:sz w:val="24"/>
          <w:szCs w:val="24"/>
        </w:rPr>
        <w:t>et al.</w:t>
      </w:r>
      <w:r w:rsidR="00B82627">
        <w:rPr>
          <w:rFonts w:ascii="Times New Roman" w:eastAsia="Times New Roman" w:hAnsi="Times New Roman" w:cs="Times New Roman"/>
          <w:i/>
          <w:sz w:val="24"/>
          <w:szCs w:val="24"/>
        </w:rPr>
        <w:t>,</w:t>
      </w:r>
      <w:r w:rsidR="00D525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p>
    <w:p w14:paraId="005776E4" w14:textId="17094D5A" w:rsidR="008F26D7" w:rsidRDefault="00D65899">
      <w:pPr>
        <w:spacing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Levando em conta a classificação de riscos </w:t>
      </w:r>
      <w:r w:rsidR="005235F4">
        <w:rPr>
          <w:rFonts w:ascii="Times New Roman" w:eastAsia="Times New Roman" w:hAnsi="Times New Roman" w:cs="Times New Roman"/>
          <w:color w:val="000000"/>
          <w:sz w:val="24"/>
          <w:szCs w:val="24"/>
          <w:highlight w:val="white"/>
        </w:rPr>
        <w:t>para</w:t>
      </w:r>
      <w:r>
        <w:rPr>
          <w:rFonts w:ascii="Times New Roman" w:eastAsia="Times New Roman" w:hAnsi="Times New Roman" w:cs="Times New Roman"/>
          <w:color w:val="000000"/>
          <w:sz w:val="24"/>
          <w:szCs w:val="24"/>
          <w:highlight w:val="white"/>
        </w:rPr>
        <w:t xml:space="preserve"> paciente em estágio crítico, a administração de medicamentos encontra-se como sendo o principal recurso para combater patologias.  Com base legal, a enfermagem vem garantindo o aperfeiçoamento da categoria, consecutivamente tentando reduzir erros, no qual consiste em treinamentos para suprir necessidades de conhecimentos. Na pediatria não poderia ser diferente, no qual estudos comprovam que as administrações de medicamentos em vias endovenosas são consideradas </w:t>
      </w:r>
      <w:r>
        <w:rPr>
          <w:rFonts w:ascii="Times New Roman" w:eastAsia="Times New Roman" w:hAnsi="Times New Roman" w:cs="Times New Roman"/>
          <w:sz w:val="24"/>
          <w:szCs w:val="24"/>
          <w:highlight w:val="white"/>
        </w:rPr>
        <w:t>potenciais</w:t>
      </w:r>
      <w:r>
        <w:rPr>
          <w:rFonts w:ascii="Times New Roman" w:eastAsia="Times New Roman" w:hAnsi="Times New Roman" w:cs="Times New Roman"/>
          <w:color w:val="000000"/>
          <w:sz w:val="24"/>
          <w:szCs w:val="24"/>
          <w:highlight w:val="white"/>
        </w:rPr>
        <w:t xml:space="preserve"> para ocasionar danos </w:t>
      </w:r>
      <w:r w:rsidR="005235F4">
        <w:rPr>
          <w:rFonts w:ascii="Times New Roman" w:eastAsia="Times New Roman" w:hAnsi="Times New Roman" w:cs="Times New Roman"/>
          <w:color w:val="000000"/>
          <w:sz w:val="24"/>
          <w:szCs w:val="24"/>
          <w:highlight w:val="white"/>
        </w:rPr>
        <w:t>3 vezes</w:t>
      </w:r>
      <w:r>
        <w:rPr>
          <w:rFonts w:ascii="Times New Roman" w:eastAsia="Times New Roman" w:hAnsi="Times New Roman" w:cs="Times New Roman"/>
          <w:color w:val="000000"/>
          <w:sz w:val="24"/>
          <w:szCs w:val="24"/>
          <w:highlight w:val="white"/>
        </w:rPr>
        <w:t xml:space="preserve"> maior em comparação </w:t>
      </w:r>
      <w:r w:rsidR="005235F4">
        <w:rPr>
          <w:rFonts w:ascii="Times New Roman" w:eastAsia="Times New Roman" w:hAnsi="Times New Roman" w:cs="Times New Roman"/>
          <w:color w:val="000000"/>
          <w:sz w:val="24"/>
          <w:szCs w:val="24"/>
          <w:highlight w:val="white"/>
        </w:rPr>
        <w:t>aos</w:t>
      </w:r>
      <w:r>
        <w:rPr>
          <w:rFonts w:ascii="Times New Roman" w:eastAsia="Times New Roman" w:hAnsi="Times New Roman" w:cs="Times New Roman"/>
          <w:color w:val="000000"/>
          <w:sz w:val="24"/>
          <w:szCs w:val="24"/>
          <w:highlight w:val="white"/>
        </w:rPr>
        <w:t xml:space="preserve"> adultos hospitalizados, </w:t>
      </w:r>
      <w:r w:rsidR="005235F4">
        <w:rPr>
          <w:rFonts w:ascii="Times New Roman" w:eastAsia="Times New Roman" w:hAnsi="Times New Roman" w:cs="Times New Roman"/>
          <w:color w:val="000000"/>
          <w:sz w:val="24"/>
          <w:szCs w:val="24"/>
          <w:highlight w:val="white"/>
        </w:rPr>
        <w:t>devido ao desenvolvimento</w:t>
      </w:r>
      <w:r>
        <w:rPr>
          <w:rFonts w:ascii="Times New Roman" w:eastAsia="Times New Roman" w:hAnsi="Times New Roman" w:cs="Times New Roman"/>
          <w:color w:val="000000"/>
          <w:sz w:val="24"/>
          <w:szCs w:val="24"/>
          <w:highlight w:val="white"/>
        </w:rPr>
        <w:t xml:space="preserve"> incompleto dos órgãos. Logo, é crucial que a equipe de enfermagem esteja devidamente treinada </w:t>
      </w:r>
      <w:r w:rsidR="005235F4">
        <w:rPr>
          <w:rFonts w:ascii="Times New Roman" w:eastAsia="Times New Roman" w:hAnsi="Times New Roman" w:cs="Times New Roman"/>
          <w:color w:val="000000"/>
          <w:sz w:val="24"/>
          <w:szCs w:val="24"/>
          <w:highlight w:val="white"/>
        </w:rPr>
        <w:t>para identificar e gerenciar os efeitos</w:t>
      </w:r>
      <w:r>
        <w:rPr>
          <w:rFonts w:ascii="Times New Roman" w:eastAsia="Times New Roman" w:hAnsi="Times New Roman" w:cs="Times New Roman"/>
          <w:color w:val="000000"/>
          <w:sz w:val="24"/>
          <w:szCs w:val="24"/>
          <w:highlight w:val="white"/>
        </w:rPr>
        <w:t xml:space="preserve"> adversos de medicamentos endovenosos (Custódio</w:t>
      </w:r>
      <w:r w:rsidR="00B82627">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2021).</w:t>
      </w:r>
    </w:p>
    <w:p w14:paraId="3678B124" w14:textId="5565677E" w:rsidR="008F26D7" w:rsidRDefault="00D65899">
      <w:pPr>
        <w:spacing w:line="360" w:lineRule="auto"/>
        <w:ind w:firstLine="709"/>
        <w:jc w:val="both"/>
        <w:rPr>
          <w:rFonts w:ascii="Times New Roman" w:eastAsia="Times New Roman" w:hAnsi="Times New Roman" w:cs="Times New Roman"/>
          <w:sz w:val="24"/>
          <w:szCs w:val="24"/>
        </w:rPr>
      </w:pPr>
      <w:r w:rsidRPr="0907A7CC">
        <w:rPr>
          <w:rFonts w:ascii="Times New Roman" w:eastAsia="Times New Roman" w:hAnsi="Times New Roman" w:cs="Times New Roman"/>
          <w:sz w:val="24"/>
          <w:szCs w:val="24"/>
        </w:rPr>
        <w:t>Quando se fala dos riscos adversos de medicamentos, pode-se citar Ibuprofeno, no qual é classificado como um analgésico e serve para a diminuição da febre. Quando voltado para a pediatria, é de extrema importância entender seus riscos. Esse medicamento em doses elevadas pode ocasionar efeitos adversos, quando utilizado em um período prolongado em crianças</w:t>
      </w:r>
      <w:r w:rsidR="006F2373" w:rsidRPr="0907A7CC">
        <w:rPr>
          <w:rFonts w:ascii="Times New Roman" w:eastAsia="Times New Roman" w:hAnsi="Times New Roman" w:cs="Times New Roman"/>
          <w:sz w:val="24"/>
          <w:szCs w:val="24"/>
        </w:rPr>
        <w:t>,</w:t>
      </w:r>
      <w:r w:rsidRPr="0907A7CC">
        <w:rPr>
          <w:rFonts w:ascii="Times New Roman" w:eastAsia="Times New Roman" w:hAnsi="Times New Roman" w:cs="Times New Roman"/>
          <w:sz w:val="24"/>
          <w:szCs w:val="24"/>
        </w:rPr>
        <w:t xml:space="preserve"> pode ocasionar o surgimento de danos ao sistema </w:t>
      </w:r>
      <w:r w:rsidRPr="0907A7CC">
        <w:rPr>
          <w:rFonts w:ascii="Times New Roman" w:eastAsia="Times New Roman" w:hAnsi="Times New Roman" w:cs="Times New Roman"/>
          <w:sz w:val="24"/>
          <w:szCs w:val="24"/>
        </w:rPr>
        <w:lastRenderedPageBreak/>
        <w:t xml:space="preserve">gastrointestinal como úlceras e sangramentos, falência renal e alterações do sistema cardiovascular. Esse conhecimento é de extrema importância, visto que contribui para a segurança dos pacientes na pediatria (Diniz </w:t>
      </w:r>
      <w:r w:rsidRPr="0907A7CC">
        <w:rPr>
          <w:rFonts w:ascii="Times New Roman" w:eastAsia="Times New Roman" w:hAnsi="Times New Roman" w:cs="Times New Roman"/>
          <w:i/>
          <w:iCs/>
          <w:sz w:val="24"/>
          <w:szCs w:val="24"/>
        </w:rPr>
        <w:t>et al.</w:t>
      </w:r>
      <w:r w:rsidR="00B82627" w:rsidRPr="0907A7CC">
        <w:rPr>
          <w:rFonts w:ascii="Times New Roman" w:eastAsia="Times New Roman" w:hAnsi="Times New Roman" w:cs="Times New Roman"/>
          <w:i/>
          <w:iCs/>
          <w:sz w:val="24"/>
          <w:szCs w:val="24"/>
        </w:rPr>
        <w:t>,</w:t>
      </w:r>
      <w:r w:rsidR="00B82627" w:rsidRPr="0907A7CC">
        <w:rPr>
          <w:rFonts w:ascii="Times New Roman" w:eastAsia="Times New Roman" w:hAnsi="Times New Roman" w:cs="Times New Roman"/>
          <w:sz w:val="24"/>
          <w:szCs w:val="24"/>
        </w:rPr>
        <w:t xml:space="preserve"> 2023</w:t>
      </w:r>
      <w:r w:rsidRPr="0907A7CC">
        <w:rPr>
          <w:rFonts w:ascii="Times New Roman" w:eastAsia="Times New Roman" w:hAnsi="Times New Roman" w:cs="Times New Roman"/>
          <w:sz w:val="24"/>
          <w:szCs w:val="24"/>
        </w:rPr>
        <w:t>)</w:t>
      </w:r>
      <w:r w:rsidR="65675BBB" w:rsidRPr="0907A7CC">
        <w:rPr>
          <w:rFonts w:ascii="Times New Roman" w:eastAsia="Times New Roman" w:hAnsi="Times New Roman" w:cs="Times New Roman"/>
          <w:sz w:val="24"/>
          <w:szCs w:val="24"/>
        </w:rPr>
        <w:t>.</w:t>
      </w:r>
    </w:p>
    <w:p w14:paraId="4F308147" w14:textId="74443C89" w:rsidR="008F26D7" w:rsidRDefault="005C5B34">
      <w:pPr>
        <w:spacing w:line="360" w:lineRule="auto"/>
        <w:ind w:firstLine="709"/>
        <w:jc w:val="both"/>
        <w:rPr>
          <w:rFonts w:ascii="Times New Roman" w:eastAsia="Times New Roman" w:hAnsi="Times New Roman" w:cs="Times New Roman"/>
          <w:sz w:val="24"/>
          <w:szCs w:val="24"/>
        </w:rPr>
      </w:pPr>
      <w:r w:rsidRPr="005C5B34">
        <w:rPr>
          <w:rFonts w:ascii="Times New Roman" w:eastAsia="Times New Roman" w:hAnsi="Times New Roman" w:cs="Times New Roman"/>
          <w:sz w:val="24"/>
          <w:szCs w:val="24"/>
        </w:rPr>
        <w:t xml:space="preserve">Portanto, </w:t>
      </w:r>
      <w:r w:rsidR="006F2373">
        <w:rPr>
          <w:rFonts w:ascii="Times New Roman" w:eastAsia="Times New Roman" w:hAnsi="Times New Roman" w:cs="Times New Roman"/>
          <w:sz w:val="24"/>
          <w:szCs w:val="24"/>
        </w:rPr>
        <w:t xml:space="preserve">o </w:t>
      </w:r>
      <w:r w:rsidRPr="005C5B34">
        <w:rPr>
          <w:rFonts w:ascii="Times New Roman" w:eastAsia="Times New Roman" w:hAnsi="Times New Roman" w:cs="Times New Roman"/>
          <w:sz w:val="24"/>
          <w:szCs w:val="24"/>
        </w:rPr>
        <w:t xml:space="preserve">presente estudo tem como objetivo </w:t>
      </w:r>
      <w:r w:rsidR="00A75214">
        <w:rPr>
          <w:rFonts w:ascii="Times New Roman" w:eastAsia="Times New Roman" w:hAnsi="Times New Roman" w:cs="Times New Roman"/>
          <w:sz w:val="24"/>
          <w:szCs w:val="24"/>
        </w:rPr>
        <w:t>analisa</w:t>
      </w:r>
      <w:r w:rsidRPr="005C5B34">
        <w:rPr>
          <w:rFonts w:ascii="Times New Roman" w:eastAsia="Times New Roman" w:hAnsi="Times New Roman" w:cs="Times New Roman"/>
          <w:sz w:val="24"/>
          <w:szCs w:val="24"/>
        </w:rPr>
        <w:t xml:space="preserve"> melhoria </w:t>
      </w:r>
      <w:r w:rsidR="00A75214">
        <w:rPr>
          <w:rFonts w:ascii="Times New Roman" w:eastAsia="Times New Roman" w:hAnsi="Times New Roman" w:cs="Times New Roman"/>
          <w:sz w:val="24"/>
          <w:szCs w:val="24"/>
        </w:rPr>
        <w:t xml:space="preserve">da </w:t>
      </w:r>
      <w:r w:rsidRPr="005C5B34">
        <w:rPr>
          <w:rFonts w:ascii="Times New Roman" w:eastAsia="Times New Roman" w:hAnsi="Times New Roman" w:cs="Times New Roman"/>
          <w:sz w:val="24"/>
          <w:szCs w:val="24"/>
        </w:rPr>
        <w:t xml:space="preserve">semiologia aplicada a enfermagem, especialmente </w:t>
      </w:r>
      <w:r w:rsidR="00A75214">
        <w:rPr>
          <w:rFonts w:ascii="Times New Roman" w:eastAsia="Times New Roman" w:hAnsi="Times New Roman" w:cs="Times New Roman"/>
          <w:sz w:val="24"/>
          <w:szCs w:val="24"/>
        </w:rPr>
        <w:t>na</w:t>
      </w:r>
      <w:r w:rsidRPr="005C5B34">
        <w:rPr>
          <w:rFonts w:ascii="Times New Roman" w:eastAsia="Times New Roman" w:hAnsi="Times New Roman" w:cs="Times New Roman"/>
          <w:sz w:val="24"/>
          <w:szCs w:val="24"/>
        </w:rPr>
        <w:t xml:space="preserve"> pediatria, com foco na administração segura de medicamentos em crianças e adolescentes. Especificamente, destaca-se também a coleta criteriosa de dados por meio de entrevista, etapa fundamental para a consistência de exames físicos e rastreamento preciso de quadros clínicos nesta faixa etária. Adicionalmente, abordamos o problema sobre reações adversas sob a ótica da saúde coletiva, com aproximação especifica ao público pediátrico. Neste sentido, torna-se imperativa a criação de protocolos direcionados à administração de fármacos e a aplicação de capacitações com o </w:t>
      </w:r>
      <w:r w:rsidR="00F42B30">
        <w:rPr>
          <w:rFonts w:ascii="Times New Roman" w:eastAsia="Times New Roman" w:hAnsi="Times New Roman" w:cs="Times New Roman"/>
          <w:sz w:val="24"/>
          <w:szCs w:val="24"/>
        </w:rPr>
        <w:t>intuito</w:t>
      </w:r>
      <w:r w:rsidRPr="005C5B34">
        <w:rPr>
          <w:rFonts w:ascii="Times New Roman" w:eastAsia="Times New Roman" w:hAnsi="Times New Roman" w:cs="Times New Roman"/>
          <w:sz w:val="24"/>
          <w:szCs w:val="24"/>
        </w:rPr>
        <w:t xml:space="preserve"> de minimizar riscos e certificar-se da segurança de pacientes jovens no ambiente hospitalar.</w:t>
      </w:r>
    </w:p>
    <w:p w14:paraId="12DC68CC" w14:textId="77777777" w:rsidR="008F26D7" w:rsidRDefault="00D65899">
      <w:pPr>
        <w:keepNext/>
        <w:keepLines/>
        <w:numPr>
          <w:ilvl w:val="0"/>
          <w:numId w:val="1"/>
        </w:numPr>
        <w:pBdr>
          <w:top w:val="nil"/>
          <w:left w:val="nil"/>
          <w:bottom w:val="nil"/>
          <w:right w:val="nil"/>
          <w:between w:val="nil"/>
        </w:pBdr>
        <w:spacing w:before="240" w:after="0" w:line="360" w:lineRule="auto"/>
        <w:ind w:left="284" w:hanging="30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MÉTODO</w:t>
      </w:r>
      <w:r>
        <w:rPr>
          <w:rFonts w:ascii="Times New Roman" w:eastAsia="Times New Roman" w:hAnsi="Times New Roman" w:cs="Times New Roman"/>
          <w:b/>
          <w:color w:val="000000"/>
          <w:sz w:val="24"/>
          <w:szCs w:val="24"/>
        </w:rPr>
        <w:br/>
      </w:r>
    </w:p>
    <w:p w14:paraId="069B7D69" w14:textId="65946D7E" w:rsidR="008F26D7" w:rsidRDefault="00D65899" w:rsidP="00D525F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Trata-se de um estudo constituído a partir de uma revisão bibliográfica de caráter quantitativo, tendo como base a análise de artigos científicos disponíveis de forma online que tenha como foco de abordagem os efeitos adversos a medicamentos em crianças e adolescentes. As buscas dos artigos foram nas bases de dados do </w:t>
      </w:r>
      <w:proofErr w:type="spellStart"/>
      <w:r>
        <w:rPr>
          <w:rFonts w:ascii="Times New Roman" w:eastAsia="Times New Roman" w:hAnsi="Times New Roman" w:cs="Times New Roman"/>
          <w:sz w:val="24"/>
          <w:szCs w:val="24"/>
        </w:rPr>
        <w:t>SciELO</w:t>
      </w:r>
      <w:proofErr w:type="spellEnd"/>
      <w:r>
        <w:rPr>
          <w:rFonts w:ascii="Times New Roman" w:eastAsia="Times New Roman" w:hAnsi="Times New Roman" w:cs="Times New Roman"/>
          <w:sz w:val="24"/>
          <w:szCs w:val="24"/>
        </w:rPr>
        <w:t xml:space="preserve"> e Google acadêmico, utilizando como descritores: "Efeitos Adversos", "Reações Adversas", e "Efeitos Colaterais Relacionados a Medicamentos".  Como critérios de inclusão admitiu-se publicações entre os anos de 2020 e 2024, que abordavam exclusivamente a semiologia e detecção de efeitos colaterais decorrentes de medicamentos ao público pediátrico e artigos que estivessem disponíveis integralmente. Ademais, foram excluídos todos artigos que estivesse duplicado, que não ficasse na temática estabelecida. O processo de análise de dados foi centrado de forma quantitativa, com ênfase em casos ocorridos de efeitos adversos resultantes de administração de medicamentos em crianças e adolescentes. O trabalho foi redigido entre julho e setembro de 2024.</w:t>
      </w:r>
    </w:p>
    <w:p w14:paraId="68B07BB2" w14:textId="1D3EB357" w:rsidR="008F26D7" w:rsidRPr="00D525FF" w:rsidRDefault="00D65899" w:rsidP="00D525FF">
      <w:pPr>
        <w:keepNext/>
        <w:keepLines/>
        <w:numPr>
          <w:ilvl w:val="0"/>
          <w:numId w:val="1"/>
        </w:numPr>
        <w:pBdr>
          <w:top w:val="nil"/>
          <w:left w:val="nil"/>
          <w:bottom w:val="nil"/>
          <w:right w:val="nil"/>
          <w:between w:val="nil"/>
        </w:pBdr>
        <w:spacing w:before="240" w:after="0"/>
        <w:ind w:left="4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RESULTADOS E DISCUSSÃO</w:t>
      </w:r>
      <w:r w:rsidR="00D525FF">
        <w:rPr>
          <w:rFonts w:ascii="Times New Roman" w:eastAsia="Times New Roman" w:hAnsi="Times New Roman" w:cs="Times New Roman"/>
          <w:b/>
          <w:color w:val="000000"/>
          <w:sz w:val="24"/>
          <w:szCs w:val="24"/>
        </w:rPr>
        <w:br/>
      </w:r>
    </w:p>
    <w:p w14:paraId="55863A4C" w14:textId="017CDA02" w:rsidR="008F26D7" w:rsidRDefault="00D65899">
      <w:pPr>
        <w:spacing w:line="360" w:lineRule="auto"/>
        <w:ind w:firstLine="709"/>
        <w:jc w:val="both"/>
        <w:rPr>
          <w:rFonts w:ascii="Times New Roman" w:eastAsia="Times New Roman" w:hAnsi="Times New Roman" w:cs="Times New Roman"/>
          <w:sz w:val="24"/>
          <w:szCs w:val="24"/>
        </w:rPr>
      </w:pPr>
      <w:r w:rsidRPr="0907A7CC">
        <w:rPr>
          <w:rFonts w:ascii="Times New Roman" w:eastAsia="Times New Roman" w:hAnsi="Times New Roman" w:cs="Times New Roman"/>
          <w:sz w:val="24"/>
          <w:szCs w:val="24"/>
        </w:rPr>
        <w:t xml:space="preserve">É notório a relevância da semiologia no processo de administração segura de medicamentos na rotina da prática de enfermagem, e principalmente quando se </w:t>
      </w:r>
      <w:r w:rsidR="00AC0846" w:rsidRPr="0907A7CC">
        <w:rPr>
          <w:rFonts w:ascii="Times New Roman" w:eastAsia="Times New Roman" w:hAnsi="Times New Roman" w:cs="Times New Roman"/>
          <w:sz w:val="24"/>
          <w:szCs w:val="24"/>
        </w:rPr>
        <w:t>refere</w:t>
      </w:r>
      <w:r w:rsidRPr="0907A7CC">
        <w:rPr>
          <w:rFonts w:ascii="Times New Roman" w:eastAsia="Times New Roman" w:hAnsi="Times New Roman" w:cs="Times New Roman"/>
          <w:sz w:val="24"/>
          <w:szCs w:val="24"/>
        </w:rPr>
        <w:t xml:space="preserve"> do âmbito pediátrico. A semiologia é uma ferramenta crucial para diagnosticar e cuidar </w:t>
      </w:r>
      <w:r w:rsidRPr="0907A7CC">
        <w:rPr>
          <w:rFonts w:ascii="Times New Roman" w:eastAsia="Times New Roman" w:hAnsi="Times New Roman" w:cs="Times New Roman"/>
          <w:sz w:val="24"/>
          <w:szCs w:val="24"/>
        </w:rPr>
        <w:lastRenderedPageBreak/>
        <w:t xml:space="preserve">corretamente de cada cliente, inclusive no processo de coleta de dados no qual abrange medicamentos que possam desenvolver efeitos colaterais. No tratamento de crianças foi identificado que em 135 casos do processo de interação farmacológica, 94% foi considerado como sinérgico, havendo um aumento no qual eleva os riscos de efeitos de medicamentos adversos. É fundamental analisar que 65% das interações ocorreram entre </w:t>
      </w:r>
      <w:proofErr w:type="spellStart"/>
      <w:r w:rsidRPr="0907A7CC">
        <w:rPr>
          <w:rFonts w:ascii="Times New Roman" w:eastAsia="Times New Roman" w:hAnsi="Times New Roman" w:cs="Times New Roman"/>
          <w:sz w:val="24"/>
          <w:szCs w:val="24"/>
        </w:rPr>
        <w:t>broncodilatadores</w:t>
      </w:r>
      <w:proofErr w:type="spellEnd"/>
      <w:r w:rsidRPr="0907A7CC">
        <w:rPr>
          <w:rFonts w:ascii="Times New Roman" w:eastAsia="Times New Roman" w:hAnsi="Times New Roman" w:cs="Times New Roman"/>
          <w:sz w:val="24"/>
          <w:szCs w:val="24"/>
        </w:rPr>
        <w:t xml:space="preserve">, </w:t>
      </w:r>
      <w:r w:rsidR="35ADEA5F" w:rsidRPr="0907A7CC">
        <w:rPr>
          <w:rFonts w:ascii="Times New Roman" w:eastAsia="Times New Roman" w:hAnsi="Times New Roman" w:cs="Times New Roman"/>
          <w:sz w:val="24"/>
          <w:szCs w:val="24"/>
        </w:rPr>
        <w:t xml:space="preserve">sendo </w:t>
      </w:r>
      <w:r w:rsidRPr="0907A7CC">
        <w:rPr>
          <w:rFonts w:ascii="Times New Roman" w:eastAsia="Times New Roman" w:hAnsi="Times New Roman" w:cs="Times New Roman"/>
          <w:sz w:val="24"/>
          <w:szCs w:val="24"/>
        </w:rPr>
        <w:t>8% antagônicas</w:t>
      </w:r>
      <w:r w:rsidR="223A1D88" w:rsidRPr="0907A7CC">
        <w:rPr>
          <w:rFonts w:ascii="Times New Roman" w:eastAsia="Times New Roman" w:hAnsi="Times New Roman" w:cs="Times New Roman"/>
          <w:sz w:val="24"/>
          <w:szCs w:val="24"/>
        </w:rPr>
        <w:t xml:space="preserve"> e </w:t>
      </w:r>
      <w:r w:rsidRPr="0907A7CC">
        <w:rPr>
          <w:rFonts w:ascii="Times New Roman" w:eastAsia="Times New Roman" w:hAnsi="Times New Roman" w:cs="Times New Roman"/>
          <w:sz w:val="24"/>
          <w:szCs w:val="24"/>
        </w:rPr>
        <w:t xml:space="preserve">92% sinérgicas. </w:t>
      </w:r>
      <w:r w:rsidR="00D525FF" w:rsidRPr="0907A7CC">
        <w:rPr>
          <w:rFonts w:ascii="Times New Roman" w:eastAsia="Times New Roman" w:hAnsi="Times New Roman" w:cs="Times New Roman"/>
          <w:sz w:val="24"/>
          <w:szCs w:val="24"/>
        </w:rPr>
        <w:t>As classes dos corticosteroides apresentam</w:t>
      </w:r>
      <w:r w:rsidRPr="0907A7CC">
        <w:rPr>
          <w:rFonts w:ascii="Times New Roman" w:eastAsia="Times New Roman" w:hAnsi="Times New Roman" w:cs="Times New Roman"/>
          <w:sz w:val="24"/>
          <w:szCs w:val="24"/>
        </w:rPr>
        <w:t xml:space="preserve"> uma interação de 34%. Esse cenário contribui para a regulamentação de protocolos rigorosos e que sejam específicos para administração medicamentosa na esfera pediátrica, corroborando para a garantia da segurança do paciente como defendido pelo Protocolo Básico para Segurança do Paciente, que foi implementado no ano de 2013. No Brasil foi constatado que 38% das reações adversas ocorrem em localidade hospitalar. A ausência de políticas que proporcionem o treinamento adequado e específico para administração de medicamentos na pediatria aumentam significativamente o risco de erros humanos. </w:t>
      </w:r>
      <w:r w:rsidR="00274BA6" w:rsidRPr="0907A7CC">
        <w:rPr>
          <w:rFonts w:ascii="Times New Roman" w:eastAsia="Times New Roman" w:hAnsi="Times New Roman" w:cs="Times New Roman"/>
          <w:sz w:val="24"/>
          <w:szCs w:val="24"/>
        </w:rPr>
        <w:t>Uma</w:t>
      </w:r>
      <w:r w:rsidRPr="0907A7CC">
        <w:rPr>
          <w:rFonts w:ascii="Times New Roman" w:eastAsia="Times New Roman" w:hAnsi="Times New Roman" w:cs="Times New Roman"/>
          <w:sz w:val="24"/>
          <w:szCs w:val="24"/>
        </w:rPr>
        <w:t xml:space="preserve"> pesquisa realizada em 2020, foi identificado que em 18 administrações, apenas 8 tiveram resultados satisfatórios, no qual, reforça a importância que haja medidas eficazes para prevenir e evitar eventos que possam desencadear reações adversas em pacientes pediátricos (</w:t>
      </w:r>
      <w:proofErr w:type="spellStart"/>
      <w:r w:rsidRPr="0907A7CC">
        <w:rPr>
          <w:rFonts w:ascii="Times New Roman" w:eastAsia="Times New Roman" w:hAnsi="Times New Roman" w:cs="Times New Roman"/>
          <w:sz w:val="24"/>
          <w:szCs w:val="24"/>
        </w:rPr>
        <w:t>Sant'anna</w:t>
      </w:r>
      <w:proofErr w:type="spellEnd"/>
      <w:r w:rsidRPr="0907A7CC">
        <w:rPr>
          <w:rFonts w:ascii="Times New Roman" w:eastAsia="Times New Roman" w:hAnsi="Times New Roman" w:cs="Times New Roman"/>
          <w:sz w:val="24"/>
          <w:szCs w:val="24"/>
        </w:rPr>
        <w:t>, 2023).</w:t>
      </w:r>
    </w:p>
    <w:p w14:paraId="19775F43" w14:textId="4C2A5385" w:rsidR="008F26D7" w:rsidRDefault="00D65899">
      <w:pPr>
        <w:spacing w:line="360" w:lineRule="auto"/>
        <w:ind w:firstLine="709"/>
        <w:jc w:val="both"/>
        <w:rPr>
          <w:rFonts w:ascii="Times New Roman" w:eastAsia="Times New Roman" w:hAnsi="Times New Roman" w:cs="Times New Roman"/>
          <w:sz w:val="24"/>
          <w:szCs w:val="24"/>
        </w:rPr>
      </w:pPr>
      <w:r w:rsidRPr="0907A7CC">
        <w:rPr>
          <w:rFonts w:ascii="Times New Roman" w:eastAsia="Times New Roman" w:hAnsi="Times New Roman" w:cs="Times New Roman"/>
          <w:sz w:val="24"/>
          <w:szCs w:val="24"/>
        </w:rPr>
        <w:t xml:space="preserve">Salienta-se a importância da semiologia na prática da enfermagem, crucialmente quando se trata do cuidado de crianças e adolescentes, uma vez que possibilita a identificar e prevenir reações adversas a fármacos de forma precoce, por meio de uma anamnese bem conduzida, o profissional da enfermagem pode identificar possíveis sinais de complicações, possibilitando intervenções precoce, evitando evoluções a medicamentos que podem agravar o quadro clínico do paciente. No âmbito hospitalar, no qual a rotina propicia que os profissionais entrem em contato com uma gama de variedades de medicamentos </w:t>
      </w:r>
      <w:r w:rsidR="1CA81C1D" w:rsidRPr="0907A7CC">
        <w:rPr>
          <w:rFonts w:ascii="Times New Roman" w:eastAsia="Times New Roman" w:hAnsi="Times New Roman" w:cs="Times New Roman"/>
          <w:sz w:val="24"/>
          <w:szCs w:val="24"/>
        </w:rPr>
        <w:t>que apresentam</w:t>
      </w:r>
      <w:r w:rsidRPr="0907A7CC">
        <w:rPr>
          <w:rFonts w:ascii="Times New Roman" w:eastAsia="Times New Roman" w:hAnsi="Times New Roman" w:cs="Times New Roman"/>
          <w:sz w:val="24"/>
          <w:szCs w:val="24"/>
        </w:rPr>
        <w:t xml:space="preserve"> uma alta diversidade de formas de interações, a semiologia torna-se um aliado crucial.  Assim, é explícito a importância de protocolos especializados e um treinamento eficaz de todos os profissionais que estejam envolvidos no processo d</w:t>
      </w:r>
      <w:r w:rsidR="00327B71" w:rsidRPr="0907A7CC">
        <w:rPr>
          <w:rFonts w:ascii="Times New Roman" w:eastAsia="Times New Roman" w:hAnsi="Times New Roman" w:cs="Times New Roman"/>
          <w:sz w:val="24"/>
          <w:szCs w:val="24"/>
        </w:rPr>
        <w:t>e</w:t>
      </w:r>
      <w:r w:rsidRPr="0907A7CC">
        <w:rPr>
          <w:rFonts w:ascii="Times New Roman" w:eastAsia="Times New Roman" w:hAnsi="Times New Roman" w:cs="Times New Roman"/>
          <w:sz w:val="24"/>
          <w:szCs w:val="24"/>
        </w:rPr>
        <w:t xml:space="preserve"> cuidado do paciente, no qual é observado um aumento dos riscos de um possível efeito colateral de medicamentos como </w:t>
      </w:r>
      <w:proofErr w:type="spellStart"/>
      <w:r w:rsidRPr="0907A7CC">
        <w:rPr>
          <w:rFonts w:ascii="Times New Roman" w:eastAsia="Times New Roman" w:hAnsi="Times New Roman" w:cs="Times New Roman"/>
          <w:sz w:val="24"/>
          <w:szCs w:val="24"/>
        </w:rPr>
        <w:t>broncodilatadores</w:t>
      </w:r>
      <w:proofErr w:type="spellEnd"/>
      <w:r w:rsidRPr="0907A7CC">
        <w:rPr>
          <w:rFonts w:ascii="Times New Roman" w:eastAsia="Times New Roman" w:hAnsi="Times New Roman" w:cs="Times New Roman"/>
          <w:sz w:val="24"/>
          <w:szCs w:val="24"/>
        </w:rPr>
        <w:t xml:space="preserve"> e </w:t>
      </w:r>
      <w:r w:rsidR="343F63C8" w:rsidRPr="0907A7CC">
        <w:rPr>
          <w:rFonts w:ascii="Times New Roman" w:eastAsia="Times New Roman" w:hAnsi="Times New Roman" w:cs="Times New Roman"/>
          <w:sz w:val="24"/>
          <w:szCs w:val="24"/>
        </w:rPr>
        <w:t>corticosteroides</w:t>
      </w:r>
      <w:r w:rsidRPr="0907A7CC">
        <w:rPr>
          <w:rFonts w:ascii="Times New Roman" w:eastAsia="Times New Roman" w:hAnsi="Times New Roman" w:cs="Times New Roman"/>
          <w:sz w:val="24"/>
          <w:szCs w:val="24"/>
        </w:rPr>
        <w:t xml:space="preserve">. Outro aspecto crucial é a ausência de políticas que consistam em garantir o treinamento correto para a administração de medicamentos no público infanto-juvenil, no qual pode aumentar os riscos de erros.  Em sumo, a utilização da semiologia na pediatria não contribui apenas para segurança do paciente, mas também para um </w:t>
      </w:r>
      <w:r w:rsidRPr="0907A7CC">
        <w:rPr>
          <w:rFonts w:ascii="Times New Roman" w:eastAsia="Times New Roman" w:hAnsi="Times New Roman" w:cs="Times New Roman"/>
          <w:sz w:val="24"/>
          <w:szCs w:val="24"/>
        </w:rPr>
        <w:lastRenderedPageBreak/>
        <w:t>atendimento de qualidade, no qual o protocolo rigoroso e o investimento de treinamento constante para ocorrer uma qualificação das equipes multidisciplinar para proporcionar o bem-estar dos pacientes</w:t>
      </w:r>
      <w:r w:rsidR="1A897B09" w:rsidRPr="0907A7CC">
        <w:rPr>
          <w:rFonts w:ascii="Times New Roman" w:eastAsia="Times New Roman" w:hAnsi="Times New Roman" w:cs="Times New Roman"/>
          <w:sz w:val="24"/>
          <w:szCs w:val="24"/>
        </w:rPr>
        <w:t>,</w:t>
      </w:r>
      <w:r w:rsidRPr="0907A7CC">
        <w:rPr>
          <w:rFonts w:ascii="Times New Roman" w:eastAsia="Times New Roman" w:hAnsi="Times New Roman" w:cs="Times New Roman"/>
          <w:sz w:val="24"/>
          <w:szCs w:val="24"/>
        </w:rPr>
        <w:t xml:space="preserve"> focando no processo</w:t>
      </w:r>
      <w:r w:rsidR="0098551B" w:rsidRPr="0907A7CC">
        <w:rPr>
          <w:rFonts w:ascii="Times New Roman" w:eastAsia="Times New Roman" w:hAnsi="Times New Roman" w:cs="Times New Roman"/>
          <w:sz w:val="24"/>
          <w:szCs w:val="24"/>
        </w:rPr>
        <w:t xml:space="preserve"> </w:t>
      </w:r>
      <w:r w:rsidRPr="0907A7CC">
        <w:rPr>
          <w:rFonts w:ascii="Times New Roman" w:eastAsia="Times New Roman" w:hAnsi="Times New Roman" w:cs="Times New Roman"/>
          <w:sz w:val="24"/>
          <w:szCs w:val="24"/>
        </w:rPr>
        <w:t xml:space="preserve">de recuperação de forma humanizada. </w:t>
      </w:r>
      <w:r>
        <w:br/>
      </w:r>
    </w:p>
    <w:p w14:paraId="138E452A" w14:textId="45C9FF00" w:rsidR="008F26D7" w:rsidRPr="00D525FF" w:rsidRDefault="00D65899" w:rsidP="00D525FF">
      <w:pPr>
        <w:pStyle w:val="PargrafodaLista"/>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sz w:val="24"/>
          <w:szCs w:val="24"/>
        </w:rPr>
      </w:pPr>
      <w:r w:rsidRPr="00D525FF">
        <w:rPr>
          <w:rFonts w:ascii="Times New Roman" w:eastAsia="Times New Roman" w:hAnsi="Times New Roman" w:cs="Times New Roman"/>
          <w:b/>
          <w:color w:val="000000"/>
          <w:sz w:val="24"/>
          <w:szCs w:val="24"/>
        </w:rPr>
        <w:t>CONCLUSÃO</w:t>
      </w:r>
      <w:r w:rsidR="00D525FF">
        <w:rPr>
          <w:rFonts w:ascii="Times New Roman" w:eastAsia="Times New Roman" w:hAnsi="Times New Roman" w:cs="Times New Roman"/>
          <w:b/>
          <w:color w:val="000000"/>
          <w:sz w:val="24"/>
          <w:szCs w:val="24"/>
        </w:rPr>
        <w:br/>
      </w:r>
    </w:p>
    <w:p w14:paraId="54001C19" w14:textId="77777777" w:rsidR="008F26D7" w:rsidRDefault="00D6589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Portanto, o protagonismo da semiologia aplicado ao âmbito da enfermagem é fundamental no processo de coleta de dados durante toda anamnese, consecutivamente no exame físico, </w:t>
      </w:r>
      <w:r>
        <w:rPr>
          <w:rFonts w:ascii="Times New Roman" w:eastAsia="Times New Roman" w:hAnsi="Times New Roman" w:cs="Times New Roman"/>
          <w:sz w:val="24"/>
          <w:szCs w:val="24"/>
        </w:rPr>
        <w:t>proporcionando</w:t>
      </w:r>
      <w:r>
        <w:rPr>
          <w:rFonts w:ascii="Times New Roman" w:eastAsia="Times New Roman" w:hAnsi="Times New Roman" w:cs="Times New Roman"/>
          <w:color w:val="000000"/>
          <w:sz w:val="24"/>
          <w:szCs w:val="24"/>
        </w:rPr>
        <w:t xml:space="preserve"> um diagnóstico conciso e eficaz.  No cenário pediátrico, a identificação </w:t>
      </w:r>
      <w:r>
        <w:rPr>
          <w:rFonts w:ascii="Times New Roman" w:eastAsia="Times New Roman" w:hAnsi="Times New Roman" w:cs="Times New Roman"/>
          <w:sz w:val="24"/>
          <w:szCs w:val="24"/>
        </w:rPr>
        <w:t>prévia</w:t>
      </w:r>
      <w:r>
        <w:rPr>
          <w:rFonts w:ascii="Times New Roman" w:eastAsia="Times New Roman" w:hAnsi="Times New Roman" w:cs="Times New Roman"/>
          <w:color w:val="000000"/>
          <w:sz w:val="24"/>
          <w:szCs w:val="24"/>
        </w:rPr>
        <w:t xml:space="preserve"> de possíveis reações adversas de fármacos é de extrema importância para proporcionar segurança ao paciente.  Logo, o desenvolvimento de protocolos específicos juntamente com treinamentos </w:t>
      </w:r>
      <w:r>
        <w:rPr>
          <w:rFonts w:ascii="Times New Roman" w:eastAsia="Times New Roman" w:hAnsi="Times New Roman" w:cs="Times New Roman"/>
          <w:sz w:val="24"/>
          <w:szCs w:val="24"/>
        </w:rPr>
        <w:t>focados</w:t>
      </w:r>
      <w:r>
        <w:rPr>
          <w:rFonts w:ascii="Times New Roman" w:eastAsia="Times New Roman" w:hAnsi="Times New Roman" w:cs="Times New Roman"/>
          <w:color w:val="000000"/>
          <w:sz w:val="24"/>
          <w:szCs w:val="24"/>
        </w:rPr>
        <w:t xml:space="preserve"> aos profissionais da saúde são ferramentas </w:t>
      </w:r>
      <w:r>
        <w:rPr>
          <w:rFonts w:ascii="Times New Roman" w:eastAsia="Times New Roman" w:hAnsi="Times New Roman" w:cs="Times New Roman"/>
          <w:sz w:val="24"/>
          <w:szCs w:val="24"/>
        </w:rPr>
        <w:t>cruciais</w:t>
      </w:r>
      <w:r>
        <w:rPr>
          <w:rFonts w:ascii="Times New Roman" w:eastAsia="Times New Roman" w:hAnsi="Times New Roman" w:cs="Times New Roman"/>
          <w:color w:val="000000"/>
          <w:sz w:val="24"/>
          <w:szCs w:val="24"/>
        </w:rPr>
        <w:t xml:space="preserve"> para reduzir riscos e proporcionar um atendimento de qualidade à administração de medicamentos </w:t>
      </w:r>
      <w:r>
        <w:rPr>
          <w:rFonts w:ascii="Times New Roman" w:eastAsia="Times New Roman" w:hAnsi="Times New Roman" w:cs="Times New Roman"/>
          <w:sz w:val="24"/>
          <w:szCs w:val="24"/>
        </w:rPr>
        <w:t>na área</w:t>
      </w:r>
      <w:r>
        <w:rPr>
          <w:rFonts w:ascii="Times New Roman" w:eastAsia="Times New Roman" w:hAnsi="Times New Roman" w:cs="Times New Roman"/>
          <w:color w:val="000000"/>
          <w:sz w:val="24"/>
          <w:szCs w:val="24"/>
        </w:rPr>
        <w:t xml:space="preserve"> hospitalar.</w:t>
      </w:r>
    </w:p>
    <w:p w14:paraId="2342BBA2" w14:textId="77777777" w:rsidR="001E0BFB" w:rsidRDefault="001E0BFB">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5224F371" w14:textId="77777777" w:rsidR="008F26D7" w:rsidRDefault="008F26D7">
      <w:pPr>
        <w:pBdr>
          <w:top w:val="nil"/>
          <w:left w:val="nil"/>
          <w:bottom w:val="nil"/>
          <w:right w:val="nil"/>
          <w:between w:val="nil"/>
        </w:pBdr>
        <w:spacing w:after="0" w:line="360" w:lineRule="auto"/>
        <w:ind w:left="425" w:firstLine="709"/>
        <w:jc w:val="both"/>
        <w:rPr>
          <w:rFonts w:ascii="Times New Roman" w:eastAsia="Times New Roman" w:hAnsi="Times New Roman" w:cs="Times New Roman"/>
          <w:color w:val="000000"/>
          <w:sz w:val="24"/>
          <w:szCs w:val="24"/>
        </w:rPr>
      </w:pPr>
    </w:p>
    <w:p w14:paraId="6E9C1BBA" w14:textId="51720131" w:rsidR="008F26D7" w:rsidRDefault="008F26D7">
      <w:pPr>
        <w:pBdr>
          <w:top w:val="nil"/>
          <w:left w:val="nil"/>
          <w:bottom w:val="nil"/>
          <w:right w:val="nil"/>
          <w:between w:val="nil"/>
        </w:pBdr>
        <w:spacing w:line="360" w:lineRule="auto"/>
        <w:ind w:left="425" w:firstLine="709"/>
        <w:jc w:val="both"/>
        <w:rPr>
          <w:rFonts w:ascii="Times New Roman" w:eastAsia="Times New Roman" w:hAnsi="Times New Roman" w:cs="Times New Roman"/>
          <w:color w:val="000000"/>
          <w:sz w:val="24"/>
          <w:szCs w:val="24"/>
        </w:rPr>
      </w:pPr>
    </w:p>
    <w:p w14:paraId="1DA49A7B" w14:textId="4EC726D1" w:rsidR="00D525FF" w:rsidRDefault="00D525FF">
      <w:pPr>
        <w:pBdr>
          <w:top w:val="nil"/>
          <w:left w:val="nil"/>
          <w:bottom w:val="nil"/>
          <w:right w:val="nil"/>
          <w:between w:val="nil"/>
        </w:pBdr>
        <w:spacing w:line="360" w:lineRule="auto"/>
        <w:ind w:left="425" w:firstLine="709"/>
        <w:jc w:val="both"/>
        <w:rPr>
          <w:rFonts w:ascii="Times New Roman" w:eastAsia="Times New Roman" w:hAnsi="Times New Roman" w:cs="Times New Roman"/>
          <w:color w:val="000000"/>
          <w:sz w:val="24"/>
          <w:szCs w:val="24"/>
        </w:rPr>
      </w:pPr>
    </w:p>
    <w:p w14:paraId="4928FA5D" w14:textId="4419A4D7" w:rsidR="00D525FF" w:rsidRDefault="00D525FF">
      <w:pPr>
        <w:pBdr>
          <w:top w:val="nil"/>
          <w:left w:val="nil"/>
          <w:bottom w:val="nil"/>
          <w:right w:val="nil"/>
          <w:between w:val="nil"/>
        </w:pBdr>
        <w:spacing w:line="360" w:lineRule="auto"/>
        <w:ind w:left="425" w:firstLine="709"/>
        <w:jc w:val="both"/>
        <w:rPr>
          <w:rFonts w:ascii="Times New Roman" w:eastAsia="Times New Roman" w:hAnsi="Times New Roman" w:cs="Times New Roman"/>
          <w:color w:val="000000"/>
          <w:sz w:val="24"/>
          <w:szCs w:val="24"/>
        </w:rPr>
      </w:pPr>
    </w:p>
    <w:p w14:paraId="26D5AAE4" w14:textId="77777777" w:rsidR="00D525FF" w:rsidRDefault="00D525FF">
      <w:pPr>
        <w:pBdr>
          <w:top w:val="nil"/>
          <w:left w:val="nil"/>
          <w:bottom w:val="nil"/>
          <w:right w:val="nil"/>
          <w:between w:val="nil"/>
        </w:pBdr>
        <w:spacing w:line="360" w:lineRule="auto"/>
        <w:ind w:left="425" w:firstLine="709"/>
        <w:jc w:val="both"/>
        <w:rPr>
          <w:rFonts w:ascii="Times New Roman" w:eastAsia="Times New Roman" w:hAnsi="Times New Roman" w:cs="Times New Roman"/>
          <w:color w:val="000000"/>
          <w:sz w:val="24"/>
          <w:szCs w:val="24"/>
        </w:rPr>
      </w:pPr>
    </w:p>
    <w:p w14:paraId="75E09B10" w14:textId="77777777" w:rsidR="008F26D7" w:rsidRDefault="00D65899">
      <w:pPr>
        <w:keepNext/>
        <w:keepLines/>
        <w:spacing w:before="240"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REFERÊNCIAS</w:t>
      </w:r>
    </w:p>
    <w:p w14:paraId="44A9B59D" w14:textId="77777777" w:rsidR="008F26D7" w:rsidRDefault="00D65899">
      <w:pPr>
        <w:keepNext/>
        <w:keepLines/>
        <w:spacing w:before="240" w:after="0"/>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sz w:val="24"/>
          <w:szCs w:val="24"/>
        </w:rPr>
        <w:t>ARAÚJO, E. S.; MODESTO, A. C. F.; FERREIRA, T. X. A. M.; PROVIN, M. P.; LIMA, D. M.; AMARAL, R. G. Intervenção farmacêutica no uso racional de omeprazol intravenoso. Einstein, São Paulo, v. 18, p. -, 2020</w:t>
      </w:r>
    </w:p>
    <w:p w14:paraId="3DA92B2A" w14:textId="77777777" w:rsidR="008F26D7" w:rsidRDefault="001967EF">
      <w:pPr>
        <w:keepNext/>
        <w:keepLines/>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COSTA</w:t>
      </w:r>
      <w:r w:rsidR="00D65899">
        <w:rPr>
          <w:rFonts w:ascii="Times New Roman" w:eastAsia="Times New Roman" w:hAnsi="Times New Roman" w:cs="Times New Roman"/>
          <w:sz w:val="24"/>
          <w:szCs w:val="24"/>
        </w:rPr>
        <w:t>, C. O., de Souza, T. L. V., Matias, É. O., de Souza Gurgel, S., de Oliveira Mota, R., &amp; Lima, F. E. T. (2020). Segurança do paciente pediátrico no processo de administração de medicamento endovenoso. </w:t>
      </w:r>
      <w:r w:rsidR="00D65899">
        <w:rPr>
          <w:rFonts w:ascii="Times New Roman" w:eastAsia="Times New Roman" w:hAnsi="Times New Roman" w:cs="Times New Roman"/>
          <w:i/>
          <w:sz w:val="24"/>
          <w:szCs w:val="24"/>
        </w:rPr>
        <w:t>Enfermagem em Foco</w:t>
      </w:r>
      <w:r w:rsidR="00D65899">
        <w:rPr>
          <w:rFonts w:ascii="Times New Roman" w:eastAsia="Times New Roman" w:hAnsi="Times New Roman" w:cs="Times New Roman"/>
          <w:sz w:val="24"/>
          <w:szCs w:val="24"/>
        </w:rPr>
        <w:t>, </w:t>
      </w:r>
      <w:r w:rsidR="00D65899">
        <w:rPr>
          <w:rFonts w:ascii="Times New Roman" w:eastAsia="Times New Roman" w:hAnsi="Times New Roman" w:cs="Times New Roman"/>
          <w:i/>
          <w:sz w:val="24"/>
          <w:szCs w:val="24"/>
        </w:rPr>
        <w:t>11</w:t>
      </w:r>
      <w:r w:rsidR="00D65899">
        <w:rPr>
          <w:rFonts w:ascii="Times New Roman" w:eastAsia="Times New Roman" w:hAnsi="Times New Roman" w:cs="Times New Roman"/>
          <w:sz w:val="24"/>
          <w:szCs w:val="24"/>
        </w:rPr>
        <w:t>(4).</w:t>
      </w:r>
    </w:p>
    <w:p w14:paraId="1DE9D003" w14:textId="77777777" w:rsidR="008F26D7" w:rsidRDefault="001967EF">
      <w:pPr>
        <w:keepNext/>
        <w:keepLines/>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CUSTÓDIO</w:t>
      </w:r>
      <w:r w:rsidR="00D65899">
        <w:rPr>
          <w:rFonts w:ascii="Times New Roman" w:eastAsia="Times New Roman" w:hAnsi="Times New Roman" w:cs="Times New Roman"/>
          <w:sz w:val="24"/>
          <w:szCs w:val="24"/>
        </w:rPr>
        <w:t xml:space="preserve">, I. L., Lima, F. E. T., Pascoal, L. M., Barbosa, L. P., Pinheiro, P. N. D. C., Barbosa, I. V., &amp; Almeida, P. C. (2021). </w:t>
      </w:r>
      <w:proofErr w:type="spellStart"/>
      <w:r w:rsidR="00D65899">
        <w:rPr>
          <w:rFonts w:ascii="Times New Roman" w:eastAsia="Times New Roman" w:hAnsi="Times New Roman" w:cs="Times New Roman"/>
          <w:sz w:val="24"/>
          <w:szCs w:val="24"/>
        </w:rPr>
        <w:t>Nursing</w:t>
      </w:r>
      <w:proofErr w:type="spellEnd"/>
      <w:r w:rsidR="00D65899">
        <w:rPr>
          <w:rFonts w:ascii="Times New Roman" w:eastAsia="Times New Roman" w:hAnsi="Times New Roman" w:cs="Times New Roman"/>
          <w:sz w:val="24"/>
          <w:szCs w:val="24"/>
        </w:rPr>
        <w:t xml:space="preserve"> training </w:t>
      </w:r>
      <w:proofErr w:type="spellStart"/>
      <w:r w:rsidR="00D65899">
        <w:rPr>
          <w:rFonts w:ascii="Times New Roman" w:eastAsia="Times New Roman" w:hAnsi="Times New Roman" w:cs="Times New Roman"/>
          <w:sz w:val="24"/>
          <w:szCs w:val="24"/>
        </w:rPr>
        <w:t>on</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the</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administration</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of</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medication</w:t>
      </w:r>
      <w:proofErr w:type="spellEnd"/>
      <w:r w:rsidR="00D65899">
        <w:rPr>
          <w:rFonts w:ascii="Times New Roman" w:eastAsia="Times New Roman" w:hAnsi="Times New Roman" w:cs="Times New Roman"/>
          <w:sz w:val="24"/>
          <w:szCs w:val="24"/>
        </w:rPr>
        <w:t xml:space="preserve"> in </w:t>
      </w:r>
      <w:proofErr w:type="spellStart"/>
      <w:r w:rsidR="00D65899">
        <w:rPr>
          <w:rFonts w:ascii="Times New Roman" w:eastAsia="Times New Roman" w:hAnsi="Times New Roman" w:cs="Times New Roman"/>
          <w:sz w:val="24"/>
          <w:szCs w:val="24"/>
        </w:rPr>
        <w:t>pediatrics</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an</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assessment</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of</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observed</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and</w:t>
      </w:r>
      <w:proofErr w:type="spellEnd"/>
      <w:r w:rsidR="00D65899">
        <w:rPr>
          <w:rFonts w:ascii="Times New Roman" w:eastAsia="Times New Roman" w:hAnsi="Times New Roman" w:cs="Times New Roman"/>
          <w:sz w:val="24"/>
          <w:szCs w:val="24"/>
        </w:rPr>
        <w:t xml:space="preserve"> self-</w:t>
      </w:r>
      <w:proofErr w:type="spellStart"/>
      <w:r w:rsidR="00D65899">
        <w:rPr>
          <w:rFonts w:ascii="Times New Roman" w:eastAsia="Times New Roman" w:hAnsi="Times New Roman" w:cs="Times New Roman"/>
          <w:sz w:val="24"/>
          <w:szCs w:val="24"/>
        </w:rPr>
        <w:t>reported</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behavior</w:t>
      </w:r>
      <w:proofErr w:type="spellEnd"/>
      <w:r w:rsidR="00D65899">
        <w:rPr>
          <w:rFonts w:ascii="Times New Roman" w:eastAsia="Times New Roman" w:hAnsi="Times New Roman" w:cs="Times New Roman"/>
          <w:sz w:val="24"/>
          <w:szCs w:val="24"/>
        </w:rPr>
        <w:t>. Revista Brasileira de Enfermagem, 74, e20201188.</w:t>
      </w:r>
    </w:p>
    <w:p w14:paraId="2DDDD031" w14:textId="77777777" w:rsidR="008F26D7" w:rsidRDefault="001967EF">
      <w:pPr>
        <w:keepNext/>
        <w:keepLines/>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DINIZ,</w:t>
      </w:r>
      <w:r w:rsidR="00D65899">
        <w:rPr>
          <w:rFonts w:ascii="Times New Roman" w:eastAsia="Times New Roman" w:hAnsi="Times New Roman" w:cs="Times New Roman"/>
          <w:sz w:val="24"/>
          <w:szCs w:val="24"/>
        </w:rPr>
        <w:t xml:space="preserve"> I. F. C., da Silva, M. I. C., &amp; Botelho, R. M. (2023). O uso de ibuprofeno na pediatria e seus possíveis efeitos colaterais. Revista JRG de Estudos Acadêmicos, 6(13), 1640-1649.</w:t>
      </w:r>
    </w:p>
    <w:p w14:paraId="3188BE1F" w14:textId="77777777" w:rsidR="008F26D7" w:rsidRDefault="00D65899">
      <w:pPr>
        <w:keepNext/>
        <w:keepLines/>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SANT'ANNA, Andressa Barroso. Reações adversas potenciais dos medicamentos utilizados no tratamento de asma em criança. 2023.</w:t>
      </w:r>
    </w:p>
    <w:p w14:paraId="1F9939C8" w14:textId="71EDD1B3" w:rsidR="008F26D7" w:rsidRDefault="001967EF">
      <w:pPr>
        <w:keepNext/>
        <w:keepLines/>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VIEIRA, </w:t>
      </w:r>
      <w:r w:rsidR="00D65899">
        <w:rPr>
          <w:rFonts w:ascii="Times New Roman" w:eastAsia="Times New Roman" w:hAnsi="Times New Roman" w:cs="Times New Roman"/>
          <w:sz w:val="24"/>
          <w:szCs w:val="24"/>
        </w:rPr>
        <w:t xml:space="preserve">H. K., </w:t>
      </w:r>
      <w:proofErr w:type="spellStart"/>
      <w:r w:rsidR="00D65899">
        <w:rPr>
          <w:rFonts w:ascii="Times New Roman" w:eastAsia="Times New Roman" w:hAnsi="Times New Roman" w:cs="Times New Roman"/>
          <w:sz w:val="24"/>
          <w:szCs w:val="24"/>
        </w:rPr>
        <w:t>Elmescany</w:t>
      </w:r>
      <w:proofErr w:type="spellEnd"/>
      <w:r w:rsidR="00D65899">
        <w:rPr>
          <w:rFonts w:ascii="Times New Roman" w:eastAsia="Times New Roman" w:hAnsi="Times New Roman" w:cs="Times New Roman"/>
          <w:sz w:val="24"/>
          <w:szCs w:val="24"/>
        </w:rPr>
        <w:t xml:space="preserve">, S. B., Gonçalves, S. T., de Oliveira, T. C., dos Santos, V. R. C., &amp; Soler, O. (2021). Erros na prescrição, preparo e administração de medicamentos em Unidade de Tratamento Intensivo Pediátrica e Neonatal: revisão sistemática. </w:t>
      </w:r>
      <w:proofErr w:type="spellStart"/>
      <w:r w:rsidR="00D65899">
        <w:rPr>
          <w:rFonts w:ascii="Times New Roman" w:eastAsia="Times New Roman" w:hAnsi="Times New Roman" w:cs="Times New Roman"/>
          <w:sz w:val="24"/>
          <w:szCs w:val="24"/>
        </w:rPr>
        <w:t>Research</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Society</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and</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Development</w:t>
      </w:r>
      <w:proofErr w:type="spellEnd"/>
      <w:r w:rsidR="00D65899">
        <w:rPr>
          <w:rFonts w:ascii="Times New Roman" w:eastAsia="Times New Roman" w:hAnsi="Times New Roman" w:cs="Times New Roman"/>
          <w:sz w:val="24"/>
          <w:szCs w:val="24"/>
        </w:rPr>
        <w:t>, 10(14), e460101422315-e460101422315.</w:t>
      </w:r>
    </w:p>
    <w:p w14:paraId="544A6A46" w14:textId="77777777" w:rsidR="008F26D7" w:rsidRDefault="001967EF">
      <w:pPr>
        <w:keepNext/>
        <w:keepLines/>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SILVA LEITE</w:t>
      </w:r>
      <w:r w:rsidR="00D65899">
        <w:rPr>
          <w:rFonts w:ascii="Times New Roman" w:eastAsia="Times New Roman" w:hAnsi="Times New Roman" w:cs="Times New Roman"/>
          <w:sz w:val="24"/>
          <w:szCs w:val="24"/>
        </w:rPr>
        <w:t>, J. M., Rocha, B. P., de Oliveira Moura, A. K., Lins, Í. V. F., Cordeiro, G. B. C., Paulo, P. T. C., &amp; Teixeira, A. (2020). Potências de reações adversas e interações medicamentosas relacionadas ao uso de antibióticos em ambiente hospitalar. BIOFARM-</w:t>
      </w:r>
      <w:proofErr w:type="spellStart"/>
      <w:r w:rsidR="00D65899">
        <w:rPr>
          <w:rFonts w:ascii="Times New Roman" w:eastAsia="Times New Roman" w:hAnsi="Times New Roman" w:cs="Times New Roman"/>
          <w:sz w:val="24"/>
          <w:szCs w:val="24"/>
        </w:rPr>
        <w:t>Journal</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of</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Biology</w:t>
      </w:r>
      <w:proofErr w:type="spellEnd"/>
      <w:r w:rsidR="00D65899">
        <w:rPr>
          <w:rFonts w:ascii="Times New Roman" w:eastAsia="Times New Roman" w:hAnsi="Times New Roman" w:cs="Times New Roman"/>
          <w:sz w:val="24"/>
          <w:szCs w:val="24"/>
        </w:rPr>
        <w:t xml:space="preserve"> &amp; </w:t>
      </w:r>
      <w:proofErr w:type="spellStart"/>
      <w:r w:rsidR="00D65899">
        <w:rPr>
          <w:rFonts w:ascii="Times New Roman" w:eastAsia="Times New Roman" w:hAnsi="Times New Roman" w:cs="Times New Roman"/>
          <w:sz w:val="24"/>
          <w:szCs w:val="24"/>
        </w:rPr>
        <w:t>Pharmacy</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and</w:t>
      </w:r>
      <w:proofErr w:type="spellEnd"/>
      <w:r w:rsidR="00D65899">
        <w:rPr>
          <w:rFonts w:ascii="Times New Roman" w:eastAsia="Times New Roman" w:hAnsi="Times New Roman" w:cs="Times New Roman"/>
          <w:sz w:val="24"/>
          <w:szCs w:val="24"/>
        </w:rPr>
        <w:t xml:space="preserve"> </w:t>
      </w:r>
      <w:proofErr w:type="spellStart"/>
      <w:r w:rsidR="00D65899">
        <w:rPr>
          <w:rFonts w:ascii="Times New Roman" w:eastAsia="Times New Roman" w:hAnsi="Times New Roman" w:cs="Times New Roman"/>
          <w:sz w:val="24"/>
          <w:szCs w:val="24"/>
        </w:rPr>
        <w:t>Agricultural</w:t>
      </w:r>
      <w:proofErr w:type="spellEnd"/>
      <w:r w:rsidR="00D65899">
        <w:rPr>
          <w:rFonts w:ascii="Times New Roman" w:eastAsia="Times New Roman" w:hAnsi="Times New Roman" w:cs="Times New Roman"/>
          <w:sz w:val="24"/>
          <w:szCs w:val="24"/>
        </w:rPr>
        <w:t xml:space="preserve"> Management, 16(2), 177-195.</w:t>
      </w:r>
    </w:p>
    <w:p w14:paraId="45DBD73F" w14:textId="77777777" w:rsidR="008F26D7" w:rsidRDefault="008F26D7">
      <w:pPr>
        <w:keepNext/>
        <w:keepLines/>
        <w:spacing w:before="240" w:after="0"/>
        <w:rPr>
          <w:rFonts w:ascii="Times New Roman" w:eastAsia="Times New Roman" w:hAnsi="Times New Roman" w:cs="Times New Roman"/>
          <w:sz w:val="24"/>
          <w:szCs w:val="24"/>
        </w:rPr>
      </w:pPr>
    </w:p>
    <w:p w14:paraId="1DDD613C" w14:textId="77777777" w:rsidR="008F26D7" w:rsidRDefault="008F26D7">
      <w:pPr>
        <w:keepNext/>
        <w:keepLines/>
        <w:spacing w:before="240" w:after="0"/>
        <w:rPr>
          <w:rFonts w:ascii="Times New Roman" w:eastAsia="Times New Roman" w:hAnsi="Times New Roman" w:cs="Times New Roman"/>
          <w:sz w:val="24"/>
          <w:szCs w:val="24"/>
        </w:rPr>
      </w:pPr>
    </w:p>
    <w:sectPr w:rsidR="008F26D7" w:rsidSect="00A75214">
      <w:headerReference w:type="default" r:id="rId9"/>
      <w:pgSz w:w="11906" w:h="16838"/>
      <w:pgMar w:top="1417" w:right="1701" w:bottom="1417"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5ED54" w14:textId="77777777" w:rsidR="005277E5" w:rsidRDefault="005277E5">
      <w:pPr>
        <w:spacing w:after="0" w:line="240" w:lineRule="auto"/>
      </w:pPr>
      <w:r>
        <w:separator/>
      </w:r>
    </w:p>
  </w:endnote>
  <w:endnote w:type="continuationSeparator" w:id="0">
    <w:p w14:paraId="3123177A" w14:textId="77777777" w:rsidR="005277E5" w:rsidRDefault="005277E5">
      <w:pPr>
        <w:spacing w:after="0" w:line="240" w:lineRule="auto"/>
      </w:pPr>
      <w:r>
        <w:continuationSeparator/>
      </w:r>
    </w:p>
  </w:endnote>
  <w:endnote w:type="continuationNotice" w:id="1">
    <w:p w14:paraId="3835F3BE" w14:textId="77777777" w:rsidR="005277E5" w:rsidRDefault="00527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272D6" w14:textId="77777777" w:rsidR="005277E5" w:rsidRDefault="005277E5">
      <w:pPr>
        <w:spacing w:after="0" w:line="240" w:lineRule="auto"/>
      </w:pPr>
      <w:r>
        <w:separator/>
      </w:r>
    </w:p>
  </w:footnote>
  <w:footnote w:type="continuationSeparator" w:id="0">
    <w:p w14:paraId="059C832F" w14:textId="77777777" w:rsidR="005277E5" w:rsidRDefault="005277E5">
      <w:pPr>
        <w:spacing w:after="0" w:line="240" w:lineRule="auto"/>
      </w:pPr>
      <w:r>
        <w:continuationSeparator/>
      </w:r>
    </w:p>
  </w:footnote>
  <w:footnote w:type="continuationNotice" w:id="1">
    <w:p w14:paraId="10FF1531" w14:textId="77777777" w:rsidR="005277E5" w:rsidRDefault="00527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2C01E" w14:textId="77777777" w:rsidR="008F26D7" w:rsidRDefault="00D65899">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45944D76" wp14:editId="656C75F1">
          <wp:simplePos x="0" y="0"/>
          <wp:positionH relativeFrom="column">
            <wp:posOffset>-1470658</wp:posOffset>
          </wp:positionH>
          <wp:positionV relativeFrom="paragraph">
            <wp:posOffset>-449577</wp:posOffset>
          </wp:positionV>
          <wp:extent cx="8359140" cy="762000"/>
          <wp:effectExtent l="0" t="0" r="0" b="0"/>
          <wp:wrapSquare wrapText="bothSides" distT="0" distB="0" distL="114300" distR="114300"/>
          <wp:docPr id="21385967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79329"/>
                  <a:stretch>
                    <a:fillRect/>
                  </a:stretch>
                </pic:blipFill>
                <pic:spPr>
                  <a:xfrm>
                    <a:off x="0" y="0"/>
                    <a:ext cx="8359140" cy="76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729F"/>
    <w:multiLevelType w:val="multilevel"/>
    <w:tmpl w:val="2B3AB640"/>
    <w:lvl w:ilvl="0">
      <w:start w:val="1"/>
      <w:numFmt w:val="decimal"/>
      <w:lvlText w:val="%1."/>
      <w:lvlJc w:val="left"/>
      <w:pPr>
        <w:ind w:left="1440" w:hanging="360"/>
      </w:pPr>
      <w:rPr>
        <w:b/>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6D7"/>
    <w:rsid w:val="0004667F"/>
    <w:rsid w:val="000729DE"/>
    <w:rsid w:val="00153C1F"/>
    <w:rsid w:val="001967EF"/>
    <w:rsid w:val="001E0BFB"/>
    <w:rsid w:val="00257DD2"/>
    <w:rsid w:val="00274BA6"/>
    <w:rsid w:val="002860EC"/>
    <w:rsid w:val="00327B71"/>
    <w:rsid w:val="003E67D9"/>
    <w:rsid w:val="004B2BBF"/>
    <w:rsid w:val="00505CC8"/>
    <w:rsid w:val="005235F4"/>
    <w:rsid w:val="005277E5"/>
    <w:rsid w:val="00554D36"/>
    <w:rsid w:val="00567C97"/>
    <w:rsid w:val="005C5B34"/>
    <w:rsid w:val="00633A60"/>
    <w:rsid w:val="006B4301"/>
    <w:rsid w:val="006F2373"/>
    <w:rsid w:val="00706D40"/>
    <w:rsid w:val="00712090"/>
    <w:rsid w:val="0077188E"/>
    <w:rsid w:val="008077DB"/>
    <w:rsid w:val="008F26D7"/>
    <w:rsid w:val="0098551B"/>
    <w:rsid w:val="009C292F"/>
    <w:rsid w:val="00A1231E"/>
    <w:rsid w:val="00A56BF1"/>
    <w:rsid w:val="00A75214"/>
    <w:rsid w:val="00AC0846"/>
    <w:rsid w:val="00AC2D72"/>
    <w:rsid w:val="00B06F3A"/>
    <w:rsid w:val="00B516EC"/>
    <w:rsid w:val="00B82627"/>
    <w:rsid w:val="00B93550"/>
    <w:rsid w:val="00C65001"/>
    <w:rsid w:val="00CE5BB3"/>
    <w:rsid w:val="00D525FF"/>
    <w:rsid w:val="00D65899"/>
    <w:rsid w:val="00DB752A"/>
    <w:rsid w:val="00F42B30"/>
    <w:rsid w:val="042B3BE8"/>
    <w:rsid w:val="0907A7CC"/>
    <w:rsid w:val="140FB40D"/>
    <w:rsid w:val="1A897B09"/>
    <w:rsid w:val="1CA81C1D"/>
    <w:rsid w:val="1CE63535"/>
    <w:rsid w:val="1D03E4B5"/>
    <w:rsid w:val="1D69281D"/>
    <w:rsid w:val="223A1D88"/>
    <w:rsid w:val="2262BF3D"/>
    <w:rsid w:val="2545164C"/>
    <w:rsid w:val="26DAED23"/>
    <w:rsid w:val="2801842E"/>
    <w:rsid w:val="2F65FB98"/>
    <w:rsid w:val="343F63C8"/>
    <w:rsid w:val="35ADEA5F"/>
    <w:rsid w:val="45DACD96"/>
    <w:rsid w:val="552201B2"/>
    <w:rsid w:val="5BC6AD9C"/>
    <w:rsid w:val="65675BBB"/>
    <w:rsid w:val="6682E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1427"/>
  <w15:docId w15:val="{C7C04EC2-9F1E-4FB2-A333-8DEE8A6C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F9B"/>
  </w:style>
  <w:style w:type="paragraph" w:styleId="Ttulo1">
    <w:name w:val="heading 1"/>
    <w:basedOn w:val="Normal"/>
    <w:next w:val="Normal"/>
    <w:rsid w:val="00535F9B"/>
    <w:pPr>
      <w:keepNext/>
      <w:keepLines/>
      <w:spacing w:before="480" w:after="120"/>
      <w:outlineLvl w:val="0"/>
    </w:pPr>
    <w:rPr>
      <w:b/>
      <w:sz w:val="48"/>
      <w:szCs w:val="48"/>
    </w:rPr>
  </w:style>
  <w:style w:type="paragraph" w:styleId="Ttulo2">
    <w:name w:val="heading 2"/>
    <w:basedOn w:val="Normal"/>
    <w:next w:val="Normal"/>
    <w:rsid w:val="00535F9B"/>
    <w:pPr>
      <w:keepNext/>
      <w:keepLines/>
      <w:spacing w:before="360" w:after="80"/>
      <w:outlineLvl w:val="1"/>
    </w:pPr>
    <w:rPr>
      <w:b/>
      <w:sz w:val="36"/>
      <w:szCs w:val="36"/>
    </w:rPr>
  </w:style>
  <w:style w:type="paragraph" w:styleId="Ttulo3">
    <w:name w:val="heading 3"/>
    <w:basedOn w:val="Normal"/>
    <w:next w:val="Normal"/>
    <w:rsid w:val="00535F9B"/>
    <w:pPr>
      <w:keepNext/>
      <w:keepLines/>
      <w:spacing w:before="280" w:after="80"/>
      <w:outlineLvl w:val="2"/>
    </w:pPr>
    <w:rPr>
      <w:b/>
      <w:sz w:val="28"/>
      <w:szCs w:val="28"/>
    </w:rPr>
  </w:style>
  <w:style w:type="paragraph" w:styleId="Ttulo4">
    <w:name w:val="heading 4"/>
    <w:basedOn w:val="Normal"/>
    <w:next w:val="Normal"/>
    <w:rsid w:val="00535F9B"/>
    <w:pPr>
      <w:keepNext/>
      <w:keepLines/>
      <w:spacing w:before="240" w:after="40"/>
      <w:outlineLvl w:val="3"/>
    </w:pPr>
    <w:rPr>
      <w:b/>
      <w:sz w:val="24"/>
      <w:szCs w:val="24"/>
    </w:rPr>
  </w:style>
  <w:style w:type="paragraph" w:styleId="Ttulo5">
    <w:name w:val="heading 5"/>
    <w:basedOn w:val="Normal"/>
    <w:next w:val="Normal"/>
    <w:rsid w:val="00535F9B"/>
    <w:pPr>
      <w:keepNext/>
      <w:keepLines/>
      <w:spacing w:before="220" w:after="40"/>
      <w:outlineLvl w:val="4"/>
    </w:pPr>
    <w:rPr>
      <w:b/>
    </w:rPr>
  </w:style>
  <w:style w:type="paragraph" w:styleId="Ttulo6">
    <w:name w:val="heading 6"/>
    <w:basedOn w:val="Normal"/>
    <w:next w:val="Normal"/>
    <w:rsid w:val="00535F9B"/>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rsid w:val="00535F9B"/>
    <w:pPr>
      <w:keepNext/>
      <w:keepLines/>
      <w:spacing w:before="480" w:after="120"/>
    </w:pPr>
    <w:rPr>
      <w:b/>
      <w:sz w:val="72"/>
      <w:szCs w:val="72"/>
    </w:rPr>
  </w:style>
  <w:style w:type="character" w:styleId="Hyperlink">
    <w:name w:val="Hyperlink"/>
    <w:basedOn w:val="Fontepargpadro"/>
    <w:uiPriority w:val="99"/>
    <w:unhideWhenUsed/>
    <w:rsid w:val="004D2C4D"/>
    <w:rPr>
      <w:color w:val="0563C1" w:themeColor="hyperlink"/>
      <w:u w:val="single"/>
    </w:rPr>
  </w:style>
  <w:style w:type="character" w:customStyle="1" w:styleId="MenoPendente1">
    <w:name w:val="Menção Pendente1"/>
    <w:basedOn w:val="Fontepargpadro"/>
    <w:uiPriority w:val="99"/>
    <w:semiHidden/>
    <w:unhideWhenUsed/>
    <w:rsid w:val="004D2C4D"/>
    <w:rPr>
      <w:color w:val="605E5C"/>
      <w:shd w:val="clear" w:color="auto" w:fill="E1DFDD"/>
    </w:rPr>
  </w:style>
  <w:style w:type="paragraph" w:styleId="PargrafodaLista">
    <w:name w:val="List Paragraph"/>
    <w:basedOn w:val="Normal"/>
    <w:uiPriority w:val="34"/>
    <w:qFormat/>
    <w:rsid w:val="00354D4A"/>
    <w:pPr>
      <w:ind w:left="720"/>
      <w:contextualSpacing/>
    </w:pPr>
  </w:style>
  <w:style w:type="table" w:styleId="Tabelacomgrade">
    <w:name w:val="Table Grid"/>
    <w:basedOn w:val="Tabelanormal"/>
    <w:uiPriority w:val="39"/>
    <w:rsid w:val="00B7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C57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5788"/>
  </w:style>
  <w:style w:type="paragraph" w:styleId="Rodap">
    <w:name w:val="footer"/>
    <w:basedOn w:val="Normal"/>
    <w:link w:val="RodapChar"/>
    <w:uiPriority w:val="99"/>
    <w:unhideWhenUsed/>
    <w:rsid w:val="003C5788"/>
    <w:pPr>
      <w:tabs>
        <w:tab w:val="center" w:pos="4252"/>
        <w:tab w:val="right" w:pos="8504"/>
      </w:tabs>
      <w:spacing w:after="0" w:line="240" w:lineRule="auto"/>
    </w:pPr>
  </w:style>
  <w:style w:type="character" w:customStyle="1" w:styleId="RodapChar">
    <w:name w:val="Rodapé Char"/>
    <w:basedOn w:val="Fontepargpadro"/>
    <w:link w:val="Rodap"/>
    <w:uiPriority w:val="99"/>
    <w:rsid w:val="003C5788"/>
  </w:style>
  <w:style w:type="character" w:styleId="Forte">
    <w:name w:val="Strong"/>
    <w:basedOn w:val="Fontepargpadro"/>
    <w:uiPriority w:val="22"/>
    <w:qFormat/>
    <w:rsid w:val="007F7DCB"/>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345283"/>
    <w:rPr>
      <w:sz w:val="16"/>
      <w:szCs w:val="16"/>
    </w:rPr>
  </w:style>
  <w:style w:type="paragraph" w:styleId="Textodecomentrio">
    <w:name w:val="annotation text"/>
    <w:basedOn w:val="Normal"/>
    <w:link w:val="TextodecomentrioChar"/>
    <w:uiPriority w:val="99"/>
    <w:semiHidden/>
    <w:unhideWhenUsed/>
    <w:rsid w:val="0034528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45283"/>
    <w:rPr>
      <w:sz w:val="20"/>
      <w:szCs w:val="20"/>
    </w:rPr>
  </w:style>
  <w:style w:type="paragraph" w:styleId="Assuntodocomentrio">
    <w:name w:val="annotation subject"/>
    <w:basedOn w:val="Textodecomentrio"/>
    <w:next w:val="Textodecomentrio"/>
    <w:link w:val="AssuntodocomentrioChar"/>
    <w:uiPriority w:val="99"/>
    <w:semiHidden/>
    <w:unhideWhenUsed/>
    <w:rsid w:val="00345283"/>
    <w:rPr>
      <w:b/>
      <w:bCs/>
    </w:rPr>
  </w:style>
  <w:style w:type="character" w:customStyle="1" w:styleId="AssuntodocomentrioChar">
    <w:name w:val="Assunto do comentário Char"/>
    <w:basedOn w:val="TextodecomentrioChar"/>
    <w:link w:val="Assuntodocomentrio"/>
    <w:uiPriority w:val="99"/>
    <w:semiHidden/>
    <w:rsid w:val="00345283"/>
    <w:rPr>
      <w:b/>
      <w:bCs/>
      <w:sz w:val="20"/>
      <w:szCs w:val="20"/>
    </w:rPr>
  </w:style>
  <w:style w:type="paragraph" w:styleId="Textodebalo">
    <w:name w:val="Balloon Text"/>
    <w:basedOn w:val="Normal"/>
    <w:link w:val="TextodebaloChar"/>
    <w:uiPriority w:val="99"/>
    <w:semiHidden/>
    <w:unhideWhenUsed/>
    <w:rsid w:val="003452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45283"/>
    <w:rPr>
      <w:rFonts w:ascii="Tahoma" w:hAnsi="Tahoma" w:cs="Tahoma"/>
      <w:sz w:val="16"/>
      <w:szCs w:val="16"/>
    </w:rPr>
  </w:style>
  <w:style w:type="table" w:customStyle="1" w:styleId="TableNormal1">
    <w:name w:val="Table Normal1"/>
    <w:rsid w:val="002860E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568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afellipefragoso12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ymjvZgHlcXAD0oCahDgdP6ghfA==">CgMxLjAyCGguZ2pkZ3hzMgloLjMwajB6bGw4AHIhMTdhTGJwZzk0Ty1zcUduRHdpcm9NQ3dIRFdmTWt0eTVT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1902</Words>
  <Characters>10274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Batista</dc:creator>
  <cp:lastModifiedBy>Notebook</cp:lastModifiedBy>
  <cp:revision>4</cp:revision>
  <cp:lastPrinted>2024-10-13T12:01:00Z</cp:lastPrinted>
  <dcterms:created xsi:type="dcterms:W3CDTF">2024-10-14T14:51:00Z</dcterms:created>
  <dcterms:modified xsi:type="dcterms:W3CDTF">2024-10-14T14:56:00Z</dcterms:modified>
</cp:coreProperties>
</file>