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54C8" w14:textId="7A2BB6CB" w:rsidR="0093477A" w:rsidRPr="007E5454" w:rsidRDefault="0093477A" w:rsidP="00934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454">
        <w:rPr>
          <w:rFonts w:ascii="Times New Roman" w:hAnsi="Times New Roman" w:cs="Times New Roman"/>
          <w:b/>
          <w:bCs/>
          <w:sz w:val="24"/>
          <w:szCs w:val="24"/>
        </w:rPr>
        <w:t>A IMPORTÂNCIA DA DOAÇÃO DE MEDULA ÓSSEA: SALVANDO VIDAS E PROMOVENDO A SAÚDE COMUNITÁRIA</w:t>
      </w:r>
    </w:p>
    <w:p w14:paraId="3F5DE2E8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0FD6AD8F" w14:textId="6113C267" w:rsidR="00855E8B" w:rsidRPr="0093477A" w:rsidRDefault="0093477A" w:rsidP="007A336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477A">
        <w:rPr>
          <w:rFonts w:ascii="Times New Roman" w:hAnsi="Times New Roman" w:cs="Times New Roman"/>
          <w:sz w:val="24"/>
          <w:szCs w:val="24"/>
        </w:rPr>
        <w:t xml:space="preserve">Davi </w:t>
      </w:r>
      <w:proofErr w:type="spellStart"/>
      <w:r w:rsidRPr="0093477A">
        <w:rPr>
          <w:rFonts w:ascii="Times New Roman" w:hAnsi="Times New Roman" w:cs="Times New Roman"/>
          <w:sz w:val="24"/>
          <w:szCs w:val="24"/>
        </w:rPr>
        <w:t>Kéviny</w:t>
      </w:r>
      <w:proofErr w:type="spellEnd"/>
      <w:r w:rsidRPr="0093477A">
        <w:rPr>
          <w:rFonts w:ascii="Times New Roman" w:hAnsi="Times New Roman" w:cs="Times New Roman"/>
          <w:sz w:val="24"/>
          <w:szCs w:val="24"/>
        </w:rPr>
        <w:t xml:space="preserve"> Vieira de Sousa</w:t>
      </w:r>
      <w:r w:rsidR="00855E8B" w:rsidRPr="009347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7A1E3AC5" w14:textId="19D1D16C" w:rsidR="0093477A" w:rsidRPr="0093477A" w:rsidRDefault="0093477A" w:rsidP="007A336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3477A">
        <w:rPr>
          <w:rFonts w:ascii="Times New Roman" w:hAnsi="Times New Roman" w:cs="Times New Roman"/>
          <w:sz w:val="24"/>
          <w:szCs w:val="24"/>
        </w:rPr>
        <w:t>Thallita</w:t>
      </w:r>
      <w:proofErr w:type="spellEnd"/>
      <w:r w:rsidRPr="0093477A">
        <w:rPr>
          <w:rFonts w:ascii="Times New Roman" w:hAnsi="Times New Roman" w:cs="Times New Roman"/>
          <w:sz w:val="24"/>
          <w:szCs w:val="24"/>
        </w:rPr>
        <w:t xml:space="preserve"> Albuquerque Silva </w:t>
      </w:r>
      <w:r w:rsidRPr="009347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74C18ABA" w14:textId="05F44E87" w:rsidR="0093477A" w:rsidRPr="0093477A" w:rsidRDefault="0093477A" w:rsidP="007A336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3477A">
        <w:rPr>
          <w:rFonts w:ascii="Times New Roman" w:hAnsi="Times New Roman" w:cs="Times New Roman"/>
          <w:sz w:val="24"/>
          <w:szCs w:val="24"/>
        </w:rPr>
        <w:t>Carolaine</w:t>
      </w:r>
      <w:proofErr w:type="spellEnd"/>
      <w:r w:rsidRPr="0093477A">
        <w:rPr>
          <w:rFonts w:ascii="Times New Roman" w:hAnsi="Times New Roman" w:cs="Times New Roman"/>
          <w:sz w:val="24"/>
          <w:szCs w:val="24"/>
        </w:rPr>
        <w:t xml:space="preserve"> de Azevedo Santos </w:t>
      </w:r>
      <w:r w:rsidRPr="009347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3FF408D1" w14:textId="3399FE42" w:rsidR="0093477A" w:rsidRPr="0093477A" w:rsidRDefault="0093477A" w:rsidP="007A336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477A">
        <w:rPr>
          <w:rFonts w:ascii="Times New Roman" w:hAnsi="Times New Roman" w:cs="Times New Roman"/>
          <w:sz w:val="24"/>
          <w:szCs w:val="24"/>
        </w:rPr>
        <w:t xml:space="preserve">Lana Cruz Marques Alencar </w:t>
      </w:r>
      <w:r w:rsidRPr="009347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037486F8" w14:textId="44408076" w:rsidR="0093477A" w:rsidRPr="00855E8B" w:rsidRDefault="0093477A" w:rsidP="007A336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477A">
        <w:rPr>
          <w:rFonts w:ascii="Times New Roman" w:hAnsi="Times New Roman" w:cs="Times New Roman"/>
          <w:sz w:val="24"/>
          <w:szCs w:val="24"/>
        </w:rPr>
        <w:t xml:space="preserve">Anne </w:t>
      </w:r>
      <w:proofErr w:type="spellStart"/>
      <w:r w:rsidRPr="0093477A">
        <w:rPr>
          <w:rFonts w:ascii="Times New Roman" w:hAnsi="Times New Roman" w:cs="Times New Roman"/>
          <w:sz w:val="24"/>
          <w:szCs w:val="24"/>
        </w:rPr>
        <w:t>Milane</w:t>
      </w:r>
      <w:proofErr w:type="spellEnd"/>
      <w:r w:rsidRPr="0093477A">
        <w:rPr>
          <w:rFonts w:ascii="Times New Roman" w:hAnsi="Times New Roman" w:cs="Times New Roman"/>
          <w:sz w:val="24"/>
          <w:szCs w:val="24"/>
        </w:rPr>
        <w:t xml:space="preserve"> Formiga Bezerra </w:t>
      </w:r>
      <w:r w:rsidRPr="009347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5A1A53E5" w14:textId="2DE3A66F" w:rsidR="00855E8B" w:rsidRPr="0093477A" w:rsidRDefault="00855E8B" w:rsidP="007A336A">
      <w:pPr>
        <w:spacing w:line="360" w:lineRule="auto"/>
        <w:jc w:val="both"/>
        <w:rPr>
          <w:rFonts w:ascii="Times New Roman" w:hAnsi="Times New Roman" w:cs="Times New Roman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1ª </w:t>
      </w:r>
      <w:r w:rsidR="0093477A" w:rsidRPr="007E5454">
        <w:rPr>
          <w:rFonts w:ascii="Times New Roman" w:hAnsi="Times New Roman" w:cs="Times New Roman"/>
        </w:rPr>
        <w:t>Transplante de Medula Óssea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2ª </w:t>
      </w:r>
      <w:r w:rsidR="0093477A" w:rsidRPr="007E5454">
        <w:rPr>
          <w:rFonts w:ascii="Times New Roman" w:hAnsi="Times New Roman" w:cs="Times New Roman"/>
        </w:rPr>
        <w:t>Células da Medula Óssea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3ª </w:t>
      </w:r>
      <w:proofErr w:type="spellStart"/>
      <w:r w:rsidR="0093477A" w:rsidRPr="007E5454">
        <w:rPr>
          <w:rFonts w:ascii="Times New Roman" w:hAnsi="Times New Roman" w:cs="Times New Roman"/>
        </w:rPr>
        <w:t>Purging</w:t>
      </w:r>
      <w:proofErr w:type="spellEnd"/>
      <w:r w:rsidR="0093477A" w:rsidRPr="007E5454">
        <w:rPr>
          <w:rFonts w:ascii="Times New Roman" w:hAnsi="Times New Roman" w:cs="Times New Roman"/>
        </w:rPr>
        <w:t xml:space="preserve"> da Medula Óssea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F115D7F" w14:textId="244D6EEF" w:rsidR="00855E8B" w:rsidRPr="00855E8B" w:rsidRDefault="00855E8B" w:rsidP="007A336A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4A1F" w:rsidRPr="004A4A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Fundamentos de enfermagem</w:t>
      </w:r>
    </w:p>
    <w:p w14:paraId="183C9ACB" w14:textId="3469B25F" w:rsidR="00855E8B" w:rsidRPr="004A4A1F" w:rsidRDefault="00855E8B" w:rsidP="007A336A">
      <w:pPr>
        <w:spacing w:line="360" w:lineRule="auto"/>
        <w:ind w:right="567"/>
        <w:jc w:val="both"/>
        <w:rPr>
          <w:rFonts w:ascii="Times New Roman" w:hAnsi="Times New Roman" w:cs="Times New Roman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4A1F" w:rsidRPr="00772284">
        <w:rPr>
          <w:rFonts w:ascii="Times New Roman" w:hAnsi="Times New Roman" w:cs="Times New Roman"/>
        </w:rPr>
        <w:t>davisousa@enf.fiponline.edu.br</w:t>
      </w:r>
    </w:p>
    <w:p w14:paraId="277E6B2B" w14:textId="14F64C90" w:rsidR="004A4A1F" w:rsidRPr="00396CEE" w:rsidRDefault="00855E8B" w:rsidP="007A336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4CF828B0" w14:textId="7684C83F" w:rsidR="004A4A1F" w:rsidRPr="004A4A1F" w:rsidRDefault="004A4A1F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1F">
        <w:rPr>
          <w:rFonts w:ascii="Times New Roman" w:hAnsi="Times New Roman" w:cs="Times New Roman"/>
          <w:sz w:val="24"/>
          <w:szCs w:val="24"/>
        </w:rPr>
        <w:t>O transplante de medula óssea favorece a terapêutica de inúmeras doenças do sistema imunológico e as doenças relacionadas ao sangue, com enorme envolvimento dos sistemas do indivíduo (Queiroz et al., 2020). O procedimento terapêutico é efetuado através da anulação do tecido hematopoiético e imunológico do paciente por meio do tratamento de substâncias químicas ou radiação (Jesus et al., 2020). No ano de 1957, foi realizado o primeiro transplante de células do sistema hematopoiético adultos em humanos, em gêmeos univitelinos, objetivando a terapêutica de uma leucemia (</w:t>
      </w:r>
      <w:proofErr w:type="spellStart"/>
      <w:r w:rsidRPr="004A4A1F">
        <w:rPr>
          <w:rFonts w:ascii="Times New Roman" w:hAnsi="Times New Roman" w:cs="Times New Roman"/>
          <w:sz w:val="24"/>
          <w:szCs w:val="24"/>
        </w:rPr>
        <w:t>Eitelven</w:t>
      </w:r>
      <w:proofErr w:type="spellEnd"/>
      <w:r w:rsidRPr="004A4A1F">
        <w:rPr>
          <w:rFonts w:ascii="Times New Roman" w:hAnsi="Times New Roman" w:cs="Times New Roman"/>
          <w:sz w:val="24"/>
          <w:szCs w:val="24"/>
        </w:rPr>
        <w:t xml:space="preserve"> et al, 2017). </w:t>
      </w:r>
    </w:p>
    <w:p w14:paraId="46B0076E" w14:textId="5F02FEB6" w:rsidR="004A4A1F" w:rsidRPr="004A4A1F" w:rsidRDefault="004A4A1F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1F">
        <w:rPr>
          <w:rFonts w:ascii="Times New Roman" w:hAnsi="Times New Roman" w:cs="Times New Roman"/>
          <w:sz w:val="24"/>
          <w:szCs w:val="24"/>
        </w:rPr>
        <w:t>A transplantação pode ser do tipo autóloga quando as células predecessoras da medula óssea são provenientes da própria pessoa, ou alogênico, quando advém de uma outra pessoa, podendo ser realizado a partir de células do sangue de cordão umbilical (Brasil, 2021). Além dos aspectos clínicos e da compatibilidade, fatores logísticos também desempenham um papel importante no processo de doação de medula óssea, como a disponibilidade de doadores e a eficiência dos sistemas de correspondência. O "</w:t>
      </w:r>
      <w:proofErr w:type="spellStart"/>
      <w:r w:rsidRPr="004A4A1F">
        <w:rPr>
          <w:rFonts w:ascii="Times New Roman" w:hAnsi="Times New Roman" w:cs="Times New Roman"/>
          <w:sz w:val="24"/>
          <w:szCs w:val="24"/>
        </w:rPr>
        <w:t>purging</w:t>
      </w:r>
      <w:proofErr w:type="spellEnd"/>
      <w:r w:rsidRPr="004A4A1F">
        <w:rPr>
          <w:rFonts w:ascii="Times New Roman" w:hAnsi="Times New Roman" w:cs="Times New Roman"/>
          <w:sz w:val="24"/>
          <w:szCs w:val="24"/>
        </w:rPr>
        <w:t>" técnica de remoção de subpopulações de células da medula óssea, é usado em transplante de medula óssea dos tipos autólogo e alogênico.</w:t>
      </w:r>
    </w:p>
    <w:p w14:paraId="4423D391" w14:textId="77777777" w:rsidR="004A4A1F" w:rsidRPr="004A4A1F" w:rsidRDefault="004A4A1F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1F">
        <w:rPr>
          <w:rFonts w:ascii="Times New Roman" w:hAnsi="Times New Roman" w:cs="Times New Roman"/>
          <w:sz w:val="24"/>
          <w:szCs w:val="24"/>
        </w:rPr>
        <w:t xml:space="preserve">Múltiplos constituintes podem incutir a disposição das pessoas de se tornarem doadores de medula óssea. Dentre esses componentes, sobressaem aspectos culturais, educacionais e </w:t>
      </w:r>
      <w:r w:rsidRPr="004A4A1F">
        <w:rPr>
          <w:rFonts w:ascii="Times New Roman" w:hAnsi="Times New Roman" w:cs="Times New Roman"/>
          <w:sz w:val="24"/>
          <w:szCs w:val="24"/>
        </w:rPr>
        <w:lastRenderedPageBreak/>
        <w:t>sociais. A visão da doação como um gesto de altruísmo é muitas vezes moldada pela formação educacional e pela sensibilização acerca da relevância desse ato. De acordo com Ramos e Geraldo (2021), a diversidade étnica entre candidatos a doação pode impactar a eficácia das campanhas de conscientização, ressaltando a necessidade de abordagens específicas para diferentes grupos. </w:t>
      </w:r>
    </w:p>
    <w:p w14:paraId="641F6CFC" w14:textId="2D7839CB" w:rsidR="004A4A1F" w:rsidRPr="004A4A1F" w:rsidRDefault="004A4A1F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1F">
        <w:rPr>
          <w:rFonts w:ascii="Times New Roman" w:hAnsi="Times New Roman" w:cs="Times New Roman"/>
          <w:sz w:val="24"/>
          <w:szCs w:val="24"/>
        </w:rPr>
        <w:t>Apesar da sua importância, a taxa de doação de medula óssea ainda é considerada baixa em muitos países, o que levanta a necessidade de investigar os fatores que influenciam essa decisão. Como destacado por Torres et al. (2021), a criação de um cadastro eficiente de doadores é fundamental para facilitar o acesso a potenciais doadores e aumentar as chances de encontrar compatibilidade. Além disso, um cadastro ampliado e campanhas eficazes ajudam a reduzir desigualdades no acesso a cuidados médicos, beneficiando comunidades mais carentes.</w:t>
      </w:r>
    </w:p>
    <w:p w14:paraId="68841F77" w14:textId="784DEB99" w:rsidR="004A4A1F" w:rsidRPr="004A4A1F" w:rsidRDefault="004A4A1F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1F">
        <w:rPr>
          <w:rFonts w:ascii="Times New Roman" w:hAnsi="Times New Roman" w:cs="Times New Roman"/>
          <w:sz w:val="24"/>
          <w:szCs w:val="24"/>
        </w:rPr>
        <w:t>A doação de medula óssea é uma temática importante, uma vez que esse gesto pode salvar vidas. Portanto, é crucial destacar e reconhecer a importância do transplante de medula óssea e os obstáculos que ele enfrenta. Este estudo teve como objetivo identificar e examinar os fatores que impactam a doação de medula óssea no Brasil.</w:t>
      </w:r>
    </w:p>
    <w:p w14:paraId="31DB1CC0" w14:textId="77777777" w:rsidR="00396CEE" w:rsidRDefault="004A4A1F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1F">
        <w:rPr>
          <w:rFonts w:ascii="Times New Roman" w:hAnsi="Times New Roman" w:cs="Times New Roman"/>
          <w:sz w:val="24"/>
          <w:szCs w:val="24"/>
        </w:rPr>
        <w:t>Assim sendo, propõe-se explorar a importância da doação de medula óssea, não só como um ato de salvar vidas, mas como uma estratégia para promover a saúde comunitária.</w:t>
      </w:r>
    </w:p>
    <w:p w14:paraId="0604EE32" w14:textId="19E47B89" w:rsidR="00396CEE" w:rsidRPr="00396CEE" w:rsidRDefault="00855E8B" w:rsidP="007A336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32D4CB17" w14:textId="77777777" w:rsidR="00396CEE" w:rsidRPr="00396CEE" w:rsidRDefault="00396CEE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Trata-se de uma revisão bibliográfica de abordagem quantitativa, foram nomeadas a dispor dos dados e critérios de exclusão e inclusão do estudo, a delimitação das informações ponderadas dos estudos selecionados e a avaliação e interpretação dos resultados e estudos obtidos. No que concerne aos critérios de inclusão empregues nos artigos: bases de dados eletrônicos, no idioma português e inglês, integrando publicações dos anos 2021 a 2023. Nesse entendimento a propensão dos artigos, foram empregues as bases de dados de publicações do Google acadêmico, foram excluídos periódicos que não tiveram coerência com o intuito do estudo. A partir das bases de dados nomeamos o tema: "Importância da Doação de Medula Óssea: Salvando Vidas e Promovendo a Saúde Comunitária". Descritores: Transplante de Medula Óssea; Células da Medula Óssea;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Purging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da Medula Óssea. Na examinação inicial, foram identificados 16 artigos, sendo excluídos 7 após aplicação dos critérios de inclusão e exclusão, totalizando em 9 estudos. Em seguida, foram eliminados 6 após leitura dos critérios. Desse modo foram intitulados para análise 3 estudos.</w:t>
      </w:r>
    </w:p>
    <w:p w14:paraId="0772FC2A" w14:textId="7B9F61C1" w:rsidR="00396CEE" w:rsidRPr="00396CEE" w:rsidRDefault="00855E8B" w:rsidP="007A336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96CEE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lastRenderedPageBreak/>
        <w:t>RESULTADOS E DISCUSSÃO</w:t>
      </w:r>
    </w:p>
    <w:p w14:paraId="614089C2" w14:textId="77777777" w:rsidR="00396CEE" w:rsidRPr="00396CEE" w:rsidRDefault="00396CEE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O transplante de medula óssea, vem sendo uma alternativa factível para progresso da homeostase em pacientes com patologias severas. Conseguindo reverter patologias graves como: Câncer da medula, alguns tipos de anemia, lesões na medula devido a tratamentos agressivos (como quimioterapia) e neutropenia congênita. As células para o transplante de medula óssea podem ser obtidas das seguintes maneiras: através de uma pequena cirurgia realizada sob anestesia geral que dura por volta de 90 minutos, são realizadas algumas punções no osso da bacia para ser feita a aspiração da medula óssea, é retirado 15ml do volume da medula por quilo de peso do doador. O procedimento não causa nenhum dano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saúde do doador (GRACINDO,2020). Após a coleta, as células-tronco da medula óssea são preparadas e processadas para acontecer o procedimento ao receptor, certificando que esteja dentro dos padrões para um transplante de qualidade e eficaz.</w:t>
      </w:r>
    </w:p>
    <w:p w14:paraId="03F1C1A7" w14:textId="7446B774" w:rsidR="00396CEE" w:rsidRPr="00396CEE" w:rsidRDefault="00396CEE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O TMO pode ser classificado em dois principais tipos: autóloga e alogênica. A autóloga, é quando o paciente ele faz a coleta da sua própria medula óssea, geralmente é uma alternativa para pacientes que irá passar por terapias quimioterápicas e radioterapia intensiva, fazendo uma reserva dessa medula óssea, para sucessivamente ser introduzida após o procedimento, devido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destruição em que os quimioterápicos e a radiação causam na medula do mesmo. A alogênica é a alternativa mais utilizada, pois as células-tronco vem de um doador familiar compatível ou doador do banco de medula óssea. Também pode coletar células-tronco no sangue do cordão umbilical do recém-nascido. As escolhas dessas alternativas serão em base nas condições específicas do paciente, cogitando sua doença, a condição do paciente e a disponibilidade de um doador compatível. Só assim, para conseguir a alternativa mais eficiente para terapêutica.</w:t>
      </w:r>
    </w:p>
    <w:p w14:paraId="26E6BEA3" w14:textId="4CFEF008" w:rsidR="00396CEE" w:rsidRPr="00396CEE" w:rsidRDefault="00396CEE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Muitos aspectos, incluindo a falta de conhecimento acerca do processo envolvido na doação de MO e os benefícios envolvidos ao transplante, são barreiras que afetam negativamente a disposição de doadores. Outras questões intrínsecas ao número de doadores incluem fatores educacionais, psicológicos, culturais, étnicos e de logística. De acordo com a revisão de Melo et al., (2024) tornou-se importante a ampliação de políticas públicas que incentivem e conscientizem acerca da doação de medula, o que inclui minimizar as barreiras que impedem uma grande faceta da população a se tornar um doador. No contexto educacional e psicológico, o procedimento realizado na obtenção de células hematopoiéticas nos doadores é ainda escasso, o que contribui para que haja medo na maioria das pessoas, se fazendo necessário a disseminação de informações fidedignas sobre o procedimento. No âmbito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etnicocultural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, a literatura evidencia que existem subgrupos que impactam no registro de doadores, sendo um </w:t>
      </w:r>
      <w:r w:rsidRPr="00396CEE">
        <w:rPr>
          <w:rFonts w:ascii="Times New Roman" w:hAnsi="Times New Roman" w:cs="Times New Roman"/>
          <w:sz w:val="24"/>
          <w:szCs w:val="24"/>
        </w:rPr>
        <w:lastRenderedPageBreak/>
        <w:t>certo grupo étnico mais predominante do que outro; isso é importante pois, relacionado à busca de novos doadores, se faz necessário estratégias de captação diversas em cada grupo de cidadãos. Nos aspectos logísticos, a literatura aponta a dificuldade para locomoção de doadores em potencial, como a falta de disponibilidade de centros de doação e a dificuldade no processo registral, cabendo, dessa forma, às políticas públicas facilitarem o processo desde a locomoção ao centro de doação até o ato do cadastro. A visão da doação como um gesto de altruísmo é muitas vezes moldada pela formação educacional e pela sensibilização acerca da relevância desse ato, Ramos e Geraldo (2021). Além disso, pessoas que já tiveram experiência com doação de sangue, são mais propensas à ideia de doar medula óssea, Melo et al., (2024). Contudo, uma das maiores barreiras relacionadas é a falta de conhecimento ou a disseminação de informações contraditórias, considerando que muitos indivíduos sequer sabiam da existência do TMO. Segundo a pesquisa de Torres et al., (2021) 22% dos entrevistados tinham medo de doar e 31% desconheciam do assunto.</w:t>
      </w:r>
    </w:p>
    <w:p w14:paraId="7D2C4675" w14:textId="77777777" w:rsidR="00396CEE" w:rsidRPr="00396CEE" w:rsidRDefault="00396CEE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>Apesar da sua importância, a taxa de doação de medula óssea ainda é considerada baixa em muitos países, causada por diversos fatores, incluindo os supracitados. A literatura aborda causas que geram obstáculos para a doação que vão além de informações, mas a maneira de como os procedimentos são efetuados, desde a coleta do sangue periférico até o transplante. Partindo dessa problemática, se faz necessário o uso de profissionais habilitados na realização dos procedimentos e nos esclarecimentos prestados ao doador. É de suma importância a criação de um cadastro eficiente de doadores, fundamental para facilitar o acesso a potenciais doadores e aumentar as chances de encontrar compatibilidade.</w:t>
      </w:r>
    </w:p>
    <w:p w14:paraId="27F9F1A0" w14:textId="68AA8605" w:rsidR="00396CEE" w:rsidRPr="005A5A25" w:rsidRDefault="00855E8B" w:rsidP="007A336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716F27B8" w14:textId="3D435BEA" w:rsidR="00396CEE" w:rsidRPr="00396CEE" w:rsidRDefault="00396CEE" w:rsidP="007A33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>O tema abordado mostra a falta de dados que incentivem o ensino sobre o transplante de medula óssea para as pessoas. A falta de comunicação gera dúvidas importantes, podendo até assustar possíveis doadores a ponto de o medo ser maior do que a vontade de ajudar a salvar uma vida. É importante destacar que o enfermeiro tem desempenhado um papel crucial na mobilização de doadores e cuidados aos pacientes transplantados, atuando de maneira ativa antes, durante e após o procedimento. Por conseguinte, é fundamental que os estudantes do curso de enfermagem adquiram competências, postura e prática profissional na área de transplante de medula óssea.</w:t>
      </w:r>
    </w:p>
    <w:p w14:paraId="53079497" w14:textId="77777777" w:rsidR="00396CEE" w:rsidRDefault="00855E8B" w:rsidP="007A336A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lastRenderedPageBreak/>
        <w:t>REFERÊNCIAS</w:t>
      </w:r>
    </w:p>
    <w:p w14:paraId="03F67B18" w14:textId="5B1320F0" w:rsidR="007A336A" w:rsidRPr="007A336A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Coordenção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técnica do setor de Saúde e Vigilância Sanitária. Mais de cinco milhões de pessoas estão cadastradas em rede de doadores de medula óssea, 2021.</w:t>
      </w:r>
    </w:p>
    <w:p w14:paraId="03C82DFF" w14:textId="5F4905DC" w:rsidR="007A336A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DISTRIBUIÇÃO MACRORREGIONAL DE DOADORES DE MEDULA ÓSSEA </w:t>
      </w:r>
      <w:proofErr w:type="gramStart"/>
      <w:r w:rsidRPr="00396CEE">
        <w:rPr>
          <w:rFonts w:ascii="Times New Roman" w:hAnsi="Times New Roman" w:cs="Times New Roman"/>
          <w:sz w:val="24"/>
          <w:szCs w:val="24"/>
        </w:rPr>
        <w:t>E  AS</w:t>
      </w:r>
      <w:proofErr w:type="gramEnd"/>
      <w:r w:rsidRPr="00396CEE">
        <w:rPr>
          <w:rFonts w:ascii="Times New Roman" w:hAnsi="Times New Roman" w:cs="Times New Roman"/>
          <w:sz w:val="24"/>
          <w:szCs w:val="24"/>
        </w:rPr>
        <w:t xml:space="preserve"> POLÍTICAS PÚBLICAS. Revista Multidisciplinar Em Saúde</w:t>
      </w:r>
      <w:proofErr w:type="gramStart"/>
      <w:r w:rsidRPr="00396CE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396CEE">
        <w:rPr>
          <w:rFonts w:ascii="Times New Roman" w:hAnsi="Times New Roman" w:cs="Times New Roman"/>
          <w:sz w:val="24"/>
          <w:szCs w:val="24"/>
        </w:rPr>
        <w:t xml:space="preserve"> 1 n. 2 (2020).</w:t>
      </w:r>
    </w:p>
    <w:p w14:paraId="2913BF8A" w14:textId="4453169F" w:rsidR="007A336A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EITELVEN, Tatiane et al. Aplicações Biológicas de Células-tronco: Benefícios </w:t>
      </w:r>
      <w:proofErr w:type="gramStart"/>
      <w:r w:rsidRPr="00396CEE">
        <w:rPr>
          <w:rFonts w:ascii="Times New Roman" w:hAnsi="Times New Roman" w:cs="Times New Roman"/>
          <w:sz w:val="24"/>
          <w:szCs w:val="24"/>
        </w:rPr>
        <w:t>e  Restrições</w:t>
      </w:r>
      <w:proofErr w:type="gramEnd"/>
      <w:r w:rsidRPr="00396CEE">
        <w:rPr>
          <w:rFonts w:ascii="Times New Roman" w:hAnsi="Times New Roman" w:cs="Times New Roman"/>
          <w:sz w:val="24"/>
          <w:szCs w:val="24"/>
        </w:rPr>
        <w:t>. Revista Interdisciplinar de Ciência Aplicada, v. 2, n. 3, p. 16-25, 2017.</w:t>
      </w:r>
    </w:p>
    <w:p w14:paraId="1F6C6E1F" w14:textId="53A1437F" w:rsidR="007A336A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GLASER, Érika Vasconcellos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Lanfranchi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et al. O enfermeiro frente aos fatores que dificultam a doação de medula óssea.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>, v. 7, n. 1, p. 3240-3249, 2021.</w:t>
      </w:r>
    </w:p>
    <w:p w14:paraId="58E05674" w14:textId="03048A32" w:rsidR="007A336A" w:rsidRPr="007A336A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JESUS, Diniz; XAVIER, João Marcos Ribeiros Paiva et </w:t>
      </w:r>
      <w:proofErr w:type="spellStart"/>
      <w:proofErr w:type="gramStart"/>
      <w:r w:rsidRPr="00396CEE">
        <w:rPr>
          <w:rFonts w:ascii="Times New Roman" w:hAnsi="Times New Roman" w:cs="Times New Roman"/>
          <w:sz w:val="24"/>
          <w:szCs w:val="24"/>
        </w:rPr>
        <w:t>al.O</w:t>
      </w:r>
      <w:proofErr w:type="spellEnd"/>
      <w:proofErr w:type="gramEnd"/>
      <w:r w:rsidRPr="00396CEE">
        <w:rPr>
          <w:rFonts w:ascii="Times New Roman" w:hAnsi="Times New Roman" w:cs="Times New Roman"/>
          <w:sz w:val="24"/>
          <w:szCs w:val="24"/>
        </w:rPr>
        <w:t xml:space="preserve"> impacto das campanhas de conscientização no número de doadores de medula óssea e os efeitos causados pelo covid-19.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Health Review. 2021.</w:t>
      </w:r>
    </w:p>
    <w:p w14:paraId="4FA32618" w14:textId="5D89CBD8" w:rsidR="00396CEE" w:rsidRPr="00396CEE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MELO, Zilma Nunes et al. Fatores que influenciam a doação de medula óssea.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>, v. 1, n. 6, p. 1-8, 2024.</w:t>
      </w:r>
      <w:r w:rsidR="00396CEE" w:rsidRPr="00396CEE">
        <w:rPr>
          <w:rFonts w:ascii="Times New Roman" w:hAnsi="Times New Roman" w:cs="Times New Roman"/>
          <w:sz w:val="24"/>
          <w:szCs w:val="24"/>
        </w:rPr>
        <w:t> </w:t>
      </w:r>
    </w:p>
    <w:p w14:paraId="221A5500" w14:textId="5B670802" w:rsidR="00396CEE" w:rsidRDefault="00396CEE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>NUNES, Sabrina de Alcântara. Fatores que influenciam a doação de medula óssea: uma revisão de literatura. 2023.</w:t>
      </w:r>
    </w:p>
    <w:p w14:paraId="5C5B5D32" w14:textId="53BA5472" w:rsidR="007A336A" w:rsidRPr="00396CEE" w:rsidRDefault="007A336A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>QUEIROZ, Cunha J; GUERRA, Lima, E. et al (2020).</w:t>
      </w:r>
    </w:p>
    <w:p w14:paraId="76879DC9" w14:textId="1AAB2B57" w:rsidR="00396CEE" w:rsidRPr="00396CEE" w:rsidRDefault="00396CEE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RAMOS, A. F.; GERALDO, A. Diversidade étnica de candidatos a doação de medula óssea e os desafios pós-pandemia da COVID-19.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Transfusion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>, v. 43, p. S254, 2021.</w:t>
      </w:r>
    </w:p>
    <w:p w14:paraId="341E749F" w14:textId="33AA70B0" w:rsidR="00396CEE" w:rsidRPr="00396CEE" w:rsidRDefault="00396CEE" w:rsidP="007A3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E">
        <w:rPr>
          <w:rFonts w:ascii="Times New Roman" w:hAnsi="Times New Roman" w:cs="Times New Roman"/>
          <w:sz w:val="24"/>
          <w:szCs w:val="24"/>
        </w:rPr>
        <w:t xml:space="preserve">TORRES, Ruth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Cristini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et al. Cadastro de doadores de medula óssea–Descrição de um experimento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bone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marrow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donors-Description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experimente.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C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96CEE">
        <w:rPr>
          <w:rFonts w:ascii="Times New Roman" w:hAnsi="Times New Roman" w:cs="Times New Roman"/>
          <w:sz w:val="24"/>
          <w:szCs w:val="24"/>
        </w:rPr>
        <w:t xml:space="preserve"> Health Review, v. 4, n. 5, p. 19974-19985, 2021.</w:t>
      </w:r>
    </w:p>
    <w:p w14:paraId="5D7DE96F" w14:textId="77777777" w:rsidR="00396CEE" w:rsidRDefault="00396CEE" w:rsidP="007A336A">
      <w:pPr>
        <w:spacing w:line="360" w:lineRule="auto"/>
        <w:jc w:val="both"/>
      </w:pPr>
    </w:p>
    <w:sectPr w:rsidR="00396CEE" w:rsidSect="001B6E9B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C077C" w14:textId="77777777" w:rsidR="001A4FDA" w:rsidRDefault="001A4FDA" w:rsidP="003C5788">
      <w:pPr>
        <w:spacing w:after="0" w:line="240" w:lineRule="auto"/>
      </w:pPr>
      <w:r>
        <w:separator/>
      </w:r>
    </w:p>
  </w:endnote>
  <w:endnote w:type="continuationSeparator" w:id="0">
    <w:p w14:paraId="671C06BD" w14:textId="77777777" w:rsidR="001A4FDA" w:rsidRDefault="001A4FDA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B610B" w14:textId="77777777" w:rsidR="001A4FDA" w:rsidRDefault="001A4FDA" w:rsidP="003C5788">
      <w:pPr>
        <w:spacing w:after="0" w:line="240" w:lineRule="auto"/>
      </w:pPr>
      <w:r>
        <w:separator/>
      </w:r>
    </w:p>
  </w:footnote>
  <w:footnote w:type="continuationSeparator" w:id="0">
    <w:p w14:paraId="2664A691" w14:textId="77777777" w:rsidR="001A4FDA" w:rsidRDefault="001A4FDA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7E98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191BB" wp14:editId="4C108701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584B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7405D"/>
    <w:rsid w:val="000A6679"/>
    <w:rsid w:val="000D0683"/>
    <w:rsid w:val="000E2D7B"/>
    <w:rsid w:val="001365DA"/>
    <w:rsid w:val="00137DB2"/>
    <w:rsid w:val="001907C7"/>
    <w:rsid w:val="001A4FDA"/>
    <w:rsid w:val="001B6E9B"/>
    <w:rsid w:val="002362EC"/>
    <w:rsid w:val="00291C70"/>
    <w:rsid w:val="002950AF"/>
    <w:rsid w:val="002950F4"/>
    <w:rsid w:val="0035219D"/>
    <w:rsid w:val="003539E4"/>
    <w:rsid w:val="00354D4A"/>
    <w:rsid w:val="00396CEE"/>
    <w:rsid w:val="003A1198"/>
    <w:rsid w:val="003A649F"/>
    <w:rsid w:val="003C5788"/>
    <w:rsid w:val="003E269A"/>
    <w:rsid w:val="00450656"/>
    <w:rsid w:val="0049655E"/>
    <w:rsid w:val="004A4A1F"/>
    <w:rsid w:val="004D2C4D"/>
    <w:rsid w:val="004D566A"/>
    <w:rsid w:val="005858F2"/>
    <w:rsid w:val="005A5A25"/>
    <w:rsid w:val="005B06DC"/>
    <w:rsid w:val="00615A15"/>
    <w:rsid w:val="006D5626"/>
    <w:rsid w:val="006F083B"/>
    <w:rsid w:val="007033F1"/>
    <w:rsid w:val="007108F7"/>
    <w:rsid w:val="00712F20"/>
    <w:rsid w:val="007641DE"/>
    <w:rsid w:val="007A336A"/>
    <w:rsid w:val="008041F9"/>
    <w:rsid w:val="00855E8B"/>
    <w:rsid w:val="008F11A2"/>
    <w:rsid w:val="009054F5"/>
    <w:rsid w:val="0093477A"/>
    <w:rsid w:val="0098456A"/>
    <w:rsid w:val="00AB0C71"/>
    <w:rsid w:val="00B14E5E"/>
    <w:rsid w:val="00B22DF6"/>
    <w:rsid w:val="00B56900"/>
    <w:rsid w:val="00B709B2"/>
    <w:rsid w:val="00C144FC"/>
    <w:rsid w:val="00CF4AC1"/>
    <w:rsid w:val="00D11B8D"/>
    <w:rsid w:val="00E06B77"/>
    <w:rsid w:val="00E14998"/>
    <w:rsid w:val="00E31976"/>
    <w:rsid w:val="00E47789"/>
    <w:rsid w:val="00E52E77"/>
    <w:rsid w:val="00E73E42"/>
    <w:rsid w:val="00F10A71"/>
    <w:rsid w:val="00F47359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68C2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1829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Lana Cruz</cp:lastModifiedBy>
  <cp:revision>2</cp:revision>
  <dcterms:created xsi:type="dcterms:W3CDTF">2024-10-10T22:05:00Z</dcterms:created>
  <dcterms:modified xsi:type="dcterms:W3CDTF">2024-10-10T22:05:00Z</dcterms:modified>
</cp:coreProperties>
</file>