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E3D7" w14:textId="77777777" w:rsidR="009C52E6" w:rsidRDefault="009C52E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08753E" w14:textId="77777777" w:rsidR="009C52E6" w:rsidRDefault="009C52E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D9F3A3" w14:textId="1A576E12" w:rsidR="009C52E6" w:rsidRDefault="007B682B" w:rsidP="007B682B">
      <w:pPr>
        <w:pStyle w:val="Corpodetexto"/>
        <w:spacing w:line="360" w:lineRule="auto"/>
        <w:ind w:left="182" w:right="198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COMPARAÇÃO ENTRE </w:t>
      </w:r>
      <w:r w:rsidR="00D66174">
        <w:rPr>
          <w:rFonts w:ascii="Times New Roman" w:hAnsi="Times New Roman" w:cs="Times New Roman"/>
          <w:b/>
          <w:bCs/>
          <w:sz w:val="24"/>
          <w:szCs w:val="24"/>
        </w:rPr>
        <w:t>MÉTODOS</w:t>
      </w:r>
      <w:r w:rsidR="00D6617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D66174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D66174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D66174">
        <w:rPr>
          <w:rFonts w:ascii="Times New Roman" w:hAnsi="Times New Roman" w:cs="Times New Roman"/>
          <w:b/>
          <w:bCs/>
          <w:sz w:val="24"/>
          <w:szCs w:val="24"/>
        </w:rPr>
        <w:t>DIAGNÓSTICO</w:t>
      </w:r>
      <w:r w:rsidR="00D6617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D66174">
        <w:rPr>
          <w:rFonts w:ascii="Times New Roman" w:hAnsi="Times New Roman" w:cs="Times New Roman"/>
          <w:b/>
          <w:bCs/>
          <w:sz w:val="24"/>
          <w:szCs w:val="24"/>
        </w:rPr>
        <w:t>DIRETO</w:t>
      </w:r>
      <w:r w:rsidR="00D66174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D66174">
        <w:rPr>
          <w:rFonts w:ascii="Times New Roman" w:hAnsi="Times New Roman" w:cs="Times New Roman"/>
          <w:b/>
          <w:bCs/>
          <w:sz w:val="24"/>
          <w:szCs w:val="24"/>
        </w:rPr>
        <w:t>PARA</w:t>
      </w:r>
      <w:r w:rsidR="00D6617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D66174">
        <w:rPr>
          <w:rFonts w:ascii="Times New Roman" w:hAnsi="Times New Roman" w:cs="Times New Roman"/>
          <w:b/>
          <w:bCs/>
          <w:sz w:val="24"/>
          <w:szCs w:val="24"/>
        </w:rPr>
        <w:t>DETECÇÃO</w:t>
      </w:r>
      <w:r w:rsidR="00D6617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D66174">
        <w:rPr>
          <w:rFonts w:ascii="Times New Roman" w:hAnsi="Times New Roman" w:cs="Times New Roman"/>
          <w:b/>
          <w:bCs/>
          <w:sz w:val="24"/>
          <w:szCs w:val="24"/>
        </w:rPr>
        <w:t>DE</w:t>
      </w:r>
      <w:r>
        <w:t xml:space="preserve"> </w:t>
      </w:r>
      <w:r w:rsidR="00D66174">
        <w:rPr>
          <w:rFonts w:ascii="Times New Roman" w:hAnsi="Times New Roman" w:cs="Times New Roman"/>
          <w:b/>
          <w:bCs/>
          <w:sz w:val="24"/>
          <w:szCs w:val="24"/>
        </w:rPr>
        <w:t>HEMOPARASITOSES</w:t>
      </w:r>
      <w:r w:rsidR="00D66174">
        <w:rPr>
          <w:rFonts w:ascii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="00D66174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D6617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66174">
        <w:rPr>
          <w:rFonts w:ascii="Times New Roman" w:hAnsi="Times New Roman" w:cs="Times New Roman"/>
          <w:b/>
          <w:bCs/>
          <w:sz w:val="24"/>
          <w:szCs w:val="24"/>
        </w:rPr>
        <w:t>CÃES</w:t>
      </w:r>
      <w:r w:rsidR="00D66174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D66174">
        <w:rPr>
          <w:rFonts w:ascii="Times New Roman" w:hAnsi="Times New Roman" w:cs="Times New Roman"/>
          <w:b/>
          <w:bCs/>
          <w:sz w:val="24"/>
          <w:szCs w:val="24"/>
        </w:rPr>
        <w:t>DOMÉSTICOS</w:t>
      </w:r>
      <w:r w:rsidR="00D6617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D661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2E3F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Canis</w:t>
      </w:r>
      <w:r w:rsidR="002E3FF3"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</w:rPr>
        <w:t xml:space="preserve"> </w:t>
      </w:r>
      <w:r w:rsidR="002E3F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lupus</w:t>
      </w:r>
      <w:r w:rsidR="002E3FF3">
        <w:rPr>
          <w:rFonts w:ascii="Times New Roman" w:hAnsi="Times New Roman" w:cs="Times New Roman"/>
          <w:b/>
          <w:bCs/>
          <w:i/>
          <w:iCs/>
          <w:spacing w:val="3"/>
          <w:sz w:val="24"/>
          <w:szCs w:val="24"/>
        </w:rPr>
        <w:t xml:space="preserve"> </w:t>
      </w:r>
      <w:r w:rsidR="002E3F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familiaris</w:t>
      </w:r>
      <w:r w:rsidR="00D661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11649301" w14:textId="2BE2EF30" w:rsidR="009C52E6" w:rsidRDefault="00D661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Patricia Vieira Ferreira</w:t>
      </w:r>
      <w:r>
        <w:rPr>
          <w:rFonts w:ascii="Times New Roman" w:hAnsi="Times New Roman" w:cs="Times New Roman"/>
          <w:b/>
          <w:sz w:val="24"/>
          <w:szCs w:val="24"/>
        </w:rPr>
        <w:t>¹</w:t>
      </w:r>
      <w:r>
        <w:rPr>
          <w:rFonts w:ascii="Times New Roman" w:hAnsi="Times New Roman" w:cs="Times New Roman"/>
          <w:sz w:val="24"/>
          <w:szCs w:val="24"/>
        </w:rPr>
        <w:t>;</w:t>
      </w:r>
      <w:r w:rsidR="005B6D12" w:rsidRPr="005B6D12">
        <w:rPr>
          <w:rFonts w:ascii="Times New Roman" w:hAnsi="Times New Roman" w:cs="Times New Roman"/>
          <w:sz w:val="24"/>
          <w:szCs w:val="24"/>
        </w:rPr>
        <w:t xml:space="preserve"> </w:t>
      </w:r>
      <w:r w:rsidR="005B6D12">
        <w:rPr>
          <w:rFonts w:ascii="Times New Roman" w:hAnsi="Times New Roman" w:cs="Times New Roman"/>
          <w:sz w:val="24"/>
          <w:szCs w:val="24"/>
        </w:rPr>
        <w:t xml:space="preserve">Ana Patricia Gomes de Lima </w:t>
      </w:r>
      <w:r w:rsidR="005B6D12" w:rsidRPr="0020591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Suzana Pedrosa Dos Anjos</w:t>
      </w:r>
      <w:r w:rsidRPr="000C167D">
        <w:rPr>
          <w:rFonts w:ascii="Times New Roman" w:hAnsi="Times New Roman" w:cs="Times New Roman"/>
          <w:b/>
          <w:bCs/>
          <w:sz w:val="24"/>
          <w:szCs w:val="24"/>
        </w:rPr>
        <w:t>³</w:t>
      </w:r>
      <w:r w:rsidR="005B6D12">
        <w:rPr>
          <w:rFonts w:ascii="Times New Roman" w:hAnsi="Times New Roman" w:cs="Times New Roman"/>
          <w:sz w:val="24"/>
          <w:szCs w:val="24"/>
        </w:rPr>
        <w:t>; Welitânia</w:t>
      </w:r>
      <w:r w:rsidR="005B6D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B6D12">
        <w:rPr>
          <w:rFonts w:ascii="Times New Roman" w:hAnsi="Times New Roman" w:cs="Times New Roman"/>
          <w:sz w:val="24"/>
          <w:szCs w:val="24"/>
        </w:rPr>
        <w:t>Inácia</w:t>
      </w:r>
      <w:r w:rsidR="005B6D1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B6D12">
        <w:rPr>
          <w:rFonts w:ascii="Times New Roman" w:hAnsi="Times New Roman" w:cs="Times New Roman"/>
          <w:sz w:val="24"/>
          <w:szCs w:val="24"/>
        </w:rPr>
        <w:t>Silva</w:t>
      </w:r>
      <w:r w:rsidR="005B6D12" w:rsidRPr="00205916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Amélia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Lizziane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Leite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Duarte</w:t>
      </w:r>
      <w:r w:rsidR="007B682B" w:rsidRPr="005B6D12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5</w:t>
      </w:r>
      <w:r w:rsidR="005B6D12">
        <w:rPr>
          <w:rFonts w:ascii="Times New Roman" w:hAnsi="Times New Roman" w:cs="Times New Roman"/>
          <w:sz w:val="24"/>
          <w:szCs w:val="24"/>
        </w:rPr>
        <w:t>;</w:t>
      </w:r>
      <w:r w:rsidR="005B6D12" w:rsidRPr="005B6D12">
        <w:rPr>
          <w:rFonts w:ascii="Times New Roman" w:hAnsi="Times New Roman" w:cs="Times New Roman"/>
          <w:sz w:val="24"/>
          <w:szCs w:val="24"/>
        </w:rPr>
        <w:t xml:space="preserve"> </w:t>
      </w:r>
      <w:r w:rsidR="005B6D12">
        <w:rPr>
          <w:rFonts w:ascii="Times New Roman" w:hAnsi="Times New Roman" w:cs="Times New Roman"/>
          <w:sz w:val="24"/>
          <w:szCs w:val="24"/>
        </w:rPr>
        <w:t>Mariana de Melo Alves</w:t>
      </w:r>
      <w:r w:rsidR="005B6D12" w:rsidRPr="005B6D12">
        <w:rPr>
          <w:rFonts w:ascii="Times New Roman" w:hAnsi="Times New Roman" w:cs="Times New Roman"/>
          <w:sz w:val="20"/>
          <w:szCs w:val="20"/>
          <w:vertAlign w:val="superscript"/>
        </w:rPr>
        <w:t>6</w:t>
      </w:r>
    </w:p>
    <w:p w14:paraId="4C3F9FDC" w14:textId="77777777" w:rsidR="005B6D12" w:rsidRPr="00D377D1" w:rsidRDefault="005B6D12" w:rsidP="005B6D12">
      <w:pPr>
        <w:pStyle w:val="SemEspaamen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377D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377D1">
        <w:rPr>
          <w:rFonts w:ascii="Times New Roman" w:hAnsi="Times New Roman" w:cs="Times New Roman"/>
          <w:sz w:val="20"/>
          <w:szCs w:val="20"/>
        </w:rPr>
        <w:t xml:space="preserve"> Especializanda em Análises Clínicas pelo IFPB, Campus Sousa. E-mail: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127E82">
          <w:rPr>
            <w:rStyle w:val="Hyperlink"/>
            <w:rFonts w:ascii="Times New Roman" w:hAnsi="Times New Roman" w:cs="Times New Roman"/>
            <w:sz w:val="20"/>
            <w:szCs w:val="20"/>
          </w:rPr>
          <w:t>patieira@yahoo.com.br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E49403" w14:textId="77777777" w:rsidR="005B6D12" w:rsidRDefault="005B6D12" w:rsidP="005B6D12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377D1">
        <w:rPr>
          <w:rFonts w:ascii="Times New Roman" w:hAnsi="Times New Roman" w:cs="Times New Roman"/>
          <w:sz w:val="20"/>
          <w:szCs w:val="20"/>
        </w:rPr>
        <w:t xml:space="preserve"> Especializanda em Análises Clínicas pelo IFPB, Campus Sousa. E-mail: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127E82">
          <w:rPr>
            <w:rStyle w:val="Hyperlink"/>
            <w:rFonts w:ascii="Times New Roman" w:hAnsi="Times New Roman" w:cs="Times New Roman"/>
            <w:sz w:val="20"/>
            <w:szCs w:val="20"/>
          </w:rPr>
          <w:t>pgl.patricia1994@gmail.com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0F0FCE" w14:textId="18958214" w:rsidR="005B6D12" w:rsidRPr="006D7AC7" w:rsidRDefault="005B6D12" w:rsidP="005B6D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Especializanda em C. Méd. de Peq. Animais pelo IFPB, Campus Sousa. E-mail: </w:t>
      </w:r>
      <w:hyperlink r:id="rId9" w:history="1">
        <w:r w:rsidRPr="00127E82">
          <w:rPr>
            <w:rStyle w:val="Hyperlink"/>
            <w:rFonts w:ascii="Times New Roman" w:hAnsi="Times New Roman" w:cs="Times New Roman"/>
            <w:sz w:val="20"/>
            <w:szCs w:val="20"/>
          </w:rPr>
          <w:t>suzanapedrosa20@gmail.com</w:t>
        </w:r>
      </w:hyperlink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</w:p>
    <w:p w14:paraId="57ACE7D4" w14:textId="77777777" w:rsidR="005B6D12" w:rsidRDefault="005B6D12" w:rsidP="005B6D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D377D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Docente do curso de Medicina Veterinária do IFPB, Campus Sousa E-mail:</w:t>
      </w:r>
      <w:r w:rsidRPr="00D377D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10" w:history="1">
        <w:r w:rsidRPr="00D377D1">
          <w:rPr>
            <w:rStyle w:val="Hyperlink"/>
            <w:rFonts w:ascii="Times New Roman" w:hAnsi="Times New Roman" w:cs="Times New Roman"/>
            <w:sz w:val="20"/>
            <w:szCs w:val="20"/>
          </w:rPr>
          <w:t>welitaniais20@gmail.com</w:t>
        </w:r>
      </w:hyperlink>
    </w:p>
    <w:p w14:paraId="1F46A222" w14:textId="77777777" w:rsidR="005B6D12" w:rsidRDefault="005B6D12" w:rsidP="005B6D12">
      <w:pPr>
        <w:pStyle w:val="SemEspaamento"/>
        <w:jc w:val="both"/>
        <w:rPr>
          <w:rStyle w:val="Hyperlink"/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Docente do curso de Medicina Veterinária do IFPB, Campus Sousa E-mail:</w:t>
      </w:r>
      <w:r w:rsidRPr="00D377D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11" w:history="1">
        <w:r w:rsidRPr="00D377D1">
          <w:rPr>
            <w:rStyle w:val="Hyperlink"/>
            <w:rFonts w:ascii="Times New Roman" w:hAnsi="Times New Roman" w:cs="Times New Roman"/>
            <w:sz w:val="20"/>
            <w:szCs w:val="20"/>
          </w:rPr>
          <w:t>amelia.duarte@ifpb.edu.br</w:t>
        </w:r>
      </w:hyperlink>
    </w:p>
    <w:p w14:paraId="6B41B8A6" w14:textId="17E07281" w:rsidR="009C52E6" w:rsidRDefault="00D66174">
      <w:pPr>
        <w:pStyle w:val="SemEspaamen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Médica veterinária </w:t>
      </w:r>
      <w:r w:rsidR="00205916">
        <w:rPr>
          <w:rFonts w:ascii="Times New Roman" w:hAnsi="Times New Roman" w:cs="Times New Roman"/>
          <w:color w:val="000000"/>
          <w:sz w:val="20"/>
          <w:szCs w:val="20"/>
        </w:rPr>
        <w:t xml:space="preserve">Patologista animal </w:t>
      </w:r>
      <w:r w:rsidR="005B6D12" w:rsidRPr="00D377D1">
        <w:rPr>
          <w:rFonts w:ascii="Times New Roman" w:hAnsi="Times New Roman" w:cs="Times New Roman"/>
          <w:sz w:val="20"/>
          <w:szCs w:val="20"/>
        </w:rPr>
        <w:t>pelo IFPB, Campus Sousa</w:t>
      </w:r>
      <w:r>
        <w:rPr>
          <w:rFonts w:ascii="Times New Roman" w:hAnsi="Times New Roman" w:cs="Times New Roman"/>
          <w:color w:val="000000"/>
          <w:sz w:val="20"/>
          <w:szCs w:val="20"/>
        </w:rPr>
        <w:t>. E-mail: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hyperlink r:id="rId12" w:history="1">
        <w:r w:rsidR="005B6D12" w:rsidRPr="00127E82">
          <w:rPr>
            <w:rStyle w:val="Hyperlink"/>
            <w:rFonts w:ascii="Times New Roman" w:hAnsi="Times New Roman" w:cs="Times New Roman"/>
            <w:sz w:val="20"/>
            <w:szCs w:val="20"/>
          </w:rPr>
          <w:t>marianamelo.mm14@gmail.com</w:t>
        </w:r>
      </w:hyperlink>
      <w:r w:rsidR="005B6D12">
        <w:rPr>
          <w:rStyle w:val="Hyperlink"/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 </w:t>
      </w:r>
    </w:p>
    <w:p w14:paraId="2036D8A0" w14:textId="77777777" w:rsidR="009C52E6" w:rsidRDefault="009C52E6">
      <w:pPr>
        <w:pStyle w:val="SemEspaamen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3213EC6" w14:textId="15DCD534" w:rsidR="009C52E6" w:rsidRPr="00F74DC5" w:rsidRDefault="00D66174" w:rsidP="00AB6F51">
      <w:pPr>
        <w:pStyle w:val="Corpodetexto"/>
        <w:rPr>
          <w:rFonts w:ascii="Times New Roman" w:hAnsi="Times New Roman"/>
        </w:rPr>
      </w:pPr>
      <w:r w:rsidRPr="00F74DC5">
        <w:rPr>
          <w:rFonts w:ascii="Times New Roman" w:hAnsi="Times New Roman" w:cs="Times New Roman"/>
          <w:b/>
        </w:rPr>
        <w:t xml:space="preserve">Resumo: </w:t>
      </w:r>
      <w:r w:rsidR="005E0980">
        <w:rPr>
          <w:rFonts w:ascii="Times New Roman" w:hAnsi="Times New Roman" w:cs="Times New Roman"/>
        </w:rPr>
        <w:t>O</w:t>
      </w:r>
      <w:r w:rsidR="005E0980" w:rsidRPr="00F74DC5">
        <w:rPr>
          <w:rFonts w:ascii="Times New Roman" w:hAnsi="Times New Roman" w:cs="Times New Roman"/>
          <w:spacing w:val="-15"/>
        </w:rPr>
        <w:t xml:space="preserve"> </w:t>
      </w:r>
      <w:r w:rsidR="005E0980" w:rsidRPr="00F74DC5">
        <w:rPr>
          <w:rFonts w:ascii="Times New Roman" w:hAnsi="Times New Roman" w:cs="Times New Roman"/>
        </w:rPr>
        <w:t>objetivo</w:t>
      </w:r>
      <w:r w:rsidR="005E0980">
        <w:rPr>
          <w:rFonts w:ascii="Times New Roman" w:hAnsi="Times New Roman" w:cs="Times New Roman"/>
        </w:rPr>
        <w:t xml:space="preserve"> </w:t>
      </w:r>
      <w:r w:rsidR="005E0980" w:rsidRPr="00F74DC5">
        <w:rPr>
          <w:rFonts w:ascii="Times New Roman" w:hAnsi="Times New Roman" w:cs="Times New Roman"/>
          <w:spacing w:val="-57"/>
        </w:rPr>
        <w:t xml:space="preserve"> </w:t>
      </w:r>
      <w:r w:rsidR="005E0980" w:rsidRPr="00F74DC5">
        <w:rPr>
          <w:rFonts w:ascii="Times New Roman" w:hAnsi="Times New Roman" w:cs="Times New Roman"/>
          <w:spacing w:val="-1"/>
        </w:rPr>
        <w:t>deste</w:t>
      </w:r>
      <w:r w:rsidR="005E0980" w:rsidRPr="00F74DC5">
        <w:rPr>
          <w:rFonts w:ascii="Times New Roman" w:hAnsi="Times New Roman" w:cs="Times New Roman"/>
          <w:spacing w:val="-13"/>
        </w:rPr>
        <w:t xml:space="preserve"> </w:t>
      </w:r>
      <w:r w:rsidR="005E0980" w:rsidRPr="00F74DC5">
        <w:rPr>
          <w:rFonts w:ascii="Times New Roman" w:hAnsi="Times New Roman" w:cs="Times New Roman"/>
          <w:spacing w:val="-1"/>
        </w:rPr>
        <w:t>trabalho</w:t>
      </w:r>
      <w:r w:rsidR="005E0980" w:rsidRPr="00F74DC5">
        <w:rPr>
          <w:rFonts w:ascii="Times New Roman" w:hAnsi="Times New Roman" w:cs="Times New Roman"/>
          <w:spacing w:val="-2"/>
        </w:rPr>
        <w:t xml:space="preserve"> </w:t>
      </w:r>
      <w:r w:rsidR="005E0980" w:rsidRPr="00F74DC5">
        <w:rPr>
          <w:rFonts w:ascii="Times New Roman" w:hAnsi="Times New Roman" w:cs="Times New Roman"/>
          <w:spacing w:val="-1"/>
        </w:rPr>
        <w:t>foi</w:t>
      </w:r>
      <w:r w:rsidR="005E0980" w:rsidRPr="00F74DC5">
        <w:rPr>
          <w:rFonts w:ascii="Times New Roman" w:hAnsi="Times New Roman" w:cs="Times New Roman"/>
          <w:spacing w:val="-22"/>
        </w:rPr>
        <w:t xml:space="preserve"> </w:t>
      </w:r>
      <w:r w:rsidR="005E0980" w:rsidRPr="00F74DC5">
        <w:rPr>
          <w:rFonts w:ascii="Times New Roman" w:hAnsi="Times New Roman" w:cs="Times New Roman"/>
          <w:spacing w:val="-1"/>
        </w:rPr>
        <w:t>comparar</w:t>
      </w:r>
      <w:r w:rsidR="005E0980" w:rsidRPr="00F74DC5">
        <w:rPr>
          <w:rFonts w:ascii="Times New Roman" w:hAnsi="Times New Roman" w:cs="Times New Roman"/>
          <w:spacing w:val="-10"/>
        </w:rPr>
        <w:t xml:space="preserve"> </w:t>
      </w:r>
      <w:r w:rsidR="005E0980" w:rsidRPr="00F74DC5">
        <w:rPr>
          <w:rFonts w:ascii="Times New Roman" w:hAnsi="Times New Roman" w:cs="Times New Roman"/>
          <w:spacing w:val="-1"/>
        </w:rPr>
        <w:t>três</w:t>
      </w:r>
      <w:r w:rsidR="005E0980" w:rsidRPr="00F74DC5">
        <w:rPr>
          <w:rFonts w:ascii="Times New Roman" w:hAnsi="Times New Roman" w:cs="Times New Roman"/>
          <w:spacing w:val="-10"/>
        </w:rPr>
        <w:t xml:space="preserve"> </w:t>
      </w:r>
      <w:r w:rsidR="005E0980" w:rsidRPr="00F74DC5">
        <w:rPr>
          <w:rFonts w:ascii="Times New Roman" w:hAnsi="Times New Roman" w:cs="Times New Roman"/>
          <w:spacing w:val="-1"/>
        </w:rPr>
        <w:t>métodos</w:t>
      </w:r>
      <w:r w:rsidR="005E0980" w:rsidRPr="00F74DC5">
        <w:rPr>
          <w:rFonts w:ascii="Times New Roman" w:hAnsi="Times New Roman" w:cs="Times New Roman"/>
          <w:spacing w:val="-14"/>
        </w:rPr>
        <w:t xml:space="preserve"> </w:t>
      </w:r>
      <w:r w:rsidR="005E0980" w:rsidRPr="00F74DC5">
        <w:rPr>
          <w:rFonts w:ascii="Times New Roman" w:hAnsi="Times New Roman" w:cs="Times New Roman"/>
          <w:spacing w:val="-1"/>
        </w:rPr>
        <w:t>de</w:t>
      </w:r>
      <w:r w:rsidR="005E0980" w:rsidRPr="00F74DC5">
        <w:rPr>
          <w:rFonts w:ascii="Times New Roman" w:hAnsi="Times New Roman" w:cs="Times New Roman"/>
          <w:spacing w:val="-8"/>
        </w:rPr>
        <w:t xml:space="preserve"> </w:t>
      </w:r>
      <w:r w:rsidR="005E0980" w:rsidRPr="00F74DC5">
        <w:rPr>
          <w:rFonts w:ascii="Times New Roman" w:hAnsi="Times New Roman" w:cs="Times New Roman"/>
          <w:spacing w:val="-1"/>
        </w:rPr>
        <w:t>diagnóstico</w:t>
      </w:r>
      <w:r w:rsidR="005E0980" w:rsidRPr="00F74DC5">
        <w:rPr>
          <w:rFonts w:ascii="Times New Roman" w:hAnsi="Times New Roman" w:cs="Times New Roman"/>
          <w:spacing w:val="-7"/>
        </w:rPr>
        <w:t xml:space="preserve"> </w:t>
      </w:r>
      <w:r w:rsidR="005E0980" w:rsidRPr="00F74DC5">
        <w:rPr>
          <w:rFonts w:ascii="Times New Roman" w:hAnsi="Times New Roman" w:cs="Times New Roman"/>
        </w:rPr>
        <w:t>direto</w:t>
      </w:r>
      <w:r w:rsidR="005E0980" w:rsidRPr="00F74DC5">
        <w:rPr>
          <w:rFonts w:ascii="Times New Roman" w:hAnsi="Times New Roman" w:cs="Times New Roman"/>
          <w:spacing w:val="-8"/>
        </w:rPr>
        <w:t xml:space="preserve"> </w:t>
      </w:r>
      <w:r w:rsidR="005E0980" w:rsidRPr="00F74DC5">
        <w:rPr>
          <w:rFonts w:ascii="Times New Roman" w:hAnsi="Times New Roman" w:cs="Times New Roman"/>
        </w:rPr>
        <w:t>para</w:t>
      </w:r>
      <w:r w:rsidR="005E0980" w:rsidRPr="00F74DC5">
        <w:rPr>
          <w:rFonts w:ascii="Times New Roman" w:hAnsi="Times New Roman" w:cs="Times New Roman"/>
          <w:spacing w:val="-12"/>
        </w:rPr>
        <w:t xml:space="preserve"> </w:t>
      </w:r>
      <w:r w:rsidR="005E0980" w:rsidRPr="00F74DC5">
        <w:rPr>
          <w:rFonts w:ascii="Times New Roman" w:hAnsi="Times New Roman" w:cs="Times New Roman"/>
        </w:rPr>
        <w:t>a</w:t>
      </w:r>
      <w:r w:rsidR="005E0980" w:rsidRPr="00F74DC5">
        <w:rPr>
          <w:rFonts w:ascii="Times New Roman" w:hAnsi="Times New Roman" w:cs="Times New Roman"/>
          <w:spacing w:val="-10"/>
        </w:rPr>
        <w:t xml:space="preserve"> </w:t>
      </w:r>
      <w:r w:rsidR="005E0980" w:rsidRPr="00F74DC5">
        <w:rPr>
          <w:rFonts w:ascii="Times New Roman" w:hAnsi="Times New Roman" w:cs="Times New Roman"/>
        </w:rPr>
        <w:t>detecção</w:t>
      </w:r>
      <w:r w:rsidR="005E0980" w:rsidRPr="00F74DC5">
        <w:rPr>
          <w:rFonts w:ascii="Times New Roman" w:hAnsi="Times New Roman" w:cs="Times New Roman"/>
          <w:spacing w:val="-7"/>
        </w:rPr>
        <w:t xml:space="preserve"> </w:t>
      </w:r>
      <w:r w:rsidR="005E0980" w:rsidRPr="00F74DC5">
        <w:rPr>
          <w:rFonts w:ascii="Times New Roman" w:hAnsi="Times New Roman" w:cs="Times New Roman"/>
        </w:rPr>
        <w:t>de</w:t>
      </w:r>
      <w:r w:rsidR="005E0980" w:rsidRPr="00F74DC5">
        <w:rPr>
          <w:rFonts w:ascii="Times New Roman" w:hAnsi="Times New Roman" w:cs="Times New Roman"/>
          <w:spacing w:val="-13"/>
        </w:rPr>
        <w:t xml:space="preserve"> </w:t>
      </w:r>
      <w:r w:rsidR="005E0980" w:rsidRPr="00F74DC5">
        <w:rPr>
          <w:rFonts w:ascii="Times New Roman" w:hAnsi="Times New Roman" w:cs="Times New Roman"/>
        </w:rPr>
        <w:t>hemoparasito</w:t>
      </w:r>
      <w:r w:rsidR="005E0980">
        <w:rPr>
          <w:rFonts w:ascii="Times New Roman" w:hAnsi="Times New Roman" w:cs="Times New Roman"/>
        </w:rPr>
        <w:t xml:space="preserve">s </w:t>
      </w:r>
      <w:r w:rsidR="005E0980" w:rsidRPr="00F74DC5">
        <w:rPr>
          <w:rFonts w:ascii="Times New Roman" w:hAnsi="Times New Roman" w:cs="Times New Roman"/>
          <w:spacing w:val="-57"/>
        </w:rPr>
        <w:t xml:space="preserve"> </w:t>
      </w:r>
      <w:r w:rsidR="005E0980">
        <w:rPr>
          <w:rFonts w:ascii="Times New Roman" w:hAnsi="Times New Roman" w:cs="Times New Roman"/>
          <w:spacing w:val="-57"/>
        </w:rPr>
        <w:t xml:space="preserve">     </w:t>
      </w:r>
      <w:r w:rsidR="005E0980" w:rsidRPr="00F74DC5">
        <w:rPr>
          <w:rFonts w:ascii="Times New Roman" w:hAnsi="Times New Roman" w:cs="Times New Roman"/>
        </w:rPr>
        <w:t>em cães domésticos atendidos na clínica de pequenos animais do Hospital Veterinário Adílio</w:t>
      </w:r>
      <w:r w:rsidR="005E0980" w:rsidRPr="00F74DC5">
        <w:rPr>
          <w:rFonts w:ascii="Times New Roman" w:hAnsi="Times New Roman" w:cs="Times New Roman"/>
          <w:spacing w:val="1"/>
        </w:rPr>
        <w:t xml:space="preserve"> </w:t>
      </w:r>
      <w:r w:rsidR="005E0980" w:rsidRPr="00F74DC5">
        <w:rPr>
          <w:rFonts w:ascii="Times New Roman" w:hAnsi="Times New Roman" w:cs="Times New Roman"/>
        </w:rPr>
        <w:t>Santos</w:t>
      </w:r>
      <w:r w:rsidR="005E0980" w:rsidRPr="00F74DC5">
        <w:rPr>
          <w:rFonts w:ascii="Times New Roman" w:hAnsi="Times New Roman" w:cs="Times New Roman"/>
          <w:spacing w:val="-5"/>
        </w:rPr>
        <w:t xml:space="preserve"> </w:t>
      </w:r>
      <w:r w:rsidR="005E0980" w:rsidRPr="00F74DC5">
        <w:rPr>
          <w:rFonts w:ascii="Times New Roman" w:hAnsi="Times New Roman" w:cs="Times New Roman"/>
        </w:rPr>
        <w:t>Azevedo</w:t>
      </w:r>
      <w:r w:rsidR="005E0980" w:rsidRPr="00F74DC5">
        <w:rPr>
          <w:rFonts w:ascii="Times New Roman" w:hAnsi="Times New Roman" w:cs="Times New Roman"/>
          <w:spacing w:val="2"/>
        </w:rPr>
        <w:t xml:space="preserve"> </w:t>
      </w:r>
      <w:r w:rsidR="005E0980" w:rsidRPr="00F74DC5">
        <w:rPr>
          <w:rFonts w:ascii="Times New Roman" w:hAnsi="Times New Roman" w:cs="Times New Roman"/>
        </w:rPr>
        <w:t>do</w:t>
      </w:r>
      <w:r w:rsidR="005E0980" w:rsidRPr="00F74DC5">
        <w:rPr>
          <w:rFonts w:ascii="Times New Roman" w:hAnsi="Times New Roman" w:cs="Times New Roman"/>
          <w:spacing w:val="-2"/>
        </w:rPr>
        <w:t xml:space="preserve"> </w:t>
      </w:r>
      <w:r w:rsidR="005E0980" w:rsidRPr="00F74DC5">
        <w:rPr>
          <w:rFonts w:ascii="Times New Roman" w:hAnsi="Times New Roman" w:cs="Times New Roman"/>
        </w:rPr>
        <w:t>Instituto</w:t>
      </w:r>
      <w:r w:rsidR="005E0980" w:rsidRPr="00F74DC5">
        <w:rPr>
          <w:rFonts w:ascii="Times New Roman" w:hAnsi="Times New Roman" w:cs="Times New Roman"/>
          <w:spacing w:val="-3"/>
        </w:rPr>
        <w:t xml:space="preserve"> </w:t>
      </w:r>
      <w:r w:rsidR="005E0980" w:rsidRPr="00F74DC5">
        <w:rPr>
          <w:rFonts w:ascii="Times New Roman" w:hAnsi="Times New Roman" w:cs="Times New Roman"/>
        </w:rPr>
        <w:t>Federal</w:t>
      </w:r>
      <w:r w:rsidR="005E0980" w:rsidRPr="00F74DC5">
        <w:rPr>
          <w:rFonts w:ascii="Times New Roman" w:hAnsi="Times New Roman" w:cs="Times New Roman"/>
          <w:spacing w:val="-10"/>
        </w:rPr>
        <w:t xml:space="preserve"> </w:t>
      </w:r>
      <w:r w:rsidR="005E0980" w:rsidRPr="00F74DC5">
        <w:rPr>
          <w:rFonts w:ascii="Times New Roman" w:hAnsi="Times New Roman" w:cs="Times New Roman"/>
        </w:rPr>
        <w:t>da</w:t>
      </w:r>
      <w:r w:rsidR="005E0980" w:rsidRPr="00F74DC5">
        <w:rPr>
          <w:rFonts w:ascii="Times New Roman" w:hAnsi="Times New Roman" w:cs="Times New Roman"/>
          <w:spacing w:val="-3"/>
        </w:rPr>
        <w:t xml:space="preserve"> </w:t>
      </w:r>
      <w:r w:rsidR="005E0980" w:rsidRPr="00F74DC5">
        <w:rPr>
          <w:rFonts w:ascii="Times New Roman" w:hAnsi="Times New Roman" w:cs="Times New Roman"/>
        </w:rPr>
        <w:t>Paraíba,</w:t>
      </w:r>
      <w:r w:rsidR="005E0980" w:rsidRPr="00F74DC5">
        <w:rPr>
          <w:rFonts w:ascii="Times New Roman" w:hAnsi="Times New Roman" w:cs="Times New Roman"/>
          <w:spacing w:val="-1"/>
        </w:rPr>
        <w:t xml:space="preserve"> </w:t>
      </w:r>
      <w:r w:rsidR="005E0980" w:rsidRPr="00F74DC5">
        <w:rPr>
          <w:rFonts w:ascii="Times New Roman" w:hAnsi="Times New Roman" w:cs="Times New Roman"/>
        </w:rPr>
        <w:t>campus</w:t>
      </w:r>
      <w:r w:rsidR="005E0980" w:rsidRPr="00F74DC5">
        <w:rPr>
          <w:rFonts w:ascii="Times New Roman" w:hAnsi="Times New Roman" w:cs="Times New Roman"/>
          <w:spacing w:val="-4"/>
        </w:rPr>
        <w:t xml:space="preserve"> </w:t>
      </w:r>
      <w:r w:rsidR="005E0980" w:rsidRPr="00F74DC5">
        <w:rPr>
          <w:rFonts w:ascii="Times New Roman" w:hAnsi="Times New Roman" w:cs="Times New Roman"/>
        </w:rPr>
        <w:t>Sousa.</w:t>
      </w:r>
      <w:r w:rsidR="005E0980">
        <w:rPr>
          <w:rFonts w:ascii="Times New Roman" w:hAnsi="Times New Roman"/>
        </w:rPr>
        <w:t xml:space="preserve"> </w:t>
      </w:r>
      <w:r w:rsidR="00FC4417" w:rsidRPr="00F74DC5">
        <w:rPr>
          <w:rFonts w:ascii="Times New Roman" w:hAnsi="Times New Roman" w:cs="Times New Roman"/>
        </w:rPr>
        <w:t>As hemoparasitoses são enfermidades de grande</w:t>
      </w:r>
      <w:r w:rsidR="00FC4417" w:rsidRPr="00F74DC5">
        <w:rPr>
          <w:rFonts w:ascii="Times New Roman" w:hAnsi="Times New Roman" w:cs="Times New Roman"/>
          <w:spacing w:val="1"/>
        </w:rPr>
        <w:t xml:space="preserve"> </w:t>
      </w:r>
      <w:r w:rsidR="00FC4417" w:rsidRPr="00F74DC5">
        <w:rPr>
          <w:rFonts w:ascii="Times New Roman" w:hAnsi="Times New Roman" w:cs="Times New Roman"/>
        </w:rPr>
        <w:t>importância na clínica médica de animais domésticos, em especial na espécie canina</w:t>
      </w:r>
      <w:r w:rsidR="00FC4417" w:rsidRPr="00F74DC5">
        <w:rPr>
          <w:rFonts w:ascii="Times New Roman" w:hAnsi="Times New Roman" w:cs="Times New Roman"/>
          <w:spacing w:val="1"/>
        </w:rPr>
        <w:t>.</w:t>
      </w:r>
      <w:r w:rsidR="00FC4417">
        <w:rPr>
          <w:rFonts w:ascii="Times New Roman" w:hAnsi="Times New Roman" w:cs="Times New Roman"/>
          <w:spacing w:val="1"/>
        </w:rPr>
        <w:t xml:space="preserve"> </w:t>
      </w:r>
      <w:r w:rsidRPr="00F74DC5">
        <w:rPr>
          <w:rFonts w:ascii="Times New Roman" w:hAnsi="Times New Roman" w:cs="Times New Roman"/>
        </w:rPr>
        <w:t>O</w:t>
      </w:r>
      <w:r w:rsidRPr="00F74DC5">
        <w:rPr>
          <w:rFonts w:ascii="Times New Roman" w:hAnsi="Times New Roman" w:cs="Times New Roman"/>
          <w:spacing w:val="1"/>
        </w:rPr>
        <w:t xml:space="preserve"> </w:t>
      </w:r>
      <w:r w:rsidRPr="00F74DC5">
        <w:rPr>
          <w:rFonts w:ascii="Times New Roman" w:hAnsi="Times New Roman" w:cs="Times New Roman"/>
        </w:rPr>
        <w:t>estudo</w:t>
      </w:r>
      <w:r w:rsidRPr="00F74DC5">
        <w:rPr>
          <w:rFonts w:ascii="Times New Roman" w:hAnsi="Times New Roman" w:cs="Times New Roman"/>
          <w:spacing w:val="-2"/>
        </w:rPr>
        <w:t xml:space="preserve"> </w:t>
      </w:r>
      <w:r w:rsidRPr="00F74DC5">
        <w:rPr>
          <w:rFonts w:ascii="Times New Roman" w:hAnsi="Times New Roman" w:cs="Times New Roman"/>
        </w:rPr>
        <w:t>comparativo</w:t>
      </w:r>
      <w:r w:rsidRPr="00F74DC5">
        <w:rPr>
          <w:rFonts w:ascii="Times New Roman" w:hAnsi="Times New Roman" w:cs="Times New Roman"/>
          <w:spacing w:val="2"/>
        </w:rPr>
        <w:t xml:space="preserve"> </w:t>
      </w:r>
      <w:r w:rsidRPr="00F74DC5">
        <w:rPr>
          <w:rFonts w:ascii="Times New Roman" w:hAnsi="Times New Roman" w:cs="Times New Roman"/>
        </w:rPr>
        <w:t>se</w:t>
      </w:r>
      <w:r w:rsidRPr="00F74DC5">
        <w:rPr>
          <w:rFonts w:ascii="Times New Roman" w:hAnsi="Times New Roman" w:cs="Times New Roman"/>
          <w:spacing w:val="-4"/>
        </w:rPr>
        <w:t xml:space="preserve"> </w:t>
      </w:r>
      <w:r w:rsidRPr="00F74DC5">
        <w:rPr>
          <w:rFonts w:ascii="Times New Roman" w:hAnsi="Times New Roman" w:cs="Times New Roman"/>
        </w:rPr>
        <w:t>deu</w:t>
      </w:r>
      <w:r w:rsidRPr="00F74DC5">
        <w:rPr>
          <w:rFonts w:ascii="Times New Roman" w:hAnsi="Times New Roman" w:cs="Times New Roman"/>
          <w:spacing w:val="-7"/>
        </w:rPr>
        <w:t xml:space="preserve"> </w:t>
      </w:r>
      <w:r w:rsidRPr="00F74DC5">
        <w:rPr>
          <w:rFonts w:ascii="Times New Roman" w:hAnsi="Times New Roman" w:cs="Times New Roman"/>
        </w:rPr>
        <w:t>a</w:t>
      </w:r>
      <w:r w:rsidRPr="00F74DC5">
        <w:rPr>
          <w:rFonts w:ascii="Times New Roman" w:hAnsi="Times New Roman" w:cs="Times New Roman"/>
          <w:spacing w:val="-57"/>
        </w:rPr>
        <w:t xml:space="preserve"> </w:t>
      </w:r>
      <w:r w:rsidRPr="00F74DC5">
        <w:rPr>
          <w:rFonts w:ascii="Times New Roman" w:hAnsi="Times New Roman" w:cs="Times New Roman"/>
        </w:rPr>
        <w:t>partir da pesquisa de hemoparasitos em lâminas</w:t>
      </w:r>
      <w:r w:rsidRPr="00F74DC5">
        <w:rPr>
          <w:rFonts w:ascii="Times New Roman" w:hAnsi="Times New Roman" w:cs="Times New Roman"/>
          <w:spacing w:val="-18"/>
        </w:rPr>
        <w:t xml:space="preserve"> </w:t>
      </w:r>
      <w:r w:rsidRPr="00F74DC5">
        <w:rPr>
          <w:rFonts w:ascii="Times New Roman" w:hAnsi="Times New Roman" w:cs="Times New Roman"/>
          <w:spacing w:val="-1"/>
        </w:rPr>
        <w:t>de</w:t>
      </w:r>
      <w:r w:rsidRPr="00F74DC5">
        <w:rPr>
          <w:rFonts w:ascii="Times New Roman" w:hAnsi="Times New Roman" w:cs="Times New Roman"/>
          <w:spacing w:val="-17"/>
        </w:rPr>
        <w:t xml:space="preserve"> </w:t>
      </w:r>
      <w:r w:rsidRPr="00F74DC5">
        <w:rPr>
          <w:rFonts w:ascii="Times New Roman" w:hAnsi="Times New Roman" w:cs="Times New Roman"/>
          <w:spacing w:val="-1"/>
        </w:rPr>
        <w:t>sangue</w:t>
      </w:r>
      <w:r w:rsidRPr="00F74DC5">
        <w:rPr>
          <w:rFonts w:ascii="Times New Roman" w:hAnsi="Times New Roman" w:cs="Times New Roman"/>
          <w:spacing w:val="-17"/>
        </w:rPr>
        <w:t xml:space="preserve"> </w:t>
      </w:r>
      <w:r w:rsidRPr="00F74DC5">
        <w:rPr>
          <w:rFonts w:ascii="Times New Roman" w:hAnsi="Times New Roman" w:cs="Times New Roman"/>
          <w:spacing w:val="-1"/>
        </w:rPr>
        <w:t>total,</w:t>
      </w:r>
      <w:r w:rsidRPr="00F74DC5">
        <w:rPr>
          <w:rFonts w:ascii="Times New Roman" w:hAnsi="Times New Roman" w:cs="Times New Roman"/>
          <w:spacing w:val="-14"/>
        </w:rPr>
        <w:t xml:space="preserve"> </w:t>
      </w:r>
      <w:r w:rsidRPr="00F74DC5">
        <w:rPr>
          <w:rFonts w:ascii="Times New Roman" w:hAnsi="Times New Roman" w:cs="Times New Roman"/>
          <w:spacing w:val="-1"/>
        </w:rPr>
        <w:t>ponta</w:t>
      </w:r>
      <w:r w:rsidRPr="00F74DC5">
        <w:rPr>
          <w:rFonts w:ascii="Times New Roman" w:hAnsi="Times New Roman" w:cs="Times New Roman"/>
          <w:spacing w:val="-18"/>
        </w:rPr>
        <w:t xml:space="preserve"> </w:t>
      </w:r>
      <w:r w:rsidRPr="00F74DC5">
        <w:rPr>
          <w:rFonts w:ascii="Times New Roman" w:hAnsi="Times New Roman" w:cs="Times New Roman"/>
          <w:spacing w:val="-1"/>
        </w:rPr>
        <w:t>de</w:t>
      </w:r>
      <w:r w:rsidRPr="00F74DC5">
        <w:rPr>
          <w:rFonts w:ascii="Times New Roman" w:hAnsi="Times New Roman" w:cs="Times New Roman"/>
          <w:spacing w:val="-26"/>
        </w:rPr>
        <w:t xml:space="preserve"> </w:t>
      </w:r>
      <w:r w:rsidRPr="00F74DC5">
        <w:rPr>
          <w:rFonts w:ascii="Times New Roman" w:hAnsi="Times New Roman" w:cs="Times New Roman"/>
          <w:spacing w:val="-1"/>
        </w:rPr>
        <w:t>orelha</w:t>
      </w:r>
      <w:r w:rsidRPr="00F74DC5">
        <w:rPr>
          <w:rFonts w:ascii="Times New Roman" w:hAnsi="Times New Roman" w:cs="Times New Roman"/>
          <w:spacing w:val="-17"/>
        </w:rPr>
        <w:t xml:space="preserve"> </w:t>
      </w:r>
      <w:r w:rsidRPr="00F74DC5">
        <w:rPr>
          <w:rFonts w:ascii="Times New Roman" w:hAnsi="Times New Roman" w:cs="Times New Roman"/>
          <w:spacing w:val="-1"/>
        </w:rPr>
        <w:t>e</w:t>
      </w:r>
      <w:r w:rsidRPr="00F74DC5">
        <w:rPr>
          <w:rFonts w:ascii="Times New Roman" w:hAnsi="Times New Roman" w:cs="Times New Roman"/>
          <w:spacing w:val="-18"/>
        </w:rPr>
        <w:t xml:space="preserve"> </w:t>
      </w:r>
      <w:r w:rsidRPr="00F74DC5">
        <w:rPr>
          <w:rFonts w:ascii="Times New Roman" w:hAnsi="Times New Roman" w:cs="Times New Roman"/>
          <w:spacing w:val="-1"/>
        </w:rPr>
        <w:t>capa</w:t>
      </w:r>
      <w:r w:rsidRPr="00F74DC5">
        <w:rPr>
          <w:rFonts w:ascii="Times New Roman" w:hAnsi="Times New Roman" w:cs="Times New Roman"/>
          <w:spacing w:val="-17"/>
        </w:rPr>
        <w:t xml:space="preserve"> </w:t>
      </w:r>
      <w:r w:rsidRPr="00F74DC5">
        <w:rPr>
          <w:rFonts w:ascii="Times New Roman" w:hAnsi="Times New Roman" w:cs="Times New Roman"/>
          <w:spacing w:val="-1"/>
        </w:rPr>
        <w:t>leucocitária</w:t>
      </w:r>
      <w:r w:rsidRPr="00F74DC5">
        <w:rPr>
          <w:rFonts w:ascii="Times New Roman" w:hAnsi="Times New Roman" w:cs="Times New Roman"/>
        </w:rPr>
        <w:t>.</w:t>
      </w:r>
      <w:r w:rsidR="00F74DC5" w:rsidRPr="00F74DC5">
        <w:rPr>
          <w:rFonts w:ascii="Times New Roman" w:hAnsi="Times New Roman" w:cs="Times New Roman"/>
        </w:rPr>
        <w:t xml:space="preserve"> </w:t>
      </w:r>
      <w:r w:rsidR="00F74DC5">
        <w:rPr>
          <w:rFonts w:ascii="Times New Roman" w:hAnsi="Times New Roman"/>
        </w:rPr>
        <w:t>D</w:t>
      </w:r>
      <w:r w:rsidR="00F74DC5" w:rsidRPr="00F74DC5">
        <w:rPr>
          <w:rFonts w:ascii="Times New Roman" w:hAnsi="Times New Roman"/>
        </w:rPr>
        <w:t>ent</w:t>
      </w:r>
      <w:r w:rsidR="00F74DC5">
        <w:rPr>
          <w:rFonts w:ascii="Times New Roman" w:hAnsi="Times New Roman"/>
        </w:rPr>
        <w:t>r</w:t>
      </w:r>
      <w:r w:rsidR="00F74DC5" w:rsidRPr="00F74DC5">
        <w:rPr>
          <w:rFonts w:ascii="Times New Roman" w:hAnsi="Times New Roman"/>
        </w:rPr>
        <w:t>e os hemoparasitos encontrados,</w:t>
      </w:r>
      <w:r w:rsidR="00F74DC5" w:rsidRPr="00F74DC5">
        <w:rPr>
          <w:rFonts w:ascii="Times New Roman" w:hAnsi="Times New Roman"/>
          <w:spacing w:val="1"/>
        </w:rPr>
        <w:t xml:space="preserve"> </w:t>
      </w:r>
      <w:r w:rsidR="00F74DC5" w:rsidRPr="00F74DC5">
        <w:rPr>
          <w:rFonts w:ascii="Times New Roman" w:hAnsi="Times New Roman"/>
        </w:rPr>
        <w:t xml:space="preserve">obteve-se uma maior frequência de </w:t>
      </w:r>
      <w:r w:rsidR="00F74DC5" w:rsidRPr="00F74DC5">
        <w:rPr>
          <w:rFonts w:ascii="Times New Roman" w:hAnsi="Times New Roman"/>
          <w:i/>
        </w:rPr>
        <w:t xml:space="preserve">Anaplasma </w:t>
      </w:r>
      <w:r w:rsidR="00F74DC5" w:rsidRPr="00F74DC5">
        <w:rPr>
          <w:rFonts w:ascii="Times New Roman" w:hAnsi="Times New Roman"/>
        </w:rPr>
        <w:t>spp.</w:t>
      </w:r>
      <w:r w:rsidR="00A969D8">
        <w:rPr>
          <w:rFonts w:ascii="Times New Roman" w:hAnsi="Times New Roman"/>
        </w:rPr>
        <w:t>,</w:t>
      </w:r>
      <w:r w:rsidR="00F74DC5" w:rsidRPr="00F74DC5">
        <w:rPr>
          <w:rFonts w:ascii="Times New Roman" w:hAnsi="Times New Roman"/>
        </w:rPr>
        <w:t xml:space="preserve"> seguido de</w:t>
      </w:r>
      <w:r w:rsidR="00F74DC5" w:rsidRPr="00F74DC5">
        <w:rPr>
          <w:rFonts w:ascii="Times New Roman" w:hAnsi="Times New Roman"/>
          <w:spacing w:val="1"/>
        </w:rPr>
        <w:t xml:space="preserve"> </w:t>
      </w:r>
      <w:r w:rsidR="00F74DC5" w:rsidRPr="00F74DC5">
        <w:rPr>
          <w:rFonts w:ascii="Times New Roman" w:hAnsi="Times New Roman"/>
          <w:i/>
        </w:rPr>
        <w:t xml:space="preserve">Hepatozoon </w:t>
      </w:r>
      <w:r w:rsidR="00F74DC5" w:rsidRPr="00F74DC5">
        <w:rPr>
          <w:rFonts w:ascii="Times New Roman" w:hAnsi="Times New Roman"/>
        </w:rPr>
        <w:t xml:space="preserve">spp, </w:t>
      </w:r>
      <w:r w:rsidR="00F74DC5" w:rsidRPr="00F74DC5">
        <w:rPr>
          <w:rFonts w:ascii="Times New Roman" w:hAnsi="Times New Roman"/>
          <w:i/>
        </w:rPr>
        <w:t xml:space="preserve">Babesia </w:t>
      </w:r>
      <w:r w:rsidR="00F74DC5" w:rsidRPr="00F74DC5">
        <w:rPr>
          <w:rFonts w:ascii="Times New Roman" w:hAnsi="Times New Roman"/>
        </w:rPr>
        <w:t>spp. e coinfecção</w:t>
      </w:r>
      <w:r w:rsidR="00F74DC5">
        <w:rPr>
          <w:rFonts w:ascii="Times New Roman" w:hAnsi="Times New Roman"/>
        </w:rPr>
        <w:t>.</w:t>
      </w:r>
      <w:r w:rsidR="00BD3C8D">
        <w:rPr>
          <w:rFonts w:ascii="Times New Roman" w:hAnsi="Times New Roman"/>
        </w:rPr>
        <w:t xml:space="preserve"> </w:t>
      </w:r>
      <w:r w:rsidRPr="00F74DC5">
        <w:rPr>
          <w:rFonts w:ascii="Times New Roman" w:hAnsi="Times New Roman" w:cs="Times New Roman"/>
        </w:rPr>
        <w:t>Com isso, concluiu-se que na comparação entre as técnicas</w:t>
      </w:r>
      <w:r w:rsidRPr="00F74DC5">
        <w:rPr>
          <w:rFonts w:ascii="Times New Roman" w:hAnsi="Times New Roman" w:cs="Times New Roman"/>
          <w:spacing w:val="1"/>
        </w:rPr>
        <w:t xml:space="preserve"> </w:t>
      </w:r>
      <w:r w:rsidRPr="00F74DC5">
        <w:rPr>
          <w:rFonts w:ascii="Times New Roman" w:hAnsi="Times New Roman" w:cs="Times New Roman"/>
        </w:rPr>
        <w:t>de diagnóstico direto estudadas para detecção de agentes causadores de hemoparasitoses em</w:t>
      </w:r>
      <w:r w:rsidRPr="00F74DC5">
        <w:rPr>
          <w:rFonts w:ascii="Times New Roman" w:hAnsi="Times New Roman" w:cs="Times New Roman"/>
          <w:spacing w:val="1"/>
        </w:rPr>
        <w:t xml:space="preserve"> </w:t>
      </w:r>
      <w:r w:rsidRPr="00F74DC5">
        <w:rPr>
          <w:rFonts w:ascii="Times New Roman" w:hAnsi="Times New Roman" w:cs="Times New Roman"/>
        </w:rPr>
        <w:t>cães domésticos, o esfregaço sanguíneo de sangue total permitiu a identificação de um maior</w:t>
      </w:r>
      <w:r w:rsidRPr="00F74DC5">
        <w:rPr>
          <w:rFonts w:ascii="Times New Roman" w:hAnsi="Times New Roman" w:cs="Times New Roman"/>
          <w:spacing w:val="1"/>
        </w:rPr>
        <w:t xml:space="preserve"> </w:t>
      </w:r>
      <w:r w:rsidRPr="00F74DC5">
        <w:rPr>
          <w:rFonts w:ascii="Times New Roman" w:hAnsi="Times New Roman" w:cs="Times New Roman"/>
        </w:rPr>
        <w:t>número</w:t>
      </w:r>
      <w:r w:rsidRPr="00F74DC5">
        <w:rPr>
          <w:rFonts w:ascii="Times New Roman" w:hAnsi="Times New Roman" w:cs="Times New Roman"/>
          <w:spacing w:val="3"/>
        </w:rPr>
        <w:t xml:space="preserve"> </w:t>
      </w:r>
      <w:r w:rsidRPr="00F74DC5">
        <w:rPr>
          <w:rFonts w:ascii="Times New Roman" w:hAnsi="Times New Roman" w:cs="Times New Roman"/>
        </w:rPr>
        <w:t>de</w:t>
      </w:r>
      <w:r w:rsidRPr="00F74DC5">
        <w:rPr>
          <w:rFonts w:ascii="Times New Roman" w:hAnsi="Times New Roman" w:cs="Times New Roman"/>
          <w:spacing w:val="-2"/>
        </w:rPr>
        <w:t xml:space="preserve"> </w:t>
      </w:r>
      <w:r w:rsidRPr="00F74DC5">
        <w:rPr>
          <w:rFonts w:ascii="Times New Roman" w:hAnsi="Times New Roman" w:cs="Times New Roman"/>
        </w:rPr>
        <w:t xml:space="preserve">hemoparasitos. </w:t>
      </w:r>
    </w:p>
    <w:p w14:paraId="5D722B2A" w14:textId="77777777" w:rsidR="006756C2" w:rsidRDefault="00675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7FEEC032" w14:textId="77777777" w:rsidR="009C52E6" w:rsidRDefault="00D66174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6756C2">
        <w:rPr>
          <w:rFonts w:ascii="Times New Roman" w:eastAsia="Times New Roman" w:hAnsi="Times New Roman" w:cs="Times New Roman"/>
          <w:color w:val="00000A"/>
          <w:spacing w:val="-1"/>
        </w:rPr>
        <w:t>Capa</w:t>
      </w:r>
      <w:r w:rsidRPr="006756C2">
        <w:rPr>
          <w:rFonts w:ascii="Times New Roman" w:eastAsia="Times New Roman" w:hAnsi="Times New Roman" w:cs="Times New Roman"/>
          <w:color w:val="00000A"/>
          <w:spacing w:val="-9"/>
        </w:rPr>
        <w:t xml:space="preserve"> </w:t>
      </w:r>
      <w:r w:rsidRPr="006756C2">
        <w:rPr>
          <w:rFonts w:ascii="Times New Roman" w:eastAsia="Times New Roman" w:hAnsi="Times New Roman" w:cs="Times New Roman"/>
          <w:color w:val="00000A"/>
          <w:spacing w:val="-1"/>
        </w:rPr>
        <w:t>leucocitária;</w:t>
      </w:r>
      <w:r w:rsidRPr="006756C2">
        <w:rPr>
          <w:rFonts w:ascii="Times New Roman" w:eastAsia="Times New Roman" w:hAnsi="Times New Roman" w:cs="Times New Roman"/>
          <w:color w:val="00000A"/>
          <w:spacing w:val="-10"/>
        </w:rPr>
        <w:t xml:space="preserve"> h</w:t>
      </w:r>
      <w:r w:rsidRPr="006756C2">
        <w:rPr>
          <w:rFonts w:ascii="Times New Roman" w:eastAsia="Times New Roman" w:hAnsi="Times New Roman" w:cs="Times New Roman"/>
          <w:color w:val="00000A"/>
          <w:spacing w:val="-1"/>
        </w:rPr>
        <w:t>emoparasitos;</w:t>
      </w:r>
      <w:r w:rsidRPr="006756C2">
        <w:rPr>
          <w:rFonts w:ascii="Times New Roman" w:eastAsia="Times New Roman" w:hAnsi="Times New Roman" w:cs="Times New Roman"/>
          <w:color w:val="00000A"/>
          <w:spacing w:val="-10"/>
        </w:rPr>
        <w:t xml:space="preserve"> p</w:t>
      </w:r>
      <w:r w:rsidRPr="006756C2">
        <w:rPr>
          <w:rFonts w:ascii="Times New Roman" w:eastAsia="Times New Roman" w:hAnsi="Times New Roman" w:cs="Times New Roman"/>
          <w:color w:val="00000A"/>
          <w:spacing w:val="-1"/>
        </w:rPr>
        <w:t>onta</w:t>
      </w:r>
      <w:r w:rsidRPr="006756C2">
        <w:rPr>
          <w:rFonts w:ascii="Times New Roman" w:eastAsia="Times New Roman" w:hAnsi="Times New Roman" w:cs="Times New Roman"/>
          <w:color w:val="00000A"/>
          <w:spacing w:val="-13"/>
        </w:rPr>
        <w:t xml:space="preserve"> </w:t>
      </w:r>
      <w:r w:rsidRPr="006756C2">
        <w:rPr>
          <w:rFonts w:ascii="Times New Roman" w:eastAsia="Times New Roman" w:hAnsi="Times New Roman" w:cs="Times New Roman"/>
          <w:color w:val="00000A"/>
          <w:spacing w:val="-1"/>
        </w:rPr>
        <w:t>de</w:t>
      </w:r>
      <w:r w:rsidRPr="006756C2">
        <w:rPr>
          <w:rFonts w:ascii="Times New Roman" w:eastAsia="Times New Roman" w:hAnsi="Times New Roman" w:cs="Times New Roman"/>
          <w:color w:val="00000A"/>
          <w:spacing w:val="-18"/>
        </w:rPr>
        <w:t xml:space="preserve"> </w:t>
      </w:r>
      <w:r w:rsidRPr="006756C2">
        <w:rPr>
          <w:rFonts w:ascii="Times New Roman" w:eastAsia="Times New Roman" w:hAnsi="Times New Roman" w:cs="Times New Roman"/>
          <w:color w:val="00000A"/>
        </w:rPr>
        <w:t>orelha;</w:t>
      </w:r>
      <w:r w:rsidRPr="006756C2">
        <w:rPr>
          <w:rFonts w:ascii="Times New Roman" w:eastAsia="Times New Roman" w:hAnsi="Times New Roman" w:cs="Times New Roman"/>
          <w:color w:val="00000A"/>
          <w:spacing w:val="-10"/>
        </w:rPr>
        <w:t xml:space="preserve"> s</w:t>
      </w:r>
      <w:r w:rsidRPr="006756C2">
        <w:rPr>
          <w:rFonts w:ascii="Times New Roman" w:eastAsia="Times New Roman" w:hAnsi="Times New Roman" w:cs="Times New Roman"/>
          <w:color w:val="00000A"/>
        </w:rPr>
        <w:t>angue</w:t>
      </w:r>
      <w:r w:rsidRPr="006756C2">
        <w:rPr>
          <w:rFonts w:ascii="Times New Roman" w:eastAsia="Times New Roman" w:hAnsi="Times New Roman" w:cs="Times New Roman"/>
          <w:color w:val="00000A"/>
          <w:spacing w:val="-5"/>
        </w:rPr>
        <w:t xml:space="preserve"> </w:t>
      </w:r>
      <w:r w:rsidRPr="006756C2">
        <w:rPr>
          <w:rFonts w:ascii="Times New Roman" w:eastAsia="Times New Roman" w:hAnsi="Times New Roman" w:cs="Times New Roman"/>
          <w:color w:val="00000A"/>
        </w:rPr>
        <w:t>total.</w:t>
      </w:r>
    </w:p>
    <w:p w14:paraId="05504B7C" w14:textId="77777777" w:rsidR="009C52E6" w:rsidRDefault="009C52E6">
      <w:pPr>
        <w:pStyle w:val="Normal1"/>
        <w:widowControl w:val="0"/>
        <w:spacing w:before="100"/>
        <w:ind w:right="-1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14:paraId="07D6CB6D" w14:textId="77777777" w:rsidR="005E0980" w:rsidRDefault="00D66174" w:rsidP="00E025AA">
      <w:pPr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Introdução: </w:t>
      </w:r>
      <w:r w:rsidR="00570F57"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</w:rPr>
        <w:t xml:space="preserve"> hemoparasitoses</w:t>
      </w:r>
      <w:r w:rsidR="00570F57">
        <w:rPr>
          <w:rFonts w:ascii="Times New Roman" w:hAnsi="Times New Roman"/>
          <w:sz w:val="24"/>
          <w:szCs w:val="24"/>
        </w:rPr>
        <w:t xml:space="preserve"> são</w:t>
      </w:r>
      <w:r w:rsidR="007A2E0F">
        <w:rPr>
          <w:rFonts w:ascii="Times New Roman" w:hAnsi="Times New Roman"/>
          <w:sz w:val="24"/>
          <w:szCs w:val="24"/>
        </w:rPr>
        <w:t xml:space="preserve"> </w:t>
      </w:r>
      <w:r w:rsidR="00570F57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 grande importância na prática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clínica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animais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 estimação,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especialmente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relação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espécie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canina,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desencadeando uma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casuística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significativa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em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clínicas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hospitais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veterinários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(WITTER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al.,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2013).</w:t>
      </w:r>
      <w:r w:rsidR="00DF18FF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14:paraId="5A250F83" w14:textId="77777777" w:rsidR="005E0980" w:rsidRDefault="006756C2" w:rsidP="005E098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São enfermidades</w:t>
      </w:r>
      <w:r w:rsidR="00D66174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 xml:space="preserve">que </w:t>
      </w:r>
      <w:r w:rsidR="00D66174">
        <w:rPr>
          <w:rFonts w:ascii="Times New Roman" w:hAnsi="Times New Roman"/>
          <w:sz w:val="24"/>
          <w:szCs w:val="24"/>
        </w:rPr>
        <w:t>apresentam</w:t>
      </w:r>
      <w:r w:rsidR="00D661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sintomas</w:t>
      </w:r>
      <w:r w:rsidR="00D661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inespecíficos</w:t>
      </w:r>
      <w:r w:rsidR="00D661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e</w:t>
      </w:r>
      <w:r w:rsidR="00D661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semelhantes,</w:t>
      </w:r>
      <w:r w:rsidR="00D661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e</w:t>
      </w:r>
      <w:r w:rsidR="00D661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como</w:t>
      </w:r>
      <w:r w:rsidR="00D661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consequência o diagnóstico pode ser desafiador especialmente no início, podendo muitas</w:t>
      </w:r>
      <w:r w:rsidR="00D66174">
        <w:rPr>
          <w:rFonts w:ascii="Times New Roman" w:hAnsi="Times New Roman"/>
          <w:spacing w:val="-58"/>
          <w:sz w:val="24"/>
          <w:szCs w:val="24"/>
        </w:rPr>
        <w:t xml:space="preserve"> </w:t>
      </w:r>
      <w:r w:rsidR="00D66174">
        <w:rPr>
          <w:rFonts w:ascii="Times New Roman" w:hAnsi="Times New Roman"/>
          <w:spacing w:val="-1"/>
          <w:sz w:val="24"/>
          <w:szCs w:val="24"/>
        </w:rPr>
        <w:t>vezes</w:t>
      </w:r>
      <w:r w:rsidR="00D66174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D66174">
        <w:rPr>
          <w:rFonts w:ascii="Times New Roman" w:hAnsi="Times New Roman"/>
          <w:spacing w:val="-1"/>
          <w:sz w:val="24"/>
          <w:szCs w:val="24"/>
        </w:rPr>
        <w:t>ocorrerem</w:t>
      </w:r>
      <w:r w:rsidR="00D66174">
        <w:rPr>
          <w:rFonts w:ascii="Times New Roman" w:hAnsi="Times New Roman"/>
          <w:spacing w:val="-16"/>
          <w:sz w:val="24"/>
          <w:szCs w:val="24"/>
        </w:rPr>
        <w:t xml:space="preserve"> </w:t>
      </w:r>
      <w:r w:rsidR="00D66174">
        <w:rPr>
          <w:rFonts w:ascii="Times New Roman" w:hAnsi="Times New Roman"/>
          <w:spacing w:val="-1"/>
          <w:sz w:val="24"/>
          <w:szCs w:val="24"/>
        </w:rPr>
        <w:t>sem</w:t>
      </w:r>
      <w:r w:rsidR="00D66174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D66174">
        <w:rPr>
          <w:rFonts w:ascii="Times New Roman" w:hAnsi="Times New Roman"/>
          <w:spacing w:val="-1"/>
          <w:sz w:val="24"/>
          <w:szCs w:val="24"/>
        </w:rPr>
        <w:t>manifestações</w:t>
      </w:r>
      <w:r w:rsidR="00D66174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D66174">
        <w:rPr>
          <w:rFonts w:ascii="Times New Roman" w:hAnsi="Times New Roman"/>
          <w:spacing w:val="-1"/>
          <w:sz w:val="24"/>
          <w:szCs w:val="24"/>
        </w:rPr>
        <w:t>clínicas</w:t>
      </w:r>
      <w:r w:rsidR="00D6617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66174">
        <w:rPr>
          <w:rFonts w:ascii="Times New Roman" w:hAnsi="Times New Roman"/>
          <w:spacing w:val="-1"/>
          <w:sz w:val="24"/>
          <w:szCs w:val="24"/>
        </w:rPr>
        <w:t>de</w:t>
      </w:r>
      <w:r w:rsidR="00D66174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D66174">
        <w:rPr>
          <w:rFonts w:ascii="Times New Roman" w:hAnsi="Times New Roman"/>
          <w:spacing w:val="-1"/>
          <w:sz w:val="24"/>
          <w:szCs w:val="24"/>
        </w:rPr>
        <w:t>forma</w:t>
      </w:r>
      <w:r w:rsidR="00D66174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D66174">
        <w:rPr>
          <w:rFonts w:ascii="Times New Roman" w:hAnsi="Times New Roman"/>
          <w:spacing w:val="-1"/>
          <w:sz w:val="24"/>
          <w:szCs w:val="24"/>
        </w:rPr>
        <w:t>assintomática</w:t>
      </w:r>
      <w:r w:rsidR="00D66174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D66174">
        <w:rPr>
          <w:rFonts w:ascii="Times New Roman" w:hAnsi="Times New Roman"/>
          <w:spacing w:val="-1"/>
          <w:sz w:val="24"/>
          <w:szCs w:val="24"/>
        </w:rPr>
        <w:t>(</w:t>
      </w:r>
      <w:r w:rsidR="00217B91">
        <w:rPr>
          <w:rFonts w:ascii="Times New Roman" w:hAnsi="Times New Roman"/>
          <w:sz w:val="24"/>
          <w:szCs w:val="24"/>
        </w:rPr>
        <w:t>SILVA et al., 2014</w:t>
      </w:r>
      <w:r w:rsidR="00D66174">
        <w:rPr>
          <w:rFonts w:ascii="Times New Roman" w:hAnsi="Times New Roman"/>
          <w:spacing w:val="-1"/>
          <w:sz w:val="24"/>
          <w:szCs w:val="24"/>
        </w:rPr>
        <w:t>).</w:t>
      </w:r>
      <w:r w:rsidR="005E098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66174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Sendo assim, o histórico do animal, os sinais clínicos compatíveis, os achados do exame</w:t>
      </w:r>
      <w:r w:rsidR="00D66174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físico associado aos exames laboratoriais colaboram para uma confirmação diagnóstica</w:t>
      </w:r>
      <w:r w:rsidR="00D661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de hemoparasitos (OTRANTO</w:t>
      </w:r>
      <w:r w:rsidR="00D661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et</w:t>
      </w:r>
      <w:r w:rsidR="00D661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al.,</w:t>
      </w:r>
      <w:r w:rsidR="00D66174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2010).</w:t>
      </w:r>
      <w:r w:rsidR="002D2386">
        <w:rPr>
          <w:rFonts w:ascii="Times New Roman" w:hAnsi="Times New Roman"/>
          <w:sz w:val="24"/>
          <w:szCs w:val="24"/>
        </w:rPr>
        <w:t xml:space="preserve"> </w:t>
      </w:r>
    </w:p>
    <w:p w14:paraId="5C3F6121" w14:textId="77777777" w:rsidR="005E0980" w:rsidRDefault="00D66174" w:rsidP="005E098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Dentre os exames laboratoriais que auxiliam nesse diagnóstico, pode-se citar 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exame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microscópico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direto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pesquisa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hemoparasitos,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realizado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através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esfregaço sanguíneo identificando a presença ou não dos agentes infecciosos no sangue.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Esse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método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pode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ser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realizado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três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maneiras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principais,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sendo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eles: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meio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 w:rsidR="00E025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sangue coletado de ponta de orelha, de vasos periféricos e de capa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leucocitária extraída da centrifugação do sangue (SILVA et al., 2014).</w:t>
      </w:r>
      <w:r w:rsidR="002D2386">
        <w:rPr>
          <w:rFonts w:ascii="Times New Roman" w:hAnsi="Times New Roman"/>
          <w:sz w:val="24"/>
          <w:szCs w:val="24"/>
        </w:rPr>
        <w:t xml:space="preserve"> </w:t>
      </w:r>
    </w:p>
    <w:p w14:paraId="30360FDF" w14:textId="77777777" w:rsidR="005E0980" w:rsidRDefault="005E0980" w:rsidP="005E098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E2E7124" w14:textId="77777777" w:rsidR="005E0980" w:rsidRDefault="005E0980" w:rsidP="005E098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00D078A" w14:textId="250BBBC0" w:rsidR="009C52E6" w:rsidRPr="005E0980" w:rsidRDefault="005E0980" w:rsidP="005E0980">
      <w:pPr>
        <w:spacing w:after="0" w:line="360" w:lineRule="auto"/>
        <w:ind w:firstLine="72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a grande casuística de hemoparasitoses em cães, o objetivo deste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trabalho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foi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comparar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três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métodos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diagnóstico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direto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detecção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hemoparasitos em cães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domésticos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atendidos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clínica 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pequenos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animais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HV-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ASA/IFPB.</w:t>
      </w:r>
    </w:p>
    <w:p w14:paraId="2616B515" w14:textId="77777777" w:rsidR="009417CE" w:rsidRDefault="00D66174" w:rsidP="00E025AA">
      <w:pPr>
        <w:spacing w:after="0" w:line="36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  <w:r w:rsidR="001C740F">
        <w:rPr>
          <w:rFonts w:ascii="Times New Roman" w:hAnsi="Times New Roman" w:cs="Times New Roman"/>
          <w:sz w:val="24"/>
          <w:szCs w:val="24"/>
        </w:rPr>
        <w:t>O estudo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="001C740F">
        <w:rPr>
          <w:rFonts w:ascii="Times New Roman" w:hAnsi="Times New Roman" w:cs="Times New Roman"/>
          <w:sz w:val="24"/>
          <w:szCs w:val="24"/>
        </w:rPr>
        <w:t>oi</w:t>
      </w:r>
      <w:r>
        <w:rPr>
          <w:rFonts w:ascii="Times New Roman" w:hAnsi="Times New Roman" w:cs="Times New Roman"/>
          <w:sz w:val="24"/>
          <w:szCs w:val="24"/>
        </w:rPr>
        <w:t xml:space="preserve"> desenvolvid</w:t>
      </w:r>
      <w:r w:rsidR="001C740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no Laboratório de Patologia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Clínica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do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Hospital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Veterinário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IFPB, Campus</w:t>
      </w:r>
      <w:r w:rsidR="00FC44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Sousa,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Paraíba. </w:t>
      </w:r>
      <w:r>
        <w:rPr>
          <w:rFonts w:ascii="Times New Roman" w:hAnsi="Times New Roman"/>
          <w:sz w:val="24"/>
          <w:szCs w:val="24"/>
        </w:rPr>
        <w:t>Foram incluídos no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estudo, animais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 espécie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canina,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atendidos no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período de 23 de agosto a 29 de setembro de 2023</w:t>
      </w:r>
      <w:r w:rsidR="009417C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</w:t>
      </w:r>
      <w:r w:rsidR="009417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animais foram incluídos independentes do sexo, raça,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idade ou comprometimento clínico, sendo estabelecido 50 o número de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cães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estudo.</w:t>
      </w:r>
      <w:r w:rsidR="00E025AA">
        <w:rPr>
          <w:rFonts w:ascii="Times New Roman" w:hAnsi="Times New Roman" w:cs="Times New Roman"/>
          <w:sz w:val="24"/>
          <w:szCs w:val="24"/>
        </w:rPr>
        <w:t xml:space="preserve"> </w:t>
      </w:r>
      <w:r w:rsidR="00E40817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oram obtidas amostras de sangue por meio de punção da veia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jugular, </w:t>
      </w:r>
      <w:r w:rsidR="00E40817">
        <w:rPr>
          <w:rFonts w:ascii="Times New Roman" w:hAnsi="Times New Roman" w:cs="Times New Roman"/>
          <w:sz w:val="24"/>
          <w:szCs w:val="24"/>
        </w:rPr>
        <w:t>sendo</w:t>
      </w:r>
      <w:r>
        <w:rPr>
          <w:rFonts w:ascii="Times New Roman" w:hAnsi="Times New Roman" w:cs="Times New Roman"/>
          <w:sz w:val="24"/>
          <w:szCs w:val="24"/>
        </w:rPr>
        <w:t xml:space="preserve"> 2mL de cada animal em tubos com anticoagulante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(EDTA)</w:t>
      </w:r>
      <w:r w:rsidR="00E408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185976DC" w14:textId="77777777" w:rsidR="00DD10AE" w:rsidRDefault="00E40817" w:rsidP="009417C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Foram</w:t>
      </w:r>
      <w:r w:rsidR="00205916">
        <w:rPr>
          <w:rFonts w:ascii="Times New Roman" w:hAnsi="Times New Roman" w:cs="Times New Roman"/>
          <w:sz w:val="24"/>
          <w:szCs w:val="24"/>
        </w:rPr>
        <w:t xml:space="preserve"> realizada</w:t>
      </w:r>
      <w:r>
        <w:rPr>
          <w:rFonts w:ascii="Times New Roman" w:hAnsi="Times New Roman" w:cs="Times New Roman"/>
          <w:sz w:val="24"/>
          <w:szCs w:val="24"/>
        </w:rPr>
        <w:t>s</w:t>
      </w:r>
      <w:r w:rsidR="00D661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66174">
        <w:rPr>
          <w:rFonts w:ascii="Times New Roman" w:hAnsi="Times New Roman" w:cs="Times New Roman"/>
          <w:sz w:val="24"/>
          <w:szCs w:val="24"/>
        </w:rPr>
        <w:t>a</w:t>
      </w:r>
      <w:r w:rsidR="00D661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66174">
        <w:rPr>
          <w:rFonts w:ascii="Times New Roman" w:hAnsi="Times New Roman" w:cs="Times New Roman"/>
          <w:spacing w:val="-1"/>
          <w:sz w:val="24"/>
          <w:szCs w:val="24"/>
        </w:rPr>
        <w:t>confecção</w:t>
      </w:r>
      <w:r w:rsidR="00D661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66174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="00D6617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66174">
        <w:rPr>
          <w:rFonts w:ascii="Times New Roman" w:hAnsi="Times New Roman" w:cs="Times New Roman"/>
          <w:spacing w:val="-1"/>
          <w:sz w:val="24"/>
          <w:szCs w:val="24"/>
        </w:rPr>
        <w:t>lâminas</w:t>
      </w:r>
      <w:r w:rsidR="00D6617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D66174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="00D661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66174">
        <w:rPr>
          <w:rFonts w:ascii="Times New Roman" w:hAnsi="Times New Roman" w:cs="Times New Roman"/>
          <w:sz w:val="24"/>
          <w:szCs w:val="24"/>
        </w:rPr>
        <w:t>esfregaço</w:t>
      </w:r>
      <w:r w:rsidR="00D661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66174">
        <w:rPr>
          <w:rFonts w:ascii="Times New Roman" w:hAnsi="Times New Roman" w:cs="Times New Roman"/>
          <w:sz w:val="24"/>
          <w:szCs w:val="24"/>
        </w:rPr>
        <w:t>de</w:t>
      </w:r>
      <w:r w:rsidR="00D6617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D66174">
        <w:rPr>
          <w:rFonts w:ascii="Times New Roman" w:hAnsi="Times New Roman" w:cs="Times New Roman"/>
          <w:sz w:val="24"/>
          <w:szCs w:val="24"/>
        </w:rPr>
        <w:t>sangue</w:t>
      </w:r>
      <w:r w:rsidR="00D6617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66174">
        <w:rPr>
          <w:rFonts w:ascii="Times New Roman" w:hAnsi="Times New Roman" w:cs="Times New Roman"/>
          <w:sz w:val="24"/>
          <w:szCs w:val="24"/>
        </w:rPr>
        <w:t>total</w:t>
      </w:r>
      <w:r w:rsidR="00D6617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66174">
        <w:rPr>
          <w:rFonts w:ascii="Times New Roman" w:hAnsi="Times New Roman" w:cs="Times New Roman"/>
          <w:sz w:val="24"/>
          <w:szCs w:val="24"/>
        </w:rPr>
        <w:t>e</w:t>
      </w:r>
      <w:r w:rsidR="00D661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66174">
        <w:rPr>
          <w:rFonts w:ascii="Times New Roman" w:hAnsi="Times New Roman" w:cs="Times New Roman"/>
          <w:sz w:val="24"/>
          <w:szCs w:val="24"/>
        </w:rPr>
        <w:t>microcapil</w:t>
      </w:r>
      <w:r>
        <w:rPr>
          <w:rFonts w:ascii="Times New Roman" w:hAnsi="Times New Roman" w:cs="Times New Roman"/>
          <w:sz w:val="24"/>
          <w:szCs w:val="24"/>
        </w:rPr>
        <w:t xml:space="preserve">ar </w:t>
      </w:r>
      <w:r w:rsidR="00D66174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>obtenção</w:t>
      </w:r>
      <w:r w:rsidR="00D66174">
        <w:rPr>
          <w:rFonts w:ascii="Times New Roman" w:hAnsi="Times New Roman" w:cs="Times New Roman"/>
          <w:sz w:val="24"/>
          <w:szCs w:val="24"/>
        </w:rPr>
        <w:t xml:space="preserve"> de capa leucocitária</w:t>
      </w:r>
      <w:r w:rsidR="00205916">
        <w:rPr>
          <w:rFonts w:ascii="Times New Roman" w:hAnsi="Times New Roman" w:cs="Times New Roman"/>
          <w:sz w:val="24"/>
          <w:szCs w:val="24"/>
        </w:rPr>
        <w:t>.</w:t>
      </w:r>
      <w:r w:rsidR="00E02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 w:rsidR="00D66174">
        <w:rPr>
          <w:rFonts w:ascii="Times New Roman" w:hAnsi="Times New Roman"/>
          <w:spacing w:val="-1"/>
          <w:sz w:val="24"/>
          <w:szCs w:val="24"/>
        </w:rPr>
        <w:t>ambém</w:t>
      </w:r>
      <w:r w:rsidR="00D66174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D66174">
        <w:rPr>
          <w:rFonts w:ascii="Times New Roman" w:hAnsi="Times New Roman"/>
          <w:spacing w:val="-1"/>
          <w:sz w:val="24"/>
          <w:szCs w:val="24"/>
        </w:rPr>
        <w:t>foi</w:t>
      </w:r>
      <w:r w:rsidR="00D66174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D66174">
        <w:rPr>
          <w:rFonts w:ascii="Times New Roman" w:hAnsi="Times New Roman"/>
          <w:spacing w:val="-1"/>
          <w:sz w:val="24"/>
          <w:szCs w:val="24"/>
        </w:rPr>
        <w:t>colhid</w:t>
      </w:r>
      <w:r w:rsidR="009417CE">
        <w:rPr>
          <w:rFonts w:ascii="Times New Roman" w:hAnsi="Times New Roman"/>
          <w:spacing w:val="-1"/>
          <w:sz w:val="24"/>
          <w:szCs w:val="24"/>
        </w:rPr>
        <w:t>a</w:t>
      </w:r>
      <w:r w:rsidR="00D66174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amostra de</w:t>
      </w:r>
      <w:r w:rsidR="00D66174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sangue</w:t>
      </w:r>
      <w:r w:rsidR="00D66174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da</w:t>
      </w:r>
      <w:r w:rsidR="00D66174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ponta</w:t>
      </w:r>
      <w:r w:rsidR="00D66174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de</w:t>
      </w:r>
      <w:r w:rsidR="00D66174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orelha</w:t>
      </w:r>
      <w:r w:rsidR="009417CE">
        <w:rPr>
          <w:rFonts w:ascii="Times New Roman" w:hAnsi="Times New Roman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 xml:space="preserve">para esfregaço de sangue periférico. </w:t>
      </w:r>
      <w:r>
        <w:rPr>
          <w:rFonts w:ascii="Times New Roman" w:hAnsi="Times New Roman"/>
          <w:sz w:val="24"/>
          <w:szCs w:val="24"/>
        </w:rPr>
        <w:t>Todas as lâminas f</w:t>
      </w:r>
      <w:r w:rsidR="00D6617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ram</w:t>
      </w:r>
      <w:r w:rsidR="00D66174">
        <w:rPr>
          <w:rFonts w:ascii="Times New Roman" w:hAnsi="Times New Roman"/>
          <w:sz w:val="24"/>
          <w:szCs w:val="24"/>
        </w:rPr>
        <w:t xml:space="preserve"> identificada</w:t>
      </w:r>
      <w:r>
        <w:rPr>
          <w:rFonts w:ascii="Times New Roman" w:hAnsi="Times New Roman"/>
          <w:sz w:val="24"/>
          <w:szCs w:val="24"/>
        </w:rPr>
        <w:t>s com os dados</w:t>
      </w:r>
      <w:r w:rsidR="00D66174">
        <w:rPr>
          <w:rFonts w:ascii="Times New Roman" w:hAnsi="Times New Roman"/>
          <w:sz w:val="24"/>
          <w:szCs w:val="24"/>
        </w:rPr>
        <w:t xml:space="preserve"> do animal </w:t>
      </w:r>
      <w:r>
        <w:rPr>
          <w:rFonts w:ascii="Times New Roman" w:hAnsi="Times New Roman"/>
          <w:sz w:val="24"/>
          <w:szCs w:val="24"/>
        </w:rPr>
        <w:t>(</w:t>
      </w:r>
      <w:r w:rsidR="00D66174">
        <w:rPr>
          <w:rFonts w:ascii="Times New Roman" w:hAnsi="Times New Roman"/>
          <w:sz w:val="24"/>
          <w:szCs w:val="24"/>
        </w:rPr>
        <w:t>nome, idade, raça, sexo, espécie e registro</w:t>
      </w:r>
      <w:r>
        <w:rPr>
          <w:rFonts w:ascii="Times New Roman" w:hAnsi="Times New Roman"/>
          <w:sz w:val="24"/>
          <w:szCs w:val="24"/>
        </w:rPr>
        <w:t xml:space="preserve"> hospitalar)</w:t>
      </w:r>
      <w:r w:rsidR="00D66174">
        <w:rPr>
          <w:rFonts w:ascii="Times New Roman" w:hAnsi="Times New Roman"/>
          <w:sz w:val="24"/>
          <w:szCs w:val="24"/>
        </w:rPr>
        <w:t>. Posteriormente</w:t>
      </w:r>
      <w:r w:rsidR="00570F57">
        <w:rPr>
          <w:rFonts w:ascii="Times New Roman" w:hAnsi="Times New Roman"/>
          <w:sz w:val="24"/>
          <w:szCs w:val="24"/>
        </w:rPr>
        <w:t>,</w:t>
      </w:r>
      <w:r w:rsidR="00D66174">
        <w:rPr>
          <w:rFonts w:ascii="Times New Roman" w:hAnsi="Times New Roman"/>
          <w:sz w:val="24"/>
          <w:szCs w:val="24"/>
        </w:rPr>
        <w:t xml:space="preserve"> as lâminas foram</w:t>
      </w:r>
      <w:r w:rsidR="00D661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coradas com o método de coloração panótico</w:t>
      </w:r>
      <w:r w:rsidR="00D661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seguindo</w:t>
      </w:r>
      <w:r w:rsidR="00D661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a ordem recomendada pelo</w:t>
      </w:r>
      <w:r w:rsidR="00D661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fabricante</w:t>
      </w:r>
      <w:r w:rsidR="00BD3C8D">
        <w:rPr>
          <w:rFonts w:ascii="Times New Roman" w:hAnsi="Times New Roman"/>
          <w:sz w:val="24"/>
          <w:szCs w:val="24"/>
        </w:rPr>
        <w:t>.</w:t>
      </w:r>
    </w:p>
    <w:p w14:paraId="75D88694" w14:textId="77777777" w:rsidR="00DD10AE" w:rsidRDefault="00E025AA" w:rsidP="009417C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A capa leucocitária foi preparada a partir da centrifugação de um microcapilar</w:t>
      </w:r>
      <w:r w:rsidR="00D661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66174">
        <w:rPr>
          <w:rFonts w:ascii="Times New Roman" w:hAnsi="Times New Roman"/>
          <w:spacing w:val="-1"/>
          <w:sz w:val="24"/>
          <w:szCs w:val="24"/>
        </w:rPr>
        <w:t>confeccionado</w:t>
      </w:r>
      <w:r w:rsidR="00D6617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com</w:t>
      </w:r>
      <w:r w:rsidR="00D66174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sangue</w:t>
      </w:r>
      <w:r w:rsidR="00D66174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total</w:t>
      </w:r>
      <w:r w:rsidR="00D66174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coletado</w:t>
      </w:r>
      <w:r w:rsidR="00D66174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com</w:t>
      </w:r>
      <w:r w:rsidR="00D66174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EDTA</w:t>
      </w:r>
      <w:r>
        <w:rPr>
          <w:rFonts w:ascii="Times New Roman" w:hAnsi="Times New Roman"/>
          <w:sz w:val="24"/>
          <w:szCs w:val="24"/>
        </w:rPr>
        <w:t>.</w:t>
      </w:r>
      <w:r w:rsidR="00D66174">
        <w:rPr>
          <w:rFonts w:ascii="Times New Roman" w:hAnsi="Times New Roman"/>
          <w:sz w:val="24"/>
          <w:szCs w:val="24"/>
        </w:rPr>
        <w:t xml:space="preserve"> foi espalhada sobre uma</w:t>
      </w:r>
      <w:r w:rsidR="00D661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 xml:space="preserve">lâmina de microscopia, </w:t>
      </w:r>
      <w:r>
        <w:rPr>
          <w:rFonts w:ascii="Times New Roman" w:hAnsi="Times New Roman"/>
          <w:sz w:val="24"/>
          <w:szCs w:val="24"/>
        </w:rPr>
        <w:t xml:space="preserve">e foram coradas. </w:t>
      </w:r>
      <w:r w:rsidR="00D66174">
        <w:rPr>
          <w:rFonts w:ascii="Times New Roman" w:hAnsi="Times New Roman"/>
          <w:sz w:val="24"/>
          <w:szCs w:val="24"/>
        </w:rPr>
        <w:t>De cada animal foi confeccionada uma</w:t>
      </w:r>
      <w:r w:rsidR="00D661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lâmina</w:t>
      </w:r>
      <w:r w:rsidR="00D661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por cada método, sendo</w:t>
      </w:r>
      <w:r w:rsidR="00D661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três</w:t>
      </w:r>
      <w:r w:rsidR="00D661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lâminas</w:t>
      </w:r>
      <w:r w:rsidR="00D661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por</w:t>
      </w:r>
      <w:r w:rsidR="00D661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animal,</w:t>
      </w:r>
      <w:r w:rsidR="00D661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totalizando</w:t>
      </w:r>
      <w:r w:rsidR="00D661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150</w:t>
      </w:r>
      <w:r w:rsidR="00D6617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lâminas.</w:t>
      </w:r>
      <w:r w:rsidR="00D66174">
        <w:rPr>
          <w:rFonts w:ascii="Times New Roman" w:hAnsi="Times New Roman"/>
          <w:spacing w:val="26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A</w:t>
      </w:r>
      <w:r w:rsidR="00D66174">
        <w:rPr>
          <w:rFonts w:ascii="Times New Roman" w:hAnsi="Times New Roman"/>
          <w:spacing w:val="21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análise</w:t>
      </w:r>
      <w:r w:rsidR="00D66174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das</w:t>
      </w:r>
      <w:r w:rsidR="00D66174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lâminas</w:t>
      </w:r>
      <w:r w:rsidR="00D66174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foi</w:t>
      </w:r>
      <w:r w:rsidR="00D66174">
        <w:rPr>
          <w:rFonts w:ascii="Times New Roman" w:hAnsi="Times New Roman"/>
          <w:spacing w:val="19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realizada</w:t>
      </w:r>
      <w:r w:rsidR="00D66174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por</w:t>
      </w:r>
      <w:r w:rsidR="00D66174">
        <w:rPr>
          <w:rFonts w:ascii="Times New Roman" w:hAnsi="Times New Roman"/>
          <w:spacing w:val="25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meio</w:t>
      </w:r>
      <w:r w:rsidR="00D66174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de</w:t>
      </w:r>
      <w:r w:rsidR="00D66174">
        <w:rPr>
          <w:rFonts w:ascii="Times New Roman" w:hAnsi="Times New Roman"/>
          <w:spacing w:val="21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observação</w:t>
      </w:r>
      <w:r w:rsidR="00D66174">
        <w:rPr>
          <w:rFonts w:ascii="Times New Roman" w:hAnsi="Times New Roman"/>
          <w:spacing w:val="33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em</w:t>
      </w:r>
      <w:r w:rsidR="00D66174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D66174">
        <w:rPr>
          <w:rFonts w:ascii="Times New Roman" w:hAnsi="Times New Roman"/>
          <w:sz w:val="24"/>
          <w:szCs w:val="24"/>
        </w:rPr>
        <w:t>microscópio óptico após secagem em objetiva 100X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A19D903" w14:textId="3630E240" w:rsidR="00336AA8" w:rsidRDefault="00D66174" w:rsidP="009417C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hematoscopia </w:t>
      </w:r>
      <w:r w:rsidR="00E025AA">
        <w:rPr>
          <w:rFonts w:ascii="Times New Roman" w:hAnsi="Times New Roman"/>
          <w:sz w:val="24"/>
          <w:szCs w:val="24"/>
        </w:rPr>
        <w:t xml:space="preserve">demonstrou a </w:t>
      </w:r>
      <w:r>
        <w:rPr>
          <w:rFonts w:ascii="Times New Roman" w:hAnsi="Times New Roman"/>
          <w:sz w:val="24"/>
          <w:szCs w:val="24"/>
        </w:rPr>
        <w:t>morfologia das células sanguíneas tanto</w:t>
      </w:r>
      <w:r w:rsidR="00E025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hemácias, como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leucócitos 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plaquetas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pesquisa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="00B5063B">
        <w:rPr>
          <w:rFonts w:ascii="Times New Roman" w:hAnsi="Times New Roman"/>
          <w:sz w:val="24"/>
          <w:szCs w:val="24"/>
        </w:rPr>
        <w:t>hemo</w:t>
      </w:r>
      <w:r>
        <w:rPr>
          <w:rFonts w:ascii="Times New Roman" w:hAnsi="Times New Roman"/>
          <w:sz w:val="24"/>
          <w:szCs w:val="24"/>
        </w:rPr>
        <w:t>parasit</w:t>
      </w:r>
      <w:r w:rsidR="00DD10A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inclusões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nessas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células. Após a análise das lâminas, os animais foram classificados quanto à presença ou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ausência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D10AE">
        <w:rPr>
          <w:rFonts w:ascii="Times New Roman" w:hAnsi="Times New Roman"/>
          <w:sz w:val="24"/>
          <w:szCs w:val="24"/>
        </w:rPr>
        <w:t>hemoparasit</w:t>
      </w:r>
      <w:r w:rsidR="00DD10AE">
        <w:rPr>
          <w:rFonts w:ascii="Times New Roman" w:hAnsi="Times New Roman"/>
          <w:sz w:val="24"/>
          <w:szCs w:val="24"/>
        </w:rPr>
        <w:t>o</w:t>
      </w:r>
      <w:r w:rsidR="00DD10A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  <w:r w:rsidR="00E025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Esta pesquisa foi aprovada pela Comissão de Ética no Uso de Animais</w:t>
      </w:r>
      <w:r w:rsidR="002B78C4">
        <w:rPr>
          <w:rFonts w:ascii="Times New Roman" w:hAnsi="Times New Roman" w:cs="Times New Roman"/>
          <w:sz w:val="24"/>
          <w:szCs w:val="24"/>
        </w:rPr>
        <w:t>, do IFPB</w:t>
      </w:r>
      <w:r>
        <w:rPr>
          <w:rFonts w:ascii="Times New Roman" w:hAnsi="Times New Roman" w:cs="Times New Roman"/>
          <w:sz w:val="24"/>
          <w:szCs w:val="24"/>
        </w:rPr>
        <w:t>, Campus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Sousa, sob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protocolo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número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23000.000799.2023-34.</w:t>
      </w:r>
    </w:p>
    <w:p w14:paraId="581FE5F1" w14:textId="77777777" w:rsidR="00E025AA" w:rsidRPr="00E025AA" w:rsidRDefault="00E025AA" w:rsidP="00E025AA">
      <w:pPr>
        <w:pStyle w:val="Corpodetexto"/>
        <w:ind w:firstLine="720"/>
        <w:rPr>
          <w:rFonts w:ascii="Times New Roman" w:hAnsi="Times New Roman"/>
          <w:sz w:val="16"/>
          <w:szCs w:val="16"/>
        </w:rPr>
      </w:pPr>
    </w:p>
    <w:p w14:paraId="14783335" w14:textId="77777777" w:rsidR="005E0980" w:rsidRDefault="00D66174" w:rsidP="00E40817">
      <w:pPr>
        <w:spacing w:after="0" w:line="360" w:lineRule="auto"/>
        <w:jc w:val="both"/>
        <w:rPr>
          <w:rFonts w:ascii="Times New Roman" w:eastAsia="Arial" w:hAnsi="Times New Roman" w:cs="Times New Roman"/>
          <w:spacing w:val="1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Resultados e discussão</w:t>
      </w:r>
      <w:r w:rsidR="00FC4417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>Dentre</w:t>
      </w:r>
      <w:r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>amostras</w:t>
      </w:r>
      <w:r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>sanguíneas</w:t>
      </w:r>
      <w:r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>pesquisadas</w:t>
      </w:r>
      <w:r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>(50),</w:t>
      </w:r>
      <w:r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>33</w:t>
      </w:r>
      <w:r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>amostras</w:t>
      </w:r>
      <w:r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foram</w:t>
      </w:r>
      <w:r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consideradas</w:t>
      </w:r>
      <w:r>
        <w:rPr>
          <w:rFonts w:ascii="Times New Roman" w:eastAsia="Arial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positivas para os agentes causadores de hemoparasitoses. Dos três métodos avaliados</w:t>
      </w:r>
      <w:r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neste</w:t>
      </w:r>
      <w:r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estudo,</w:t>
      </w:r>
      <w:r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houve</w:t>
      </w:r>
      <w:r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um</w:t>
      </w:r>
      <w:r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maior</w:t>
      </w:r>
      <w:r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percentual</w:t>
      </w:r>
      <w:r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de</w:t>
      </w:r>
      <w:r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hemoparasit</w:t>
      </w:r>
      <w:r w:rsidR="00DD10AE">
        <w:rPr>
          <w:rFonts w:ascii="Times New Roman" w:eastAsia="Arial" w:hAnsi="Times New Roman" w:cs="Times New Roman"/>
          <w:sz w:val="24"/>
          <w:szCs w:val="24"/>
        </w:rPr>
        <w:t>o</w:t>
      </w:r>
      <w:r>
        <w:rPr>
          <w:rFonts w:ascii="Times New Roman" w:eastAsia="Arial" w:hAnsi="Times New Roman" w:cs="Times New Roman"/>
          <w:sz w:val="24"/>
          <w:szCs w:val="24"/>
        </w:rPr>
        <w:t>s</w:t>
      </w:r>
      <w:r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achados</w:t>
      </w:r>
      <w:r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nas</w:t>
      </w:r>
      <w:r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amostras</w:t>
      </w:r>
      <w:r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provenientes de sangue total (45,46%) sendo considerado o melhor método neste estudo,</w:t>
      </w:r>
      <w:r>
        <w:rPr>
          <w:rFonts w:ascii="Times New Roman" w:eastAsia="Arial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seguido da pesquisa em ponta de orelha com percentual de 30,30% e como técnica com</w:t>
      </w:r>
      <w:r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menor eficiência no estudo a pesquisa em capa leucocitária com percentual de 24,24%.</w:t>
      </w:r>
      <w:r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</w:p>
    <w:p w14:paraId="3A683F5D" w14:textId="77777777" w:rsidR="00AA22A1" w:rsidRDefault="00AA22A1" w:rsidP="00AA22A1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D5AD29B" w14:textId="77777777" w:rsidR="00AA22A1" w:rsidRDefault="00AA22A1" w:rsidP="00AA22A1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6E0E79C" w14:textId="77777777" w:rsidR="00AA22A1" w:rsidRDefault="00AA22A1" w:rsidP="00AA22A1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983F534" w14:textId="6D22262F" w:rsidR="009C52E6" w:rsidRPr="00E40817" w:rsidRDefault="00D66174" w:rsidP="00AA22A1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Apesar da variação entre os métodos estudados, todos foram eficientes em diferentes</w:t>
      </w:r>
      <w:r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graus na</w:t>
      </w:r>
      <w:r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identificação</w:t>
      </w:r>
      <w:r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dos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agentes.</w:t>
      </w:r>
      <w:r w:rsidR="00E4081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07EB4">
        <w:rPr>
          <w:rFonts w:ascii="Times New Roman" w:eastAsia="Arial" w:hAnsi="Times New Roman" w:cs="Times New Roman"/>
          <w:sz w:val="24"/>
          <w:szCs w:val="24"/>
        </w:rPr>
        <w:t>Segundo Dória et al (2016), a</w:t>
      </w:r>
      <w:r w:rsidR="000A5BA5">
        <w:rPr>
          <w:rFonts w:ascii="Times New Roman" w:eastAsia="Arial" w:hAnsi="Times New Roman" w:cs="Times New Roman"/>
          <w:sz w:val="24"/>
          <w:szCs w:val="24"/>
        </w:rPr>
        <w:t>s hemoparasitoses geral</w:t>
      </w:r>
      <w:r w:rsidR="00707EB4">
        <w:rPr>
          <w:rFonts w:ascii="Times New Roman" w:eastAsia="Arial" w:hAnsi="Times New Roman" w:cs="Times New Roman"/>
          <w:sz w:val="24"/>
          <w:szCs w:val="24"/>
        </w:rPr>
        <w:t>men</w:t>
      </w:r>
      <w:r w:rsidR="000A5BA5">
        <w:rPr>
          <w:rFonts w:ascii="Times New Roman" w:eastAsia="Arial" w:hAnsi="Times New Roman" w:cs="Times New Roman"/>
          <w:sz w:val="24"/>
          <w:szCs w:val="24"/>
        </w:rPr>
        <w:t>te são</w:t>
      </w:r>
      <w:r w:rsidR="005E098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A5BA5">
        <w:rPr>
          <w:rFonts w:ascii="Times New Roman" w:eastAsia="Arial" w:hAnsi="Times New Roman" w:cs="Times New Roman"/>
          <w:sz w:val="24"/>
          <w:szCs w:val="24"/>
        </w:rPr>
        <w:t xml:space="preserve">identificadas por </w:t>
      </w:r>
      <w:r w:rsidR="000A5BA5" w:rsidRPr="000A5BA5">
        <w:rPr>
          <w:rFonts w:ascii="Times New Roman" w:eastAsia="Arial" w:hAnsi="Times New Roman" w:cs="Times New Roman"/>
          <w:sz w:val="24"/>
          <w:szCs w:val="24"/>
        </w:rPr>
        <w:t xml:space="preserve">meio da observação </w:t>
      </w:r>
      <w:r w:rsidR="000A5BA5">
        <w:rPr>
          <w:rFonts w:ascii="Times New Roman" w:eastAsia="Arial" w:hAnsi="Times New Roman" w:cs="Times New Roman"/>
          <w:sz w:val="24"/>
          <w:szCs w:val="24"/>
        </w:rPr>
        <w:t xml:space="preserve">de esfregaço sanguíneo em </w:t>
      </w:r>
      <w:r w:rsidR="000A5BA5" w:rsidRPr="000A5BA5">
        <w:rPr>
          <w:rFonts w:ascii="Times New Roman" w:eastAsia="Arial" w:hAnsi="Times New Roman" w:cs="Times New Roman"/>
          <w:sz w:val="24"/>
          <w:szCs w:val="24"/>
        </w:rPr>
        <w:t xml:space="preserve">microscópio óptico de </w:t>
      </w:r>
      <w:r w:rsidR="000A5BA5">
        <w:rPr>
          <w:rFonts w:ascii="Times New Roman" w:eastAsia="Arial" w:hAnsi="Times New Roman" w:cs="Times New Roman"/>
          <w:sz w:val="24"/>
          <w:szCs w:val="24"/>
        </w:rPr>
        <w:t xml:space="preserve">amostras de </w:t>
      </w:r>
      <w:r w:rsidR="000A5BA5" w:rsidRPr="000A5BA5">
        <w:rPr>
          <w:rFonts w:ascii="Times New Roman" w:eastAsia="Arial" w:hAnsi="Times New Roman" w:cs="Times New Roman"/>
          <w:sz w:val="24"/>
          <w:szCs w:val="24"/>
        </w:rPr>
        <w:t xml:space="preserve">sangue </w:t>
      </w:r>
      <w:r w:rsidR="000A5BA5">
        <w:rPr>
          <w:rFonts w:ascii="Times New Roman" w:eastAsia="Arial" w:hAnsi="Times New Roman" w:cs="Times New Roman"/>
          <w:sz w:val="24"/>
          <w:szCs w:val="24"/>
        </w:rPr>
        <w:t>obtidos de sangue periférico ou da veia jugula</w:t>
      </w:r>
      <w:r w:rsidR="00707EB4">
        <w:rPr>
          <w:rFonts w:ascii="Times New Roman" w:eastAsia="Arial" w:hAnsi="Times New Roman" w:cs="Times New Roman"/>
          <w:sz w:val="24"/>
          <w:szCs w:val="24"/>
        </w:rPr>
        <w:t>r</w:t>
      </w:r>
      <w:r w:rsidR="000A5BA5" w:rsidRPr="000A5BA5">
        <w:rPr>
          <w:rFonts w:ascii="Times New Roman" w:eastAsia="Arial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Considerando-se as amostras positivas,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dentre os hemoparasitos encontrados,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obteve-se uma maior frequência de </w:t>
      </w:r>
      <w:r>
        <w:rPr>
          <w:rFonts w:ascii="Times New Roman" w:hAnsi="Times New Roman"/>
          <w:i/>
          <w:sz w:val="24"/>
          <w:szCs w:val="24"/>
        </w:rPr>
        <w:t xml:space="preserve">Anaplasma </w:t>
      </w:r>
      <w:r>
        <w:rPr>
          <w:rFonts w:ascii="Times New Roman" w:hAnsi="Times New Roman"/>
          <w:sz w:val="24"/>
          <w:szCs w:val="24"/>
        </w:rPr>
        <w:t>spp. (45,46%) seguido 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Hepatozoon </w:t>
      </w:r>
      <w:r>
        <w:rPr>
          <w:rFonts w:ascii="Times New Roman" w:hAnsi="Times New Roman"/>
          <w:sz w:val="24"/>
          <w:szCs w:val="24"/>
        </w:rPr>
        <w:t xml:space="preserve">spp. (33,33%), </w:t>
      </w:r>
      <w:r>
        <w:rPr>
          <w:rFonts w:ascii="Times New Roman" w:hAnsi="Times New Roman"/>
          <w:i/>
          <w:sz w:val="24"/>
          <w:szCs w:val="24"/>
        </w:rPr>
        <w:t xml:space="preserve">Babesia </w:t>
      </w:r>
      <w:r>
        <w:rPr>
          <w:rFonts w:ascii="Times New Roman" w:hAnsi="Times New Roman"/>
          <w:sz w:val="24"/>
          <w:szCs w:val="24"/>
        </w:rPr>
        <w:t>spp. (12,12%) e coinfecção (9,09%),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semelhantes aos achados de Berndt et al. (2019), onde na leitura dos esfregaços pôde-se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observar uma maior porcentagem de </w:t>
      </w:r>
      <w:r>
        <w:rPr>
          <w:rFonts w:ascii="Times New Roman" w:hAnsi="Times New Roman"/>
          <w:i/>
          <w:sz w:val="24"/>
          <w:szCs w:val="24"/>
        </w:rPr>
        <w:t xml:space="preserve">Anaplasma platys </w:t>
      </w:r>
      <w:r>
        <w:rPr>
          <w:rFonts w:ascii="Times New Roman" w:hAnsi="Times New Roman"/>
          <w:sz w:val="24"/>
          <w:szCs w:val="24"/>
        </w:rPr>
        <w:t xml:space="preserve">(64,72%). </w:t>
      </w:r>
    </w:p>
    <w:p w14:paraId="6662AE92" w14:textId="77777777" w:rsidR="009C52E6" w:rsidRPr="00E025AA" w:rsidRDefault="009C52E6" w:rsidP="00E025AA">
      <w:pPr>
        <w:pStyle w:val="Normal1"/>
        <w:widowControl w:val="0"/>
        <w:spacing w:line="360" w:lineRule="auto"/>
        <w:ind w:right="-1"/>
        <w:jc w:val="both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14:paraId="72CFF958" w14:textId="5118511C" w:rsidR="009C52E6" w:rsidRPr="00BF0DB0" w:rsidRDefault="00D66174" w:rsidP="00E025AA">
      <w:pPr>
        <w:pStyle w:val="Normal1"/>
        <w:widowControl w:val="0"/>
        <w:spacing w:line="360" w:lineRule="auto"/>
        <w:jc w:val="both"/>
        <w:rPr>
          <w:rFonts w:eastAsia="Helvetica Neue"/>
          <w:color w:val="000000"/>
        </w:rPr>
      </w:pPr>
      <w:r w:rsidRPr="00BF0DB0">
        <w:rPr>
          <w:b/>
          <w:color w:val="000000"/>
        </w:rPr>
        <w:t>Conclusão</w:t>
      </w:r>
      <w:r w:rsidRPr="00BF0DB0">
        <w:rPr>
          <w:rFonts w:eastAsia="Helvetica Neue"/>
          <w:color w:val="000000"/>
        </w:rPr>
        <w:t>: Concluiu-se que na comparação entre as técnicas de diagnóstico direto estudadas</w:t>
      </w:r>
      <w:r w:rsidRPr="00BF0DB0">
        <w:rPr>
          <w:rFonts w:eastAsia="Helvetica Neue"/>
          <w:color w:val="000000"/>
          <w:spacing w:val="1"/>
        </w:rPr>
        <w:t xml:space="preserve"> </w:t>
      </w:r>
      <w:r w:rsidRPr="00BF0DB0">
        <w:rPr>
          <w:rFonts w:eastAsia="Helvetica Neue"/>
          <w:color w:val="000000"/>
          <w:spacing w:val="-1"/>
        </w:rPr>
        <w:t>para</w:t>
      </w:r>
      <w:r w:rsidRPr="00BF0DB0">
        <w:rPr>
          <w:rFonts w:eastAsia="Helvetica Neue"/>
          <w:color w:val="000000"/>
          <w:spacing w:val="-7"/>
        </w:rPr>
        <w:t xml:space="preserve"> </w:t>
      </w:r>
      <w:r w:rsidRPr="00BF0DB0">
        <w:rPr>
          <w:rFonts w:eastAsia="Helvetica Neue"/>
          <w:color w:val="000000"/>
        </w:rPr>
        <w:t>detecção</w:t>
      </w:r>
      <w:r w:rsidRPr="00BF0DB0">
        <w:rPr>
          <w:rFonts w:eastAsia="Helvetica Neue"/>
          <w:color w:val="000000"/>
          <w:spacing w:val="-10"/>
        </w:rPr>
        <w:t xml:space="preserve"> </w:t>
      </w:r>
      <w:r w:rsidRPr="00BF0DB0">
        <w:rPr>
          <w:rFonts w:eastAsia="Helvetica Neue"/>
          <w:color w:val="000000"/>
        </w:rPr>
        <w:t>de</w:t>
      </w:r>
      <w:r w:rsidRPr="00BF0DB0">
        <w:rPr>
          <w:rFonts w:eastAsia="Helvetica Neue"/>
          <w:color w:val="000000"/>
          <w:spacing w:val="-12"/>
        </w:rPr>
        <w:t xml:space="preserve"> </w:t>
      </w:r>
      <w:r w:rsidRPr="00BF0DB0">
        <w:rPr>
          <w:rFonts w:eastAsia="Helvetica Neue"/>
          <w:color w:val="000000"/>
        </w:rPr>
        <w:t>agentes</w:t>
      </w:r>
      <w:r w:rsidRPr="00BF0DB0">
        <w:rPr>
          <w:rFonts w:eastAsia="Helvetica Neue"/>
          <w:color w:val="000000"/>
          <w:spacing w:val="-8"/>
        </w:rPr>
        <w:t xml:space="preserve"> </w:t>
      </w:r>
      <w:r w:rsidRPr="00BF0DB0">
        <w:rPr>
          <w:rFonts w:eastAsia="Helvetica Neue"/>
          <w:color w:val="000000"/>
        </w:rPr>
        <w:t>causadores</w:t>
      </w:r>
      <w:r w:rsidRPr="00BF0DB0">
        <w:rPr>
          <w:rFonts w:eastAsia="Helvetica Neue"/>
          <w:color w:val="000000"/>
          <w:spacing w:val="-7"/>
        </w:rPr>
        <w:t xml:space="preserve"> </w:t>
      </w:r>
      <w:r w:rsidRPr="00BF0DB0">
        <w:rPr>
          <w:rFonts w:eastAsia="Helvetica Neue"/>
          <w:color w:val="000000"/>
        </w:rPr>
        <w:t>de</w:t>
      </w:r>
      <w:r w:rsidRPr="00BF0DB0">
        <w:rPr>
          <w:rFonts w:eastAsia="Helvetica Neue"/>
          <w:color w:val="000000"/>
          <w:spacing w:val="-11"/>
        </w:rPr>
        <w:t xml:space="preserve"> </w:t>
      </w:r>
      <w:r w:rsidRPr="00BF0DB0">
        <w:rPr>
          <w:rFonts w:eastAsia="Helvetica Neue"/>
          <w:color w:val="000000"/>
        </w:rPr>
        <w:t>hemoparasitoses</w:t>
      </w:r>
      <w:r w:rsidRPr="00BF0DB0">
        <w:rPr>
          <w:rFonts w:eastAsia="Helvetica Neue"/>
          <w:color w:val="000000"/>
          <w:spacing w:val="-6"/>
        </w:rPr>
        <w:t xml:space="preserve"> </w:t>
      </w:r>
      <w:r w:rsidRPr="00BF0DB0">
        <w:rPr>
          <w:rFonts w:eastAsia="Helvetica Neue"/>
          <w:color w:val="000000"/>
        </w:rPr>
        <w:t>em</w:t>
      </w:r>
      <w:r w:rsidRPr="00BF0DB0">
        <w:rPr>
          <w:rFonts w:eastAsia="Helvetica Neue"/>
          <w:color w:val="000000"/>
          <w:spacing w:val="-15"/>
        </w:rPr>
        <w:t xml:space="preserve"> </w:t>
      </w:r>
      <w:r w:rsidRPr="00BF0DB0">
        <w:rPr>
          <w:rFonts w:eastAsia="Helvetica Neue"/>
          <w:color w:val="000000"/>
        </w:rPr>
        <w:t>cães</w:t>
      </w:r>
      <w:r w:rsidRPr="00BF0DB0">
        <w:rPr>
          <w:rFonts w:eastAsia="Helvetica Neue"/>
          <w:color w:val="000000"/>
          <w:spacing w:val="-7"/>
        </w:rPr>
        <w:t xml:space="preserve"> </w:t>
      </w:r>
      <w:r w:rsidRPr="00BF0DB0">
        <w:rPr>
          <w:rFonts w:eastAsia="Helvetica Neue"/>
          <w:color w:val="000000"/>
        </w:rPr>
        <w:t>domésticos,</w:t>
      </w:r>
      <w:r w:rsidRPr="00BF0DB0">
        <w:rPr>
          <w:rFonts w:eastAsia="Helvetica Neue"/>
          <w:color w:val="000000"/>
          <w:spacing w:val="-7"/>
        </w:rPr>
        <w:t xml:space="preserve"> </w:t>
      </w:r>
      <w:r w:rsidRPr="00BF0DB0">
        <w:rPr>
          <w:rFonts w:eastAsia="Helvetica Neue"/>
          <w:color w:val="000000"/>
        </w:rPr>
        <w:t>o</w:t>
      </w:r>
      <w:r w:rsidRPr="00BF0DB0">
        <w:rPr>
          <w:rFonts w:eastAsia="Helvetica Neue"/>
          <w:color w:val="000000"/>
          <w:spacing w:val="-6"/>
        </w:rPr>
        <w:t xml:space="preserve"> </w:t>
      </w:r>
      <w:r w:rsidRPr="00BF0DB0">
        <w:rPr>
          <w:rFonts w:eastAsia="Helvetica Neue"/>
          <w:color w:val="000000"/>
        </w:rPr>
        <w:t>esfregaço</w:t>
      </w:r>
      <w:r w:rsidRPr="00BF0DB0">
        <w:rPr>
          <w:rFonts w:eastAsia="Helvetica Neue"/>
          <w:color w:val="000000"/>
          <w:spacing w:val="-58"/>
        </w:rPr>
        <w:t xml:space="preserve"> </w:t>
      </w:r>
      <w:r w:rsidRPr="00BF0DB0">
        <w:rPr>
          <w:rFonts w:eastAsia="Helvetica Neue"/>
          <w:color w:val="000000"/>
          <w:spacing w:val="-1"/>
        </w:rPr>
        <w:t>sanguíneo</w:t>
      </w:r>
      <w:r w:rsidRPr="00BF0DB0">
        <w:rPr>
          <w:rFonts w:eastAsia="Helvetica Neue"/>
          <w:color w:val="000000"/>
          <w:spacing w:val="-7"/>
        </w:rPr>
        <w:t xml:space="preserve"> </w:t>
      </w:r>
      <w:r w:rsidRPr="00BF0DB0">
        <w:rPr>
          <w:rFonts w:eastAsia="Helvetica Neue"/>
          <w:color w:val="000000"/>
          <w:spacing w:val="-1"/>
        </w:rPr>
        <w:t>de</w:t>
      </w:r>
      <w:r w:rsidRPr="00BF0DB0">
        <w:rPr>
          <w:rFonts w:eastAsia="Helvetica Neue"/>
          <w:color w:val="000000"/>
          <w:spacing w:val="-13"/>
        </w:rPr>
        <w:t xml:space="preserve"> </w:t>
      </w:r>
      <w:r w:rsidRPr="00BF0DB0">
        <w:rPr>
          <w:rFonts w:eastAsia="Helvetica Neue"/>
          <w:color w:val="000000"/>
          <w:spacing w:val="-1"/>
        </w:rPr>
        <w:t>sangue</w:t>
      </w:r>
      <w:r w:rsidRPr="00BF0DB0">
        <w:rPr>
          <w:rFonts w:eastAsia="Helvetica Neue"/>
          <w:color w:val="000000"/>
          <w:spacing w:val="-13"/>
        </w:rPr>
        <w:t xml:space="preserve"> </w:t>
      </w:r>
      <w:r w:rsidRPr="00BF0DB0">
        <w:rPr>
          <w:rFonts w:eastAsia="Helvetica Neue"/>
          <w:color w:val="000000"/>
          <w:spacing w:val="-1"/>
        </w:rPr>
        <w:t>total</w:t>
      </w:r>
      <w:r w:rsidRPr="00BF0DB0">
        <w:rPr>
          <w:rFonts w:eastAsia="Helvetica Neue"/>
          <w:color w:val="000000"/>
          <w:spacing w:val="-16"/>
        </w:rPr>
        <w:t xml:space="preserve"> </w:t>
      </w:r>
      <w:r w:rsidRPr="00BF0DB0">
        <w:rPr>
          <w:rFonts w:eastAsia="Helvetica Neue"/>
          <w:color w:val="000000"/>
          <w:spacing w:val="-1"/>
        </w:rPr>
        <w:t>permitiu</w:t>
      </w:r>
      <w:r w:rsidRPr="00BF0DB0">
        <w:rPr>
          <w:rFonts w:eastAsia="Helvetica Neue"/>
          <w:color w:val="000000"/>
          <w:spacing w:val="-11"/>
        </w:rPr>
        <w:t xml:space="preserve"> </w:t>
      </w:r>
      <w:r w:rsidRPr="00BF0DB0">
        <w:rPr>
          <w:rFonts w:eastAsia="Helvetica Neue"/>
          <w:color w:val="000000"/>
          <w:spacing w:val="-1"/>
        </w:rPr>
        <w:t>a</w:t>
      </w:r>
      <w:r w:rsidRPr="00BF0DB0">
        <w:rPr>
          <w:rFonts w:eastAsia="Helvetica Neue"/>
          <w:color w:val="000000"/>
          <w:spacing w:val="-9"/>
        </w:rPr>
        <w:t xml:space="preserve"> </w:t>
      </w:r>
      <w:r w:rsidRPr="00BF0DB0">
        <w:rPr>
          <w:rFonts w:eastAsia="Helvetica Neue"/>
          <w:color w:val="000000"/>
          <w:spacing w:val="-1"/>
        </w:rPr>
        <w:t>identificação</w:t>
      </w:r>
      <w:r w:rsidRPr="00BF0DB0">
        <w:rPr>
          <w:rFonts w:eastAsia="Helvetica Neue"/>
          <w:color w:val="000000"/>
          <w:spacing w:val="-6"/>
        </w:rPr>
        <w:t xml:space="preserve"> </w:t>
      </w:r>
      <w:r w:rsidRPr="00BF0DB0">
        <w:rPr>
          <w:rFonts w:eastAsia="Helvetica Neue"/>
          <w:color w:val="000000"/>
        </w:rPr>
        <w:t>de</w:t>
      </w:r>
      <w:r w:rsidRPr="00BF0DB0">
        <w:rPr>
          <w:rFonts w:eastAsia="Helvetica Neue"/>
          <w:color w:val="000000"/>
          <w:spacing w:val="-12"/>
        </w:rPr>
        <w:t xml:space="preserve"> </w:t>
      </w:r>
      <w:r w:rsidRPr="00BF0DB0">
        <w:rPr>
          <w:rFonts w:eastAsia="Helvetica Neue"/>
          <w:color w:val="000000"/>
        </w:rPr>
        <w:t>um</w:t>
      </w:r>
      <w:r w:rsidRPr="00BF0DB0">
        <w:rPr>
          <w:rFonts w:eastAsia="Helvetica Neue"/>
          <w:color w:val="000000"/>
          <w:spacing w:val="-17"/>
        </w:rPr>
        <w:t xml:space="preserve"> </w:t>
      </w:r>
      <w:r w:rsidRPr="00BF0DB0">
        <w:rPr>
          <w:rFonts w:eastAsia="Helvetica Neue"/>
          <w:color w:val="000000"/>
        </w:rPr>
        <w:t>maior</w:t>
      </w:r>
      <w:r w:rsidRPr="00BF0DB0">
        <w:rPr>
          <w:rFonts w:eastAsia="Helvetica Neue"/>
          <w:color w:val="000000"/>
          <w:spacing w:val="-6"/>
        </w:rPr>
        <w:t xml:space="preserve"> </w:t>
      </w:r>
      <w:r w:rsidRPr="00BF0DB0">
        <w:rPr>
          <w:rFonts w:eastAsia="Helvetica Neue"/>
          <w:color w:val="000000"/>
        </w:rPr>
        <w:t>número</w:t>
      </w:r>
      <w:r w:rsidRPr="00BF0DB0">
        <w:rPr>
          <w:rFonts w:eastAsia="Helvetica Neue"/>
          <w:color w:val="000000"/>
          <w:spacing w:val="-7"/>
        </w:rPr>
        <w:t xml:space="preserve"> </w:t>
      </w:r>
      <w:r w:rsidRPr="00BF0DB0">
        <w:rPr>
          <w:rFonts w:eastAsia="Helvetica Neue"/>
          <w:color w:val="000000"/>
        </w:rPr>
        <w:t>de</w:t>
      </w:r>
      <w:r w:rsidRPr="00BF0DB0">
        <w:rPr>
          <w:rFonts w:eastAsia="Helvetica Neue"/>
          <w:color w:val="000000"/>
          <w:spacing w:val="-12"/>
        </w:rPr>
        <w:t xml:space="preserve"> </w:t>
      </w:r>
      <w:r w:rsidRPr="00BF0DB0">
        <w:rPr>
          <w:rFonts w:eastAsia="Helvetica Neue"/>
          <w:color w:val="000000"/>
        </w:rPr>
        <w:t>hemoparasitos,</w:t>
      </w:r>
      <w:r w:rsidR="00DD10AE">
        <w:rPr>
          <w:rFonts w:eastAsia="Helvetica Neue"/>
          <w:color w:val="000000"/>
        </w:rPr>
        <w:t xml:space="preserve"> </w:t>
      </w:r>
      <w:r w:rsidRPr="00BF0DB0">
        <w:rPr>
          <w:rFonts w:eastAsia="Helvetica Neue"/>
          <w:color w:val="000000"/>
          <w:spacing w:val="-58"/>
        </w:rPr>
        <w:t xml:space="preserve"> </w:t>
      </w:r>
      <w:r w:rsidRPr="00BF0DB0">
        <w:rPr>
          <w:rFonts w:eastAsia="Helvetica Neue"/>
          <w:color w:val="000000"/>
        </w:rPr>
        <w:t>sendo mais</w:t>
      </w:r>
      <w:r w:rsidRPr="00BF0DB0">
        <w:rPr>
          <w:rFonts w:eastAsia="Helvetica Neue"/>
          <w:color w:val="000000"/>
          <w:spacing w:val="-2"/>
        </w:rPr>
        <w:t xml:space="preserve"> </w:t>
      </w:r>
      <w:r w:rsidRPr="00BF0DB0">
        <w:rPr>
          <w:rFonts w:eastAsia="Helvetica Neue"/>
          <w:color w:val="000000"/>
        </w:rPr>
        <w:t>eficaz</w:t>
      </w:r>
      <w:r w:rsidRPr="00BF0DB0">
        <w:rPr>
          <w:rFonts w:eastAsia="Helvetica Neue"/>
          <w:color w:val="000000"/>
          <w:spacing w:val="-5"/>
        </w:rPr>
        <w:t xml:space="preserve"> </w:t>
      </w:r>
      <w:r w:rsidRPr="00BF0DB0">
        <w:rPr>
          <w:rFonts w:eastAsia="Helvetica Neue"/>
          <w:color w:val="000000"/>
        </w:rPr>
        <w:t>que</w:t>
      </w:r>
      <w:r w:rsidRPr="00BF0DB0">
        <w:rPr>
          <w:rFonts w:eastAsia="Helvetica Neue"/>
          <w:color w:val="000000"/>
          <w:spacing w:val="-5"/>
        </w:rPr>
        <w:t xml:space="preserve"> </w:t>
      </w:r>
      <w:r w:rsidRPr="00BF0DB0">
        <w:rPr>
          <w:rFonts w:eastAsia="Helvetica Neue"/>
          <w:color w:val="000000"/>
        </w:rPr>
        <w:t>os</w:t>
      </w:r>
      <w:r w:rsidRPr="00BF0DB0">
        <w:rPr>
          <w:rFonts w:eastAsia="Helvetica Neue"/>
          <w:color w:val="000000"/>
          <w:spacing w:val="-2"/>
        </w:rPr>
        <w:t xml:space="preserve"> </w:t>
      </w:r>
      <w:r w:rsidRPr="00BF0DB0">
        <w:rPr>
          <w:rFonts w:eastAsia="Helvetica Neue"/>
          <w:color w:val="000000"/>
        </w:rPr>
        <w:t>demais</w:t>
      </w:r>
      <w:r w:rsidRPr="00BF0DB0">
        <w:rPr>
          <w:rFonts w:eastAsia="Helvetica Neue"/>
          <w:color w:val="000000"/>
          <w:spacing w:val="-2"/>
        </w:rPr>
        <w:t xml:space="preserve"> </w:t>
      </w:r>
      <w:r w:rsidRPr="00BF0DB0">
        <w:rPr>
          <w:rFonts w:eastAsia="Helvetica Neue"/>
          <w:color w:val="000000"/>
        </w:rPr>
        <w:t>métodos</w:t>
      </w:r>
      <w:r w:rsidRPr="00BF0DB0">
        <w:rPr>
          <w:rFonts w:eastAsia="Helvetica Neue"/>
          <w:color w:val="000000"/>
          <w:spacing w:val="-10"/>
        </w:rPr>
        <w:t xml:space="preserve"> </w:t>
      </w:r>
      <w:r w:rsidRPr="00BF0DB0">
        <w:rPr>
          <w:rFonts w:eastAsia="Helvetica Neue"/>
          <w:color w:val="000000"/>
        </w:rPr>
        <w:t>testados</w:t>
      </w:r>
      <w:r w:rsidRPr="00BF0DB0">
        <w:rPr>
          <w:rFonts w:eastAsia="Helvetica Neue"/>
          <w:color w:val="000000"/>
          <w:spacing w:val="-6"/>
        </w:rPr>
        <w:t xml:space="preserve"> </w:t>
      </w:r>
      <w:r w:rsidRPr="00BF0DB0">
        <w:rPr>
          <w:rFonts w:eastAsia="Helvetica Neue"/>
          <w:color w:val="000000"/>
        </w:rPr>
        <w:t>neste</w:t>
      </w:r>
      <w:r w:rsidRPr="00BF0DB0">
        <w:rPr>
          <w:rFonts w:eastAsia="Helvetica Neue"/>
          <w:color w:val="000000"/>
          <w:spacing w:val="-5"/>
        </w:rPr>
        <w:t xml:space="preserve"> </w:t>
      </w:r>
      <w:r w:rsidRPr="00BF0DB0">
        <w:rPr>
          <w:rFonts w:eastAsia="Helvetica Neue"/>
          <w:color w:val="000000"/>
        </w:rPr>
        <w:t>estudo.</w:t>
      </w:r>
      <w:r w:rsidRPr="00BF0DB0">
        <w:rPr>
          <w:rFonts w:eastAsia="Helvetica Neue"/>
          <w:color w:val="000000"/>
          <w:spacing w:val="-2"/>
        </w:rPr>
        <w:t xml:space="preserve"> </w:t>
      </w:r>
      <w:r w:rsidRPr="00BF0DB0">
        <w:rPr>
          <w:rFonts w:eastAsia="Helvetica Neue"/>
          <w:color w:val="000000"/>
        </w:rPr>
        <w:t>Todos</w:t>
      </w:r>
      <w:r w:rsidRPr="00BF0DB0">
        <w:rPr>
          <w:rFonts w:eastAsia="Helvetica Neue"/>
          <w:color w:val="000000"/>
          <w:spacing w:val="-11"/>
        </w:rPr>
        <w:t xml:space="preserve"> </w:t>
      </w:r>
      <w:r w:rsidRPr="00BF0DB0">
        <w:rPr>
          <w:rFonts w:eastAsia="Helvetica Neue"/>
          <w:color w:val="000000"/>
        </w:rPr>
        <w:t>os</w:t>
      </w:r>
      <w:r w:rsidRPr="00BF0DB0">
        <w:rPr>
          <w:rFonts w:eastAsia="Helvetica Neue"/>
          <w:color w:val="000000"/>
          <w:spacing w:val="-7"/>
        </w:rPr>
        <w:t xml:space="preserve"> </w:t>
      </w:r>
      <w:r w:rsidRPr="00BF0DB0">
        <w:rPr>
          <w:rFonts w:eastAsia="Helvetica Neue"/>
          <w:color w:val="000000"/>
        </w:rPr>
        <w:t>métodos</w:t>
      </w:r>
      <w:r w:rsidRPr="00BF0DB0">
        <w:rPr>
          <w:rFonts w:eastAsia="Helvetica Neue"/>
          <w:color w:val="000000"/>
          <w:spacing w:val="-6"/>
        </w:rPr>
        <w:t xml:space="preserve"> </w:t>
      </w:r>
      <w:r w:rsidRPr="00BF0DB0">
        <w:rPr>
          <w:rFonts w:eastAsia="Helvetica Neue"/>
          <w:color w:val="000000"/>
        </w:rPr>
        <w:t>foram</w:t>
      </w:r>
      <w:r w:rsidR="00DD10AE">
        <w:rPr>
          <w:rFonts w:eastAsia="Helvetica Neue"/>
          <w:color w:val="000000"/>
        </w:rPr>
        <w:t xml:space="preserve"> </w:t>
      </w:r>
      <w:r w:rsidRPr="00BF0DB0">
        <w:rPr>
          <w:rFonts w:eastAsia="Helvetica Neue"/>
          <w:color w:val="000000"/>
          <w:spacing w:val="-57"/>
        </w:rPr>
        <w:t xml:space="preserve"> </w:t>
      </w:r>
      <w:r w:rsidRPr="00BF0DB0">
        <w:rPr>
          <w:rFonts w:eastAsia="Helvetica Neue"/>
          <w:color w:val="000000"/>
        </w:rPr>
        <w:t>eficientes</w:t>
      </w:r>
      <w:r w:rsidRPr="00BF0DB0">
        <w:rPr>
          <w:rFonts w:eastAsia="Helvetica Neue"/>
          <w:color w:val="000000"/>
          <w:spacing w:val="1"/>
        </w:rPr>
        <w:t xml:space="preserve"> </w:t>
      </w:r>
      <w:r w:rsidRPr="00BF0DB0">
        <w:rPr>
          <w:rFonts w:eastAsia="Helvetica Neue"/>
          <w:color w:val="000000"/>
        </w:rPr>
        <w:t>na</w:t>
      </w:r>
      <w:r w:rsidRPr="00BF0DB0">
        <w:rPr>
          <w:rFonts w:eastAsia="Helvetica Neue"/>
          <w:color w:val="000000"/>
          <w:spacing w:val="1"/>
        </w:rPr>
        <w:t xml:space="preserve"> </w:t>
      </w:r>
      <w:r w:rsidRPr="00BF0DB0">
        <w:rPr>
          <w:rFonts w:eastAsia="Helvetica Neue"/>
          <w:color w:val="000000"/>
        </w:rPr>
        <w:t>identificação</w:t>
      </w:r>
      <w:r w:rsidRPr="00BF0DB0">
        <w:rPr>
          <w:rFonts w:eastAsia="Helvetica Neue"/>
          <w:color w:val="000000"/>
          <w:spacing w:val="1"/>
        </w:rPr>
        <w:t xml:space="preserve"> </w:t>
      </w:r>
      <w:r w:rsidRPr="00BF0DB0">
        <w:rPr>
          <w:rFonts w:eastAsia="Helvetica Neue"/>
          <w:color w:val="000000"/>
        </w:rPr>
        <w:t>dos</w:t>
      </w:r>
      <w:r w:rsidRPr="00BF0DB0">
        <w:rPr>
          <w:rFonts w:eastAsia="Helvetica Neue"/>
          <w:color w:val="000000"/>
          <w:spacing w:val="1"/>
        </w:rPr>
        <w:t xml:space="preserve"> </w:t>
      </w:r>
      <w:r w:rsidRPr="00BF0DB0">
        <w:rPr>
          <w:rFonts w:eastAsia="Helvetica Neue"/>
          <w:color w:val="000000"/>
        </w:rPr>
        <w:t>agentes</w:t>
      </w:r>
      <w:r w:rsidRPr="00BF0DB0">
        <w:rPr>
          <w:rFonts w:eastAsia="Helvetica Neue"/>
          <w:color w:val="000000"/>
          <w:spacing w:val="1"/>
        </w:rPr>
        <w:t xml:space="preserve"> </w:t>
      </w:r>
      <w:r w:rsidRPr="00BF0DB0">
        <w:rPr>
          <w:rFonts w:eastAsia="Helvetica Neue"/>
          <w:color w:val="000000"/>
        </w:rPr>
        <w:t>em</w:t>
      </w:r>
      <w:r w:rsidRPr="00BF0DB0">
        <w:rPr>
          <w:rFonts w:eastAsia="Helvetica Neue"/>
          <w:color w:val="000000"/>
          <w:spacing w:val="1"/>
        </w:rPr>
        <w:t xml:space="preserve"> </w:t>
      </w:r>
      <w:r w:rsidRPr="00BF0DB0">
        <w:rPr>
          <w:rFonts w:eastAsia="Helvetica Neue"/>
          <w:color w:val="000000"/>
        </w:rPr>
        <w:t>diferentes</w:t>
      </w:r>
      <w:r w:rsidRPr="00BF0DB0">
        <w:rPr>
          <w:rFonts w:eastAsia="Helvetica Neue"/>
          <w:color w:val="000000"/>
          <w:spacing w:val="1"/>
        </w:rPr>
        <w:t xml:space="preserve"> </w:t>
      </w:r>
      <w:r w:rsidRPr="00BF0DB0">
        <w:rPr>
          <w:rFonts w:eastAsia="Helvetica Neue"/>
          <w:color w:val="000000"/>
        </w:rPr>
        <w:t>graus.</w:t>
      </w:r>
      <w:r w:rsidRPr="00BF0DB0">
        <w:rPr>
          <w:rFonts w:eastAsia="Helvetica Neue"/>
          <w:color w:val="000000"/>
          <w:spacing w:val="1"/>
        </w:rPr>
        <w:t xml:space="preserve"> </w:t>
      </w:r>
      <w:r w:rsidRPr="00BF0DB0">
        <w:rPr>
          <w:rFonts w:eastAsia="Helvetica Neue"/>
          <w:color w:val="000000"/>
        </w:rPr>
        <w:t>Além</w:t>
      </w:r>
      <w:r w:rsidRPr="00BF0DB0">
        <w:rPr>
          <w:rFonts w:eastAsia="Helvetica Neue"/>
          <w:color w:val="000000"/>
          <w:spacing w:val="1"/>
        </w:rPr>
        <w:t xml:space="preserve"> </w:t>
      </w:r>
      <w:r w:rsidRPr="00BF0DB0">
        <w:rPr>
          <w:rFonts w:eastAsia="Helvetica Neue"/>
          <w:color w:val="000000"/>
        </w:rPr>
        <w:t>disso,</w:t>
      </w:r>
      <w:r w:rsidRPr="00BF0DB0">
        <w:rPr>
          <w:rFonts w:eastAsia="Helvetica Neue"/>
          <w:color w:val="000000"/>
          <w:spacing w:val="1"/>
        </w:rPr>
        <w:t xml:space="preserve"> </w:t>
      </w:r>
      <w:r w:rsidRPr="00BF0DB0">
        <w:rPr>
          <w:rFonts w:eastAsia="Helvetica Neue"/>
          <w:color w:val="000000"/>
        </w:rPr>
        <w:t>a</w:t>
      </w:r>
      <w:r w:rsidRPr="00BF0DB0">
        <w:rPr>
          <w:rFonts w:eastAsia="Helvetica Neue"/>
          <w:color w:val="000000"/>
          <w:spacing w:val="1"/>
        </w:rPr>
        <w:t xml:space="preserve"> </w:t>
      </w:r>
      <w:r w:rsidRPr="00BF0DB0">
        <w:rPr>
          <w:rFonts w:eastAsia="Helvetica Neue"/>
          <w:color w:val="000000"/>
        </w:rPr>
        <w:t>leitura</w:t>
      </w:r>
      <w:r w:rsidRPr="00BF0DB0">
        <w:rPr>
          <w:rFonts w:eastAsia="Helvetica Neue"/>
          <w:color w:val="000000"/>
          <w:spacing w:val="1"/>
        </w:rPr>
        <w:t xml:space="preserve"> </w:t>
      </w:r>
      <w:r w:rsidRPr="00BF0DB0">
        <w:rPr>
          <w:rFonts w:eastAsia="Helvetica Neue"/>
          <w:color w:val="000000"/>
        </w:rPr>
        <w:t xml:space="preserve">hematoscópica e a experiência profissional são cruciais para um diagnóstico preciso. </w:t>
      </w:r>
    </w:p>
    <w:p w14:paraId="2F9D8ACC" w14:textId="77777777" w:rsidR="009C52E6" w:rsidRDefault="009C52E6" w:rsidP="00FC4417">
      <w:pPr>
        <w:pStyle w:val="Normal1"/>
        <w:widowControl w:val="0"/>
        <w:ind w:right="-1"/>
        <w:jc w:val="both"/>
        <w:rPr>
          <w:rFonts w:ascii="Helvetica Neue" w:eastAsia="Helvetica Neue" w:hAnsi="Helvetica Neue" w:cs="Helvetica Neue"/>
          <w:color w:val="000000"/>
        </w:rPr>
      </w:pPr>
    </w:p>
    <w:p w14:paraId="49E28841" w14:textId="5B7CA524" w:rsidR="009C52E6" w:rsidRDefault="00D66174" w:rsidP="00FC44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 Bibliográficas</w:t>
      </w:r>
    </w:p>
    <w:p w14:paraId="57D8390F" w14:textId="77777777" w:rsidR="00FC4417" w:rsidRDefault="00FC4417" w:rsidP="00FC44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91FEC8" w14:textId="4C2F2AF3" w:rsidR="00217B91" w:rsidRPr="009417CE" w:rsidRDefault="00217B91" w:rsidP="00FC4417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7CE">
        <w:rPr>
          <w:rFonts w:ascii="Times New Roman" w:hAnsi="Times New Roman" w:cs="Times New Roman"/>
          <w:sz w:val="24"/>
          <w:szCs w:val="24"/>
        </w:rPr>
        <w:t xml:space="preserve">BERNDT, T. R. et al. </w:t>
      </w:r>
      <w:r w:rsidRPr="000C167D">
        <w:rPr>
          <w:rFonts w:ascii="Times New Roman" w:hAnsi="Times New Roman" w:cs="Times New Roman"/>
          <w:sz w:val="24"/>
          <w:szCs w:val="24"/>
        </w:rPr>
        <w:t>Avaliação comparativa entre as técnicas de confecção do esfregaço sanguíneo de sangue periférico como método diagnóstico de hemoparasitos em cães (</w:t>
      </w:r>
      <w:r w:rsidRPr="000C167D">
        <w:rPr>
          <w:rFonts w:ascii="Times New Roman" w:hAnsi="Times New Roman" w:cs="Times New Roman"/>
          <w:i/>
          <w:sz w:val="24"/>
          <w:szCs w:val="24"/>
        </w:rPr>
        <w:t>Canis lupus familiaris</w:t>
      </w:r>
      <w:r w:rsidRPr="000C167D">
        <w:rPr>
          <w:rFonts w:ascii="Times New Roman" w:hAnsi="Times New Roman" w:cs="Times New Roman"/>
          <w:sz w:val="24"/>
          <w:szCs w:val="24"/>
        </w:rPr>
        <w:t xml:space="preserve">, Linnaeus, 1758). </w:t>
      </w:r>
      <w:r w:rsidRPr="009417CE">
        <w:rPr>
          <w:rFonts w:ascii="Times New Roman" w:hAnsi="Times New Roman" w:cs="Times New Roman"/>
          <w:sz w:val="24"/>
          <w:szCs w:val="24"/>
        </w:rPr>
        <w:t>Scientific Electronic Archives, v.12, n.1, 2019.</w:t>
      </w:r>
    </w:p>
    <w:p w14:paraId="488F8E22" w14:textId="464C90BB" w:rsidR="00707EB4" w:rsidRPr="009417CE" w:rsidRDefault="00707EB4" w:rsidP="00FC4417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61CFE2" w14:textId="77777777" w:rsidR="00707EB4" w:rsidRPr="000C167D" w:rsidRDefault="00707EB4" w:rsidP="00707EB4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EB4">
        <w:rPr>
          <w:rFonts w:ascii="Times New Roman" w:hAnsi="Times New Roman" w:cs="Times New Roman"/>
          <w:sz w:val="24"/>
          <w:szCs w:val="24"/>
        </w:rPr>
        <w:t>DÓRIA, Renata GS et al. Investigação clínica e comparação do esfregaço sanguíneo e PCR para diagnóstico de hemoparasitas em equinos de esporte e tração (carroceiros). Pesquisa Veterinária Brasileira, v. 36, n. 08, p. 724-730, 2016.</w:t>
      </w:r>
    </w:p>
    <w:p w14:paraId="05E7F7FB" w14:textId="77777777" w:rsidR="002B78C4" w:rsidRPr="009417CE" w:rsidRDefault="002B78C4" w:rsidP="00FC4417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2109F0" w14:textId="77777777" w:rsidR="002B78C4" w:rsidRPr="000C167D" w:rsidRDefault="002B78C4" w:rsidP="00FC4417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17CE">
        <w:rPr>
          <w:rFonts w:ascii="Times New Roman" w:hAnsi="Times New Roman" w:cs="Times New Roman"/>
          <w:sz w:val="24"/>
          <w:szCs w:val="24"/>
        </w:rPr>
        <w:t xml:space="preserve">OTRANTO, D. et al. </w:t>
      </w:r>
      <w:r w:rsidRPr="000C167D">
        <w:rPr>
          <w:rFonts w:ascii="Times New Roman" w:hAnsi="Times New Roman" w:cs="Times New Roman"/>
          <w:sz w:val="24"/>
          <w:szCs w:val="24"/>
          <w:lang w:val="en-US"/>
        </w:rPr>
        <w:t>Diagnosis of canine vector-borne diseases in young dogs: a longitudinal study. Journal of Clinical Microbiology, 48(9), 3316–3324, 2010.</w:t>
      </w:r>
    </w:p>
    <w:p w14:paraId="2187070B" w14:textId="77777777" w:rsidR="002B78C4" w:rsidRPr="000C167D" w:rsidRDefault="002B78C4" w:rsidP="00FC4417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25F614" w14:textId="77777777" w:rsidR="002B78C4" w:rsidRPr="000C167D" w:rsidRDefault="002B78C4" w:rsidP="00FC4417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7D">
        <w:rPr>
          <w:rFonts w:ascii="Times New Roman" w:hAnsi="Times New Roman" w:cs="Times New Roman"/>
          <w:sz w:val="24"/>
          <w:szCs w:val="24"/>
          <w:lang w:val="en-US"/>
        </w:rPr>
        <w:t xml:space="preserve">SILVA, M.C.A. et al. </w:t>
      </w:r>
      <w:r w:rsidRPr="000C167D">
        <w:rPr>
          <w:rFonts w:ascii="Times New Roman" w:hAnsi="Times New Roman" w:cs="Times New Roman"/>
          <w:sz w:val="24"/>
          <w:szCs w:val="24"/>
        </w:rPr>
        <w:t>Hemoparasitos em cães domésticos naturalmente infectados, provenientes das zonas urbana e rural do município de Abadia dos Dourados, Minas Gerais, Brasil. Journal Bioscience, Uberlândia, v.30, (supl.2), p.892-900, out., 2014.</w:t>
      </w:r>
    </w:p>
    <w:p w14:paraId="1831D99E" w14:textId="77777777" w:rsidR="00217B91" w:rsidRPr="000C167D" w:rsidRDefault="00217B91" w:rsidP="00FC4417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763846" w14:textId="469096A1" w:rsidR="00217B91" w:rsidRDefault="00217B91" w:rsidP="000C167D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7D">
        <w:rPr>
          <w:rFonts w:ascii="Times New Roman" w:hAnsi="Times New Roman" w:cs="Times New Roman"/>
          <w:sz w:val="24"/>
          <w:szCs w:val="24"/>
          <w:lang w:val="en-US"/>
        </w:rPr>
        <w:t xml:space="preserve">WITTER, R. et al. Prevalence of canine monocitic ehrlichiosis and canine thrombocytic anaplasmosis in dogs suspected of hemoparasitosis in Cuiabá Mato Grosso. </w:t>
      </w:r>
      <w:r w:rsidRPr="000C167D">
        <w:rPr>
          <w:rFonts w:ascii="Times New Roman" w:hAnsi="Times New Roman" w:cs="Times New Roman"/>
          <w:sz w:val="24"/>
          <w:szCs w:val="24"/>
        </w:rPr>
        <w:t>Semina: Ciências Agrárias, v.34, n.6, supl.2, p.3811-3822, 2013.</w:t>
      </w:r>
    </w:p>
    <w:p w14:paraId="33EF7D20" w14:textId="059FF7EA" w:rsidR="00707EB4" w:rsidRDefault="00707EB4" w:rsidP="000C167D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07EB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8" w:footer="708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54B83" w14:textId="77777777" w:rsidR="00C31E0E" w:rsidRDefault="00C31E0E">
      <w:pPr>
        <w:spacing w:after="0" w:line="240" w:lineRule="auto"/>
      </w:pPr>
      <w:r>
        <w:separator/>
      </w:r>
    </w:p>
  </w:endnote>
  <w:endnote w:type="continuationSeparator" w:id="0">
    <w:p w14:paraId="475B7097" w14:textId="77777777" w:rsidR="00C31E0E" w:rsidRDefault="00C3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7AE77" w14:textId="77777777" w:rsidR="009C52E6" w:rsidRDefault="009C52E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2428810"/>
      <w:docPartObj>
        <w:docPartGallery w:val="Page Numbers (Bottom of Page)"/>
        <w:docPartUnique/>
      </w:docPartObj>
    </w:sdtPr>
    <w:sdtEndPr/>
    <w:sdtContent>
      <w:p w14:paraId="758B7C23" w14:textId="77777777" w:rsidR="009C52E6" w:rsidRDefault="00D66174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03263F4F" w14:textId="77777777" w:rsidR="009C52E6" w:rsidRDefault="009C52E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7503299"/>
      <w:docPartObj>
        <w:docPartGallery w:val="Page Numbers (Bottom of Page)"/>
        <w:docPartUnique/>
      </w:docPartObj>
    </w:sdtPr>
    <w:sdtEndPr/>
    <w:sdtContent>
      <w:p w14:paraId="545AC863" w14:textId="77777777" w:rsidR="009C52E6" w:rsidRDefault="00D66174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39C66FC8" w14:textId="77777777" w:rsidR="009C52E6" w:rsidRDefault="009C52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B4AEB" w14:textId="77777777" w:rsidR="00C31E0E" w:rsidRDefault="00C31E0E">
      <w:pPr>
        <w:spacing w:after="0" w:line="240" w:lineRule="auto"/>
      </w:pPr>
      <w:r>
        <w:separator/>
      </w:r>
    </w:p>
  </w:footnote>
  <w:footnote w:type="continuationSeparator" w:id="0">
    <w:p w14:paraId="48DD1A81" w14:textId="77777777" w:rsidR="00C31E0E" w:rsidRDefault="00C31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D0B5" w14:textId="77777777" w:rsidR="009C52E6" w:rsidRDefault="009C52E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2735191"/>
      <w:docPartObj>
        <w:docPartGallery w:val="Page Numbers (Top of Page)"/>
        <w:docPartUnique/>
      </w:docPartObj>
    </w:sdtPr>
    <w:sdtEndPr/>
    <w:sdtContent>
      <w:p w14:paraId="5EBC1D93" w14:textId="77777777" w:rsidR="009C52E6" w:rsidRDefault="00D66174">
        <w:pPr>
          <w:pStyle w:val="Cabealho"/>
          <w:jc w:val="right"/>
        </w:pPr>
        <w:r>
          <w:rPr>
            <w:noProof/>
          </w:rPr>
          <w:drawing>
            <wp:anchor distT="0" distB="0" distL="0" distR="0" simplePos="0" relativeHeight="251657216" behindDoc="1" locked="0" layoutInCell="0" allowOverlap="1" wp14:anchorId="11D42383" wp14:editId="126315F6">
              <wp:simplePos x="0" y="0"/>
              <wp:positionH relativeFrom="margin">
                <wp:posOffset>-1071880</wp:posOffset>
              </wp:positionH>
              <wp:positionV relativeFrom="paragraph">
                <wp:posOffset>-487680</wp:posOffset>
              </wp:positionV>
              <wp:extent cx="7910830" cy="1400175"/>
              <wp:effectExtent l="0" t="0" r="0" b="0"/>
              <wp:wrapNone/>
              <wp:docPr id="1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t="2443" b="244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10830" cy="1400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71C77601" w14:textId="77777777" w:rsidR="009C52E6" w:rsidRDefault="009C52E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9322825"/>
      <w:docPartObj>
        <w:docPartGallery w:val="Page Numbers (Top of Page)"/>
        <w:docPartUnique/>
      </w:docPartObj>
    </w:sdtPr>
    <w:sdtEndPr/>
    <w:sdtContent>
      <w:p w14:paraId="4BE7C156" w14:textId="77777777" w:rsidR="009C52E6" w:rsidRDefault="00D66174">
        <w:pPr>
          <w:pStyle w:val="Cabealho"/>
          <w:jc w:val="right"/>
        </w:pPr>
        <w:r>
          <w:rPr>
            <w:noProof/>
          </w:rPr>
          <w:drawing>
            <wp:anchor distT="0" distB="0" distL="0" distR="0" simplePos="0" relativeHeight="251658240" behindDoc="1" locked="0" layoutInCell="0" allowOverlap="1" wp14:anchorId="7E4E3FC7" wp14:editId="1AF1A517">
              <wp:simplePos x="0" y="0"/>
              <wp:positionH relativeFrom="margin">
                <wp:posOffset>-1071880</wp:posOffset>
              </wp:positionH>
              <wp:positionV relativeFrom="paragraph">
                <wp:posOffset>-487680</wp:posOffset>
              </wp:positionV>
              <wp:extent cx="7910830" cy="1400175"/>
              <wp:effectExtent l="0" t="0" r="0" b="0"/>
              <wp:wrapNone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m 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t="2443" b="244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10830" cy="1400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14F0D1D8" w14:textId="77777777" w:rsidR="009C52E6" w:rsidRDefault="009C52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E6"/>
    <w:rsid w:val="000A5BA5"/>
    <w:rsid w:val="000A6B3B"/>
    <w:rsid w:val="000C167D"/>
    <w:rsid w:val="000F7797"/>
    <w:rsid w:val="00167757"/>
    <w:rsid w:val="001C740F"/>
    <w:rsid w:val="00205916"/>
    <w:rsid w:val="00217B91"/>
    <w:rsid w:val="002B78C4"/>
    <w:rsid w:val="002D2386"/>
    <w:rsid w:val="002E3FF3"/>
    <w:rsid w:val="00336AA8"/>
    <w:rsid w:val="00372E9B"/>
    <w:rsid w:val="00387018"/>
    <w:rsid w:val="0052551C"/>
    <w:rsid w:val="00570F57"/>
    <w:rsid w:val="005B6D12"/>
    <w:rsid w:val="005E0765"/>
    <w:rsid w:val="005E0980"/>
    <w:rsid w:val="006756C2"/>
    <w:rsid w:val="00707EB4"/>
    <w:rsid w:val="00793B8B"/>
    <w:rsid w:val="007A2E0F"/>
    <w:rsid w:val="007B682B"/>
    <w:rsid w:val="008D2F47"/>
    <w:rsid w:val="009348AF"/>
    <w:rsid w:val="009417CE"/>
    <w:rsid w:val="009C52E6"/>
    <w:rsid w:val="00A24421"/>
    <w:rsid w:val="00A969D8"/>
    <w:rsid w:val="00AA22A1"/>
    <w:rsid w:val="00AB6F51"/>
    <w:rsid w:val="00AE2DAB"/>
    <w:rsid w:val="00B5063B"/>
    <w:rsid w:val="00BD3C8D"/>
    <w:rsid w:val="00BF0DB0"/>
    <w:rsid w:val="00C31E0E"/>
    <w:rsid w:val="00D66174"/>
    <w:rsid w:val="00DD10AE"/>
    <w:rsid w:val="00DF18FF"/>
    <w:rsid w:val="00E025AA"/>
    <w:rsid w:val="00E250CE"/>
    <w:rsid w:val="00E40817"/>
    <w:rsid w:val="00EE734E"/>
    <w:rsid w:val="00F74DC5"/>
    <w:rsid w:val="00FC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3A88"/>
  <w15:docId w15:val="{383E2259-5E45-4029-9257-7EBC8E84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7D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B75BD"/>
  </w:style>
  <w:style w:type="character" w:customStyle="1" w:styleId="RodapChar">
    <w:name w:val="Rodapé Char"/>
    <w:basedOn w:val="Fontepargpadro"/>
    <w:link w:val="Rodap"/>
    <w:uiPriority w:val="99"/>
    <w:qFormat/>
    <w:rsid w:val="00AB75BD"/>
  </w:style>
  <w:style w:type="character" w:customStyle="1" w:styleId="CorpodetextoChar">
    <w:name w:val="Corpo de texto Char"/>
    <w:basedOn w:val="Fontepargpadro"/>
    <w:link w:val="Corpodetexto"/>
    <w:uiPriority w:val="1"/>
    <w:qFormat/>
    <w:rsid w:val="00FE6582"/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9621A2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9621A2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9621A2"/>
    <w:rPr>
      <w:b/>
      <w:bCs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qFormat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styleId="Ttulo">
    <w:name w:val="Title"/>
    <w:basedOn w:val="Normal"/>
    <w:next w:val="Corpodetexto"/>
    <w:qFormat/>
    <w:rsid w:val="0067087E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qFormat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paragraph" w:styleId="Bibliografia">
    <w:name w:val="Bibliography"/>
    <w:basedOn w:val="Normal"/>
    <w:next w:val="Normal"/>
    <w:uiPriority w:val="37"/>
    <w:unhideWhenUsed/>
    <w:qFormat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9621A2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9621A2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SemEspaamento">
    <w:name w:val="No Spacing"/>
    <w:uiPriority w:val="1"/>
    <w:qFormat/>
    <w:rsid w:val="00C96F2D"/>
  </w:style>
  <w:style w:type="paragraph" w:customStyle="1" w:styleId="Normal1">
    <w:name w:val="Normal1"/>
    <w:qFormat/>
    <w:rsid w:val="0081157E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</w:pPr>
    <w:rPr>
      <w:rFonts w:ascii="Arial" w:eastAsia="Arial" w:hAnsi="Arial" w:cs="Arial"/>
      <w:lang w:val="en-GB" w:eastAsia="zh-CN" w:bidi="hi-IN"/>
    </w:rPr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qFormat/>
    <w:pPr>
      <w:ind w:left="461" w:hanging="361"/>
    </w:pPr>
    <w:rPr>
      <w:rFonts w:ascii="Times New Roman" w:eastAsia="Times New Roman" w:hAnsi="Times New Roman" w:cs="Times New Roman"/>
      <w:lang w:val="pt-PT" w:eastAsia="en-US"/>
    </w:rPr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elacomgrade">
    <w:name w:val="Table Grid"/>
    <w:basedOn w:val="Tabelanormal"/>
    <w:uiPriority w:val="39"/>
    <w:rsid w:val="00FE6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336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l.patricia1994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atieira@yahoo.com.br" TargetMode="External"/><Relationship Id="rId12" Type="http://schemas.openxmlformats.org/officeDocument/2006/relationships/hyperlink" Target="mailto:marianamelo.mm14@gmail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melia.duarte@ifpb.edu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welitaniais20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zanapedrosa20@gmail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B46C4992-86A8-4041-BBE2-3A2A97C2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1303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dc:description/>
  <cp:lastModifiedBy>Antonny Viana</cp:lastModifiedBy>
  <cp:revision>3</cp:revision>
  <dcterms:created xsi:type="dcterms:W3CDTF">2024-07-24T00:27:00Z</dcterms:created>
  <dcterms:modified xsi:type="dcterms:W3CDTF">2024-08-11T19:35:00Z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