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139F29" w14:textId="1F806E99" w:rsidR="000341E4" w:rsidRPr="000341E4" w:rsidRDefault="000341E4" w:rsidP="000341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1E4">
        <w:rPr>
          <w:rFonts w:ascii="Times New Roman" w:hAnsi="Times New Roman" w:cs="Times New Roman"/>
          <w:b/>
          <w:bCs/>
          <w:sz w:val="24"/>
          <w:szCs w:val="24"/>
        </w:rPr>
        <w:t>AVALIAÇÃO CITOLÓGICA DE EFUSÃO CAVITÁRIA COMO FERRAMENTA DE DIAGNÓSTICO DE LINFOMA EM CÃO: RELATO DE CASO</w:t>
      </w:r>
    </w:p>
    <w:p w14:paraId="395D3B12" w14:textId="1B678D43" w:rsidR="00C4304D" w:rsidRPr="00840275" w:rsidRDefault="000341E4" w:rsidP="00C50B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64F40">
        <w:rPr>
          <w:rFonts w:ascii="Times New Roman" w:hAnsi="Times New Roman" w:cs="Times New Roman"/>
          <w:sz w:val="24"/>
          <w:szCs w:val="24"/>
        </w:rPr>
        <w:t xml:space="preserve">Kailane França </w:t>
      </w:r>
      <w:r w:rsidRPr="00D64F40">
        <w:rPr>
          <w:rFonts w:ascii="Times New Roman" w:hAnsi="Times New Roman" w:cs="Times New Roman"/>
          <w:b/>
          <w:bCs/>
          <w:sz w:val="24"/>
          <w:szCs w:val="24"/>
        </w:rPr>
        <w:t>CARVALHO</w:t>
      </w:r>
      <w:r w:rsidR="005349D6" w:rsidRPr="00840275">
        <w:rPr>
          <w:rFonts w:ascii="Times New Roman" w:hAnsi="Times New Roman" w:cs="Times New Roman"/>
          <w:bCs/>
          <w:sz w:val="24"/>
          <w:szCs w:val="24"/>
        </w:rPr>
        <w:t>¹;</w:t>
      </w:r>
      <w:r w:rsidR="005349D6" w:rsidRPr="00D64F40">
        <w:rPr>
          <w:rFonts w:ascii="Times New Roman" w:hAnsi="Times New Roman" w:cs="Times New Roman"/>
          <w:sz w:val="24"/>
          <w:szCs w:val="24"/>
        </w:rPr>
        <w:t xml:space="preserve"> </w:t>
      </w:r>
      <w:r w:rsidR="00D64F40" w:rsidRPr="00D64F40">
        <w:rPr>
          <w:rFonts w:ascii="Times New Roman" w:hAnsi="Times New Roman" w:cs="Times New Roman"/>
          <w:color w:val="000000"/>
          <w:sz w:val="24"/>
          <w:szCs w:val="24"/>
        </w:rPr>
        <w:t xml:space="preserve">Leticia Almeida </w:t>
      </w:r>
      <w:r w:rsidR="00D64F40" w:rsidRPr="00D64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CAVALCANTE</w:t>
      </w:r>
      <w:r w:rsidR="00840275" w:rsidRPr="00840275">
        <w:rPr>
          <w:rFonts w:ascii="Times New Roman" w:hAnsi="Times New Roman" w:cs="Times New Roman"/>
          <w:bCs/>
          <w:sz w:val="24"/>
          <w:szCs w:val="24"/>
        </w:rPr>
        <w:t>¹;</w:t>
      </w:r>
      <w:r w:rsidR="00D64F40" w:rsidRPr="00D64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F40" w:rsidRPr="00D64F40">
        <w:rPr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 w:rsidR="00D64F40" w:rsidRPr="00D64F40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="00D64F40" w:rsidRPr="00D64F40">
        <w:rPr>
          <w:rFonts w:ascii="Times New Roman" w:hAnsi="Times New Roman" w:cs="Times New Roman"/>
          <w:sz w:val="24"/>
          <w:szCs w:val="24"/>
        </w:rPr>
        <w:t xml:space="preserve"> de </w:t>
      </w:r>
      <w:r w:rsidR="00D64F40" w:rsidRPr="00D64F40">
        <w:rPr>
          <w:rFonts w:ascii="Times New Roman" w:hAnsi="Times New Roman" w:cs="Times New Roman"/>
          <w:b/>
          <w:bCs/>
          <w:sz w:val="24"/>
          <w:szCs w:val="24"/>
        </w:rPr>
        <w:t>OLIVEIRA</w:t>
      </w:r>
      <w:r w:rsidR="008402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F545F" w:rsidRPr="00D64F4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64F40" w:rsidRPr="00D64F40">
        <w:rPr>
          <w:rFonts w:ascii="Times New Roman" w:hAnsi="Times New Roman" w:cs="Times New Roman"/>
          <w:sz w:val="24"/>
          <w:szCs w:val="24"/>
        </w:rPr>
        <w:t>Weibson</w:t>
      </w:r>
      <w:proofErr w:type="spellEnd"/>
      <w:r w:rsidR="00D64F40" w:rsidRPr="00D64F40">
        <w:rPr>
          <w:rFonts w:ascii="Times New Roman" w:hAnsi="Times New Roman" w:cs="Times New Roman"/>
          <w:sz w:val="24"/>
          <w:szCs w:val="24"/>
        </w:rPr>
        <w:t xml:space="preserve"> Paz Pinheiro </w:t>
      </w:r>
      <w:r w:rsidR="00D64F40" w:rsidRPr="00840275">
        <w:rPr>
          <w:rFonts w:ascii="Times New Roman" w:hAnsi="Times New Roman" w:cs="Times New Roman"/>
          <w:b/>
          <w:bCs/>
          <w:sz w:val="24"/>
          <w:szCs w:val="24"/>
        </w:rPr>
        <w:t>ANDRÉ</w:t>
      </w:r>
      <w:r w:rsidR="00840275" w:rsidRPr="0084027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29D72A3" w14:textId="6A459FB1" w:rsidR="008A1933" w:rsidRPr="00FF0948" w:rsidRDefault="00981A3D" w:rsidP="00FF0948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FF094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F0948">
        <w:rPr>
          <w:rFonts w:ascii="Times New Roman" w:hAnsi="Times New Roman" w:cs="Times New Roman"/>
          <w:sz w:val="20"/>
          <w:szCs w:val="20"/>
        </w:rPr>
        <w:t xml:space="preserve"> </w:t>
      </w:r>
      <w:r w:rsidR="008A1933" w:rsidRPr="00FF0948">
        <w:rPr>
          <w:rFonts w:ascii="Times New Roman" w:hAnsi="Times New Roman" w:cs="Times New Roman"/>
          <w:sz w:val="20"/>
          <w:szCs w:val="20"/>
        </w:rPr>
        <w:t>Graduanda em Medicina Veterinária pela Universidade Federal do Cariri(UFCA). E-mail:</w:t>
      </w:r>
      <w:r w:rsidR="008536DD">
        <w:rPr>
          <w:rFonts w:ascii="Times New Roman" w:hAnsi="Times New Roman" w:cs="Times New Roman"/>
          <w:sz w:val="20"/>
          <w:szCs w:val="20"/>
        </w:rPr>
        <w:t xml:space="preserve"> fkailane180@gmail.com</w:t>
      </w:r>
    </w:p>
    <w:p w14:paraId="009BC580" w14:textId="41BDF860" w:rsidR="00197666" w:rsidRPr="00FF0948" w:rsidRDefault="00840275" w:rsidP="00FF0948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FF0948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8A1933" w:rsidRPr="00FF0948">
        <w:rPr>
          <w:rFonts w:ascii="Times New Roman" w:hAnsi="Times New Roman" w:cs="Times New Roman"/>
          <w:color w:val="000000"/>
          <w:sz w:val="20"/>
          <w:szCs w:val="20"/>
        </w:rPr>
        <w:t>Docente do curso de Medicina Veterinária do Centro Universitário Doutor Leão Sampaio(UNILEÃO) . E-mail: leticiacavalcante@leaosampaio.edu.br</w:t>
      </w:r>
    </w:p>
    <w:p w14:paraId="6EA709A4" w14:textId="1EEE7782" w:rsidR="008A1933" w:rsidRPr="00FF0948" w:rsidRDefault="00840275" w:rsidP="00FF0948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 w:rsidRPr="00FF0948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8A1933" w:rsidRPr="00FF0948">
        <w:rPr>
          <w:rFonts w:ascii="Times New Roman" w:hAnsi="Times New Roman" w:cs="Times New Roman"/>
          <w:color w:val="000000"/>
          <w:sz w:val="20"/>
          <w:szCs w:val="20"/>
        </w:rPr>
        <w:t>Graduanda em Medicina Veterinária pelo Centro Universitário Maurício de Nassau(UNINASSAU). E-mail:</w:t>
      </w:r>
    </w:p>
    <w:p w14:paraId="6733F85C" w14:textId="7235313D" w:rsidR="008A1933" w:rsidRPr="00FF0948" w:rsidRDefault="00000000" w:rsidP="00FF0948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hyperlink r:id="rId7" w:history="1">
        <w:r w:rsidR="008A1933" w:rsidRPr="00FF0948">
          <w:rPr>
            <w:rStyle w:val="Hyperlink"/>
            <w:rFonts w:ascii="Times New Roman" w:hAnsi="Times New Roman" w:cs="Times New Roman"/>
            <w:sz w:val="20"/>
            <w:szCs w:val="20"/>
          </w:rPr>
          <w:t>iza.veira@gmail.com</w:t>
        </w:r>
      </w:hyperlink>
    </w:p>
    <w:p w14:paraId="010844C9" w14:textId="77777777" w:rsidR="00840275" w:rsidRPr="00FF0948" w:rsidRDefault="00840275" w:rsidP="00FF09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F0948">
        <w:rPr>
          <w:sz w:val="20"/>
          <w:szCs w:val="20"/>
          <w:vertAlign w:val="superscript"/>
        </w:rPr>
        <w:t>3</w:t>
      </w:r>
      <w:r w:rsidR="005F545F" w:rsidRPr="00FF0948">
        <w:rPr>
          <w:sz w:val="20"/>
          <w:szCs w:val="20"/>
        </w:rPr>
        <w:t xml:space="preserve"> </w:t>
      </w:r>
      <w:r w:rsidRPr="00FF0948">
        <w:rPr>
          <w:color w:val="000000"/>
          <w:sz w:val="20"/>
          <w:szCs w:val="20"/>
        </w:rPr>
        <w:t xml:space="preserve">Docente do curso de Medicina Veterinária do Centro Universitário Doutor Leão Sampaio(UNILEÃO) e da Universidade Federal do Cariri(UFCA). E-mail: </w:t>
      </w:r>
      <w:r w:rsidRPr="00FF0948">
        <w:rPr>
          <w:color w:val="000000"/>
          <w:sz w:val="20"/>
          <w:szCs w:val="20"/>
          <w:u w:val="single"/>
        </w:rPr>
        <w:t>weibson.paz@ufca.edu.br</w:t>
      </w:r>
    </w:p>
    <w:p w14:paraId="3F15C14C" w14:textId="35437783" w:rsidR="008A1933" w:rsidRPr="008A1933" w:rsidRDefault="008A1933" w:rsidP="008A1933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7AB23F2" w14:textId="3560C4F4" w:rsidR="0081157E" w:rsidRPr="003D7D53" w:rsidRDefault="00096391" w:rsidP="003D7D53">
      <w:pPr>
        <w:pStyle w:val="SemEspaamento"/>
        <w:jc w:val="both"/>
        <w:rPr>
          <w:rFonts w:ascii="Times New Roman" w:hAnsi="Times New Roman" w:cs="Times New Roman"/>
          <w:color w:val="000000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0275" w:rsidRPr="00840275">
        <w:rPr>
          <w:rFonts w:ascii="Times New Roman" w:hAnsi="Times New Roman" w:cs="Times New Roman"/>
          <w:color w:val="000000"/>
        </w:rPr>
        <w:t xml:space="preserve">O linfoma é uma neoplasia maligna originária do sistema </w:t>
      </w:r>
      <w:r w:rsidR="00A776C4" w:rsidRPr="00840275">
        <w:rPr>
          <w:rFonts w:ascii="Times New Roman" w:hAnsi="Times New Roman" w:cs="Times New Roman"/>
          <w:color w:val="000000"/>
        </w:rPr>
        <w:t>linfoide</w:t>
      </w:r>
      <w:r w:rsidR="00840275" w:rsidRPr="00840275">
        <w:rPr>
          <w:rFonts w:ascii="Times New Roman" w:hAnsi="Times New Roman" w:cs="Times New Roman"/>
          <w:color w:val="000000"/>
        </w:rPr>
        <w:t xml:space="preserve">. Sua etiologia permanece desconhecida, porém, existem possíveis causas que podem predispor ao seu desenvolvimento. É considerado um tipo de tumor de evolução rápida e sua forma depende da sua localização, sendo mais comum o linfoma multicêntrico. Desta forma, tem-se por objetivo relatar um caso de diagnóstico de linfoma canino a partir da avaliação citológica de efusão peritoneal. Uma cadela, com idade desconhecida foi levada ao Hospital Veterinário </w:t>
      </w:r>
      <w:proofErr w:type="spellStart"/>
      <w:r w:rsidR="00840275" w:rsidRPr="00840275">
        <w:rPr>
          <w:rFonts w:ascii="Times New Roman" w:hAnsi="Times New Roman" w:cs="Times New Roman"/>
          <w:color w:val="000000"/>
        </w:rPr>
        <w:t>Unileão</w:t>
      </w:r>
      <w:proofErr w:type="spellEnd"/>
      <w:r w:rsidR="00840275" w:rsidRPr="00840275">
        <w:rPr>
          <w:rFonts w:ascii="Times New Roman" w:hAnsi="Times New Roman" w:cs="Times New Roman"/>
          <w:color w:val="000000"/>
        </w:rPr>
        <w:t xml:space="preserve">, o animal apresentava infestação por carrapatos, mucosa </w:t>
      </w:r>
      <w:proofErr w:type="spellStart"/>
      <w:r w:rsidR="00840275" w:rsidRPr="00840275">
        <w:rPr>
          <w:rFonts w:ascii="Times New Roman" w:hAnsi="Times New Roman" w:cs="Times New Roman"/>
          <w:color w:val="000000"/>
        </w:rPr>
        <w:t>hipocorada</w:t>
      </w:r>
      <w:proofErr w:type="spellEnd"/>
      <w:r w:rsidR="00840275" w:rsidRPr="00840275">
        <w:rPr>
          <w:rFonts w:ascii="Times New Roman" w:hAnsi="Times New Roman" w:cs="Times New Roman"/>
          <w:color w:val="000000"/>
        </w:rPr>
        <w:t xml:space="preserve"> e ligeiramente ictérica, aumento abdominal, edema de membros pélvicos e aumento de linfonodos poplíteos e submandibulares. Foram realizados testes para </w:t>
      </w:r>
      <w:proofErr w:type="spellStart"/>
      <w:r w:rsidR="00840275" w:rsidRPr="00840275">
        <w:rPr>
          <w:rFonts w:ascii="Times New Roman" w:hAnsi="Times New Roman" w:cs="Times New Roman"/>
          <w:i/>
          <w:iCs/>
          <w:color w:val="000000"/>
        </w:rPr>
        <w:t>Ehrlichia</w:t>
      </w:r>
      <w:proofErr w:type="spellEnd"/>
      <w:r w:rsidR="00840275" w:rsidRPr="00840275">
        <w:rPr>
          <w:rFonts w:ascii="Times New Roman" w:hAnsi="Times New Roman" w:cs="Times New Roman"/>
          <w:i/>
          <w:iCs/>
          <w:color w:val="000000"/>
        </w:rPr>
        <w:t xml:space="preserve"> canis </w:t>
      </w:r>
      <w:r w:rsidR="00840275" w:rsidRPr="00840275">
        <w:rPr>
          <w:rFonts w:ascii="Times New Roman" w:hAnsi="Times New Roman" w:cs="Times New Roman"/>
          <w:color w:val="000000"/>
        </w:rPr>
        <w:t>(4DX), Leishmaniose (</w:t>
      </w:r>
      <w:proofErr w:type="spellStart"/>
      <w:r w:rsidR="00840275" w:rsidRPr="00840275">
        <w:rPr>
          <w:rFonts w:ascii="Times New Roman" w:hAnsi="Times New Roman" w:cs="Times New Roman"/>
          <w:color w:val="000000"/>
        </w:rPr>
        <w:t>Alere</w:t>
      </w:r>
      <w:proofErr w:type="spellEnd"/>
      <w:r w:rsidR="00840275" w:rsidRPr="00840275">
        <w:rPr>
          <w:rFonts w:ascii="Times New Roman" w:hAnsi="Times New Roman" w:cs="Times New Roman"/>
          <w:color w:val="000000"/>
        </w:rPr>
        <w:t xml:space="preserve">), exames bioquímicos, hematológicos, ultrassonografia abdominal e citologia de efusão peritoneal. Os resultados confirmaram positividade para </w:t>
      </w:r>
      <w:proofErr w:type="spellStart"/>
      <w:r w:rsidR="00840275" w:rsidRPr="00840275">
        <w:rPr>
          <w:rFonts w:ascii="Times New Roman" w:hAnsi="Times New Roman" w:cs="Times New Roman"/>
          <w:color w:val="000000"/>
        </w:rPr>
        <w:t>erliquiose</w:t>
      </w:r>
      <w:proofErr w:type="spellEnd"/>
      <w:r w:rsidR="00840275" w:rsidRPr="00840275">
        <w:rPr>
          <w:rFonts w:ascii="Times New Roman" w:hAnsi="Times New Roman" w:cs="Times New Roman"/>
          <w:color w:val="000000"/>
        </w:rPr>
        <w:t xml:space="preserve"> e leishmaniose. A ultrassonografia evidenciou líquido na cavidade abdominal, e a efusão apresentou 2,1 g/</w:t>
      </w:r>
      <w:proofErr w:type="spellStart"/>
      <w:r w:rsidR="00840275" w:rsidRPr="00840275">
        <w:rPr>
          <w:rFonts w:ascii="Times New Roman" w:hAnsi="Times New Roman" w:cs="Times New Roman"/>
          <w:color w:val="000000"/>
        </w:rPr>
        <w:t>dL</w:t>
      </w:r>
      <w:proofErr w:type="spellEnd"/>
      <w:r w:rsidR="00840275" w:rsidRPr="00840275">
        <w:rPr>
          <w:rFonts w:ascii="Times New Roman" w:hAnsi="Times New Roman" w:cs="Times New Roman"/>
          <w:color w:val="000000"/>
        </w:rPr>
        <w:t xml:space="preserve"> de proteína e 9,3 x 10³/</w:t>
      </w:r>
      <w:proofErr w:type="spellStart"/>
      <w:r w:rsidR="00840275" w:rsidRPr="00840275">
        <w:rPr>
          <w:rFonts w:ascii="Times New Roman" w:hAnsi="Times New Roman" w:cs="Times New Roman"/>
          <w:color w:val="000000"/>
        </w:rPr>
        <w:t>μl</w:t>
      </w:r>
      <w:proofErr w:type="spellEnd"/>
      <w:r w:rsidR="00840275" w:rsidRPr="00840275">
        <w:rPr>
          <w:rFonts w:ascii="Times New Roman" w:hAnsi="Times New Roman" w:cs="Times New Roman"/>
          <w:color w:val="000000"/>
        </w:rPr>
        <w:t xml:space="preserve"> de células nucleadas, constituída predominantemente de linfócitos grandes atípicos, sugerindo linfoma. Este estudo destaca a importância da citologia e de exames complementares no diagnóstico do linfoma</w:t>
      </w:r>
      <w:r w:rsidR="006F2310" w:rsidRPr="003D7D53">
        <w:rPr>
          <w:rFonts w:ascii="Times New Roman" w:hAnsi="Times New Roman" w:cs="Times New Roman"/>
          <w:color w:val="000000"/>
        </w:rPr>
        <w:t>.</w:t>
      </w:r>
    </w:p>
    <w:p w14:paraId="21FEE5CA" w14:textId="77777777" w:rsidR="008A1933" w:rsidRPr="006F2310" w:rsidRDefault="008A1933" w:rsidP="008A193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AFC99D2" w14:textId="08BF657F" w:rsidR="006F2310" w:rsidRPr="006F2310" w:rsidRDefault="0081157E" w:rsidP="006F2310">
      <w:pPr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6F2310">
        <w:rPr>
          <w:rFonts w:ascii="Times New Roman" w:eastAsia="Times New Roman" w:hAnsi="Times New Roman" w:cs="Times New Roman"/>
          <w:b/>
          <w:color w:val="00000A"/>
        </w:rPr>
        <w:t>:</w:t>
      </w:r>
      <w:r w:rsidRPr="006F2310">
        <w:rPr>
          <w:rFonts w:ascii="Times New Roman" w:eastAsia="Times New Roman" w:hAnsi="Times New Roman" w:cs="Times New Roman"/>
          <w:color w:val="00000A"/>
        </w:rPr>
        <w:t xml:space="preserve"> </w:t>
      </w:r>
      <w:r w:rsidR="003E618B">
        <w:rPr>
          <w:rFonts w:ascii="Times New Roman" w:hAnsi="Times New Roman" w:cs="Times New Roman"/>
          <w:color w:val="00000A"/>
        </w:rPr>
        <w:t>c</w:t>
      </w:r>
      <w:r w:rsidR="006F2310" w:rsidRPr="006F2310">
        <w:rPr>
          <w:rFonts w:ascii="Times New Roman" w:hAnsi="Times New Roman" w:cs="Times New Roman"/>
          <w:color w:val="00000A"/>
        </w:rPr>
        <w:t xml:space="preserve">itologia; </w:t>
      </w:r>
      <w:proofErr w:type="spellStart"/>
      <w:r w:rsidR="006F2310" w:rsidRPr="006F2310">
        <w:rPr>
          <w:rFonts w:ascii="Times New Roman" w:hAnsi="Times New Roman" w:cs="Times New Roman"/>
          <w:color w:val="00000A"/>
        </w:rPr>
        <w:t>hemoparasita</w:t>
      </w:r>
      <w:proofErr w:type="spellEnd"/>
      <w:r w:rsidR="006F2310" w:rsidRPr="006F2310">
        <w:rPr>
          <w:rFonts w:ascii="Times New Roman" w:hAnsi="Times New Roman" w:cs="Times New Roman"/>
          <w:color w:val="00000A"/>
        </w:rPr>
        <w:t>; linfático; neoplasia</w:t>
      </w:r>
    </w:p>
    <w:p w14:paraId="6E6B1DF4" w14:textId="77777777" w:rsidR="006F2310" w:rsidRPr="006F2310" w:rsidRDefault="006F2310" w:rsidP="006F2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3B7B7784" w14:textId="64F4231A" w:rsidR="006F2310" w:rsidRPr="00FF0948" w:rsidRDefault="00BE61DE" w:rsidP="00FF0948">
      <w:pPr>
        <w:pStyle w:val="NormalWeb"/>
        <w:spacing w:before="0" w:beforeAutospacing="0" w:after="0" w:afterAutospacing="0" w:line="360" w:lineRule="auto"/>
        <w:jc w:val="both"/>
        <w:rPr>
          <w:rFonts w:eastAsia="Arial"/>
          <w:b/>
        </w:rPr>
      </w:pPr>
      <w:r w:rsidRPr="00C96F2D">
        <w:rPr>
          <w:rFonts w:eastAsia="Arial"/>
          <w:b/>
        </w:rPr>
        <w:t>Introdução</w:t>
      </w:r>
      <w:r w:rsidR="00096391" w:rsidRPr="00C96F2D">
        <w:rPr>
          <w:rFonts w:eastAsia="Arial"/>
          <w:b/>
        </w:rPr>
        <w:t>:</w:t>
      </w:r>
      <w:r w:rsidR="005F545F">
        <w:rPr>
          <w:rFonts w:eastAsia="Arial"/>
          <w:b/>
        </w:rPr>
        <w:t xml:space="preserve"> </w:t>
      </w:r>
      <w:r w:rsidR="006F2310" w:rsidRPr="006F2310">
        <w:rPr>
          <w:color w:val="000000"/>
        </w:rPr>
        <w:t xml:space="preserve">O linfoma, também conhecido como linfossarcoma, é um tumor maligno hematopoiético que pode acometer todas as espécies de animais domésticos, sendo o tipo mais comum de neoplasia em cães, representando aproximadamente 7 a 9% dos casos de neoplasias malignas. Esse tumor se origina de um distúrbio </w:t>
      </w:r>
      <w:proofErr w:type="spellStart"/>
      <w:r w:rsidR="006F2310" w:rsidRPr="006F2310">
        <w:rPr>
          <w:color w:val="000000"/>
        </w:rPr>
        <w:t>linfoproliferativo</w:t>
      </w:r>
      <w:proofErr w:type="spellEnd"/>
      <w:r w:rsidR="006F2310" w:rsidRPr="006F2310">
        <w:rPr>
          <w:color w:val="000000"/>
        </w:rPr>
        <w:t xml:space="preserve">, e se desenvolve em órgãos sólidos, como linfonodos, baço e tecido </w:t>
      </w:r>
      <w:r w:rsidR="00A776C4" w:rsidRPr="006F2310">
        <w:rPr>
          <w:color w:val="000000"/>
        </w:rPr>
        <w:t>linfoide</w:t>
      </w:r>
      <w:r w:rsidR="006F2310" w:rsidRPr="006F2310">
        <w:rPr>
          <w:color w:val="000000"/>
        </w:rPr>
        <w:t xml:space="preserve"> associado às mucosas (MALT), ou seja, fora da medula óssea </w:t>
      </w:r>
      <w:r w:rsidR="006F2310" w:rsidRPr="006F2310">
        <w:rPr>
          <w:color w:val="222222"/>
        </w:rPr>
        <w:t>(ZACHARY e MCGAVIN, 201</w:t>
      </w:r>
      <w:r w:rsidR="00B67DA4">
        <w:rPr>
          <w:color w:val="222222"/>
        </w:rPr>
        <w:t>3</w:t>
      </w:r>
      <w:r w:rsidR="006F2310" w:rsidRPr="006F2310">
        <w:rPr>
          <w:color w:val="222222"/>
        </w:rPr>
        <w:t>; SANTOS e ALESSI, 2023).</w:t>
      </w:r>
      <w:r w:rsidR="006F2310" w:rsidRPr="006F2310">
        <w:rPr>
          <w:color w:val="000000"/>
        </w:rPr>
        <w:t> </w:t>
      </w:r>
    </w:p>
    <w:p w14:paraId="3BC22B5B" w14:textId="2306129C" w:rsidR="001E1460" w:rsidRDefault="006F2310" w:rsidP="001E14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manifestação clínica do linfoma em cães varia conforme o estágio e a distribuição anatômica das massas, sendo classificado em multicêntrico, </w:t>
      </w:r>
      <w:proofErr w:type="spellStart"/>
      <w:r w:rsidRPr="006F2310">
        <w:rPr>
          <w:rFonts w:ascii="Times New Roman" w:eastAsia="Times New Roman" w:hAnsi="Times New Roman" w:cs="Times New Roman"/>
          <w:color w:val="000000"/>
          <w:sz w:val="24"/>
          <w:szCs w:val="24"/>
        </w:rPr>
        <w:t>mediastínico</w:t>
      </w:r>
      <w:proofErr w:type="spellEnd"/>
      <w:r w:rsidRPr="006F2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alimentar, </w:t>
      </w:r>
      <w:proofErr w:type="spellStart"/>
      <w:r w:rsidRPr="006F2310">
        <w:rPr>
          <w:rFonts w:ascii="Times New Roman" w:eastAsia="Times New Roman" w:hAnsi="Times New Roman" w:cs="Times New Roman"/>
          <w:color w:val="000000"/>
          <w:sz w:val="24"/>
          <w:szCs w:val="24"/>
        </w:rPr>
        <w:t>extranodal</w:t>
      </w:r>
      <w:proofErr w:type="spellEnd"/>
      <w:r w:rsidRPr="006F2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leucêmico. Os linfomas multicêntricos são os mais comuns, representando entre 80 e 85% dos casos, e são caracterizados principalmente por </w:t>
      </w:r>
      <w:proofErr w:type="spellStart"/>
      <w:r w:rsidRPr="006F2310">
        <w:rPr>
          <w:rFonts w:ascii="Times New Roman" w:eastAsia="Times New Roman" w:hAnsi="Times New Roman" w:cs="Times New Roman"/>
          <w:color w:val="000000"/>
          <w:sz w:val="24"/>
          <w:szCs w:val="24"/>
        </w:rPr>
        <w:t>linfadenomegalia</w:t>
      </w:r>
      <w:proofErr w:type="spellEnd"/>
      <w:r w:rsidRPr="006F2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regional ou generalizada.</w:t>
      </w:r>
      <w:r w:rsidR="001E1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310">
        <w:rPr>
          <w:rFonts w:ascii="Times New Roman" w:eastAsia="Times New Roman" w:hAnsi="Times New Roman" w:cs="Times New Roman"/>
          <w:color w:val="000000"/>
          <w:sz w:val="24"/>
          <w:szCs w:val="24"/>
        </w:rPr>
        <w:t>O diagnóstico é feito com base na citologia e/ou histopatologia, embora os exames</w:t>
      </w:r>
      <w:r w:rsidR="008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complementares, como hemograma e função hepática e renal, sejam importantes para o </w:t>
      </w:r>
    </w:p>
    <w:p w14:paraId="3EB1AE47" w14:textId="77777777" w:rsidR="00E709DE" w:rsidRDefault="00E709DE" w:rsidP="00E70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7B27CD" w14:textId="77777777" w:rsidR="00E709DE" w:rsidRDefault="00E709DE" w:rsidP="00E70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6F7435" w14:textId="0DB121CE" w:rsidR="005F545F" w:rsidRPr="008A1933" w:rsidRDefault="006F2310" w:rsidP="00E70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estadiamento clínico </w:t>
      </w:r>
      <w:bookmarkStart w:id="0" w:name="_Hlk172450844"/>
      <w:r w:rsidRPr="006F2310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 w:rsidR="00840275" w:rsidRPr="00840275">
        <w:rPr>
          <w:rFonts w:ascii="Times New Roman" w:eastAsia="Times New Roman" w:hAnsi="Times New Roman" w:cs="Times New Roman"/>
          <w:color w:val="222222"/>
          <w:sz w:val="24"/>
          <w:szCs w:val="24"/>
        </w:rPr>
        <w:t>WITHROW</w:t>
      </w:r>
      <w:r w:rsidR="008402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r w:rsidR="00840275" w:rsidRPr="00840275">
        <w:rPr>
          <w:rFonts w:ascii="Times New Roman" w:eastAsia="Times New Roman" w:hAnsi="Times New Roman" w:cs="Times New Roman"/>
          <w:color w:val="222222"/>
          <w:sz w:val="24"/>
          <w:szCs w:val="24"/>
        </w:rPr>
        <w:t>VAIL, 2007</w:t>
      </w:r>
      <w:bookmarkEnd w:id="0"/>
      <w:r w:rsidRPr="006F2310">
        <w:rPr>
          <w:rFonts w:ascii="Times New Roman" w:eastAsia="Times New Roman" w:hAnsi="Times New Roman" w:cs="Times New Roman"/>
          <w:color w:val="222222"/>
          <w:sz w:val="24"/>
          <w:szCs w:val="24"/>
        </w:rPr>
        <w:t>; DALECK e DE NARDI,</w:t>
      </w:r>
      <w:r w:rsidR="008A19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2016;</w:t>
      </w:r>
      <w:r w:rsidR="008A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310">
        <w:rPr>
          <w:rFonts w:ascii="Times New Roman" w:eastAsia="Times New Roman" w:hAnsi="Times New Roman" w:cs="Times New Roman"/>
          <w:color w:val="222222"/>
          <w:sz w:val="24"/>
          <w:szCs w:val="24"/>
        </w:rPr>
        <w:t>ZACHARY e MCGAVIN, 201</w:t>
      </w:r>
      <w:r w:rsidR="00B67DA4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6F2310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6F2310">
        <w:rPr>
          <w:rFonts w:ascii="Times New Roman" w:eastAsia="Times New Roman" w:hAnsi="Times New Roman" w:cs="Times New Roman"/>
          <w:color w:val="000000"/>
          <w:sz w:val="24"/>
          <w:szCs w:val="24"/>
        </w:rPr>
        <w:t>. Dessa forma, o presente trabalho tem como objetivo relatar o caso de um cão apresentando sinais clínicos de linfoma.</w:t>
      </w:r>
    </w:p>
    <w:p w14:paraId="6EF8F678" w14:textId="77777777" w:rsidR="006F2310" w:rsidRDefault="006F2310" w:rsidP="006F2310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36502E33" w14:textId="501C55D7" w:rsidR="000341E4" w:rsidRDefault="006F2310" w:rsidP="00FF094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Relato de caso: </w:t>
      </w:r>
      <w:r w:rsidR="00840275" w:rsidRPr="00840275">
        <w:rPr>
          <w:color w:val="000000"/>
        </w:rPr>
        <w:t xml:space="preserve">Um canino, fêmea, sem raça definida (SRD) foi atendido no Hospital Veterinário do Centro Universitário Doutor Leão Sampaio, em Juazeiro do Norte (Ceará). </w:t>
      </w:r>
      <w:r w:rsidR="00E709DE" w:rsidRPr="007165E0">
        <w:rPr>
          <w:color w:val="000000"/>
        </w:rPr>
        <w:t>Durante a anamnese, a tutora relatou que se tratava de um animal errante resgatado e que, devido ao aumento abdominal, ela suspeitava de gravidez ou do uso de vacina inibidora de cio</w:t>
      </w:r>
      <w:r w:rsidR="00840275" w:rsidRPr="007165E0">
        <w:rPr>
          <w:color w:val="000000"/>
        </w:rPr>
        <w:t>.</w:t>
      </w:r>
      <w:r w:rsidR="00840275" w:rsidRPr="00840275">
        <w:rPr>
          <w:color w:val="000000"/>
        </w:rPr>
        <w:t xml:space="preserve"> Na avaliação física, foram identificados infestação de carrapatos, mucosa </w:t>
      </w:r>
      <w:proofErr w:type="spellStart"/>
      <w:r w:rsidR="00840275" w:rsidRPr="00840275">
        <w:rPr>
          <w:color w:val="000000"/>
        </w:rPr>
        <w:t>hipocorada</w:t>
      </w:r>
      <w:proofErr w:type="spellEnd"/>
      <w:r w:rsidR="00840275" w:rsidRPr="00840275">
        <w:rPr>
          <w:color w:val="000000"/>
        </w:rPr>
        <w:t xml:space="preserve"> e ligeiramente ictérica, aumento abdominal, edema dos membros pélvicos e aumento dos linfonodos poplíteos e submandibulares. Foram realizados testes de </w:t>
      </w:r>
      <w:proofErr w:type="spellStart"/>
      <w:r w:rsidR="00840275" w:rsidRPr="00840275">
        <w:rPr>
          <w:i/>
          <w:iCs/>
          <w:color w:val="000000"/>
        </w:rPr>
        <w:t>Ehrlichia</w:t>
      </w:r>
      <w:proofErr w:type="spellEnd"/>
      <w:r w:rsidR="00840275" w:rsidRPr="00840275">
        <w:rPr>
          <w:i/>
          <w:iCs/>
          <w:color w:val="000000"/>
        </w:rPr>
        <w:t xml:space="preserve"> canis</w:t>
      </w:r>
      <w:r w:rsidR="00840275" w:rsidRPr="00840275">
        <w:rPr>
          <w:color w:val="000000"/>
        </w:rPr>
        <w:t xml:space="preserve"> (4DX) e Leishmaniose (</w:t>
      </w:r>
      <w:proofErr w:type="spellStart"/>
      <w:r w:rsidR="00840275" w:rsidRPr="00840275">
        <w:rPr>
          <w:color w:val="000000"/>
        </w:rPr>
        <w:t>Alere</w:t>
      </w:r>
      <w:proofErr w:type="spellEnd"/>
      <w:r w:rsidR="00840275" w:rsidRPr="00840275">
        <w:rPr>
          <w:color w:val="000000"/>
        </w:rPr>
        <w:t>), nos quais o paciente foi positivo. Mediante a suspeita, foi realizada ultrassonografia abdominal e identificou-se grande quantidade de líquido na cavidade abdominal (ascite), que foi coletado e enviado para análise. Solicitou-se perfil hematológico e bioquímico, e o animal foi internado. A análise do líquido abdominal evidenciou uma amostra hipercelular constituída por 9.3 x 10³/</w:t>
      </w:r>
      <w:proofErr w:type="spellStart"/>
      <w:r w:rsidR="00840275" w:rsidRPr="00840275">
        <w:rPr>
          <w:color w:val="000000"/>
        </w:rPr>
        <w:t>μl</w:t>
      </w:r>
      <w:proofErr w:type="spellEnd"/>
      <w:r w:rsidR="00840275" w:rsidRPr="00840275">
        <w:rPr>
          <w:color w:val="000000"/>
        </w:rPr>
        <w:t xml:space="preserve"> de células nucleadas, 2,1 d/</w:t>
      </w:r>
      <w:proofErr w:type="spellStart"/>
      <w:r w:rsidR="00840275" w:rsidRPr="00840275">
        <w:rPr>
          <w:color w:val="000000"/>
        </w:rPr>
        <w:t>dL</w:t>
      </w:r>
      <w:proofErr w:type="spellEnd"/>
      <w:r w:rsidR="00840275" w:rsidRPr="00840275">
        <w:rPr>
          <w:color w:val="000000"/>
        </w:rPr>
        <w:t xml:space="preserve"> de proteína, e uma população monomórfica de linfócitos grandes com citoplasma </w:t>
      </w:r>
      <w:proofErr w:type="spellStart"/>
      <w:r w:rsidR="00840275" w:rsidRPr="00840275">
        <w:rPr>
          <w:color w:val="000000"/>
        </w:rPr>
        <w:t>basofílico</w:t>
      </w:r>
      <w:proofErr w:type="spellEnd"/>
      <w:r w:rsidR="00840275" w:rsidRPr="00840275">
        <w:rPr>
          <w:color w:val="000000"/>
        </w:rPr>
        <w:t xml:space="preserve">, núcleos variados, figuras de mitose, além de macrófagos fagocitando material amorfo e </w:t>
      </w:r>
      <w:r w:rsidR="00840275" w:rsidRPr="007165E0">
        <w:rPr>
          <w:color w:val="000000"/>
        </w:rPr>
        <w:t xml:space="preserve">eritrócitos. </w:t>
      </w:r>
      <w:r w:rsidR="00E709DE" w:rsidRPr="007165E0">
        <w:rPr>
          <w:color w:val="000000"/>
        </w:rPr>
        <w:t xml:space="preserve">Os exames bioquímicos revelaram a presença de plasma ictérico, com níveis de albumina e proteínas totais abaixo dos valores de referência, além de uremia e aumento na aspartato aminotransferase. O hemograma indicou trombocitopenia, leucocitose e anemia normocítica e </w:t>
      </w:r>
      <w:proofErr w:type="spellStart"/>
      <w:r w:rsidR="00E709DE" w:rsidRPr="007165E0">
        <w:rPr>
          <w:color w:val="000000"/>
        </w:rPr>
        <w:t>normocrômica</w:t>
      </w:r>
      <w:proofErr w:type="spellEnd"/>
      <w:r w:rsidR="00E709DE" w:rsidRPr="007165E0">
        <w:rPr>
          <w:color w:val="000000"/>
        </w:rPr>
        <w:t>,</w:t>
      </w:r>
      <w:r w:rsidR="00E709DE">
        <w:rPr>
          <w:color w:val="000000"/>
        </w:rPr>
        <w:t xml:space="preserve"> </w:t>
      </w:r>
      <w:r w:rsidR="00840275" w:rsidRPr="00840275">
        <w:rPr>
          <w:color w:val="000000"/>
        </w:rPr>
        <w:t>com a necessidade de transfusão sanguínea. Porém, o animal foi a óbito no dia 28/06/2024, antes da transfusão.</w:t>
      </w:r>
    </w:p>
    <w:p w14:paraId="64214694" w14:textId="77777777" w:rsidR="00FF0948" w:rsidRPr="00FF0948" w:rsidRDefault="00FF0948" w:rsidP="00FF0948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14:paraId="38B557B5" w14:textId="222E723F" w:rsidR="008A250B" w:rsidRDefault="006F2310" w:rsidP="00FF0948">
      <w:pPr>
        <w:spacing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FF0948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="00096391" w:rsidRPr="00FF0948">
        <w:rPr>
          <w:rFonts w:ascii="Times New Roman" w:eastAsia="Arial" w:hAnsi="Times New Roman" w:cs="Times New Roman"/>
          <w:b/>
          <w:sz w:val="24"/>
          <w:szCs w:val="24"/>
        </w:rPr>
        <w:t>iscussão</w:t>
      </w:r>
      <w:r w:rsidR="005F545F" w:rsidRPr="00FF0948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840275" w:rsidRPr="00FF0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suspeita inicial seria doenças causadas por hemoparasitas, no entanto, observou achado citológico suspeito para linfoma. A etiologia dos linfomas ainda não é certa, mas tem sido bastante associada à exposição a agentes químicos, campos eletromagnéticos e até aberrações cromossômicas (KLOPFLEISH, 2016), tendo representado uma das maiores causas de óbito em animais domésticos. A citologia, um método minimamente invasivo, oferece </w:t>
      </w:r>
      <w:r w:rsidR="00840275" w:rsidRPr="00FF0948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diagnóstico rápido e confiável, mas a classificação definitiva do linfoma requer biópsia e exame histopatológico (DALECK </w:t>
      </w:r>
      <w:r w:rsidR="00B67DA4">
        <w:rPr>
          <w:rFonts w:ascii="Times New Roman" w:eastAsia="Helvetica Neue" w:hAnsi="Times New Roman" w:cs="Times New Roman"/>
          <w:color w:val="000000"/>
          <w:sz w:val="24"/>
          <w:szCs w:val="24"/>
        </w:rPr>
        <w:t>e</w:t>
      </w:r>
      <w:r w:rsidR="00840275" w:rsidRPr="00FF0948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DE NARDI, 2016). Tanto na citologia quanto no histopatológico, o linfoma apresenta uma população monomórfica de linfócitos e grandes células linfoides com </w:t>
      </w:r>
    </w:p>
    <w:p w14:paraId="08F4D403" w14:textId="77777777" w:rsidR="008A250B" w:rsidRDefault="008A250B" w:rsidP="00FF0948">
      <w:pPr>
        <w:spacing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1930B76C" w14:textId="77777777" w:rsidR="007165E0" w:rsidRDefault="007165E0" w:rsidP="00FF0948">
      <w:pPr>
        <w:spacing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6961F78F" w14:textId="221B7D9A" w:rsidR="008536DD" w:rsidRDefault="00840275" w:rsidP="00FF0948">
      <w:pPr>
        <w:spacing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FF0948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nucléolos visíveis e citoplasma </w:t>
      </w:r>
      <w:proofErr w:type="spellStart"/>
      <w:r w:rsidRPr="00FF0948">
        <w:rPr>
          <w:rFonts w:ascii="Times New Roman" w:eastAsia="Helvetica Neue" w:hAnsi="Times New Roman" w:cs="Times New Roman"/>
          <w:color w:val="000000"/>
          <w:sz w:val="24"/>
          <w:szCs w:val="24"/>
        </w:rPr>
        <w:t>basofílico</w:t>
      </w:r>
      <w:proofErr w:type="spellEnd"/>
      <w:r w:rsidRPr="00FF0948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Pr="00FF0948">
        <w:rPr>
          <w:rFonts w:ascii="Times New Roman" w:hAnsi="Times New Roman" w:cs="Times New Roman"/>
          <w:color w:val="222222"/>
          <w:sz w:val="24"/>
          <w:szCs w:val="24"/>
        </w:rPr>
        <w:t>(WITHROW e VAIL, 2007</w:t>
      </w:r>
      <w:r w:rsidRPr="00FF0948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; ZACHARY </w:t>
      </w:r>
      <w:r w:rsidR="00B67DA4">
        <w:rPr>
          <w:rFonts w:ascii="Times New Roman" w:eastAsia="Helvetica Neue" w:hAnsi="Times New Roman" w:cs="Times New Roman"/>
          <w:color w:val="000000"/>
          <w:sz w:val="24"/>
          <w:szCs w:val="24"/>
        </w:rPr>
        <w:t>e</w:t>
      </w:r>
      <w:r w:rsidRPr="00FF0948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MCGAVIN, 201</w:t>
      </w:r>
      <w:r w:rsidR="00B67DA4">
        <w:rPr>
          <w:rFonts w:ascii="Times New Roman" w:eastAsia="Helvetica Neue" w:hAnsi="Times New Roman" w:cs="Times New Roman"/>
          <w:color w:val="000000"/>
          <w:sz w:val="24"/>
          <w:szCs w:val="24"/>
        </w:rPr>
        <w:t>3</w:t>
      </w:r>
      <w:r w:rsidRPr="00FF0948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). </w:t>
      </w:r>
    </w:p>
    <w:p w14:paraId="50965C79" w14:textId="6D9A6F5D" w:rsidR="00FF0948" w:rsidRPr="008536DD" w:rsidRDefault="00840275" w:rsidP="008536DD">
      <w:pPr>
        <w:spacing w:line="360" w:lineRule="auto"/>
        <w:ind w:firstLine="72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FF0948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As alterações laboratoriais típicas incluem anemia </w:t>
      </w:r>
      <w:proofErr w:type="spellStart"/>
      <w:r w:rsidRPr="00FF0948">
        <w:rPr>
          <w:rFonts w:ascii="Times New Roman" w:eastAsia="Helvetica Neue" w:hAnsi="Times New Roman" w:cs="Times New Roman"/>
          <w:color w:val="000000"/>
          <w:sz w:val="24"/>
          <w:szCs w:val="24"/>
        </w:rPr>
        <w:t>normocrômica</w:t>
      </w:r>
      <w:proofErr w:type="spellEnd"/>
      <w:r w:rsidRPr="00FF0948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e normocítica, trombocitopenia em 30 a 50% dos casos, neutrofilia e, raramente, linfocitose, além de alterações hepáticas e renais (WITHROW e VAIL, 2007; SANTOS </w:t>
      </w:r>
      <w:r w:rsidR="00B67DA4">
        <w:rPr>
          <w:rFonts w:ascii="Times New Roman" w:eastAsia="Helvetica Neue" w:hAnsi="Times New Roman" w:cs="Times New Roman"/>
          <w:color w:val="000000"/>
          <w:sz w:val="24"/>
          <w:szCs w:val="24"/>
        </w:rPr>
        <w:t>e</w:t>
      </w:r>
      <w:r w:rsidRPr="00FF0948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ALESSI, 2023). Suspeita-se que, com base nos sinais clínicos descritos por Fighera et al. (2006), o animal possuía linfoma multicêntrico, caracterizado principalmente por linfadenopatia generalizada, anorexia, apatia, caquexia, esplenomegalia, hepatomegalia, febre, ascite, edema localizado, palidez das mucosas e icterícia.</w:t>
      </w:r>
    </w:p>
    <w:p w14:paraId="5896F279" w14:textId="4D1A7FAD" w:rsidR="005F545F" w:rsidRDefault="00096391" w:rsidP="0084027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Helvetica Neue"/>
          <w:lang w:val="pt-BR"/>
        </w:rPr>
      </w:pPr>
      <w:r w:rsidRPr="00C96F2D">
        <w:rPr>
          <w:b/>
          <w:color w:val="000000"/>
        </w:rPr>
        <w:t>Conclusão</w:t>
      </w:r>
      <w:r w:rsidR="005F545F">
        <w:rPr>
          <w:rFonts w:ascii="Helvetica Neue" w:eastAsia="Helvetica Neue" w:hAnsi="Helvetica Neue" w:cs="Helvetica Neue"/>
          <w:color w:val="000000"/>
        </w:rPr>
        <w:t xml:space="preserve">: </w:t>
      </w:r>
      <w:r w:rsidR="000341E4" w:rsidRPr="000341E4">
        <w:rPr>
          <w:rFonts w:eastAsia="Helvetica Neue"/>
          <w:lang w:val="pt-BR"/>
        </w:rPr>
        <w:t> </w:t>
      </w:r>
      <w:r w:rsidR="00E709DE" w:rsidRPr="00E709DE">
        <w:rPr>
          <w:rFonts w:eastAsia="Helvetica Neue"/>
          <w:lang w:val="pt-BR"/>
        </w:rPr>
        <w:t xml:space="preserve">O caso ressalta a importância da </w:t>
      </w:r>
      <w:r w:rsidR="00E709DE" w:rsidRPr="00840275">
        <w:rPr>
          <w:color w:val="000000"/>
        </w:rPr>
        <w:t>avaliação citológica de efusão peritoneal</w:t>
      </w:r>
      <w:r w:rsidR="00E709DE" w:rsidRPr="00E709DE">
        <w:rPr>
          <w:rFonts w:eastAsia="Helvetica Neue"/>
          <w:lang w:val="pt-BR"/>
        </w:rPr>
        <w:t>, juntamente com exames complementares</w:t>
      </w:r>
      <w:r w:rsidR="00E709DE">
        <w:rPr>
          <w:rFonts w:eastAsia="Helvetica Neue"/>
          <w:lang w:val="pt-BR"/>
        </w:rPr>
        <w:t>,</w:t>
      </w:r>
      <w:r w:rsidR="00E709DE" w:rsidRPr="00E709DE">
        <w:rPr>
          <w:rFonts w:eastAsia="Helvetica Neue"/>
          <w:lang w:val="pt-BR"/>
        </w:rPr>
        <w:t xml:space="preserve"> como bioquímicos e hemograma, no diagnóstico de linfoma.</w:t>
      </w:r>
    </w:p>
    <w:p w14:paraId="21CB8919" w14:textId="77777777" w:rsidR="008A250B" w:rsidRPr="008A250B" w:rsidRDefault="008A250B" w:rsidP="0084027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Helvetica Neue"/>
          <w:lang w:val="pt-BR"/>
        </w:rPr>
      </w:pPr>
    </w:p>
    <w:p w14:paraId="3180DD6E" w14:textId="3D0926E1" w:rsidR="005F545F" w:rsidRDefault="00771BAA" w:rsidP="00C96F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033A6CC1" w14:textId="77777777" w:rsidR="000341E4" w:rsidRPr="000341E4" w:rsidRDefault="000341E4" w:rsidP="007165E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DALECK, Carlos Roberto; DE NARDI, </w:t>
      </w:r>
      <w:proofErr w:type="spellStart"/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>Andrigo</w:t>
      </w:r>
      <w:proofErr w:type="spellEnd"/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Barboza. </w:t>
      </w:r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Oncologia em cães e gatos</w:t>
      </w:r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2. ed. São Paulo: Grupo </w:t>
      </w:r>
      <w:proofErr w:type="spellStart"/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>Gen</w:t>
      </w:r>
      <w:proofErr w:type="spellEnd"/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>-Editora Roca Ltda., 2016, 766 p. </w:t>
      </w:r>
    </w:p>
    <w:p w14:paraId="736ADBA9" w14:textId="77777777" w:rsidR="000341E4" w:rsidRPr="000341E4" w:rsidRDefault="000341E4" w:rsidP="007165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FIGHERA, Rafael Almeida et al. Aspectos </w:t>
      </w:r>
      <w:proofErr w:type="spellStart"/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>clinicopatológicos</w:t>
      </w:r>
      <w:proofErr w:type="spellEnd"/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43 casos de linfoma em cães. </w:t>
      </w:r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MEDVEP–Revista Científica de Medicina Veterinária–Pequenos Animais e Animais de Estimação</w:t>
      </w:r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>, v. 4, n. 12, p. 139-146, 2006.</w:t>
      </w:r>
    </w:p>
    <w:p w14:paraId="6579E166" w14:textId="77777777" w:rsidR="000341E4" w:rsidRPr="000341E4" w:rsidRDefault="000341E4" w:rsidP="007165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8F254" w14:textId="77777777" w:rsidR="000341E4" w:rsidRPr="000341E4" w:rsidRDefault="000341E4" w:rsidP="007165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KLOPFLEISCH, Robert. </w:t>
      </w:r>
      <w:proofErr w:type="spellStart"/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Veterinary</w:t>
      </w:r>
      <w:proofErr w:type="spellEnd"/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Oncology</w:t>
      </w:r>
      <w:proofErr w:type="spellEnd"/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Switzerland</w:t>
      </w:r>
      <w:proofErr w:type="spellEnd"/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Springer</w:t>
      </w:r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>, 2016. Acesso em: 04/07/2024.</w:t>
      </w:r>
    </w:p>
    <w:p w14:paraId="2B05460D" w14:textId="77777777" w:rsidR="000341E4" w:rsidRPr="000341E4" w:rsidRDefault="000341E4" w:rsidP="007165E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SANTOS, Renato de L.; ALESSI, </w:t>
      </w:r>
      <w:proofErr w:type="spellStart"/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>Antonio</w:t>
      </w:r>
      <w:proofErr w:type="spellEnd"/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Patologia</w:t>
      </w:r>
      <w:proofErr w:type="spellEnd"/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Veterinária</w:t>
      </w:r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>. 3. ed. Rio de Janeiro: Grupo GEN, 2023. E-book. ISBN 9788527738989, 3649 p.</w:t>
      </w:r>
    </w:p>
    <w:p w14:paraId="41BC257A" w14:textId="77777777" w:rsidR="008A250B" w:rsidRDefault="000341E4" w:rsidP="007165E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WITHROW, S. J.; VAIL, D. M. (Eds.). </w:t>
      </w:r>
      <w:proofErr w:type="spellStart"/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Withrow</w:t>
      </w:r>
      <w:proofErr w:type="spellEnd"/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&amp; </w:t>
      </w:r>
      <w:proofErr w:type="spellStart"/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MacEwen's</w:t>
      </w:r>
      <w:proofErr w:type="spellEnd"/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Small</w:t>
      </w:r>
      <w:proofErr w:type="spellEnd"/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Animal Clinical </w:t>
      </w:r>
      <w:proofErr w:type="spellStart"/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Oncology</w:t>
      </w:r>
      <w:proofErr w:type="spellEnd"/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>. 4. ed. Philadelphia: Saunders, 2007, 865 p.</w:t>
      </w:r>
    </w:p>
    <w:p w14:paraId="4709EEB3" w14:textId="77777777" w:rsidR="00E709DE" w:rsidRDefault="00E709DE" w:rsidP="007165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AF4B0" w14:textId="69F687D8" w:rsidR="0075219E" w:rsidRPr="00FF0948" w:rsidRDefault="000341E4" w:rsidP="007165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ZACHARY, James F.; MCGAVIN, M. Donald. </w:t>
      </w:r>
      <w:r w:rsidRPr="00034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Bases da patologia em veterinária</w:t>
      </w:r>
      <w:r w:rsidRPr="000341E4">
        <w:rPr>
          <w:rFonts w:ascii="Times New Roman" w:eastAsia="Times New Roman" w:hAnsi="Times New Roman" w:cs="Times New Roman"/>
          <w:color w:val="000000"/>
          <w:sz w:val="24"/>
          <w:szCs w:val="24"/>
        </w:rPr>
        <w:t>. 5. ed. Rio de Janeiro: Elsevier Brasil, 2013. 1344 p.</w:t>
      </w:r>
    </w:p>
    <w:sectPr w:rsidR="0075219E" w:rsidRPr="00FF0948" w:rsidSect="000341E4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C2533" w14:textId="77777777" w:rsidR="0043387B" w:rsidRDefault="0043387B" w:rsidP="00AB75BD">
      <w:pPr>
        <w:spacing w:after="0" w:line="240" w:lineRule="auto"/>
      </w:pPr>
      <w:r>
        <w:separator/>
      </w:r>
    </w:p>
  </w:endnote>
  <w:endnote w:type="continuationSeparator" w:id="0">
    <w:p w14:paraId="0149F7FB" w14:textId="77777777" w:rsidR="0043387B" w:rsidRDefault="0043387B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D4D27" w14:textId="77777777" w:rsidR="0043387B" w:rsidRDefault="0043387B" w:rsidP="00AB75BD">
      <w:pPr>
        <w:spacing w:after="0" w:line="240" w:lineRule="auto"/>
      </w:pPr>
      <w:r>
        <w:separator/>
      </w:r>
    </w:p>
  </w:footnote>
  <w:footnote w:type="continuationSeparator" w:id="0">
    <w:p w14:paraId="14E651FB" w14:textId="77777777" w:rsidR="0043387B" w:rsidRDefault="0043387B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33942"/>
    <w:rsid w:val="000341E4"/>
    <w:rsid w:val="00044F1D"/>
    <w:rsid w:val="00045A08"/>
    <w:rsid w:val="00051623"/>
    <w:rsid w:val="000738E7"/>
    <w:rsid w:val="00087BA3"/>
    <w:rsid w:val="00096391"/>
    <w:rsid w:val="000C44E9"/>
    <w:rsid w:val="000D200C"/>
    <w:rsid w:val="000D741E"/>
    <w:rsid w:val="000E7CC2"/>
    <w:rsid w:val="00132F53"/>
    <w:rsid w:val="00133F76"/>
    <w:rsid w:val="001359B8"/>
    <w:rsid w:val="00187E72"/>
    <w:rsid w:val="00193F35"/>
    <w:rsid w:val="00197666"/>
    <w:rsid w:val="001D2BFE"/>
    <w:rsid w:val="001D4FBB"/>
    <w:rsid w:val="001E1460"/>
    <w:rsid w:val="001F1AB7"/>
    <w:rsid w:val="001F77CF"/>
    <w:rsid w:val="00207DD5"/>
    <w:rsid w:val="002241DD"/>
    <w:rsid w:val="0024740F"/>
    <w:rsid w:val="00266DF0"/>
    <w:rsid w:val="00270BC3"/>
    <w:rsid w:val="00287767"/>
    <w:rsid w:val="002947DB"/>
    <w:rsid w:val="002E623B"/>
    <w:rsid w:val="002F117F"/>
    <w:rsid w:val="00326A9A"/>
    <w:rsid w:val="00332B6E"/>
    <w:rsid w:val="00332CAC"/>
    <w:rsid w:val="003515C2"/>
    <w:rsid w:val="00371349"/>
    <w:rsid w:val="00381700"/>
    <w:rsid w:val="00383A79"/>
    <w:rsid w:val="003A40B1"/>
    <w:rsid w:val="003D7D53"/>
    <w:rsid w:val="003E618B"/>
    <w:rsid w:val="00407C06"/>
    <w:rsid w:val="004146B4"/>
    <w:rsid w:val="00421F5B"/>
    <w:rsid w:val="0043387B"/>
    <w:rsid w:val="00442448"/>
    <w:rsid w:val="0045468D"/>
    <w:rsid w:val="004656B6"/>
    <w:rsid w:val="00495242"/>
    <w:rsid w:val="0049645F"/>
    <w:rsid w:val="004B31C1"/>
    <w:rsid w:val="004C2666"/>
    <w:rsid w:val="004C368A"/>
    <w:rsid w:val="00530FAF"/>
    <w:rsid w:val="005349D6"/>
    <w:rsid w:val="005371F7"/>
    <w:rsid w:val="00581AAE"/>
    <w:rsid w:val="00594058"/>
    <w:rsid w:val="005A73B4"/>
    <w:rsid w:val="005C2B12"/>
    <w:rsid w:val="005F545F"/>
    <w:rsid w:val="006057C5"/>
    <w:rsid w:val="00622858"/>
    <w:rsid w:val="00664B38"/>
    <w:rsid w:val="0067087E"/>
    <w:rsid w:val="006875EA"/>
    <w:rsid w:val="006A0B48"/>
    <w:rsid w:val="006C1804"/>
    <w:rsid w:val="006F2310"/>
    <w:rsid w:val="006F5C08"/>
    <w:rsid w:val="0070355F"/>
    <w:rsid w:val="007144E5"/>
    <w:rsid w:val="007165E0"/>
    <w:rsid w:val="00731074"/>
    <w:rsid w:val="00731652"/>
    <w:rsid w:val="0075219E"/>
    <w:rsid w:val="00771BAA"/>
    <w:rsid w:val="007B686E"/>
    <w:rsid w:val="0081157E"/>
    <w:rsid w:val="00822565"/>
    <w:rsid w:val="00840275"/>
    <w:rsid w:val="00846746"/>
    <w:rsid w:val="008522B6"/>
    <w:rsid w:val="008536DD"/>
    <w:rsid w:val="0085652D"/>
    <w:rsid w:val="00856732"/>
    <w:rsid w:val="008636B8"/>
    <w:rsid w:val="008A1933"/>
    <w:rsid w:val="008A2043"/>
    <w:rsid w:val="008A250B"/>
    <w:rsid w:val="008A4E15"/>
    <w:rsid w:val="008D66ED"/>
    <w:rsid w:val="0090054B"/>
    <w:rsid w:val="0090092D"/>
    <w:rsid w:val="00904400"/>
    <w:rsid w:val="00906F1D"/>
    <w:rsid w:val="00921FBF"/>
    <w:rsid w:val="00950F5D"/>
    <w:rsid w:val="00953E92"/>
    <w:rsid w:val="00955EF8"/>
    <w:rsid w:val="00957505"/>
    <w:rsid w:val="009621A2"/>
    <w:rsid w:val="00981A3D"/>
    <w:rsid w:val="009D52B2"/>
    <w:rsid w:val="009E20DF"/>
    <w:rsid w:val="009E23CD"/>
    <w:rsid w:val="00A429EB"/>
    <w:rsid w:val="00A776C4"/>
    <w:rsid w:val="00A878EF"/>
    <w:rsid w:val="00A90D44"/>
    <w:rsid w:val="00AA7EED"/>
    <w:rsid w:val="00AB0538"/>
    <w:rsid w:val="00AB3616"/>
    <w:rsid w:val="00AB75BD"/>
    <w:rsid w:val="00AD764A"/>
    <w:rsid w:val="00AE7494"/>
    <w:rsid w:val="00AF3B88"/>
    <w:rsid w:val="00B0066A"/>
    <w:rsid w:val="00B03E00"/>
    <w:rsid w:val="00B040C3"/>
    <w:rsid w:val="00B05C7E"/>
    <w:rsid w:val="00B21C05"/>
    <w:rsid w:val="00B27DA7"/>
    <w:rsid w:val="00B40F63"/>
    <w:rsid w:val="00B67DA4"/>
    <w:rsid w:val="00B72E9F"/>
    <w:rsid w:val="00B72F86"/>
    <w:rsid w:val="00BA68C1"/>
    <w:rsid w:val="00BC5E67"/>
    <w:rsid w:val="00BD3E40"/>
    <w:rsid w:val="00BD6EA9"/>
    <w:rsid w:val="00BE075D"/>
    <w:rsid w:val="00BE61DE"/>
    <w:rsid w:val="00BF2050"/>
    <w:rsid w:val="00BF3556"/>
    <w:rsid w:val="00C04C9C"/>
    <w:rsid w:val="00C05A68"/>
    <w:rsid w:val="00C23BDA"/>
    <w:rsid w:val="00C246DC"/>
    <w:rsid w:val="00C34A7D"/>
    <w:rsid w:val="00C4304D"/>
    <w:rsid w:val="00C466DC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CD25FB"/>
    <w:rsid w:val="00CF5795"/>
    <w:rsid w:val="00D20B04"/>
    <w:rsid w:val="00D25BF7"/>
    <w:rsid w:val="00D4484D"/>
    <w:rsid w:val="00D540F6"/>
    <w:rsid w:val="00D64F40"/>
    <w:rsid w:val="00D75069"/>
    <w:rsid w:val="00D97BAA"/>
    <w:rsid w:val="00DA0A6C"/>
    <w:rsid w:val="00DA2C3B"/>
    <w:rsid w:val="00DA4EE9"/>
    <w:rsid w:val="00DB5F2C"/>
    <w:rsid w:val="00DD45AC"/>
    <w:rsid w:val="00DD58AB"/>
    <w:rsid w:val="00DD6AFE"/>
    <w:rsid w:val="00DD6BDC"/>
    <w:rsid w:val="00DD75AB"/>
    <w:rsid w:val="00E62894"/>
    <w:rsid w:val="00E709DE"/>
    <w:rsid w:val="00E736C0"/>
    <w:rsid w:val="00E836B8"/>
    <w:rsid w:val="00E8580D"/>
    <w:rsid w:val="00EA43E7"/>
    <w:rsid w:val="00EB1855"/>
    <w:rsid w:val="00EB583C"/>
    <w:rsid w:val="00ED48BA"/>
    <w:rsid w:val="00EE0517"/>
    <w:rsid w:val="00EE7265"/>
    <w:rsid w:val="00F14DD0"/>
    <w:rsid w:val="00F519AF"/>
    <w:rsid w:val="00F56791"/>
    <w:rsid w:val="00FA1F4C"/>
    <w:rsid w:val="00FD382B"/>
    <w:rsid w:val="00FE6582"/>
    <w:rsid w:val="00FF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paragraph" w:styleId="NormalWeb">
    <w:name w:val="Normal (Web)"/>
    <w:basedOn w:val="Normal"/>
    <w:uiPriority w:val="99"/>
    <w:unhideWhenUsed/>
    <w:rsid w:val="006F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A1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za.veir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1169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Kailane</cp:lastModifiedBy>
  <cp:revision>14</cp:revision>
  <cp:lastPrinted>2024-07-14T23:11:00Z</cp:lastPrinted>
  <dcterms:created xsi:type="dcterms:W3CDTF">2024-07-21T13:43:00Z</dcterms:created>
  <dcterms:modified xsi:type="dcterms:W3CDTF">2024-08-11T13:01:00Z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