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DA4B8" w14:textId="77777777" w:rsidR="00D540F6" w:rsidRPr="009A342A" w:rsidRDefault="00D540F6" w:rsidP="00C96F2D">
      <w:pPr>
        <w:jc w:val="center"/>
        <w:rPr>
          <w:rFonts w:ascii="Times New Roman" w:hAnsi="Times New Roman" w:cs="Times New Roman"/>
          <w:sz w:val="24"/>
          <w:szCs w:val="24"/>
        </w:rPr>
      </w:pPr>
    </w:p>
    <w:p w14:paraId="6B9A7B3D" w14:textId="77777777" w:rsidR="008D66ED" w:rsidRPr="009A342A" w:rsidRDefault="008D66ED" w:rsidP="00C96F2D">
      <w:pPr>
        <w:jc w:val="center"/>
        <w:rPr>
          <w:rFonts w:ascii="Times New Roman" w:hAnsi="Times New Roman" w:cs="Times New Roman"/>
          <w:sz w:val="24"/>
          <w:szCs w:val="24"/>
        </w:rPr>
      </w:pPr>
    </w:p>
    <w:p w14:paraId="6976566B" w14:textId="2451EA2B" w:rsidR="00981A3D" w:rsidRPr="00BA3371" w:rsidRDefault="00C116B5" w:rsidP="00C96F2D">
      <w:pPr>
        <w:jc w:val="center"/>
        <w:rPr>
          <w:rFonts w:ascii="Times New Roman" w:hAnsi="Times New Roman" w:cs="Times New Roman"/>
          <w:b/>
          <w:bCs/>
          <w:sz w:val="24"/>
          <w:szCs w:val="24"/>
        </w:rPr>
      </w:pPr>
      <w:r w:rsidRPr="00BA3371">
        <w:rPr>
          <w:rFonts w:ascii="Times New Roman" w:hAnsi="Times New Roman" w:cs="Times New Roman"/>
          <w:b/>
          <w:bCs/>
          <w:sz w:val="24"/>
          <w:szCs w:val="24"/>
        </w:rPr>
        <w:t>AVALIAÇÃO DA</w:t>
      </w:r>
      <w:r w:rsidR="00F808E8" w:rsidRPr="00BA3371">
        <w:rPr>
          <w:rFonts w:ascii="Times New Roman" w:hAnsi="Times New Roman" w:cs="Times New Roman"/>
          <w:b/>
          <w:bCs/>
          <w:sz w:val="24"/>
          <w:szCs w:val="24"/>
        </w:rPr>
        <w:t xml:space="preserve"> </w:t>
      </w:r>
      <w:bookmarkStart w:id="0" w:name="_Hlk171347999"/>
      <w:r w:rsidR="00F808E8" w:rsidRPr="00BA3371">
        <w:rPr>
          <w:rFonts w:ascii="Times New Roman" w:hAnsi="Times New Roman" w:cs="Times New Roman"/>
          <w:b/>
          <w:bCs/>
          <w:sz w:val="24"/>
          <w:szCs w:val="24"/>
        </w:rPr>
        <w:t>COMPOSIÇÃO FÍSICO-QUÍMICA</w:t>
      </w:r>
      <w:r w:rsidRPr="00BA3371">
        <w:rPr>
          <w:rFonts w:ascii="Times New Roman" w:hAnsi="Times New Roman" w:cs="Times New Roman"/>
          <w:b/>
          <w:bCs/>
          <w:sz w:val="24"/>
          <w:szCs w:val="24"/>
        </w:rPr>
        <w:t xml:space="preserve"> </w:t>
      </w:r>
      <w:bookmarkEnd w:id="0"/>
      <w:r w:rsidRPr="00BA3371">
        <w:rPr>
          <w:rFonts w:ascii="Times New Roman" w:hAnsi="Times New Roman" w:cs="Times New Roman"/>
          <w:b/>
          <w:bCs/>
          <w:sz w:val="24"/>
          <w:szCs w:val="24"/>
        </w:rPr>
        <w:t>DO LEITE DE VACAS SINDI GENOTIPADAS PARA O GENE DA BETA-CASEÍNA</w:t>
      </w:r>
    </w:p>
    <w:p w14:paraId="17B4E76E" w14:textId="335035C2" w:rsidR="00C615E3" w:rsidRPr="00BA3371" w:rsidRDefault="00C116B5" w:rsidP="00C615E3">
      <w:pPr>
        <w:spacing w:line="240" w:lineRule="auto"/>
        <w:jc w:val="center"/>
        <w:rPr>
          <w:rFonts w:ascii="Times New Roman" w:hAnsi="Times New Roman" w:cs="Times New Roman"/>
          <w:sz w:val="24"/>
          <w:szCs w:val="24"/>
        </w:rPr>
      </w:pPr>
      <w:bookmarkStart w:id="1" w:name="_Hlk170756590"/>
      <w:r w:rsidRPr="00BA3371">
        <w:rPr>
          <w:rFonts w:ascii="Times New Roman" w:hAnsi="Times New Roman" w:cs="Times New Roman"/>
          <w:sz w:val="24"/>
          <w:szCs w:val="24"/>
        </w:rPr>
        <w:t xml:space="preserve">João Victor Inácio dos </w:t>
      </w:r>
      <w:r w:rsidRPr="00BA3371">
        <w:rPr>
          <w:rFonts w:ascii="Times New Roman" w:hAnsi="Times New Roman" w:cs="Times New Roman"/>
          <w:b/>
          <w:bCs/>
          <w:sz w:val="24"/>
          <w:szCs w:val="24"/>
        </w:rPr>
        <w:t>SANTOS</w:t>
      </w:r>
      <w:r w:rsidR="005349D6" w:rsidRPr="00BA3371">
        <w:rPr>
          <w:rFonts w:ascii="Times New Roman" w:hAnsi="Times New Roman" w:cs="Times New Roman"/>
          <w:b/>
          <w:sz w:val="24"/>
          <w:szCs w:val="24"/>
        </w:rPr>
        <w:t>¹</w:t>
      </w:r>
      <w:r w:rsidR="005349D6" w:rsidRPr="00BA3371">
        <w:rPr>
          <w:rFonts w:ascii="Times New Roman" w:hAnsi="Times New Roman" w:cs="Times New Roman"/>
          <w:sz w:val="24"/>
          <w:szCs w:val="24"/>
        </w:rPr>
        <w:t xml:space="preserve">; </w:t>
      </w:r>
      <w:r w:rsidR="00022B4C" w:rsidRPr="00BA3371">
        <w:rPr>
          <w:rFonts w:ascii="Times New Roman" w:hAnsi="Times New Roman" w:cs="Times New Roman"/>
          <w:sz w:val="24"/>
          <w:szCs w:val="24"/>
        </w:rPr>
        <w:t xml:space="preserve">José Fábio Paulino de </w:t>
      </w:r>
      <w:r w:rsidR="00022B4C" w:rsidRPr="00BA3371">
        <w:rPr>
          <w:rFonts w:ascii="Times New Roman" w:hAnsi="Times New Roman" w:cs="Times New Roman"/>
          <w:b/>
          <w:bCs/>
          <w:sz w:val="24"/>
          <w:szCs w:val="24"/>
        </w:rPr>
        <w:t>MOURA</w:t>
      </w:r>
      <w:r w:rsidR="005349D6" w:rsidRPr="00BA3371">
        <w:rPr>
          <w:rFonts w:ascii="Times New Roman" w:hAnsi="Times New Roman" w:cs="Times New Roman"/>
          <w:b/>
          <w:sz w:val="24"/>
          <w:szCs w:val="24"/>
        </w:rPr>
        <w:t xml:space="preserve">¹; </w:t>
      </w:r>
      <w:r w:rsidR="00022B4C" w:rsidRPr="00BA3371">
        <w:rPr>
          <w:rFonts w:ascii="Times New Roman" w:hAnsi="Times New Roman" w:cs="Times New Roman"/>
          <w:sz w:val="24"/>
          <w:szCs w:val="24"/>
        </w:rPr>
        <w:t xml:space="preserve">Ana Cristina Chacon </w:t>
      </w:r>
      <w:r w:rsidR="00022B4C" w:rsidRPr="00BA3371">
        <w:rPr>
          <w:rFonts w:ascii="Times New Roman" w:hAnsi="Times New Roman" w:cs="Times New Roman"/>
          <w:b/>
          <w:bCs/>
          <w:sz w:val="24"/>
          <w:szCs w:val="24"/>
        </w:rPr>
        <w:t>LISBOA</w:t>
      </w:r>
      <w:r w:rsidR="008D66ED" w:rsidRPr="00BA3371">
        <w:rPr>
          <w:rFonts w:ascii="Times New Roman" w:hAnsi="Times New Roman" w:cs="Times New Roman"/>
          <w:b/>
          <w:sz w:val="24"/>
          <w:szCs w:val="24"/>
        </w:rPr>
        <w:t>²</w:t>
      </w:r>
      <w:r w:rsidR="005349D6" w:rsidRPr="00BA3371">
        <w:rPr>
          <w:rFonts w:ascii="Times New Roman" w:hAnsi="Times New Roman" w:cs="Times New Roman"/>
          <w:sz w:val="24"/>
          <w:szCs w:val="24"/>
        </w:rPr>
        <w:t>;</w:t>
      </w:r>
      <w:r w:rsidR="00C615E3" w:rsidRPr="00BA3371">
        <w:rPr>
          <w:rFonts w:ascii="Times New Roman" w:hAnsi="Times New Roman" w:cs="Times New Roman"/>
        </w:rPr>
        <w:t xml:space="preserve"> </w:t>
      </w:r>
      <w:r w:rsidR="00C615E3" w:rsidRPr="00BA3371">
        <w:rPr>
          <w:rFonts w:ascii="Times New Roman" w:hAnsi="Times New Roman" w:cs="Times New Roman"/>
          <w:sz w:val="24"/>
          <w:szCs w:val="24"/>
        </w:rPr>
        <w:t xml:space="preserve">Mônica Correia </w:t>
      </w:r>
      <w:r w:rsidR="00C615E3" w:rsidRPr="00BA3371">
        <w:rPr>
          <w:rFonts w:ascii="Times New Roman" w:hAnsi="Times New Roman" w:cs="Times New Roman"/>
          <w:b/>
          <w:bCs/>
          <w:sz w:val="24"/>
          <w:szCs w:val="24"/>
        </w:rPr>
        <w:t>GONÇALVES³</w:t>
      </w:r>
      <w:bookmarkEnd w:id="1"/>
      <w:r w:rsidR="005F545F" w:rsidRPr="00BA3371">
        <w:rPr>
          <w:rFonts w:ascii="Times New Roman" w:hAnsi="Times New Roman" w:cs="Times New Roman"/>
          <w:sz w:val="24"/>
          <w:szCs w:val="24"/>
        </w:rPr>
        <w:t xml:space="preserve">; </w:t>
      </w:r>
      <w:r w:rsidR="00C615E3" w:rsidRPr="00BA3371">
        <w:rPr>
          <w:rFonts w:ascii="Times New Roman" w:hAnsi="Times New Roman" w:cs="Times New Roman"/>
          <w:sz w:val="24"/>
          <w:szCs w:val="24"/>
        </w:rPr>
        <w:t xml:space="preserve">Tiago Gonçalves Pereira </w:t>
      </w:r>
      <w:r w:rsidR="00C615E3" w:rsidRPr="00BA3371">
        <w:rPr>
          <w:rFonts w:ascii="Times New Roman" w:hAnsi="Times New Roman" w:cs="Times New Roman"/>
          <w:b/>
          <w:bCs/>
          <w:sz w:val="24"/>
          <w:szCs w:val="24"/>
        </w:rPr>
        <w:t>ARAÚJO</w:t>
      </w:r>
      <w:r w:rsidR="00C615E3" w:rsidRPr="00BA3371">
        <w:rPr>
          <w:rFonts w:ascii="Times New Roman" w:hAnsi="Times New Roman" w:cs="Times New Roman"/>
          <w:b/>
          <w:bCs/>
          <w:sz w:val="24"/>
          <w:szCs w:val="24"/>
          <w:vertAlign w:val="superscript"/>
        </w:rPr>
        <w:t>4</w:t>
      </w:r>
      <w:r w:rsidR="00C615E3" w:rsidRPr="00BA3371">
        <w:rPr>
          <w:rFonts w:ascii="Times New Roman" w:hAnsi="Times New Roman" w:cs="Times New Roman"/>
          <w:sz w:val="24"/>
          <w:szCs w:val="24"/>
        </w:rPr>
        <w:t>;</w:t>
      </w:r>
      <w:r w:rsidR="00EA6690" w:rsidRPr="00BA3371">
        <w:rPr>
          <w:rFonts w:ascii="Times New Roman" w:hAnsi="Times New Roman" w:cs="Times New Roman"/>
          <w:sz w:val="24"/>
          <w:szCs w:val="24"/>
        </w:rPr>
        <w:t xml:space="preserve"> José Morais Pereira </w:t>
      </w:r>
      <w:r w:rsidR="00EA6690" w:rsidRPr="00BA3371">
        <w:rPr>
          <w:rFonts w:ascii="Times New Roman" w:hAnsi="Times New Roman" w:cs="Times New Roman"/>
          <w:b/>
          <w:bCs/>
          <w:sz w:val="24"/>
          <w:szCs w:val="24"/>
        </w:rPr>
        <w:t>FILHO</w:t>
      </w:r>
      <w:r w:rsidR="00EA6690" w:rsidRPr="00BA3371">
        <w:rPr>
          <w:rFonts w:ascii="Times New Roman" w:hAnsi="Times New Roman" w:cs="Times New Roman"/>
          <w:b/>
          <w:bCs/>
          <w:sz w:val="24"/>
          <w:szCs w:val="24"/>
          <w:vertAlign w:val="superscript"/>
        </w:rPr>
        <w:t>5</w:t>
      </w:r>
      <w:r w:rsidR="00EA6690" w:rsidRPr="00BA3371">
        <w:rPr>
          <w:rFonts w:ascii="Times New Roman" w:hAnsi="Times New Roman" w:cs="Times New Roman"/>
          <w:sz w:val="24"/>
          <w:szCs w:val="24"/>
        </w:rPr>
        <w:t xml:space="preserve">; Juliana Paula Felipe de </w:t>
      </w:r>
      <w:r w:rsidR="00EA6690" w:rsidRPr="00BA3371">
        <w:rPr>
          <w:rFonts w:ascii="Times New Roman" w:hAnsi="Times New Roman" w:cs="Times New Roman"/>
          <w:b/>
          <w:bCs/>
          <w:sz w:val="24"/>
          <w:szCs w:val="24"/>
        </w:rPr>
        <w:t>OLIVEIRA</w:t>
      </w:r>
      <w:r w:rsidR="00EA6690" w:rsidRPr="00BA3371">
        <w:rPr>
          <w:rFonts w:ascii="Times New Roman" w:hAnsi="Times New Roman" w:cs="Times New Roman"/>
          <w:b/>
          <w:bCs/>
          <w:sz w:val="24"/>
          <w:szCs w:val="24"/>
          <w:vertAlign w:val="superscript"/>
        </w:rPr>
        <w:t>6</w:t>
      </w:r>
      <w:r w:rsidR="00EA6690" w:rsidRPr="00BA3371">
        <w:rPr>
          <w:rFonts w:ascii="Times New Roman" w:hAnsi="Times New Roman" w:cs="Times New Roman"/>
          <w:sz w:val="24"/>
          <w:szCs w:val="24"/>
        </w:rPr>
        <w:t>.</w:t>
      </w:r>
    </w:p>
    <w:p w14:paraId="4DD3E55F" w14:textId="0752550E" w:rsidR="00197666" w:rsidRPr="00BA3371" w:rsidRDefault="00981A3D" w:rsidP="00C96F2D">
      <w:pPr>
        <w:pStyle w:val="SemEspaamento"/>
        <w:rPr>
          <w:rFonts w:ascii="Times New Roman" w:hAnsi="Times New Roman" w:cs="Times New Roman"/>
          <w:noProof/>
          <w:color w:val="000000"/>
          <w:sz w:val="20"/>
          <w:szCs w:val="20"/>
          <w:u w:val="single"/>
        </w:rPr>
      </w:pPr>
      <w:r w:rsidRPr="00BA3371">
        <w:rPr>
          <w:rFonts w:ascii="Times New Roman" w:hAnsi="Times New Roman" w:cs="Times New Roman"/>
          <w:noProof/>
          <w:sz w:val="20"/>
          <w:szCs w:val="20"/>
          <w:vertAlign w:val="superscript"/>
        </w:rPr>
        <w:t>1</w:t>
      </w:r>
      <w:r w:rsidRPr="00BA3371">
        <w:rPr>
          <w:rFonts w:ascii="Times New Roman" w:hAnsi="Times New Roman" w:cs="Times New Roman"/>
          <w:noProof/>
          <w:sz w:val="20"/>
          <w:szCs w:val="20"/>
        </w:rPr>
        <w:t xml:space="preserve"> </w:t>
      </w:r>
      <w:bookmarkStart w:id="2" w:name="_Hlk172202675"/>
      <w:r w:rsidR="00832FC2">
        <w:rPr>
          <w:rFonts w:ascii="Times New Roman" w:hAnsi="Times New Roman" w:cs="Times New Roman"/>
          <w:noProof/>
          <w:color w:val="000000"/>
          <w:sz w:val="20"/>
          <w:szCs w:val="20"/>
        </w:rPr>
        <w:t>Graduado</w:t>
      </w:r>
      <w:r w:rsidR="003C04AD" w:rsidRPr="00BA3371">
        <w:rPr>
          <w:rFonts w:ascii="Times New Roman" w:hAnsi="Times New Roman" w:cs="Times New Roman"/>
          <w:noProof/>
          <w:color w:val="000000"/>
          <w:sz w:val="20"/>
          <w:szCs w:val="20"/>
        </w:rPr>
        <w:t xml:space="preserve">, </w:t>
      </w:r>
      <w:r w:rsidR="00832FC2">
        <w:rPr>
          <w:rFonts w:ascii="Times New Roman" w:hAnsi="Times New Roman" w:cs="Times New Roman"/>
          <w:noProof/>
          <w:color w:val="000000"/>
          <w:sz w:val="20"/>
          <w:szCs w:val="20"/>
        </w:rPr>
        <w:t xml:space="preserve">Doutorando pela </w:t>
      </w:r>
      <w:bookmarkEnd w:id="2"/>
      <w:r w:rsidR="003C04AD" w:rsidRPr="00BA3371">
        <w:rPr>
          <w:rFonts w:ascii="Times New Roman" w:hAnsi="Times New Roman" w:cs="Times New Roman"/>
          <w:noProof/>
          <w:color w:val="000000"/>
          <w:sz w:val="20"/>
          <w:szCs w:val="20"/>
        </w:rPr>
        <w:t>Universidade Federal de Campina Grande</w:t>
      </w:r>
      <w:r w:rsidR="00832FC2">
        <w:rPr>
          <w:rFonts w:ascii="Times New Roman" w:hAnsi="Times New Roman" w:cs="Times New Roman"/>
          <w:noProof/>
          <w:color w:val="000000"/>
          <w:sz w:val="20"/>
          <w:szCs w:val="20"/>
        </w:rPr>
        <w:t>.</w:t>
      </w:r>
      <w:r w:rsidR="00197666" w:rsidRPr="00BA3371">
        <w:rPr>
          <w:rFonts w:ascii="Times New Roman" w:hAnsi="Times New Roman" w:cs="Times New Roman"/>
          <w:noProof/>
          <w:color w:val="000000"/>
          <w:sz w:val="20"/>
          <w:szCs w:val="20"/>
        </w:rPr>
        <w:t xml:space="preserve"> E-mail: </w:t>
      </w:r>
      <w:r w:rsidR="003C04AD" w:rsidRPr="00BA3371">
        <w:rPr>
          <w:rFonts w:ascii="Times New Roman" w:hAnsi="Times New Roman" w:cs="Times New Roman"/>
          <w:noProof/>
          <w:color w:val="000000"/>
          <w:sz w:val="20"/>
          <w:szCs w:val="20"/>
          <w:u w:val="single"/>
        </w:rPr>
        <w:t>jjvsantos987@gmail.com</w:t>
      </w:r>
    </w:p>
    <w:p w14:paraId="009BC580" w14:textId="07660C14" w:rsidR="00197666" w:rsidRPr="00BA3371" w:rsidRDefault="00EA6690" w:rsidP="00197666">
      <w:pPr>
        <w:pStyle w:val="SemEspaamento"/>
        <w:rPr>
          <w:rFonts w:ascii="Times New Roman" w:hAnsi="Times New Roman" w:cs="Times New Roman"/>
          <w:noProof/>
          <w:sz w:val="20"/>
          <w:szCs w:val="20"/>
        </w:rPr>
      </w:pPr>
      <w:r w:rsidRPr="00BA3371">
        <w:rPr>
          <w:rFonts w:ascii="Times New Roman" w:hAnsi="Times New Roman" w:cs="Times New Roman"/>
          <w:noProof/>
          <w:sz w:val="20"/>
          <w:szCs w:val="20"/>
          <w:vertAlign w:val="superscript"/>
        </w:rPr>
        <w:t>1</w:t>
      </w:r>
      <w:r w:rsidR="00197666" w:rsidRPr="00BA3371">
        <w:rPr>
          <w:rFonts w:ascii="Times New Roman" w:hAnsi="Times New Roman" w:cs="Times New Roman"/>
          <w:noProof/>
          <w:sz w:val="20"/>
          <w:szCs w:val="20"/>
        </w:rPr>
        <w:t xml:space="preserve"> </w:t>
      </w:r>
      <w:r w:rsidR="001926C6" w:rsidRPr="001926C6">
        <w:rPr>
          <w:rFonts w:ascii="Times New Roman" w:hAnsi="Times New Roman" w:cs="Times New Roman"/>
          <w:noProof/>
          <w:color w:val="000000"/>
          <w:sz w:val="20"/>
          <w:szCs w:val="20"/>
        </w:rPr>
        <w:t xml:space="preserve">Profº Dr., </w:t>
      </w:r>
      <w:r w:rsidR="0099667F" w:rsidRPr="00BA3371">
        <w:rPr>
          <w:rFonts w:ascii="Times New Roman" w:hAnsi="Times New Roman" w:cs="Times New Roman"/>
          <w:noProof/>
          <w:color w:val="000000"/>
          <w:sz w:val="20"/>
          <w:szCs w:val="20"/>
        </w:rPr>
        <w:t xml:space="preserve">Universidade Federal de Campina Grande. </w:t>
      </w:r>
      <w:r w:rsidR="00197666" w:rsidRPr="00BA3371">
        <w:rPr>
          <w:rFonts w:ascii="Times New Roman" w:hAnsi="Times New Roman" w:cs="Times New Roman"/>
          <w:noProof/>
          <w:color w:val="000000"/>
          <w:sz w:val="20"/>
          <w:szCs w:val="20"/>
        </w:rPr>
        <w:t xml:space="preserve">E-mail: </w:t>
      </w:r>
      <w:r w:rsidR="0099667F" w:rsidRPr="00BA3371">
        <w:rPr>
          <w:rFonts w:ascii="Times New Roman" w:hAnsi="Times New Roman" w:cs="Times New Roman"/>
          <w:noProof/>
          <w:color w:val="000000"/>
          <w:sz w:val="20"/>
          <w:szCs w:val="20"/>
          <w:u w:val="single"/>
        </w:rPr>
        <w:t>jose.fabio@ufcg.edu.br</w:t>
      </w:r>
    </w:p>
    <w:p w14:paraId="100BB408" w14:textId="30AD848B" w:rsidR="008D5BF5" w:rsidRPr="00BA3371" w:rsidRDefault="00EA6690" w:rsidP="00C22583">
      <w:pPr>
        <w:pStyle w:val="SemEspaamento"/>
        <w:rPr>
          <w:rFonts w:ascii="Times New Roman" w:hAnsi="Times New Roman" w:cs="Times New Roman"/>
          <w:noProof/>
          <w:color w:val="000000"/>
          <w:sz w:val="20"/>
          <w:szCs w:val="20"/>
          <w:u w:val="single"/>
        </w:rPr>
      </w:pPr>
      <w:r w:rsidRPr="00BA3371">
        <w:rPr>
          <w:rFonts w:ascii="Times New Roman" w:hAnsi="Times New Roman" w:cs="Times New Roman"/>
          <w:noProof/>
          <w:sz w:val="20"/>
          <w:szCs w:val="20"/>
          <w:vertAlign w:val="superscript"/>
        </w:rPr>
        <w:t>2</w:t>
      </w:r>
      <w:r w:rsidR="00197666" w:rsidRPr="00BA3371">
        <w:rPr>
          <w:rFonts w:ascii="Times New Roman" w:hAnsi="Times New Roman" w:cs="Times New Roman"/>
          <w:noProof/>
          <w:sz w:val="20"/>
          <w:szCs w:val="20"/>
        </w:rPr>
        <w:t xml:space="preserve"> </w:t>
      </w:r>
      <w:r w:rsidR="001926C6" w:rsidRPr="001926C6">
        <w:rPr>
          <w:rFonts w:ascii="Times New Roman" w:hAnsi="Times New Roman" w:cs="Times New Roman"/>
          <w:noProof/>
          <w:color w:val="000000"/>
          <w:sz w:val="20"/>
          <w:szCs w:val="20"/>
        </w:rPr>
        <w:t xml:space="preserve">Profª Dra., </w:t>
      </w:r>
      <w:r w:rsidR="0099667F" w:rsidRPr="00BA3371">
        <w:rPr>
          <w:rFonts w:ascii="Times New Roman" w:hAnsi="Times New Roman" w:cs="Times New Roman"/>
          <w:noProof/>
          <w:color w:val="000000"/>
          <w:sz w:val="20"/>
          <w:szCs w:val="20"/>
        </w:rPr>
        <w:t>Universidade Federal de Campina Grande</w:t>
      </w:r>
      <w:r w:rsidR="00197666" w:rsidRPr="00BA3371">
        <w:rPr>
          <w:rFonts w:ascii="Times New Roman" w:hAnsi="Times New Roman" w:cs="Times New Roman"/>
          <w:noProof/>
          <w:color w:val="000000"/>
          <w:sz w:val="20"/>
          <w:szCs w:val="20"/>
        </w:rPr>
        <w:t xml:space="preserve">. E-mail: </w:t>
      </w:r>
      <w:hyperlink r:id="rId7" w:history="1">
        <w:r w:rsidR="008D5BF5" w:rsidRPr="00BA3371">
          <w:rPr>
            <w:rStyle w:val="Hyperlink"/>
            <w:rFonts w:ascii="Times New Roman" w:hAnsi="Times New Roman" w:cs="Times New Roman"/>
            <w:noProof/>
            <w:color w:val="auto"/>
            <w:sz w:val="20"/>
            <w:szCs w:val="20"/>
          </w:rPr>
          <w:t>ana.chacon@professor.ufcg.edu.br</w:t>
        </w:r>
      </w:hyperlink>
    </w:p>
    <w:p w14:paraId="45C57742" w14:textId="79B3DE57" w:rsidR="00C22583" w:rsidRPr="00BA3371" w:rsidRDefault="00EA6690" w:rsidP="00C22583">
      <w:pPr>
        <w:pStyle w:val="SemEspaamento"/>
        <w:rPr>
          <w:rFonts w:ascii="Times New Roman" w:hAnsi="Times New Roman" w:cs="Times New Roman"/>
          <w:noProof/>
          <w:color w:val="000000"/>
          <w:sz w:val="20"/>
          <w:szCs w:val="20"/>
          <w:u w:val="single"/>
        </w:rPr>
      </w:pPr>
      <w:r w:rsidRPr="00BA3371">
        <w:rPr>
          <w:rFonts w:ascii="Times New Roman" w:hAnsi="Times New Roman" w:cs="Times New Roman"/>
          <w:noProof/>
          <w:sz w:val="20"/>
          <w:szCs w:val="20"/>
          <w:vertAlign w:val="superscript"/>
        </w:rPr>
        <w:t>3</w:t>
      </w:r>
      <w:r w:rsidR="005F545F" w:rsidRPr="00BA3371">
        <w:rPr>
          <w:rFonts w:ascii="Times New Roman" w:hAnsi="Times New Roman" w:cs="Times New Roman"/>
          <w:noProof/>
          <w:sz w:val="20"/>
          <w:szCs w:val="20"/>
        </w:rPr>
        <w:t xml:space="preserve"> </w:t>
      </w:r>
      <w:r w:rsidR="00832FC2" w:rsidRPr="00832FC2">
        <w:rPr>
          <w:rFonts w:ascii="Times New Roman" w:hAnsi="Times New Roman" w:cs="Times New Roman"/>
          <w:noProof/>
          <w:color w:val="000000"/>
          <w:sz w:val="20"/>
          <w:szCs w:val="20"/>
        </w:rPr>
        <w:t xml:space="preserve">Profª Dra., </w:t>
      </w:r>
      <w:r w:rsidR="0099667F" w:rsidRPr="00BA3371">
        <w:rPr>
          <w:rFonts w:ascii="Times New Roman" w:hAnsi="Times New Roman" w:cs="Times New Roman"/>
          <w:noProof/>
          <w:color w:val="000000"/>
          <w:sz w:val="20"/>
          <w:szCs w:val="20"/>
        </w:rPr>
        <w:t>Universidade Federal de Campina Grande</w:t>
      </w:r>
      <w:r w:rsidR="005F545F" w:rsidRPr="00BA3371">
        <w:rPr>
          <w:rFonts w:ascii="Times New Roman" w:hAnsi="Times New Roman" w:cs="Times New Roman"/>
          <w:noProof/>
          <w:color w:val="000000"/>
          <w:sz w:val="20"/>
          <w:szCs w:val="20"/>
        </w:rPr>
        <w:t xml:space="preserve">. E-mail: </w:t>
      </w:r>
      <w:r w:rsidR="008D5BF5" w:rsidRPr="00BA3371">
        <w:rPr>
          <w:rFonts w:ascii="Times New Roman" w:hAnsi="Times New Roman" w:cs="Times New Roman"/>
          <w:noProof/>
          <w:color w:val="000000"/>
          <w:sz w:val="20"/>
          <w:szCs w:val="20"/>
          <w:u w:val="single"/>
        </w:rPr>
        <w:t xml:space="preserve">monica.correia@professor.ufcg.edu.br </w:t>
      </w:r>
    </w:p>
    <w:p w14:paraId="590D5C54" w14:textId="7F5062E5" w:rsidR="00C22583" w:rsidRPr="00BA3371" w:rsidRDefault="00EA6690" w:rsidP="00C22583">
      <w:pPr>
        <w:pStyle w:val="SemEspaamento"/>
        <w:rPr>
          <w:rFonts w:ascii="Times New Roman" w:hAnsi="Times New Roman" w:cs="Times New Roman"/>
          <w:noProof/>
          <w:color w:val="000000"/>
          <w:sz w:val="20"/>
          <w:szCs w:val="20"/>
          <w:u w:val="single"/>
        </w:rPr>
      </w:pPr>
      <w:r w:rsidRPr="00BA3371">
        <w:rPr>
          <w:rFonts w:ascii="Times New Roman" w:hAnsi="Times New Roman" w:cs="Times New Roman"/>
          <w:noProof/>
          <w:sz w:val="20"/>
          <w:szCs w:val="20"/>
          <w:vertAlign w:val="superscript"/>
        </w:rPr>
        <w:t>4</w:t>
      </w:r>
      <w:r w:rsidR="00C22583" w:rsidRPr="00BA3371">
        <w:rPr>
          <w:rFonts w:ascii="Times New Roman" w:hAnsi="Times New Roman" w:cs="Times New Roman"/>
          <w:noProof/>
          <w:sz w:val="20"/>
          <w:szCs w:val="20"/>
        </w:rPr>
        <w:t xml:space="preserve"> </w:t>
      </w:r>
      <w:r w:rsidR="00832FC2" w:rsidRPr="00832FC2">
        <w:rPr>
          <w:rFonts w:ascii="Times New Roman" w:hAnsi="Times New Roman" w:cs="Times New Roman"/>
          <w:noProof/>
          <w:color w:val="000000"/>
          <w:sz w:val="20"/>
          <w:szCs w:val="20"/>
        </w:rPr>
        <w:t xml:space="preserve">Profº Dr., </w:t>
      </w:r>
      <w:r w:rsidR="008D5BF5" w:rsidRPr="00BA3371">
        <w:rPr>
          <w:rFonts w:ascii="Times New Roman" w:hAnsi="Times New Roman" w:cs="Times New Roman"/>
          <w:noProof/>
          <w:color w:val="000000"/>
          <w:sz w:val="20"/>
          <w:szCs w:val="20"/>
        </w:rPr>
        <w:t>Ministério da Integração e Desenvolvimento Regional</w:t>
      </w:r>
      <w:r w:rsidR="00C22583" w:rsidRPr="00BA3371">
        <w:rPr>
          <w:rFonts w:ascii="Times New Roman" w:hAnsi="Times New Roman" w:cs="Times New Roman"/>
          <w:noProof/>
          <w:color w:val="000000"/>
          <w:sz w:val="20"/>
          <w:szCs w:val="20"/>
        </w:rPr>
        <w:t xml:space="preserve">. E-mail: </w:t>
      </w:r>
      <w:r w:rsidR="008D5BF5" w:rsidRPr="00BA3371">
        <w:rPr>
          <w:rFonts w:ascii="Times New Roman" w:hAnsi="Times New Roman" w:cs="Times New Roman"/>
          <w:noProof/>
          <w:color w:val="000000"/>
          <w:sz w:val="20"/>
          <w:szCs w:val="20"/>
          <w:u w:val="single"/>
        </w:rPr>
        <w:t>tiago.araujo@integracao.gov.br</w:t>
      </w:r>
    </w:p>
    <w:p w14:paraId="290449D1" w14:textId="711B0012" w:rsidR="00C22583" w:rsidRPr="00BA3371" w:rsidRDefault="00EA6690" w:rsidP="00EA6690">
      <w:pPr>
        <w:pStyle w:val="SemEspaamento"/>
        <w:rPr>
          <w:rFonts w:ascii="Times New Roman" w:hAnsi="Times New Roman" w:cs="Times New Roman"/>
          <w:noProof/>
          <w:color w:val="000000"/>
          <w:sz w:val="20"/>
          <w:szCs w:val="20"/>
          <w:u w:val="single"/>
        </w:rPr>
      </w:pPr>
      <w:r w:rsidRPr="00BA3371">
        <w:rPr>
          <w:rFonts w:ascii="Times New Roman" w:hAnsi="Times New Roman" w:cs="Times New Roman"/>
          <w:noProof/>
          <w:sz w:val="20"/>
          <w:szCs w:val="20"/>
          <w:vertAlign w:val="superscript"/>
        </w:rPr>
        <w:t>5</w:t>
      </w:r>
      <w:r w:rsidR="00C22583" w:rsidRPr="00BA3371">
        <w:rPr>
          <w:rFonts w:ascii="Times New Roman" w:hAnsi="Times New Roman" w:cs="Times New Roman"/>
          <w:noProof/>
          <w:sz w:val="20"/>
          <w:szCs w:val="20"/>
        </w:rPr>
        <w:t xml:space="preserve"> </w:t>
      </w:r>
      <w:r w:rsidR="00832FC2" w:rsidRPr="00832FC2">
        <w:rPr>
          <w:rFonts w:ascii="Times New Roman" w:hAnsi="Times New Roman" w:cs="Times New Roman"/>
          <w:noProof/>
          <w:color w:val="000000"/>
          <w:sz w:val="20"/>
          <w:szCs w:val="20"/>
        </w:rPr>
        <w:t xml:space="preserve">Profº Dr., </w:t>
      </w:r>
      <w:r w:rsidR="008D5BF5" w:rsidRPr="00BA3371">
        <w:rPr>
          <w:rFonts w:ascii="Times New Roman" w:hAnsi="Times New Roman" w:cs="Times New Roman"/>
          <w:noProof/>
          <w:color w:val="000000"/>
          <w:sz w:val="20"/>
          <w:szCs w:val="20"/>
        </w:rPr>
        <w:t>Universidade Federal de Campina Grande</w:t>
      </w:r>
      <w:r w:rsidR="00C22583" w:rsidRPr="00BA3371">
        <w:rPr>
          <w:rFonts w:ascii="Times New Roman" w:hAnsi="Times New Roman" w:cs="Times New Roman"/>
          <w:noProof/>
          <w:color w:val="000000"/>
          <w:sz w:val="20"/>
          <w:szCs w:val="20"/>
        </w:rPr>
        <w:t xml:space="preserve">. E-mail: </w:t>
      </w:r>
      <w:r w:rsidR="008D5BF5" w:rsidRPr="00BA3371">
        <w:rPr>
          <w:rFonts w:ascii="Times New Roman" w:hAnsi="Times New Roman" w:cs="Times New Roman"/>
          <w:noProof/>
          <w:color w:val="000000"/>
          <w:sz w:val="20"/>
          <w:szCs w:val="20"/>
          <w:u w:val="single"/>
        </w:rPr>
        <w:t>jmorais@cstr.ufcg.edu.br</w:t>
      </w:r>
    </w:p>
    <w:p w14:paraId="195B5762" w14:textId="6CE5EFE1" w:rsidR="00EA6690" w:rsidRPr="00BA3371" w:rsidRDefault="00EA6690" w:rsidP="005F545F">
      <w:pPr>
        <w:pStyle w:val="SemEspaamento"/>
        <w:spacing w:after="240"/>
        <w:rPr>
          <w:rFonts w:ascii="Times New Roman" w:hAnsi="Times New Roman" w:cs="Times New Roman"/>
          <w:noProof/>
          <w:color w:val="000000"/>
          <w:sz w:val="20"/>
          <w:szCs w:val="20"/>
          <w:u w:val="single"/>
        </w:rPr>
      </w:pPr>
      <w:r w:rsidRPr="00BA3371">
        <w:rPr>
          <w:rFonts w:ascii="Times New Roman" w:hAnsi="Times New Roman" w:cs="Times New Roman"/>
          <w:noProof/>
          <w:sz w:val="20"/>
          <w:szCs w:val="20"/>
          <w:vertAlign w:val="superscript"/>
        </w:rPr>
        <w:t>6</w:t>
      </w:r>
      <w:r w:rsidRPr="00BA3371">
        <w:rPr>
          <w:rFonts w:ascii="Times New Roman" w:hAnsi="Times New Roman" w:cs="Times New Roman"/>
          <w:noProof/>
          <w:sz w:val="20"/>
          <w:szCs w:val="20"/>
        </w:rPr>
        <w:t xml:space="preserve"> </w:t>
      </w:r>
      <w:r w:rsidR="00832FC2" w:rsidRPr="00832FC2">
        <w:rPr>
          <w:rFonts w:ascii="Times New Roman" w:hAnsi="Times New Roman" w:cs="Times New Roman"/>
          <w:noProof/>
          <w:color w:val="000000"/>
          <w:sz w:val="20"/>
          <w:szCs w:val="20"/>
        </w:rPr>
        <w:t xml:space="preserve">Profª Dra., </w:t>
      </w:r>
      <w:r w:rsidR="008D5BF5" w:rsidRPr="00BA3371">
        <w:rPr>
          <w:rFonts w:ascii="Times New Roman" w:hAnsi="Times New Roman" w:cs="Times New Roman"/>
          <w:noProof/>
          <w:color w:val="000000"/>
          <w:sz w:val="20"/>
          <w:szCs w:val="20"/>
        </w:rPr>
        <w:t>Universidade Federal de Sergipe</w:t>
      </w:r>
      <w:r w:rsidRPr="00BA3371">
        <w:rPr>
          <w:rFonts w:ascii="Times New Roman" w:hAnsi="Times New Roman" w:cs="Times New Roman"/>
          <w:noProof/>
          <w:color w:val="000000"/>
          <w:sz w:val="20"/>
          <w:szCs w:val="20"/>
        </w:rPr>
        <w:t xml:space="preserve">. E-mail: </w:t>
      </w:r>
      <w:bookmarkStart w:id="3" w:name="_Hlk172202650"/>
      <w:r w:rsidR="008D5BF5" w:rsidRPr="00BA3371">
        <w:rPr>
          <w:rFonts w:ascii="Times New Roman" w:hAnsi="Times New Roman" w:cs="Times New Roman"/>
          <w:noProof/>
          <w:color w:val="000000"/>
          <w:sz w:val="20"/>
          <w:szCs w:val="20"/>
          <w:u w:val="single"/>
        </w:rPr>
        <w:t>jupaula.oliv@</w:t>
      </w:r>
      <w:r w:rsidR="002D1717">
        <w:rPr>
          <w:rFonts w:ascii="Times New Roman" w:hAnsi="Times New Roman" w:cs="Times New Roman"/>
          <w:noProof/>
          <w:color w:val="000000"/>
          <w:sz w:val="20"/>
          <w:szCs w:val="20"/>
          <w:u w:val="single"/>
        </w:rPr>
        <w:t>academico</w:t>
      </w:r>
      <w:r w:rsidR="008D5BF5" w:rsidRPr="00BA3371">
        <w:rPr>
          <w:rFonts w:ascii="Times New Roman" w:hAnsi="Times New Roman" w:cs="Times New Roman"/>
          <w:noProof/>
          <w:color w:val="000000"/>
          <w:sz w:val="20"/>
          <w:szCs w:val="20"/>
          <w:u w:val="single"/>
        </w:rPr>
        <w:t>.</w:t>
      </w:r>
      <w:r w:rsidR="002D1717">
        <w:rPr>
          <w:rFonts w:ascii="Times New Roman" w:hAnsi="Times New Roman" w:cs="Times New Roman"/>
          <w:noProof/>
          <w:color w:val="000000"/>
          <w:sz w:val="20"/>
          <w:szCs w:val="20"/>
          <w:u w:val="single"/>
        </w:rPr>
        <w:t>ufs</w:t>
      </w:r>
      <w:r w:rsidR="008D5BF5" w:rsidRPr="00BA3371">
        <w:rPr>
          <w:rFonts w:ascii="Times New Roman" w:hAnsi="Times New Roman" w:cs="Times New Roman"/>
          <w:noProof/>
          <w:color w:val="000000"/>
          <w:sz w:val="20"/>
          <w:szCs w:val="20"/>
          <w:u w:val="single"/>
        </w:rPr>
        <w:t>.br</w:t>
      </w:r>
      <w:bookmarkEnd w:id="3"/>
    </w:p>
    <w:p w14:paraId="60AC458C" w14:textId="4BB568D8" w:rsidR="00C22583" w:rsidRPr="00BA3371" w:rsidRDefault="00096391" w:rsidP="005F545F">
      <w:pPr>
        <w:jc w:val="both"/>
        <w:rPr>
          <w:rFonts w:ascii="Times New Roman" w:hAnsi="Times New Roman" w:cs="Times New Roman"/>
          <w:b/>
          <w:sz w:val="24"/>
          <w:szCs w:val="24"/>
        </w:rPr>
      </w:pPr>
      <w:r w:rsidRPr="00BA3371">
        <w:rPr>
          <w:rFonts w:ascii="Times New Roman" w:hAnsi="Times New Roman" w:cs="Times New Roman"/>
          <w:b/>
          <w:sz w:val="24"/>
          <w:szCs w:val="24"/>
        </w:rPr>
        <w:t>R</w:t>
      </w:r>
      <w:r w:rsidR="00087BA3" w:rsidRPr="00BA3371">
        <w:rPr>
          <w:rFonts w:ascii="Times New Roman" w:hAnsi="Times New Roman" w:cs="Times New Roman"/>
          <w:b/>
          <w:sz w:val="24"/>
          <w:szCs w:val="24"/>
        </w:rPr>
        <w:t>esumo</w:t>
      </w:r>
      <w:r w:rsidR="005F545F" w:rsidRPr="00BA3371">
        <w:rPr>
          <w:rFonts w:ascii="Times New Roman" w:hAnsi="Times New Roman" w:cs="Times New Roman"/>
          <w:b/>
          <w:sz w:val="24"/>
          <w:szCs w:val="24"/>
        </w:rPr>
        <w:t xml:space="preserve">: </w:t>
      </w:r>
      <w:r w:rsidR="00C22583" w:rsidRPr="00BA3371">
        <w:rPr>
          <w:rFonts w:ascii="Times New Roman" w:eastAsia="Times New Roman" w:hAnsi="Times New Roman" w:cs="Times New Roman"/>
          <w:color w:val="00000A"/>
        </w:rPr>
        <w:t xml:space="preserve">Objetivou-se com esse estudo avaliar a influência do gene da beta-caseína sobre a </w:t>
      </w:r>
      <w:r w:rsidR="00F808E8" w:rsidRPr="00BA3371">
        <w:rPr>
          <w:rFonts w:ascii="Times New Roman" w:eastAsia="Times New Roman" w:hAnsi="Times New Roman" w:cs="Times New Roman"/>
          <w:color w:val="00000A"/>
        </w:rPr>
        <w:t xml:space="preserve">composição físico-química </w:t>
      </w:r>
      <w:r w:rsidR="00C22583" w:rsidRPr="00BA3371">
        <w:rPr>
          <w:rFonts w:ascii="Times New Roman" w:eastAsia="Times New Roman" w:hAnsi="Times New Roman" w:cs="Times New Roman"/>
          <w:color w:val="00000A"/>
        </w:rPr>
        <w:t xml:space="preserve">do leite de vacas Sindi. O rebanho estudado era composto por vacas lactantes da raça Sindi genotipadas para os genótipos dominantes e recessivos, em relação a beta caseína do leite. Foram coletadas amostras de 1L de leite in natura de cada animal, 8 amostras do genótipo recessivo e 8 amostras do genótipo dominante. A avaliação das características físico-químicas do leite foi realizada através do Analisador de Leite Ultrassônico Complete – AKSO, </w:t>
      </w:r>
      <w:r w:rsidR="00700ED0" w:rsidRPr="00BA3371">
        <w:rPr>
          <w:rFonts w:ascii="Times New Roman" w:eastAsia="Times New Roman" w:hAnsi="Times New Roman" w:cs="Times New Roman"/>
          <w:color w:val="00000A"/>
        </w:rPr>
        <w:t>obtendo os resultados para</w:t>
      </w:r>
      <w:r w:rsidR="00C22583" w:rsidRPr="00BA3371">
        <w:rPr>
          <w:rFonts w:ascii="Times New Roman" w:eastAsia="Times New Roman" w:hAnsi="Times New Roman" w:cs="Times New Roman"/>
          <w:color w:val="00000A"/>
        </w:rPr>
        <w:t xml:space="preserve"> Temperatura (ºC), Gordura (%), Sólidos não Gordurosos - SNG (%), Densidade (kg/m3), Proteína (%), Sais (%), Lactose (%) e Ponto de Congelamento(ºC).</w:t>
      </w:r>
      <w:r w:rsidR="00517693" w:rsidRPr="00BA3371">
        <w:rPr>
          <w:rFonts w:ascii="Times New Roman" w:eastAsia="Times New Roman" w:hAnsi="Times New Roman" w:cs="Times New Roman"/>
          <w:color w:val="00000A"/>
        </w:rPr>
        <w:t xml:space="preserve"> </w:t>
      </w:r>
      <w:r w:rsidR="00C22583" w:rsidRPr="00BA3371">
        <w:rPr>
          <w:rFonts w:ascii="Times New Roman" w:eastAsia="Times New Roman" w:hAnsi="Times New Roman" w:cs="Times New Roman"/>
          <w:color w:val="00000A"/>
        </w:rPr>
        <w:t xml:space="preserve">O resultado após a análise dos dados em função dos genótipos dominante e recessivo para beta-caseína do leite, apresentaram diferenças estatísticas (P&lt;0,05) para pH, temperatura, gordura, SNG, proteína, lactose e ponto de congelamento, sendo o genótipo dominante a obter resultados superiores em relação aos resultados do genótipo recessivo. Foi possível observar que os genes dominantes e recessivo para beta-caseína exercem influência sobre os aspectos físico-químicos do leite de vacas Sindi, influenciando em 7 dos 10 parâmetros analisados. </w:t>
      </w:r>
    </w:p>
    <w:p w14:paraId="2DC8920A" w14:textId="35C008C8" w:rsidR="00C615E3" w:rsidRPr="00BA3371" w:rsidRDefault="0081157E" w:rsidP="00404998">
      <w:pPr>
        <w:spacing w:line="240" w:lineRule="auto"/>
        <w:jc w:val="both"/>
        <w:rPr>
          <w:rFonts w:ascii="Times New Roman" w:eastAsia="Times New Roman" w:hAnsi="Times New Roman" w:cs="Times New Roman"/>
          <w:color w:val="00000A"/>
        </w:rPr>
      </w:pPr>
      <w:r w:rsidRPr="00BA3371">
        <w:rPr>
          <w:rFonts w:ascii="Times New Roman" w:eastAsia="Times New Roman" w:hAnsi="Times New Roman" w:cs="Times New Roman"/>
          <w:b/>
          <w:color w:val="00000A"/>
          <w:sz w:val="24"/>
          <w:szCs w:val="24"/>
        </w:rPr>
        <w:t>Palavras-</w:t>
      </w:r>
      <w:r w:rsidR="004146B4" w:rsidRPr="00BA3371">
        <w:rPr>
          <w:rFonts w:ascii="Times New Roman" w:eastAsia="Times New Roman" w:hAnsi="Times New Roman" w:cs="Times New Roman"/>
          <w:b/>
          <w:color w:val="00000A"/>
          <w:sz w:val="24"/>
          <w:szCs w:val="24"/>
        </w:rPr>
        <w:t>c</w:t>
      </w:r>
      <w:r w:rsidRPr="00BA3371">
        <w:rPr>
          <w:rFonts w:ascii="Times New Roman" w:eastAsia="Times New Roman" w:hAnsi="Times New Roman" w:cs="Times New Roman"/>
          <w:b/>
          <w:color w:val="00000A"/>
          <w:sz w:val="24"/>
          <w:szCs w:val="24"/>
        </w:rPr>
        <w:t>have</w:t>
      </w:r>
      <w:r w:rsidRPr="00BA3371">
        <w:rPr>
          <w:rFonts w:ascii="Times New Roman" w:eastAsia="Times New Roman" w:hAnsi="Times New Roman" w:cs="Times New Roman"/>
          <w:b/>
          <w:color w:val="00000A"/>
        </w:rPr>
        <w:t>:</w:t>
      </w:r>
      <w:r w:rsidRPr="00BA3371">
        <w:rPr>
          <w:rFonts w:ascii="Times New Roman" w:eastAsia="Times New Roman" w:hAnsi="Times New Roman" w:cs="Times New Roman"/>
          <w:color w:val="00000A"/>
        </w:rPr>
        <w:t xml:space="preserve"> </w:t>
      </w:r>
      <w:r w:rsidR="00C615E3" w:rsidRPr="00BA3371">
        <w:rPr>
          <w:rFonts w:ascii="Times New Roman" w:eastAsia="Times New Roman" w:hAnsi="Times New Roman" w:cs="Times New Roman"/>
          <w:color w:val="00000A"/>
        </w:rPr>
        <w:t>b</w:t>
      </w:r>
      <w:r w:rsidR="00B13BDC" w:rsidRPr="00BA3371">
        <w:rPr>
          <w:rFonts w:ascii="Times New Roman" w:eastAsia="Times New Roman" w:hAnsi="Times New Roman" w:cs="Times New Roman"/>
          <w:color w:val="00000A"/>
        </w:rPr>
        <w:t>ovinos</w:t>
      </w:r>
      <w:r w:rsidR="00C615E3" w:rsidRPr="00BA3371">
        <w:rPr>
          <w:rFonts w:ascii="Times New Roman" w:eastAsia="Times New Roman" w:hAnsi="Times New Roman" w:cs="Times New Roman"/>
          <w:color w:val="00000A"/>
        </w:rPr>
        <w:t xml:space="preserve">; leiteiros; </w:t>
      </w:r>
      <w:r w:rsidR="00563037" w:rsidRPr="00BA3371">
        <w:rPr>
          <w:rFonts w:ascii="Times New Roman" w:eastAsia="Times New Roman" w:hAnsi="Times New Roman" w:cs="Times New Roman"/>
          <w:color w:val="00000A"/>
        </w:rPr>
        <w:t>A2</w:t>
      </w:r>
      <w:r w:rsidR="00C615E3" w:rsidRPr="00BA3371">
        <w:rPr>
          <w:rFonts w:ascii="Times New Roman" w:eastAsia="Times New Roman" w:hAnsi="Times New Roman" w:cs="Times New Roman"/>
          <w:color w:val="00000A"/>
        </w:rPr>
        <w:t xml:space="preserve">A2. </w:t>
      </w:r>
    </w:p>
    <w:p w14:paraId="6090C3D3" w14:textId="231DBFF8" w:rsidR="00517693" w:rsidRPr="00BA3371" w:rsidRDefault="00BE61DE" w:rsidP="00517693">
      <w:pPr>
        <w:spacing w:after="0" w:line="360" w:lineRule="auto"/>
        <w:jc w:val="both"/>
        <w:rPr>
          <w:rFonts w:ascii="Times New Roman" w:eastAsia="Arial" w:hAnsi="Times New Roman" w:cs="Times New Roman"/>
          <w:b/>
          <w:sz w:val="24"/>
          <w:szCs w:val="24"/>
        </w:rPr>
      </w:pPr>
      <w:r w:rsidRPr="00BA3371">
        <w:rPr>
          <w:rFonts w:ascii="Times New Roman" w:eastAsia="Arial" w:hAnsi="Times New Roman" w:cs="Times New Roman"/>
          <w:b/>
          <w:sz w:val="24"/>
          <w:szCs w:val="24"/>
        </w:rPr>
        <w:t>Introdução</w:t>
      </w:r>
      <w:r w:rsidR="00096391" w:rsidRPr="00BA3371">
        <w:rPr>
          <w:rFonts w:ascii="Times New Roman" w:eastAsia="Arial" w:hAnsi="Times New Roman" w:cs="Times New Roman"/>
          <w:b/>
          <w:sz w:val="24"/>
          <w:szCs w:val="24"/>
        </w:rPr>
        <w:t>:</w:t>
      </w:r>
    </w:p>
    <w:p w14:paraId="2504FEBE" w14:textId="1CE01365" w:rsidR="00517693" w:rsidRPr="00404998" w:rsidRDefault="0099543F" w:rsidP="00404998">
      <w:pPr>
        <w:spacing w:after="0" w:line="360" w:lineRule="auto"/>
        <w:ind w:firstLine="284"/>
        <w:jc w:val="both"/>
        <w:rPr>
          <w:rFonts w:ascii="Times New Roman" w:eastAsia="Arial" w:hAnsi="Times New Roman" w:cs="Times New Roman"/>
          <w:b/>
          <w:sz w:val="24"/>
          <w:szCs w:val="24"/>
        </w:rPr>
      </w:pPr>
      <w:r w:rsidRPr="00BA3371">
        <w:rPr>
          <w:rFonts w:ascii="Times New Roman" w:hAnsi="Times New Roman" w:cs="Times New Roman"/>
          <w:sz w:val="24"/>
          <w:szCs w:val="24"/>
        </w:rPr>
        <w:t xml:space="preserve">A </w:t>
      </w:r>
      <w:r w:rsidR="00517693" w:rsidRPr="00BA3371">
        <w:rPr>
          <w:rFonts w:ascii="Times New Roman" w:hAnsi="Times New Roman" w:cs="Times New Roman"/>
          <w:sz w:val="24"/>
          <w:szCs w:val="24"/>
        </w:rPr>
        <w:t>composição físico-química</w:t>
      </w:r>
      <w:r w:rsidRPr="00BA3371">
        <w:rPr>
          <w:rFonts w:ascii="Times New Roman" w:hAnsi="Times New Roman" w:cs="Times New Roman"/>
          <w:sz w:val="24"/>
          <w:szCs w:val="24"/>
        </w:rPr>
        <w:t xml:space="preserve"> do leite pode ser influenciada por diversos fatores externos e internos, como raça, manejo, ambiente, saúde, idade e fase de lactação dos animais</w:t>
      </w:r>
      <w:r w:rsidR="00517693" w:rsidRPr="00BA3371">
        <w:rPr>
          <w:rFonts w:ascii="Times New Roman" w:hAnsi="Times New Roman" w:cs="Times New Roman"/>
          <w:sz w:val="24"/>
          <w:szCs w:val="24"/>
        </w:rPr>
        <w:t>.</w:t>
      </w:r>
      <w:r w:rsidR="00553651">
        <w:rPr>
          <w:rFonts w:ascii="Times New Roman" w:hAnsi="Times New Roman" w:cs="Times New Roman"/>
          <w:sz w:val="24"/>
          <w:szCs w:val="24"/>
        </w:rPr>
        <w:t xml:space="preserve"> </w:t>
      </w:r>
      <w:r w:rsidRPr="00BA3371">
        <w:rPr>
          <w:rFonts w:ascii="Times New Roman" w:hAnsi="Times New Roman" w:cs="Times New Roman"/>
          <w:sz w:val="24"/>
          <w:szCs w:val="24"/>
        </w:rPr>
        <w:t>Entre as proteínas que fazem parte da composição do leite, as caseínas somam 80% do total</w:t>
      </w:r>
      <w:r w:rsidR="00517693" w:rsidRPr="00BA3371">
        <w:rPr>
          <w:rFonts w:ascii="Times New Roman" w:hAnsi="Times New Roman" w:cs="Times New Roman"/>
          <w:sz w:val="24"/>
          <w:szCs w:val="24"/>
        </w:rPr>
        <w:t xml:space="preserve">, </w:t>
      </w:r>
      <w:r w:rsidRPr="00BA3371">
        <w:rPr>
          <w:rFonts w:ascii="Times New Roman" w:hAnsi="Times New Roman" w:cs="Times New Roman"/>
          <w:sz w:val="24"/>
          <w:szCs w:val="24"/>
        </w:rPr>
        <w:t>entre ess</w:t>
      </w:r>
      <w:r w:rsidR="00517693" w:rsidRPr="00BA3371">
        <w:rPr>
          <w:rFonts w:ascii="Times New Roman" w:hAnsi="Times New Roman" w:cs="Times New Roman"/>
          <w:sz w:val="24"/>
          <w:szCs w:val="24"/>
        </w:rPr>
        <w:t>a</w:t>
      </w:r>
      <w:r w:rsidRPr="00BA3371">
        <w:rPr>
          <w:rFonts w:ascii="Times New Roman" w:hAnsi="Times New Roman" w:cs="Times New Roman"/>
          <w:sz w:val="24"/>
          <w:szCs w:val="24"/>
        </w:rPr>
        <w:t>s está a beta-caseína que possui 13 variantes conhecidas, A1, A2, A3, A4, B, C, D, E, F, G, H, I e J, onde A1 e A2 são as mais encontradas (VERCESI FILHO, 2012).</w:t>
      </w:r>
      <w:r w:rsidR="007B6C39" w:rsidRPr="00BA3371">
        <w:rPr>
          <w:rFonts w:ascii="Times New Roman" w:hAnsi="Times New Roman" w:cs="Times New Roman"/>
          <w:sz w:val="24"/>
          <w:szCs w:val="24"/>
        </w:rPr>
        <w:t xml:space="preserve"> A beta-caseína A1 pode estar associada com problemas crônicos em pessoas com predisposição para diabetes mellitus tipo 1. Enquanto o alelo A2 não tem associação com nenhuma doença, e possui resultados benéficos através do seu consumo (JIANQIN, SUN </w:t>
      </w:r>
      <w:r w:rsidR="007B6C39" w:rsidRPr="00BA3371">
        <w:rPr>
          <w:rFonts w:ascii="Times New Roman" w:hAnsi="Times New Roman" w:cs="Times New Roman"/>
          <w:i/>
          <w:iCs/>
          <w:sz w:val="24"/>
          <w:szCs w:val="24"/>
        </w:rPr>
        <w:t>et al</w:t>
      </w:r>
      <w:r w:rsidR="007B6C39" w:rsidRPr="00BA3371">
        <w:rPr>
          <w:rFonts w:ascii="Times New Roman" w:hAnsi="Times New Roman" w:cs="Times New Roman"/>
          <w:sz w:val="24"/>
          <w:szCs w:val="24"/>
        </w:rPr>
        <w:t>., 2016). Pesquisa</w:t>
      </w:r>
      <w:r w:rsidR="00563037" w:rsidRPr="00BA3371">
        <w:rPr>
          <w:rFonts w:ascii="Times New Roman" w:hAnsi="Times New Roman" w:cs="Times New Roman"/>
          <w:sz w:val="24"/>
          <w:szCs w:val="24"/>
        </w:rPr>
        <w:t xml:space="preserve">s recentes </w:t>
      </w:r>
      <w:r w:rsidR="002F08F1" w:rsidRPr="00BA3371">
        <w:rPr>
          <w:rFonts w:ascii="Times New Roman" w:hAnsi="Times New Roman" w:cs="Times New Roman"/>
          <w:sz w:val="24"/>
          <w:szCs w:val="24"/>
        </w:rPr>
        <w:t>apontam</w:t>
      </w:r>
      <w:r w:rsidR="00563037" w:rsidRPr="00BA3371">
        <w:rPr>
          <w:rFonts w:ascii="Times New Roman" w:hAnsi="Times New Roman" w:cs="Times New Roman"/>
          <w:sz w:val="24"/>
          <w:szCs w:val="24"/>
        </w:rPr>
        <w:t xml:space="preserve"> que os</w:t>
      </w:r>
      <w:r w:rsidR="007B6C39" w:rsidRPr="00BA3371">
        <w:rPr>
          <w:rFonts w:ascii="Times New Roman" w:hAnsi="Times New Roman" w:cs="Times New Roman"/>
          <w:sz w:val="24"/>
          <w:szCs w:val="24"/>
        </w:rPr>
        <w:t xml:space="preserve"> animais da raça Sindi</w:t>
      </w:r>
      <w:r w:rsidR="00700ED0" w:rsidRPr="00BA3371">
        <w:rPr>
          <w:rFonts w:ascii="Times New Roman" w:hAnsi="Times New Roman" w:cs="Times New Roman"/>
          <w:sz w:val="24"/>
          <w:szCs w:val="24"/>
        </w:rPr>
        <w:t xml:space="preserve"> </w:t>
      </w:r>
      <w:r w:rsidR="007B6C39" w:rsidRPr="00BA3371">
        <w:rPr>
          <w:rFonts w:ascii="Times New Roman" w:hAnsi="Times New Roman" w:cs="Times New Roman"/>
          <w:sz w:val="24"/>
          <w:szCs w:val="24"/>
        </w:rPr>
        <w:t>produ</w:t>
      </w:r>
      <w:r w:rsidR="00563037" w:rsidRPr="00BA3371">
        <w:rPr>
          <w:rFonts w:ascii="Times New Roman" w:hAnsi="Times New Roman" w:cs="Times New Roman"/>
          <w:sz w:val="24"/>
          <w:szCs w:val="24"/>
        </w:rPr>
        <w:t>zem</w:t>
      </w:r>
      <w:r w:rsidR="007B6C39" w:rsidRPr="00BA3371">
        <w:rPr>
          <w:rFonts w:ascii="Times New Roman" w:hAnsi="Times New Roman" w:cs="Times New Roman"/>
          <w:sz w:val="24"/>
          <w:szCs w:val="24"/>
        </w:rPr>
        <w:t xml:space="preserve"> leite com alelo A2. Diante do exposto, objetivou-se com esse</w:t>
      </w:r>
      <w:r w:rsidR="00517693" w:rsidRPr="00BA3371">
        <w:rPr>
          <w:rFonts w:ascii="Times New Roman" w:hAnsi="Times New Roman" w:cs="Times New Roman"/>
          <w:sz w:val="24"/>
          <w:szCs w:val="24"/>
        </w:rPr>
        <w:t xml:space="preserve"> </w:t>
      </w:r>
      <w:r w:rsidR="007B6C39" w:rsidRPr="00BA3371">
        <w:rPr>
          <w:rFonts w:ascii="Times New Roman" w:hAnsi="Times New Roman" w:cs="Times New Roman"/>
          <w:sz w:val="24"/>
          <w:szCs w:val="24"/>
        </w:rPr>
        <w:t xml:space="preserve">estudo avaliar a influência do gene da beta-caseína sobre a </w:t>
      </w:r>
      <w:r w:rsidR="00F808E8" w:rsidRPr="00BA3371">
        <w:rPr>
          <w:rFonts w:ascii="Times New Roman" w:hAnsi="Times New Roman" w:cs="Times New Roman"/>
          <w:sz w:val="24"/>
          <w:szCs w:val="24"/>
        </w:rPr>
        <w:t>composição físico-química</w:t>
      </w:r>
      <w:r w:rsidR="007B6C39" w:rsidRPr="00BA3371">
        <w:rPr>
          <w:rFonts w:ascii="Times New Roman" w:hAnsi="Times New Roman" w:cs="Times New Roman"/>
          <w:sz w:val="24"/>
          <w:szCs w:val="24"/>
        </w:rPr>
        <w:t xml:space="preserve"> do leite de vacas Sindi.</w:t>
      </w:r>
    </w:p>
    <w:p w14:paraId="369B21C8" w14:textId="77777777" w:rsidR="00404998" w:rsidRDefault="00404998" w:rsidP="00EA6690">
      <w:pPr>
        <w:spacing w:after="0" w:line="360" w:lineRule="auto"/>
        <w:jc w:val="both"/>
        <w:rPr>
          <w:rFonts w:ascii="Times New Roman" w:hAnsi="Times New Roman" w:cs="Times New Roman"/>
          <w:b/>
          <w:sz w:val="24"/>
          <w:szCs w:val="24"/>
        </w:rPr>
      </w:pPr>
    </w:p>
    <w:p w14:paraId="59AB1C54" w14:textId="77777777" w:rsidR="00404998" w:rsidRDefault="00404998" w:rsidP="00EA6690">
      <w:pPr>
        <w:spacing w:after="0" w:line="360" w:lineRule="auto"/>
        <w:jc w:val="both"/>
        <w:rPr>
          <w:rFonts w:ascii="Times New Roman" w:hAnsi="Times New Roman" w:cs="Times New Roman"/>
          <w:b/>
          <w:sz w:val="24"/>
          <w:szCs w:val="24"/>
        </w:rPr>
      </w:pPr>
    </w:p>
    <w:p w14:paraId="5850A87D" w14:textId="77777777" w:rsidR="00404998" w:rsidRDefault="00404998" w:rsidP="00EA6690">
      <w:pPr>
        <w:spacing w:after="0" w:line="360" w:lineRule="auto"/>
        <w:jc w:val="both"/>
        <w:rPr>
          <w:rFonts w:ascii="Times New Roman" w:hAnsi="Times New Roman" w:cs="Times New Roman"/>
          <w:b/>
          <w:sz w:val="24"/>
          <w:szCs w:val="24"/>
        </w:rPr>
      </w:pPr>
    </w:p>
    <w:p w14:paraId="3A9D8EEA" w14:textId="146A97DD" w:rsidR="00700ED0" w:rsidRPr="00BA3371" w:rsidRDefault="00BE61DE" w:rsidP="00EA6690">
      <w:pPr>
        <w:spacing w:after="0" w:line="360" w:lineRule="auto"/>
        <w:jc w:val="both"/>
        <w:rPr>
          <w:rFonts w:ascii="Times New Roman" w:hAnsi="Times New Roman" w:cs="Times New Roman"/>
          <w:b/>
          <w:sz w:val="24"/>
          <w:szCs w:val="24"/>
        </w:rPr>
      </w:pPr>
      <w:r w:rsidRPr="00BA3371">
        <w:rPr>
          <w:rFonts w:ascii="Times New Roman" w:hAnsi="Times New Roman" w:cs="Times New Roman"/>
          <w:b/>
          <w:sz w:val="24"/>
          <w:szCs w:val="24"/>
        </w:rPr>
        <w:t>Metodologia</w:t>
      </w:r>
      <w:r w:rsidR="005F545F" w:rsidRPr="00BA3371">
        <w:rPr>
          <w:rFonts w:ascii="Times New Roman" w:hAnsi="Times New Roman" w:cs="Times New Roman"/>
          <w:b/>
          <w:sz w:val="24"/>
          <w:szCs w:val="24"/>
        </w:rPr>
        <w:t>:</w:t>
      </w:r>
      <w:r w:rsidR="00F808E8" w:rsidRPr="00BA3371">
        <w:rPr>
          <w:rFonts w:ascii="Times New Roman" w:hAnsi="Times New Roman" w:cs="Times New Roman"/>
          <w:b/>
          <w:sz w:val="24"/>
          <w:szCs w:val="24"/>
        </w:rPr>
        <w:t xml:space="preserve"> </w:t>
      </w:r>
    </w:p>
    <w:p w14:paraId="196F7435" w14:textId="16014478" w:rsidR="005F545F" w:rsidRPr="00BA3371" w:rsidRDefault="003C04AD" w:rsidP="00404998">
      <w:pPr>
        <w:spacing w:after="0" w:line="360" w:lineRule="auto"/>
        <w:ind w:firstLine="284"/>
        <w:jc w:val="both"/>
        <w:rPr>
          <w:rFonts w:ascii="Times New Roman" w:hAnsi="Times New Roman" w:cs="Times New Roman"/>
          <w:b/>
          <w:sz w:val="24"/>
          <w:szCs w:val="24"/>
        </w:rPr>
      </w:pPr>
      <w:r w:rsidRPr="00BA3371">
        <w:rPr>
          <w:rFonts w:ascii="Times New Roman" w:eastAsia="Helvetica Neue" w:hAnsi="Times New Roman" w:cs="Times New Roman"/>
          <w:color w:val="000000"/>
          <w:sz w:val="24"/>
          <w:szCs w:val="24"/>
        </w:rPr>
        <w:t>O rebanho estudado era composto por vacas lactantes</w:t>
      </w:r>
      <w:r w:rsidR="00C22583" w:rsidRPr="00BA3371">
        <w:rPr>
          <w:rFonts w:ascii="Times New Roman" w:eastAsia="Helvetica Neue" w:hAnsi="Times New Roman" w:cs="Times New Roman"/>
          <w:color w:val="000000"/>
          <w:sz w:val="24"/>
          <w:szCs w:val="24"/>
        </w:rPr>
        <w:t xml:space="preserve"> da raça Sindi</w:t>
      </w:r>
      <w:r w:rsidRPr="00BA3371">
        <w:rPr>
          <w:rFonts w:ascii="Times New Roman" w:eastAsia="Helvetica Neue" w:hAnsi="Times New Roman" w:cs="Times New Roman"/>
          <w:color w:val="000000"/>
          <w:sz w:val="24"/>
          <w:szCs w:val="24"/>
        </w:rPr>
        <w:t xml:space="preserve"> genotipadas para os genótipos dominantes e recessivos, em relação a beta caseína do leite. </w:t>
      </w:r>
      <w:bookmarkStart w:id="4" w:name="_Hlk171331594"/>
      <w:r w:rsidRPr="00BA3371">
        <w:rPr>
          <w:rFonts w:ascii="Times New Roman" w:eastAsia="Helvetica Neue" w:hAnsi="Times New Roman" w:cs="Times New Roman"/>
          <w:color w:val="000000"/>
          <w:sz w:val="24"/>
          <w:szCs w:val="24"/>
        </w:rPr>
        <w:t>Foram coletadas amostras de 1L de leite in natura de cada animal, totalizando 16 amostras, 8 amostras do genótipo recessivo e 8 amostras do genótipo dominante.</w:t>
      </w:r>
      <w:bookmarkEnd w:id="4"/>
      <w:r w:rsidRPr="00BA3371">
        <w:rPr>
          <w:rFonts w:ascii="Times New Roman" w:eastAsia="Helvetica Neue" w:hAnsi="Times New Roman" w:cs="Times New Roman"/>
          <w:color w:val="000000"/>
          <w:sz w:val="24"/>
          <w:szCs w:val="24"/>
        </w:rPr>
        <w:t xml:space="preserve"> As amostras foram armazenadas em</w:t>
      </w:r>
      <w:r w:rsidR="00EA6690" w:rsidRPr="00BA3371">
        <w:rPr>
          <w:rFonts w:ascii="Times New Roman" w:eastAsia="Helvetica Neue" w:hAnsi="Times New Roman" w:cs="Times New Roman"/>
          <w:color w:val="000000"/>
          <w:sz w:val="24"/>
          <w:szCs w:val="24"/>
        </w:rPr>
        <w:t xml:space="preserve"> </w:t>
      </w:r>
      <w:r w:rsidRPr="00BA3371">
        <w:rPr>
          <w:rFonts w:ascii="Times New Roman" w:eastAsia="Helvetica Neue" w:hAnsi="Times New Roman" w:cs="Times New Roman"/>
          <w:color w:val="000000"/>
          <w:sz w:val="24"/>
          <w:szCs w:val="24"/>
        </w:rPr>
        <w:t>garrafas plásticas esterilizadas e identificadas. Essas amostras foram alocadas em caixa térmica com gelo gel artificial e encaminhadas para o Laboratório de Tecnologia de Alimentos da UFCG, Campus de Sumé. A avaliação das características físico-químicas do leite foi realizada através do Analisador de Leite Ultrassônico Complete – AKSO, onde foram realizadas as</w:t>
      </w:r>
      <w:r w:rsidR="004004C6" w:rsidRPr="00BA3371">
        <w:rPr>
          <w:rFonts w:ascii="Times New Roman" w:eastAsia="Helvetica Neue" w:hAnsi="Times New Roman" w:cs="Times New Roman"/>
          <w:color w:val="000000"/>
          <w:sz w:val="24"/>
          <w:szCs w:val="24"/>
        </w:rPr>
        <w:t xml:space="preserve"> </w:t>
      </w:r>
      <w:r w:rsidRPr="00BA3371">
        <w:rPr>
          <w:rFonts w:ascii="Times New Roman" w:eastAsia="Helvetica Neue" w:hAnsi="Times New Roman" w:cs="Times New Roman"/>
          <w:color w:val="000000"/>
          <w:sz w:val="24"/>
          <w:szCs w:val="24"/>
        </w:rPr>
        <w:t>análises das 16 amostras, cada amostra com aproximadamente 10 ml de leite. Nesse equipamento foram analisados os seguintes parâmetros: Temperatura (ºC), Gordura (%),</w:t>
      </w:r>
      <w:r w:rsidR="00700ED0" w:rsidRPr="00BA3371">
        <w:rPr>
          <w:rFonts w:ascii="Times New Roman" w:eastAsia="Helvetica Neue" w:hAnsi="Times New Roman" w:cs="Times New Roman"/>
          <w:color w:val="000000"/>
          <w:sz w:val="24"/>
          <w:szCs w:val="24"/>
        </w:rPr>
        <w:t xml:space="preserve"> </w:t>
      </w:r>
      <w:r w:rsidR="00404998">
        <w:rPr>
          <w:rFonts w:ascii="Times New Roman" w:eastAsia="Helvetica Neue" w:hAnsi="Times New Roman" w:cs="Times New Roman"/>
          <w:color w:val="000000"/>
          <w:sz w:val="24"/>
          <w:szCs w:val="24"/>
        </w:rPr>
        <w:t>S</w:t>
      </w:r>
      <w:r w:rsidRPr="00BA3371">
        <w:rPr>
          <w:rFonts w:ascii="Times New Roman" w:eastAsia="Helvetica Neue" w:hAnsi="Times New Roman" w:cs="Times New Roman"/>
          <w:color w:val="000000"/>
          <w:sz w:val="24"/>
          <w:szCs w:val="24"/>
        </w:rPr>
        <w:t>ólidos não Gordurosos - SNG (%), Densidade (kg/m3), Proteína (%), Sais (%), Lactose (%) e Ponto de Congelamento(ºC). Já o pH, Condução (mS/cm), foi determinado através medidor multiparâmetro de bolso.</w:t>
      </w:r>
      <w:r w:rsidR="00553651">
        <w:rPr>
          <w:rFonts w:ascii="Times New Roman" w:eastAsia="Helvetica Neue" w:hAnsi="Times New Roman" w:cs="Times New Roman"/>
          <w:color w:val="000000"/>
          <w:sz w:val="24"/>
          <w:szCs w:val="24"/>
        </w:rPr>
        <w:t xml:space="preserve"> </w:t>
      </w:r>
      <w:bookmarkStart w:id="5" w:name="_Hlk172187879"/>
      <w:r w:rsidR="00553651" w:rsidRPr="00553651">
        <w:rPr>
          <w:rFonts w:ascii="Times New Roman" w:eastAsia="Helvetica Neue" w:hAnsi="Times New Roman" w:cs="Times New Roman"/>
          <w:color w:val="000000"/>
          <w:sz w:val="24"/>
          <w:szCs w:val="24"/>
        </w:rPr>
        <w:t xml:space="preserve">Os dados foram submetidos à análise de variância e teste de Tukey, levando em consideração os genótipos dominante e recessivo para beta caseína do </w:t>
      </w:r>
      <w:r w:rsidR="00912082">
        <w:rPr>
          <w:rFonts w:ascii="Times New Roman" w:eastAsia="Helvetica Neue" w:hAnsi="Times New Roman" w:cs="Times New Roman"/>
          <w:color w:val="000000"/>
          <w:sz w:val="24"/>
          <w:szCs w:val="24"/>
        </w:rPr>
        <w:t>leite</w:t>
      </w:r>
      <w:r w:rsidR="00553651" w:rsidRPr="00553651">
        <w:rPr>
          <w:rFonts w:ascii="Times New Roman" w:eastAsia="Helvetica Neue" w:hAnsi="Times New Roman" w:cs="Times New Roman"/>
          <w:color w:val="000000"/>
          <w:sz w:val="24"/>
          <w:szCs w:val="24"/>
        </w:rPr>
        <w:t xml:space="preserve"> de vacas Sindi, utilizando o software Statistical Analisys System - SAS (2013), versão 9.3, com nível de 5% de probabilidade.</w:t>
      </w:r>
      <w:bookmarkEnd w:id="5"/>
    </w:p>
    <w:p w14:paraId="6019AFE4" w14:textId="77777777" w:rsidR="00F808E8" w:rsidRPr="00BA3371" w:rsidRDefault="00C34A7D" w:rsidP="00EA6690">
      <w:pPr>
        <w:spacing w:after="0" w:line="360" w:lineRule="auto"/>
        <w:jc w:val="both"/>
        <w:rPr>
          <w:rFonts w:ascii="Times New Roman" w:eastAsia="Arial" w:hAnsi="Times New Roman" w:cs="Times New Roman"/>
          <w:b/>
          <w:sz w:val="24"/>
          <w:szCs w:val="24"/>
        </w:rPr>
      </w:pPr>
      <w:r w:rsidRPr="00BA3371">
        <w:rPr>
          <w:rFonts w:ascii="Times New Roman" w:eastAsia="Arial" w:hAnsi="Times New Roman" w:cs="Times New Roman"/>
          <w:b/>
          <w:sz w:val="24"/>
          <w:szCs w:val="24"/>
        </w:rPr>
        <w:t>Resultados</w:t>
      </w:r>
      <w:r w:rsidR="00096391" w:rsidRPr="00BA3371">
        <w:rPr>
          <w:rFonts w:ascii="Times New Roman" w:eastAsia="Arial" w:hAnsi="Times New Roman" w:cs="Times New Roman"/>
          <w:b/>
          <w:sz w:val="24"/>
          <w:szCs w:val="24"/>
        </w:rPr>
        <w:t xml:space="preserve"> e discussão</w:t>
      </w:r>
      <w:r w:rsidR="005F545F" w:rsidRPr="00BA3371">
        <w:rPr>
          <w:rFonts w:ascii="Times New Roman" w:eastAsia="Arial" w:hAnsi="Times New Roman" w:cs="Times New Roman"/>
          <w:b/>
          <w:sz w:val="24"/>
          <w:szCs w:val="24"/>
        </w:rPr>
        <w:t xml:space="preserve">: </w:t>
      </w:r>
      <w:bookmarkStart w:id="6" w:name="_Hlk155103853"/>
      <w:r w:rsidR="00F808E8" w:rsidRPr="00BA3371">
        <w:rPr>
          <w:rFonts w:ascii="Times New Roman" w:eastAsia="Arial" w:hAnsi="Times New Roman" w:cs="Times New Roman"/>
          <w:b/>
          <w:sz w:val="24"/>
          <w:szCs w:val="24"/>
        </w:rPr>
        <w:tab/>
      </w:r>
    </w:p>
    <w:p w14:paraId="5AC76F7C" w14:textId="372F74DA" w:rsidR="00EA6690" w:rsidRPr="00BA3371" w:rsidRDefault="00DD5EC0" w:rsidP="00553651">
      <w:pPr>
        <w:spacing w:after="0" w:line="360" w:lineRule="auto"/>
        <w:ind w:firstLine="284"/>
        <w:jc w:val="both"/>
        <w:rPr>
          <w:rFonts w:ascii="Times New Roman" w:eastAsia="Arial" w:hAnsi="Times New Roman" w:cs="Times New Roman"/>
          <w:b/>
          <w:sz w:val="24"/>
          <w:szCs w:val="24"/>
        </w:rPr>
      </w:pPr>
      <w:r w:rsidRPr="00BA3371">
        <w:rPr>
          <w:rFonts w:ascii="Times New Roman" w:hAnsi="Times New Roman" w:cs="Times New Roman"/>
          <w:sz w:val="24"/>
          <w:szCs w:val="24"/>
        </w:rPr>
        <w:t xml:space="preserve">Os valores médios da composição físico-química do leite produzido de vacas da raça Sindi com gene Recessivo e Dominante para beta caseína são apresentados na Tabela 1. </w:t>
      </w:r>
      <w:bookmarkEnd w:id="6"/>
    </w:p>
    <w:p w14:paraId="2AFE30CC" w14:textId="3B4B6246" w:rsidR="00DD5EC0" w:rsidRPr="00BA3371" w:rsidRDefault="00DD5EC0" w:rsidP="00834C86">
      <w:pPr>
        <w:pStyle w:val="Legenda"/>
        <w:keepNext/>
        <w:spacing w:after="120"/>
        <w:jc w:val="center"/>
        <w:rPr>
          <w:rFonts w:ascii="Times New Roman" w:hAnsi="Times New Roman" w:cs="Times New Roman"/>
          <w:i w:val="0"/>
          <w:iCs w:val="0"/>
          <w:sz w:val="20"/>
          <w:szCs w:val="20"/>
        </w:rPr>
      </w:pPr>
      <w:bookmarkStart w:id="7" w:name="_Toc156925725"/>
      <w:bookmarkStart w:id="8" w:name="_Toc156925856"/>
      <w:bookmarkStart w:id="9" w:name="_Toc158035678"/>
      <w:r w:rsidRPr="00BA3371">
        <w:rPr>
          <w:rFonts w:ascii="Times New Roman" w:hAnsi="Times New Roman" w:cs="Times New Roman"/>
          <w:i w:val="0"/>
          <w:iCs w:val="0"/>
          <w:color w:val="auto"/>
          <w:sz w:val="20"/>
          <w:szCs w:val="20"/>
        </w:rPr>
        <w:t>Tabela 1 - Análises Físico-químicas do leite de vacas Sindi</w:t>
      </w:r>
      <w:bookmarkEnd w:id="7"/>
      <w:bookmarkEnd w:id="8"/>
      <w:bookmarkEnd w:id="9"/>
    </w:p>
    <w:tbl>
      <w:tblPr>
        <w:tblStyle w:val="SimplesTabela2"/>
        <w:tblW w:w="8539" w:type="dxa"/>
        <w:tblInd w:w="344" w:type="dxa"/>
        <w:tblBorders>
          <w:top w:val="single" w:sz="4" w:space="0" w:color="auto"/>
          <w:bottom w:val="single" w:sz="4" w:space="0" w:color="auto"/>
        </w:tblBorders>
        <w:tblLook w:val="04A0" w:firstRow="1" w:lastRow="0" w:firstColumn="1" w:lastColumn="0" w:noHBand="0" w:noVBand="1"/>
      </w:tblPr>
      <w:tblGrid>
        <w:gridCol w:w="2986"/>
        <w:gridCol w:w="1305"/>
        <w:gridCol w:w="1629"/>
        <w:gridCol w:w="1132"/>
        <w:gridCol w:w="1487"/>
      </w:tblGrid>
      <w:tr w:rsidR="004004C6" w:rsidRPr="00BA3371" w14:paraId="0F8E4791" w14:textId="77777777" w:rsidTr="004004C6">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986" w:type="dxa"/>
            <w:vMerge w:val="restart"/>
            <w:tcBorders>
              <w:top w:val="single" w:sz="4" w:space="0" w:color="auto"/>
              <w:bottom w:val="single" w:sz="4" w:space="0" w:color="auto"/>
            </w:tcBorders>
            <w:vAlign w:val="center"/>
          </w:tcPr>
          <w:p w14:paraId="74A2D62D" w14:textId="77777777" w:rsidR="00DD5EC0" w:rsidRPr="00BA3371" w:rsidRDefault="00DD5EC0">
            <w:pPr>
              <w:jc w:val="both"/>
              <w:rPr>
                <w:rFonts w:ascii="Times New Roman" w:hAnsi="Times New Roman" w:cs="Times New Roman"/>
                <w:sz w:val="24"/>
                <w:szCs w:val="24"/>
              </w:rPr>
            </w:pPr>
            <w:r w:rsidRPr="00BA3371">
              <w:rPr>
                <w:rFonts w:ascii="Times New Roman" w:hAnsi="Times New Roman" w:cs="Times New Roman"/>
                <w:sz w:val="24"/>
                <w:szCs w:val="24"/>
              </w:rPr>
              <w:t>Componente</w:t>
            </w:r>
          </w:p>
        </w:tc>
        <w:tc>
          <w:tcPr>
            <w:tcW w:w="2934" w:type="dxa"/>
            <w:gridSpan w:val="2"/>
            <w:tcBorders>
              <w:top w:val="single" w:sz="4" w:space="0" w:color="auto"/>
              <w:bottom w:val="single" w:sz="4" w:space="0" w:color="auto"/>
            </w:tcBorders>
          </w:tcPr>
          <w:p w14:paraId="25FF74E9" w14:textId="77777777" w:rsidR="00DD5EC0" w:rsidRPr="00BA3371" w:rsidRDefault="00DD5EC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3371">
              <w:rPr>
                <w:rFonts w:ascii="Times New Roman" w:hAnsi="Times New Roman" w:cs="Times New Roman"/>
                <w:sz w:val="24"/>
                <w:szCs w:val="24"/>
              </w:rPr>
              <w:t>Genótipo</w:t>
            </w:r>
          </w:p>
        </w:tc>
        <w:tc>
          <w:tcPr>
            <w:tcW w:w="1132" w:type="dxa"/>
            <w:vMerge w:val="restart"/>
            <w:tcBorders>
              <w:top w:val="single" w:sz="4" w:space="0" w:color="auto"/>
              <w:bottom w:val="single" w:sz="4" w:space="0" w:color="auto"/>
            </w:tcBorders>
            <w:vAlign w:val="center"/>
          </w:tcPr>
          <w:p w14:paraId="5434CC29" w14:textId="77777777" w:rsidR="00DD5EC0" w:rsidRPr="00BA3371" w:rsidRDefault="00DD5EC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3371">
              <w:rPr>
                <w:rFonts w:ascii="Times New Roman" w:hAnsi="Times New Roman" w:cs="Times New Roman"/>
                <w:sz w:val="24"/>
                <w:szCs w:val="24"/>
              </w:rPr>
              <w:t xml:space="preserve">        CV</w:t>
            </w:r>
          </w:p>
        </w:tc>
        <w:tc>
          <w:tcPr>
            <w:tcW w:w="1487" w:type="dxa"/>
            <w:vMerge w:val="restart"/>
            <w:tcBorders>
              <w:top w:val="single" w:sz="4" w:space="0" w:color="auto"/>
              <w:bottom w:val="single" w:sz="4" w:space="0" w:color="auto"/>
            </w:tcBorders>
            <w:vAlign w:val="center"/>
          </w:tcPr>
          <w:p w14:paraId="08891F9C" w14:textId="77777777" w:rsidR="00DD5EC0" w:rsidRPr="00BA3371" w:rsidRDefault="00DD5EC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3371">
              <w:rPr>
                <w:rFonts w:ascii="Times New Roman" w:hAnsi="Times New Roman" w:cs="Times New Roman"/>
                <w:sz w:val="24"/>
                <w:szCs w:val="24"/>
              </w:rPr>
              <w:t xml:space="preserve">          P*</w:t>
            </w:r>
          </w:p>
        </w:tc>
      </w:tr>
      <w:tr w:rsidR="004004C6" w:rsidRPr="00BA3371" w14:paraId="656A4AD4" w14:textId="77777777" w:rsidTr="004004C6">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2986" w:type="dxa"/>
            <w:vMerge/>
            <w:tcBorders>
              <w:top w:val="nil"/>
              <w:bottom w:val="single" w:sz="4" w:space="0" w:color="auto"/>
            </w:tcBorders>
          </w:tcPr>
          <w:p w14:paraId="605C3960" w14:textId="77777777" w:rsidR="00DD5EC0" w:rsidRPr="00BA3371" w:rsidRDefault="00DD5EC0">
            <w:pPr>
              <w:jc w:val="both"/>
              <w:rPr>
                <w:rFonts w:ascii="Times New Roman" w:hAnsi="Times New Roman" w:cs="Times New Roman"/>
                <w:sz w:val="24"/>
                <w:szCs w:val="24"/>
              </w:rPr>
            </w:pPr>
          </w:p>
        </w:tc>
        <w:tc>
          <w:tcPr>
            <w:tcW w:w="1305" w:type="dxa"/>
            <w:tcBorders>
              <w:top w:val="single" w:sz="4" w:space="0" w:color="auto"/>
              <w:bottom w:val="single" w:sz="4" w:space="0" w:color="auto"/>
            </w:tcBorders>
          </w:tcPr>
          <w:p w14:paraId="4D11FE74" w14:textId="77777777" w:rsidR="00DD5EC0" w:rsidRPr="00BA3371" w:rsidRDefault="00DD5EC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BA3371">
              <w:rPr>
                <w:rFonts w:ascii="Times New Roman" w:hAnsi="Times New Roman" w:cs="Times New Roman"/>
                <w:b/>
                <w:bCs/>
                <w:sz w:val="24"/>
                <w:szCs w:val="24"/>
              </w:rPr>
              <w:t>Recessivo</w:t>
            </w:r>
          </w:p>
        </w:tc>
        <w:tc>
          <w:tcPr>
            <w:tcW w:w="1628" w:type="dxa"/>
            <w:tcBorders>
              <w:top w:val="single" w:sz="4" w:space="0" w:color="auto"/>
              <w:bottom w:val="single" w:sz="4" w:space="0" w:color="auto"/>
            </w:tcBorders>
          </w:tcPr>
          <w:p w14:paraId="465B752B" w14:textId="77777777" w:rsidR="00DD5EC0" w:rsidRPr="00BA3371" w:rsidRDefault="00DD5EC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BA3371">
              <w:rPr>
                <w:rFonts w:ascii="Times New Roman" w:hAnsi="Times New Roman" w:cs="Times New Roman"/>
                <w:b/>
                <w:bCs/>
                <w:sz w:val="24"/>
                <w:szCs w:val="24"/>
              </w:rPr>
              <w:t>Dominante</w:t>
            </w:r>
          </w:p>
        </w:tc>
        <w:tc>
          <w:tcPr>
            <w:tcW w:w="1132" w:type="dxa"/>
            <w:vMerge/>
            <w:tcBorders>
              <w:top w:val="nil"/>
              <w:bottom w:val="single" w:sz="4" w:space="0" w:color="auto"/>
            </w:tcBorders>
          </w:tcPr>
          <w:p w14:paraId="3DAAC1F8" w14:textId="77777777" w:rsidR="00DD5EC0" w:rsidRPr="00BA3371" w:rsidRDefault="00DD5EC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87" w:type="dxa"/>
            <w:vMerge/>
            <w:tcBorders>
              <w:top w:val="nil"/>
              <w:bottom w:val="single" w:sz="4" w:space="0" w:color="auto"/>
            </w:tcBorders>
          </w:tcPr>
          <w:p w14:paraId="5AE02EA5" w14:textId="77777777" w:rsidR="00DD5EC0" w:rsidRPr="00BA3371" w:rsidRDefault="00DD5EC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004C6" w:rsidRPr="00BA3371" w14:paraId="3BBE12B9" w14:textId="77777777" w:rsidTr="004004C6">
        <w:trPr>
          <w:trHeight w:val="267"/>
        </w:trPr>
        <w:tc>
          <w:tcPr>
            <w:cnfStyle w:val="001000000000" w:firstRow="0" w:lastRow="0" w:firstColumn="1" w:lastColumn="0" w:oddVBand="0" w:evenVBand="0" w:oddHBand="0" w:evenHBand="0" w:firstRowFirstColumn="0" w:firstRowLastColumn="0" w:lastRowFirstColumn="0" w:lastRowLastColumn="0"/>
            <w:tcW w:w="2986" w:type="dxa"/>
            <w:tcBorders>
              <w:top w:val="single" w:sz="4" w:space="0" w:color="auto"/>
              <w:bottom w:val="nil"/>
            </w:tcBorders>
          </w:tcPr>
          <w:p w14:paraId="39C58D85" w14:textId="77777777" w:rsidR="00DD5EC0" w:rsidRPr="00BA3371" w:rsidRDefault="00DD5EC0">
            <w:pPr>
              <w:jc w:val="both"/>
              <w:rPr>
                <w:rFonts w:ascii="Times New Roman" w:hAnsi="Times New Roman" w:cs="Times New Roman"/>
                <w:b w:val="0"/>
                <w:bCs w:val="0"/>
                <w:sz w:val="24"/>
                <w:szCs w:val="24"/>
              </w:rPr>
            </w:pPr>
            <w:r w:rsidRPr="00BA3371">
              <w:rPr>
                <w:rFonts w:ascii="Times New Roman" w:hAnsi="Times New Roman" w:cs="Times New Roman"/>
                <w:b w:val="0"/>
                <w:sz w:val="24"/>
                <w:szCs w:val="24"/>
              </w:rPr>
              <w:t>pH</w:t>
            </w:r>
          </w:p>
        </w:tc>
        <w:tc>
          <w:tcPr>
            <w:tcW w:w="1305" w:type="dxa"/>
            <w:tcBorders>
              <w:top w:val="single" w:sz="4" w:space="0" w:color="auto"/>
              <w:bottom w:val="nil"/>
            </w:tcBorders>
          </w:tcPr>
          <w:p w14:paraId="6AD2ED5F" w14:textId="77777777" w:rsidR="00DD5EC0" w:rsidRPr="00BA3371" w:rsidRDefault="00DD5EC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BA3371">
              <w:rPr>
                <w:rFonts w:ascii="Times New Roman" w:hAnsi="Times New Roman" w:cs="Times New Roman"/>
                <w:sz w:val="24"/>
                <w:szCs w:val="24"/>
              </w:rPr>
              <w:t>6,73</w:t>
            </w:r>
            <w:r w:rsidRPr="00BA3371">
              <w:rPr>
                <w:rFonts w:ascii="Times New Roman" w:hAnsi="Times New Roman" w:cs="Times New Roman"/>
                <w:sz w:val="24"/>
                <w:szCs w:val="24"/>
                <w:vertAlign w:val="superscript"/>
              </w:rPr>
              <w:t>b</w:t>
            </w:r>
          </w:p>
        </w:tc>
        <w:tc>
          <w:tcPr>
            <w:tcW w:w="1628" w:type="dxa"/>
            <w:tcBorders>
              <w:top w:val="single" w:sz="4" w:space="0" w:color="auto"/>
              <w:bottom w:val="nil"/>
            </w:tcBorders>
          </w:tcPr>
          <w:p w14:paraId="38E94F59" w14:textId="77777777" w:rsidR="00DD5EC0" w:rsidRPr="00BA3371" w:rsidRDefault="00DD5EC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BA3371">
              <w:rPr>
                <w:rFonts w:ascii="Times New Roman" w:hAnsi="Times New Roman" w:cs="Times New Roman"/>
                <w:sz w:val="24"/>
                <w:szCs w:val="24"/>
              </w:rPr>
              <w:t>6,79</w:t>
            </w:r>
            <w:r w:rsidRPr="00BA3371">
              <w:rPr>
                <w:rFonts w:ascii="Times New Roman" w:hAnsi="Times New Roman" w:cs="Times New Roman"/>
                <w:sz w:val="24"/>
                <w:szCs w:val="24"/>
                <w:vertAlign w:val="superscript"/>
              </w:rPr>
              <w:t>a</w:t>
            </w:r>
          </w:p>
        </w:tc>
        <w:tc>
          <w:tcPr>
            <w:tcW w:w="1132" w:type="dxa"/>
            <w:tcBorders>
              <w:top w:val="single" w:sz="4" w:space="0" w:color="auto"/>
              <w:bottom w:val="nil"/>
            </w:tcBorders>
          </w:tcPr>
          <w:p w14:paraId="6995CA4B" w14:textId="77777777" w:rsidR="00DD5EC0" w:rsidRPr="00BA3371" w:rsidRDefault="00DD5EC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3371">
              <w:rPr>
                <w:rFonts w:ascii="Times New Roman" w:hAnsi="Times New Roman" w:cs="Times New Roman"/>
                <w:sz w:val="24"/>
                <w:szCs w:val="24"/>
              </w:rPr>
              <w:t xml:space="preserve">       0,65</w:t>
            </w:r>
          </w:p>
        </w:tc>
        <w:tc>
          <w:tcPr>
            <w:tcW w:w="1487" w:type="dxa"/>
            <w:tcBorders>
              <w:top w:val="single" w:sz="4" w:space="0" w:color="auto"/>
              <w:bottom w:val="nil"/>
            </w:tcBorders>
          </w:tcPr>
          <w:p w14:paraId="327E8B98" w14:textId="77777777" w:rsidR="00DD5EC0" w:rsidRPr="00BA3371" w:rsidRDefault="00DD5EC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3371">
              <w:rPr>
                <w:rFonts w:ascii="Times New Roman" w:hAnsi="Times New Roman" w:cs="Times New Roman"/>
                <w:sz w:val="24"/>
                <w:szCs w:val="24"/>
              </w:rPr>
              <w:t xml:space="preserve">       0,0151</w:t>
            </w:r>
          </w:p>
        </w:tc>
      </w:tr>
      <w:tr w:rsidR="004004C6" w:rsidRPr="00BA3371" w14:paraId="02CDBE39" w14:textId="77777777" w:rsidTr="004004C6">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986" w:type="dxa"/>
            <w:tcBorders>
              <w:top w:val="nil"/>
              <w:bottom w:val="nil"/>
            </w:tcBorders>
          </w:tcPr>
          <w:p w14:paraId="05E10825" w14:textId="77777777" w:rsidR="00DD5EC0" w:rsidRPr="00BA3371" w:rsidRDefault="00DD5EC0">
            <w:pPr>
              <w:jc w:val="both"/>
              <w:rPr>
                <w:rFonts w:ascii="Times New Roman" w:hAnsi="Times New Roman" w:cs="Times New Roman"/>
                <w:b w:val="0"/>
                <w:sz w:val="24"/>
                <w:szCs w:val="24"/>
              </w:rPr>
            </w:pPr>
            <w:r w:rsidRPr="00BA3371">
              <w:rPr>
                <w:rFonts w:ascii="Times New Roman" w:hAnsi="Times New Roman" w:cs="Times New Roman"/>
                <w:b w:val="0"/>
                <w:sz w:val="24"/>
                <w:szCs w:val="24"/>
              </w:rPr>
              <w:t>Condutividade (</w:t>
            </w:r>
            <w:bookmarkStart w:id="10" w:name="_Hlk155172323"/>
            <w:r w:rsidRPr="00BA3371">
              <w:rPr>
                <w:rFonts w:ascii="Times New Roman" w:hAnsi="Times New Roman" w:cs="Times New Roman"/>
                <w:b w:val="0"/>
                <w:sz w:val="24"/>
                <w:szCs w:val="24"/>
              </w:rPr>
              <w:t>mS/cm</w:t>
            </w:r>
            <w:bookmarkEnd w:id="10"/>
            <w:r w:rsidRPr="00BA3371">
              <w:rPr>
                <w:rFonts w:ascii="Times New Roman" w:hAnsi="Times New Roman" w:cs="Times New Roman"/>
                <w:b w:val="0"/>
                <w:sz w:val="24"/>
                <w:szCs w:val="24"/>
              </w:rPr>
              <w:t>)</w:t>
            </w:r>
          </w:p>
        </w:tc>
        <w:tc>
          <w:tcPr>
            <w:tcW w:w="1305" w:type="dxa"/>
            <w:tcBorders>
              <w:top w:val="nil"/>
              <w:bottom w:val="nil"/>
            </w:tcBorders>
          </w:tcPr>
          <w:p w14:paraId="25022B1D" w14:textId="77777777" w:rsidR="00DD5EC0" w:rsidRPr="00BA3371" w:rsidRDefault="00DD5EC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bookmarkStart w:id="11" w:name="_Hlk155172245"/>
            <w:r w:rsidRPr="00BA3371">
              <w:rPr>
                <w:rFonts w:ascii="Times New Roman" w:hAnsi="Times New Roman" w:cs="Times New Roman"/>
                <w:sz w:val="24"/>
                <w:szCs w:val="24"/>
              </w:rPr>
              <w:t>4086,50</w:t>
            </w:r>
            <w:r w:rsidRPr="00BA3371">
              <w:rPr>
                <w:rFonts w:ascii="Times New Roman" w:hAnsi="Times New Roman" w:cs="Times New Roman"/>
                <w:sz w:val="24"/>
                <w:szCs w:val="24"/>
                <w:vertAlign w:val="superscript"/>
              </w:rPr>
              <w:t>a</w:t>
            </w:r>
            <w:bookmarkEnd w:id="11"/>
          </w:p>
        </w:tc>
        <w:tc>
          <w:tcPr>
            <w:tcW w:w="1628" w:type="dxa"/>
            <w:tcBorders>
              <w:top w:val="nil"/>
              <w:bottom w:val="nil"/>
            </w:tcBorders>
          </w:tcPr>
          <w:p w14:paraId="5F3CCFCD" w14:textId="77777777" w:rsidR="00DD5EC0" w:rsidRPr="00BA3371" w:rsidRDefault="00DD5EC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bookmarkStart w:id="12" w:name="_Hlk155172301"/>
            <w:r w:rsidRPr="00BA3371">
              <w:rPr>
                <w:rFonts w:ascii="Times New Roman" w:hAnsi="Times New Roman" w:cs="Times New Roman"/>
                <w:sz w:val="24"/>
                <w:szCs w:val="24"/>
              </w:rPr>
              <w:t>4272,50</w:t>
            </w:r>
            <w:r w:rsidRPr="00BA3371">
              <w:rPr>
                <w:rFonts w:ascii="Times New Roman" w:hAnsi="Times New Roman" w:cs="Times New Roman"/>
                <w:sz w:val="24"/>
                <w:szCs w:val="24"/>
                <w:vertAlign w:val="superscript"/>
              </w:rPr>
              <w:t>a</w:t>
            </w:r>
            <w:bookmarkEnd w:id="12"/>
          </w:p>
        </w:tc>
        <w:tc>
          <w:tcPr>
            <w:tcW w:w="1132" w:type="dxa"/>
            <w:tcBorders>
              <w:top w:val="nil"/>
              <w:bottom w:val="nil"/>
            </w:tcBorders>
          </w:tcPr>
          <w:p w14:paraId="3AFCC443" w14:textId="77777777" w:rsidR="00DD5EC0" w:rsidRPr="00BA3371" w:rsidRDefault="00DD5EC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3371">
              <w:rPr>
                <w:rFonts w:ascii="Times New Roman" w:hAnsi="Times New Roman" w:cs="Times New Roman"/>
                <w:sz w:val="24"/>
                <w:szCs w:val="24"/>
              </w:rPr>
              <w:t xml:space="preserve">       7,18</w:t>
            </w:r>
          </w:p>
        </w:tc>
        <w:tc>
          <w:tcPr>
            <w:tcW w:w="1487" w:type="dxa"/>
            <w:tcBorders>
              <w:top w:val="nil"/>
              <w:bottom w:val="nil"/>
            </w:tcBorders>
          </w:tcPr>
          <w:p w14:paraId="0E02218C" w14:textId="77777777" w:rsidR="00DD5EC0" w:rsidRPr="00BA3371" w:rsidRDefault="00DD5EC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3371">
              <w:rPr>
                <w:rFonts w:ascii="Times New Roman" w:hAnsi="Times New Roman" w:cs="Times New Roman"/>
                <w:sz w:val="24"/>
                <w:szCs w:val="24"/>
              </w:rPr>
              <w:t xml:space="preserve">       0,2355</w:t>
            </w:r>
          </w:p>
        </w:tc>
      </w:tr>
      <w:tr w:rsidR="004004C6" w:rsidRPr="00BA3371" w14:paraId="240462B6" w14:textId="77777777" w:rsidTr="004004C6">
        <w:trPr>
          <w:trHeight w:val="267"/>
        </w:trPr>
        <w:tc>
          <w:tcPr>
            <w:cnfStyle w:val="001000000000" w:firstRow="0" w:lastRow="0" w:firstColumn="1" w:lastColumn="0" w:oddVBand="0" w:evenVBand="0" w:oddHBand="0" w:evenHBand="0" w:firstRowFirstColumn="0" w:firstRowLastColumn="0" w:lastRowFirstColumn="0" w:lastRowLastColumn="0"/>
            <w:tcW w:w="2986" w:type="dxa"/>
            <w:tcBorders>
              <w:top w:val="nil"/>
              <w:bottom w:val="nil"/>
            </w:tcBorders>
          </w:tcPr>
          <w:p w14:paraId="2A073353" w14:textId="77777777" w:rsidR="00DD5EC0" w:rsidRPr="00BA3371" w:rsidRDefault="00DD5EC0">
            <w:pPr>
              <w:jc w:val="both"/>
              <w:rPr>
                <w:rFonts w:ascii="Times New Roman" w:hAnsi="Times New Roman" w:cs="Times New Roman"/>
                <w:b w:val="0"/>
                <w:sz w:val="24"/>
                <w:szCs w:val="24"/>
              </w:rPr>
            </w:pPr>
            <w:r w:rsidRPr="00BA3371">
              <w:rPr>
                <w:rFonts w:ascii="Times New Roman" w:hAnsi="Times New Roman" w:cs="Times New Roman"/>
                <w:b w:val="0"/>
                <w:sz w:val="24"/>
                <w:szCs w:val="24"/>
              </w:rPr>
              <w:t>Temperatura (ºC)</w:t>
            </w:r>
          </w:p>
        </w:tc>
        <w:tc>
          <w:tcPr>
            <w:tcW w:w="1305" w:type="dxa"/>
            <w:tcBorders>
              <w:top w:val="nil"/>
              <w:bottom w:val="nil"/>
            </w:tcBorders>
          </w:tcPr>
          <w:p w14:paraId="7148CDD8" w14:textId="77777777" w:rsidR="00DD5EC0" w:rsidRPr="00BA3371" w:rsidRDefault="00DD5EC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BA3371">
              <w:rPr>
                <w:rFonts w:ascii="Times New Roman" w:hAnsi="Times New Roman" w:cs="Times New Roman"/>
                <w:sz w:val="24"/>
                <w:szCs w:val="24"/>
              </w:rPr>
              <w:t>16,76</w:t>
            </w:r>
            <w:r w:rsidRPr="00BA3371">
              <w:rPr>
                <w:rFonts w:ascii="Times New Roman" w:hAnsi="Times New Roman" w:cs="Times New Roman"/>
                <w:sz w:val="24"/>
                <w:szCs w:val="24"/>
                <w:vertAlign w:val="superscript"/>
              </w:rPr>
              <w:t>b</w:t>
            </w:r>
          </w:p>
        </w:tc>
        <w:tc>
          <w:tcPr>
            <w:tcW w:w="1628" w:type="dxa"/>
            <w:tcBorders>
              <w:top w:val="nil"/>
              <w:bottom w:val="nil"/>
            </w:tcBorders>
          </w:tcPr>
          <w:p w14:paraId="110DCE62" w14:textId="77777777" w:rsidR="00DD5EC0" w:rsidRPr="00BA3371" w:rsidRDefault="00DD5EC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BA3371">
              <w:rPr>
                <w:rFonts w:ascii="Times New Roman" w:hAnsi="Times New Roman" w:cs="Times New Roman"/>
                <w:sz w:val="24"/>
                <w:szCs w:val="24"/>
              </w:rPr>
              <w:t>18,04</w:t>
            </w:r>
            <w:r w:rsidRPr="00BA3371">
              <w:rPr>
                <w:rFonts w:ascii="Times New Roman" w:hAnsi="Times New Roman" w:cs="Times New Roman"/>
                <w:sz w:val="24"/>
                <w:szCs w:val="24"/>
                <w:vertAlign w:val="superscript"/>
              </w:rPr>
              <w:t>a</w:t>
            </w:r>
          </w:p>
        </w:tc>
        <w:tc>
          <w:tcPr>
            <w:tcW w:w="1132" w:type="dxa"/>
            <w:tcBorders>
              <w:top w:val="nil"/>
              <w:bottom w:val="nil"/>
            </w:tcBorders>
          </w:tcPr>
          <w:p w14:paraId="59B34344" w14:textId="77777777" w:rsidR="00DD5EC0" w:rsidRPr="00BA3371" w:rsidRDefault="00DD5EC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3371">
              <w:rPr>
                <w:rFonts w:ascii="Times New Roman" w:hAnsi="Times New Roman" w:cs="Times New Roman"/>
                <w:sz w:val="24"/>
                <w:szCs w:val="24"/>
              </w:rPr>
              <w:t xml:space="preserve">       2,64</w:t>
            </w:r>
          </w:p>
        </w:tc>
        <w:tc>
          <w:tcPr>
            <w:tcW w:w="1487" w:type="dxa"/>
            <w:tcBorders>
              <w:top w:val="nil"/>
              <w:bottom w:val="nil"/>
            </w:tcBorders>
          </w:tcPr>
          <w:p w14:paraId="4D287459" w14:textId="77777777" w:rsidR="00DD5EC0" w:rsidRPr="00BA3371" w:rsidRDefault="00DD5EC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3371">
              <w:rPr>
                <w:rFonts w:ascii="Times New Roman" w:hAnsi="Times New Roman" w:cs="Times New Roman"/>
                <w:sz w:val="24"/>
                <w:szCs w:val="24"/>
              </w:rPr>
              <w:t xml:space="preserve">       0,0001</w:t>
            </w:r>
          </w:p>
        </w:tc>
      </w:tr>
      <w:tr w:rsidR="004004C6" w:rsidRPr="00BA3371" w14:paraId="45389E82" w14:textId="77777777" w:rsidTr="004004C6">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986" w:type="dxa"/>
            <w:tcBorders>
              <w:top w:val="nil"/>
              <w:bottom w:val="nil"/>
            </w:tcBorders>
          </w:tcPr>
          <w:p w14:paraId="574B9491" w14:textId="77777777" w:rsidR="00DD5EC0" w:rsidRPr="00BA3371" w:rsidRDefault="00DD5EC0">
            <w:pPr>
              <w:jc w:val="both"/>
              <w:rPr>
                <w:rFonts w:ascii="Times New Roman" w:hAnsi="Times New Roman" w:cs="Times New Roman"/>
                <w:b w:val="0"/>
                <w:sz w:val="24"/>
                <w:szCs w:val="24"/>
              </w:rPr>
            </w:pPr>
            <w:r w:rsidRPr="00BA3371">
              <w:rPr>
                <w:rFonts w:ascii="Times New Roman" w:hAnsi="Times New Roman" w:cs="Times New Roman"/>
                <w:b w:val="0"/>
                <w:sz w:val="24"/>
                <w:szCs w:val="24"/>
              </w:rPr>
              <w:t>Gordura (%)</w:t>
            </w:r>
          </w:p>
        </w:tc>
        <w:tc>
          <w:tcPr>
            <w:tcW w:w="1305" w:type="dxa"/>
            <w:tcBorders>
              <w:top w:val="nil"/>
              <w:bottom w:val="nil"/>
            </w:tcBorders>
          </w:tcPr>
          <w:p w14:paraId="098F5E37" w14:textId="77777777" w:rsidR="00DD5EC0" w:rsidRPr="00BA3371" w:rsidRDefault="00DD5EC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BA3371">
              <w:rPr>
                <w:rFonts w:ascii="Times New Roman" w:hAnsi="Times New Roman" w:cs="Times New Roman"/>
                <w:sz w:val="24"/>
                <w:szCs w:val="24"/>
              </w:rPr>
              <w:t>5,09</w:t>
            </w:r>
            <w:r w:rsidRPr="00BA3371">
              <w:rPr>
                <w:rFonts w:ascii="Times New Roman" w:hAnsi="Times New Roman" w:cs="Times New Roman"/>
                <w:sz w:val="24"/>
                <w:szCs w:val="24"/>
                <w:vertAlign w:val="superscript"/>
              </w:rPr>
              <w:t>b</w:t>
            </w:r>
          </w:p>
        </w:tc>
        <w:tc>
          <w:tcPr>
            <w:tcW w:w="1628" w:type="dxa"/>
            <w:tcBorders>
              <w:top w:val="nil"/>
              <w:bottom w:val="nil"/>
            </w:tcBorders>
          </w:tcPr>
          <w:p w14:paraId="5C1E07CB" w14:textId="77777777" w:rsidR="00DD5EC0" w:rsidRPr="00BA3371" w:rsidRDefault="00DD5EC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BA3371">
              <w:rPr>
                <w:rFonts w:ascii="Times New Roman" w:hAnsi="Times New Roman" w:cs="Times New Roman"/>
                <w:sz w:val="24"/>
                <w:szCs w:val="24"/>
              </w:rPr>
              <w:t>6,15</w:t>
            </w:r>
            <w:r w:rsidRPr="00BA3371">
              <w:rPr>
                <w:rFonts w:ascii="Times New Roman" w:hAnsi="Times New Roman" w:cs="Times New Roman"/>
                <w:sz w:val="24"/>
                <w:szCs w:val="24"/>
                <w:vertAlign w:val="superscript"/>
              </w:rPr>
              <w:t>a</w:t>
            </w:r>
          </w:p>
        </w:tc>
        <w:tc>
          <w:tcPr>
            <w:tcW w:w="1132" w:type="dxa"/>
            <w:tcBorders>
              <w:top w:val="nil"/>
              <w:bottom w:val="nil"/>
            </w:tcBorders>
          </w:tcPr>
          <w:p w14:paraId="071DF035" w14:textId="77777777" w:rsidR="00DD5EC0" w:rsidRPr="00BA3371" w:rsidRDefault="00DD5EC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3371">
              <w:rPr>
                <w:rFonts w:ascii="Times New Roman" w:hAnsi="Times New Roman" w:cs="Times New Roman"/>
                <w:sz w:val="24"/>
                <w:szCs w:val="24"/>
              </w:rPr>
              <w:t xml:space="preserve">     11,53</w:t>
            </w:r>
          </w:p>
        </w:tc>
        <w:tc>
          <w:tcPr>
            <w:tcW w:w="1487" w:type="dxa"/>
            <w:tcBorders>
              <w:top w:val="nil"/>
              <w:bottom w:val="nil"/>
            </w:tcBorders>
          </w:tcPr>
          <w:p w14:paraId="2294E597" w14:textId="77777777" w:rsidR="00DD5EC0" w:rsidRPr="00BA3371" w:rsidRDefault="00DD5EC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3371">
              <w:rPr>
                <w:rFonts w:ascii="Times New Roman" w:hAnsi="Times New Roman" w:cs="Times New Roman"/>
                <w:sz w:val="24"/>
                <w:szCs w:val="24"/>
              </w:rPr>
              <w:t xml:space="preserve">       0,0054</w:t>
            </w:r>
          </w:p>
        </w:tc>
      </w:tr>
      <w:tr w:rsidR="004004C6" w:rsidRPr="00BA3371" w14:paraId="67125171" w14:textId="77777777" w:rsidTr="004004C6">
        <w:trPr>
          <w:trHeight w:val="279"/>
        </w:trPr>
        <w:tc>
          <w:tcPr>
            <w:cnfStyle w:val="001000000000" w:firstRow="0" w:lastRow="0" w:firstColumn="1" w:lastColumn="0" w:oddVBand="0" w:evenVBand="0" w:oddHBand="0" w:evenHBand="0" w:firstRowFirstColumn="0" w:firstRowLastColumn="0" w:lastRowFirstColumn="0" w:lastRowLastColumn="0"/>
            <w:tcW w:w="2986" w:type="dxa"/>
            <w:tcBorders>
              <w:top w:val="nil"/>
              <w:bottom w:val="nil"/>
            </w:tcBorders>
          </w:tcPr>
          <w:p w14:paraId="2825B419" w14:textId="77777777" w:rsidR="00DD5EC0" w:rsidRPr="00BA3371" w:rsidRDefault="00DD5EC0">
            <w:pPr>
              <w:jc w:val="both"/>
              <w:rPr>
                <w:rFonts w:ascii="Times New Roman" w:hAnsi="Times New Roman" w:cs="Times New Roman"/>
                <w:b w:val="0"/>
                <w:sz w:val="24"/>
                <w:szCs w:val="24"/>
              </w:rPr>
            </w:pPr>
            <w:r w:rsidRPr="00BA3371">
              <w:rPr>
                <w:rFonts w:ascii="Times New Roman" w:hAnsi="Times New Roman" w:cs="Times New Roman"/>
                <w:b w:val="0"/>
                <w:sz w:val="24"/>
                <w:szCs w:val="24"/>
              </w:rPr>
              <w:t>SNG (%)</w:t>
            </w:r>
          </w:p>
        </w:tc>
        <w:tc>
          <w:tcPr>
            <w:tcW w:w="1305" w:type="dxa"/>
            <w:tcBorders>
              <w:top w:val="nil"/>
              <w:bottom w:val="nil"/>
            </w:tcBorders>
          </w:tcPr>
          <w:p w14:paraId="497AF8E0" w14:textId="77777777" w:rsidR="00DD5EC0" w:rsidRPr="00BA3371" w:rsidRDefault="00DD5EC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BA3371">
              <w:rPr>
                <w:rFonts w:ascii="Times New Roman" w:hAnsi="Times New Roman" w:cs="Times New Roman"/>
                <w:sz w:val="24"/>
                <w:szCs w:val="24"/>
              </w:rPr>
              <w:t>9,67</w:t>
            </w:r>
            <w:r w:rsidRPr="00BA3371">
              <w:rPr>
                <w:rFonts w:ascii="Times New Roman" w:hAnsi="Times New Roman" w:cs="Times New Roman"/>
                <w:sz w:val="24"/>
                <w:szCs w:val="24"/>
                <w:vertAlign w:val="superscript"/>
              </w:rPr>
              <w:t>b</w:t>
            </w:r>
          </w:p>
        </w:tc>
        <w:tc>
          <w:tcPr>
            <w:tcW w:w="1628" w:type="dxa"/>
            <w:tcBorders>
              <w:top w:val="nil"/>
              <w:bottom w:val="nil"/>
            </w:tcBorders>
          </w:tcPr>
          <w:p w14:paraId="0DAA8265" w14:textId="77777777" w:rsidR="00DD5EC0" w:rsidRPr="00BA3371" w:rsidRDefault="00DD5EC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BA3371">
              <w:rPr>
                <w:rFonts w:ascii="Times New Roman" w:hAnsi="Times New Roman" w:cs="Times New Roman"/>
                <w:sz w:val="24"/>
                <w:szCs w:val="24"/>
              </w:rPr>
              <w:t>9,94</w:t>
            </w:r>
            <w:r w:rsidRPr="00BA3371">
              <w:rPr>
                <w:rFonts w:ascii="Times New Roman" w:hAnsi="Times New Roman" w:cs="Times New Roman"/>
                <w:sz w:val="24"/>
                <w:szCs w:val="24"/>
                <w:vertAlign w:val="superscript"/>
              </w:rPr>
              <w:t>a</w:t>
            </w:r>
          </w:p>
        </w:tc>
        <w:tc>
          <w:tcPr>
            <w:tcW w:w="1132" w:type="dxa"/>
            <w:tcBorders>
              <w:top w:val="nil"/>
              <w:bottom w:val="nil"/>
            </w:tcBorders>
          </w:tcPr>
          <w:p w14:paraId="61590813" w14:textId="77777777" w:rsidR="00DD5EC0" w:rsidRPr="00BA3371" w:rsidRDefault="00DD5EC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3371">
              <w:rPr>
                <w:rFonts w:ascii="Times New Roman" w:hAnsi="Times New Roman" w:cs="Times New Roman"/>
                <w:sz w:val="24"/>
                <w:szCs w:val="24"/>
              </w:rPr>
              <w:t xml:space="preserve">      2,02</w:t>
            </w:r>
          </w:p>
        </w:tc>
        <w:tc>
          <w:tcPr>
            <w:tcW w:w="1487" w:type="dxa"/>
            <w:tcBorders>
              <w:top w:val="nil"/>
              <w:bottom w:val="nil"/>
            </w:tcBorders>
          </w:tcPr>
          <w:p w14:paraId="2F97A143" w14:textId="77777777" w:rsidR="00DD5EC0" w:rsidRPr="00BA3371" w:rsidRDefault="00DD5EC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3371">
              <w:rPr>
                <w:rFonts w:ascii="Times New Roman" w:hAnsi="Times New Roman" w:cs="Times New Roman"/>
                <w:sz w:val="24"/>
                <w:szCs w:val="24"/>
              </w:rPr>
              <w:t xml:space="preserve">       0,0144</w:t>
            </w:r>
          </w:p>
        </w:tc>
      </w:tr>
      <w:tr w:rsidR="004004C6" w:rsidRPr="00BA3371" w14:paraId="5974454D" w14:textId="77777777" w:rsidTr="004004C6">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986" w:type="dxa"/>
            <w:tcBorders>
              <w:top w:val="nil"/>
              <w:bottom w:val="nil"/>
            </w:tcBorders>
          </w:tcPr>
          <w:p w14:paraId="44CB4E8B" w14:textId="77777777" w:rsidR="00DD5EC0" w:rsidRPr="00BA3371" w:rsidRDefault="00DD5EC0">
            <w:pPr>
              <w:jc w:val="both"/>
              <w:rPr>
                <w:rFonts w:ascii="Times New Roman" w:hAnsi="Times New Roman" w:cs="Times New Roman"/>
                <w:b w:val="0"/>
                <w:sz w:val="24"/>
                <w:szCs w:val="24"/>
              </w:rPr>
            </w:pPr>
            <w:r w:rsidRPr="00BA3371">
              <w:rPr>
                <w:rFonts w:ascii="Times New Roman" w:hAnsi="Times New Roman" w:cs="Times New Roman"/>
                <w:b w:val="0"/>
                <w:sz w:val="24"/>
                <w:szCs w:val="24"/>
              </w:rPr>
              <w:t>Densidade (%)</w:t>
            </w:r>
          </w:p>
        </w:tc>
        <w:tc>
          <w:tcPr>
            <w:tcW w:w="1305" w:type="dxa"/>
            <w:tcBorders>
              <w:top w:val="nil"/>
              <w:bottom w:val="nil"/>
            </w:tcBorders>
          </w:tcPr>
          <w:p w14:paraId="4690F2F4" w14:textId="77777777" w:rsidR="00DD5EC0" w:rsidRPr="00BA3371" w:rsidRDefault="00DD5EC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BA3371">
              <w:rPr>
                <w:rFonts w:ascii="Times New Roman" w:hAnsi="Times New Roman" w:cs="Times New Roman"/>
                <w:sz w:val="24"/>
                <w:szCs w:val="24"/>
              </w:rPr>
              <w:t>1,033</w:t>
            </w:r>
            <w:r w:rsidRPr="00BA3371">
              <w:rPr>
                <w:rFonts w:ascii="Times New Roman" w:hAnsi="Times New Roman" w:cs="Times New Roman"/>
                <w:sz w:val="24"/>
                <w:szCs w:val="24"/>
                <w:vertAlign w:val="superscript"/>
              </w:rPr>
              <w:t>a</w:t>
            </w:r>
          </w:p>
        </w:tc>
        <w:tc>
          <w:tcPr>
            <w:tcW w:w="1628" w:type="dxa"/>
            <w:tcBorders>
              <w:top w:val="nil"/>
              <w:bottom w:val="nil"/>
            </w:tcBorders>
          </w:tcPr>
          <w:p w14:paraId="41C546EB" w14:textId="77777777" w:rsidR="00DD5EC0" w:rsidRPr="00BA3371" w:rsidRDefault="00DD5EC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BA3371">
              <w:rPr>
                <w:rFonts w:ascii="Times New Roman" w:hAnsi="Times New Roman" w:cs="Times New Roman"/>
                <w:sz w:val="24"/>
                <w:szCs w:val="24"/>
              </w:rPr>
              <w:t>1,034</w:t>
            </w:r>
            <w:r w:rsidRPr="00BA3371">
              <w:rPr>
                <w:rFonts w:ascii="Times New Roman" w:hAnsi="Times New Roman" w:cs="Times New Roman"/>
                <w:sz w:val="24"/>
                <w:szCs w:val="24"/>
                <w:vertAlign w:val="superscript"/>
              </w:rPr>
              <w:t>a</w:t>
            </w:r>
          </w:p>
        </w:tc>
        <w:tc>
          <w:tcPr>
            <w:tcW w:w="1132" w:type="dxa"/>
            <w:tcBorders>
              <w:top w:val="nil"/>
              <w:bottom w:val="nil"/>
            </w:tcBorders>
          </w:tcPr>
          <w:p w14:paraId="483E7BC3" w14:textId="77777777" w:rsidR="00DD5EC0" w:rsidRPr="00BA3371" w:rsidRDefault="00DD5EC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3371">
              <w:rPr>
                <w:rFonts w:ascii="Times New Roman" w:hAnsi="Times New Roman" w:cs="Times New Roman"/>
                <w:sz w:val="24"/>
                <w:szCs w:val="24"/>
              </w:rPr>
              <w:t xml:space="preserve">      4,74</w:t>
            </w:r>
          </w:p>
        </w:tc>
        <w:tc>
          <w:tcPr>
            <w:tcW w:w="1487" w:type="dxa"/>
            <w:tcBorders>
              <w:top w:val="nil"/>
              <w:bottom w:val="nil"/>
            </w:tcBorders>
          </w:tcPr>
          <w:p w14:paraId="201ED23E" w14:textId="77777777" w:rsidR="00DD5EC0" w:rsidRPr="00BA3371" w:rsidRDefault="00DD5EC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3371">
              <w:rPr>
                <w:rFonts w:ascii="Times New Roman" w:hAnsi="Times New Roman" w:cs="Times New Roman"/>
                <w:sz w:val="24"/>
                <w:szCs w:val="24"/>
              </w:rPr>
              <w:t xml:space="preserve">       0,2573</w:t>
            </w:r>
          </w:p>
        </w:tc>
      </w:tr>
      <w:tr w:rsidR="004004C6" w:rsidRPr="00BA3371" w14:paraId="7BC30AAF" w14:textId="77777777" w:rsidTr="004004C6">
        <w:trPr>
          <w:trHeight w:val="279"/>
        </w:trPr>
        <w:tc>
          <w:tcPr>
            <w:cnfStyle w:val="001000000000" w:firstRow="0" w:lastRow="0" w:firstColumn="1" w:lastColumn="0" w:oddVBand="0" w:evenVBand="0" w:oddHBand="0" w:evenHBand="0" w:firstRowFirstColumn="0" w:firstRowLastColumn="0" w:lastRowFirstColumn="0" w:lastRowLastColumn="0"/>
            <w:tcW w:w="2986" w:type="dxa"/>
            <w:tcBorders>
              <w:top w:val="nil"/>
              <w:bottom w:val="nil"/>
            </w:tcBorders>
          </w:tcPr>
          <w:p w14:paraId="5C937E53" w14:textId="77777777" w:rsidR="00DD5EC0" w:rsidRPr="00BA3371" w:rsidRDefault="00DD5EC0">
            <w:pPr>
              <w:jc w:val="both"/>
              <w:rPr>
                <w:rFonts w:ascii="Times New Roman" w:hAnsi="Times New Roman" w:cs="Times New Roman"/>
                <w:b w:val="0"/>
                <w:sz w:val="24"/>
                <w:szCs w:val="24"/>
              </w:rPr>
            </w:pPr>
            <w:r w:rsidRPr="00BA3371">
              <w:rPr>
                <w:rFonts w:ascii="Times New Roman" w:hAnsi="Times New Roman" w:cs="Times New Roman"/>
                <w:b w:val="0"/>
                <w:sz w:val="24"/>
                <w:szCs w:val="24"/>
              </w:rPr>
              <w:t>Proteína (%)</w:t>
            </w:r>
          </w:p>
        </w:tc>
        <w:tc>
          <w:tcPr>
            <w:tcW w:w="1305" w:type="dxa"/>
            <w:tcBorders>
              <w:top w:val="nil"/>
              <w:bottom w:val="nil"/>
            </w:tcBorders>
          </w:tcPr>
          <w:p w14:paraId="216230D0" w14:textId="77777777" w:rsidR="00DD5EC0" w:rsidRPr="00BA3371" w:rsidRDefault="00DD5EC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BA3371">
              <w:rPr>
                <w:rFonts w:ascii="Times New Roman" w:hAnsi="Times New Roman" w:cs="Times New Roman"/>
                <w:sz w:val="24"/>
                <w:szCs w:val="24"/>
              </w:rPr>
              <w:t>3,55</w:t>
            </w:r>
            <w:r w:rsidRPr="00BA3371">
              <w:rPr>
                <w:rFonts w:ascii="Times New Roman" w:hAnsi="Times New Roman" w:cs="Times New Roman"/>
                <w:sz w:val="24"/>
                <w:szCs w:val="24"/>
                <w:vertAlign w:val="superscript"/>
              </w:rPr>
              <w:t>b</w:t>
            </w:r>
          </w:p>
        </w:tc>
        <w:tc>
          <w:tcPr>
            <w:tcW w:w="1628" w:type="dxa"/>
            <w:tcBorders>
              <w:top w:val="nil"/>
              <w:bottom w:val="nil"/>
            </w:tcBorders>
          </w:tcPr>
          <w:p w14:paraId="4EF75C4D" w14:textId="77777777" w:rsidR="00DD5EC0" w:rsidRPr="00BA3371" w:rsidRDefault="00DD5EC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BA3371">
              <w:rPr>
                <w:rFonts w:ascii="Times New Roman" w:hAnsi="Times New Roman" w:cs="Times New Roman"/>
                <w:sz w:val="24"/>
                <w:szCs w:val="24"/>
              </w:rPr>
              <w:t>3,65</w:t>
            </w:r>
            <w:r w:rsidRPr="00BA3371">
              <w:rPr>
                <w:rFonts w:ascii="Times New Roman" w:hAnsi="Times New Roman" w:cs="Times New Roman"/>
                <w:sz w:val="24"/>
                <w:szCs w:val="24"/>
                <w:vertAlign w:val="superscript"/>
              </w:rPr>
              <w:t>a</w:t>
            </w:r>
          </w:p>
        </w:tc>
        <w:tc>
          <w:tcPr>
            <w:tcW w:w="1132" w:type="dxa"/>
            <w:tcBorders>
              <w:top w:val="nil"/>
              <w:bottom w:val="nil"/>
            </w:tcBorders>
          </w:tcPr>
          <w:p w14:paraId="029CCD6B" w14:textId="77777777" w:rsidR="00DD5EC0" w:rsidRPr="00BA3371" w:rsidRDefault="00DD5EC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3371">
              <w:rPr>
                <w:rFonts w:ascii="Times New Roman" w:hAnsi="Times New Roman" w:cs="Times New Roman"/>
                <w:sz w:val="24"/>
                <w:szCs w:val="24"/>
              </w:rPr>
              <w:t xml:space="preserve">      2,07</w:t>
            </w:r>
          </w:p>
        </w:tc>
        <w:tc>
          <w:tcPr>
            <w:tcW w:w="1487" w:type="dxa"/>
            <w:tcBorders>
              <w:top w:val="nil"/>
              <w:bottom w:val="nil"/>
            </w:tcBorders>
          </w:tcPr>
          <w:p w14:paraId="5481345F" w14:textId="77777777" w:rsidR="00DD5EC0" w:rsidRPr="00BA3371" w:rsidRDefault="00DD5EC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3371">
              <w:rPr>
                <w:rFonts w:ascii="Times New Roman" w:hAnsi="Times New Roman" w:cs="Times New Roman"/>
                <w:sz w:val="24"/>
                <w:szCs w:val="24"/>
              </w:rPr>
              <w:t xml:space="preserve">       0,0137</w:t>
            </w:r>
          </w:p>
        </w:tc>
      </w:tr>
      <w:tr w:rsidR="004004C6" w:rsidRPr="00BA3371" w14:paraId="7B842421" w14:textId="77777777" w:rsidTr="004004C6">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986" w:type="dxa"/>
            <w:tcBorders>
              <w:top w:val="nil"/>
              <w:bottom w:val="nil"/>
            </w:tcBorders>
          </w:tcPr>
          <w:p w14:paraId="047DDB2E" w14:textId="77777777" w:rsidR="00DD5EC0" w:rsidRPr="00BA3371" w:rsidRDefault="00DD5EC0">
            <w:pPr>
              <w:jc w:val="both"/>
              <w:rPr>
                <w:rFonts w:ascii="Times New Roman" w:hAnsi="Times New Roman" w:cs="Times New Roman"/>
                <w:b w:val="0"/>
                <w:sz w:val="24"/>
                <w:szCs w:val="24"/>
              </w:rPr>
            </w:pPr>
            <w:r w:rsidRPr="00BA3371">
              <w:rPr>
                <w:rFonts w:ascii="Times New Roman" w:hAnsi="Times New Roman" w:cs="Times New Roman"/>
                <w:b w:val="0"/>
                <w:sz w:val="24"/>
                <w:szCs w:val="24"/>
              </w:rPr>
              <w:t>Lactose (%)</w:t>
            </w:r>
          </w:p>
        </w:tc>
        <w:tc>
          <w:tcPr>
            <w:tcW w:w="1305" w:type="dxa"/>
            <w:tcBorders>
              <w:top w:val="nil"/>
              <w:bottom w:val="nil"/>
            </w:tcBorders>
          </w:tcPr>
          <w:p w14:paraId="6B4E3412" w14:textId="77777777" w:rsidR="00DD5EC0" w:rsidRPr="00BA3371" w:rsidRDefault="00DD5EC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BA3371">
              <w:rPr>
                <w:rFonts w:ascii="Times New Roman" w:hAnsi="Times New Roman" w:cs="Times New Roman"/>
                <w:sz w:val="24"/>
                <w:szCs w:val="24"/>
              </w:rPr>
              <w:t>5,30</w:t>
            </w:r>
            <w:r w:rsidRPr="00BA3371">
              <w:rPr>
                <w:rFonts w:ascii="Times New Roman" w:hAnsi="Times New Roman" w:cs="Times New Roman"/>
                <w:sz w:val="24"/>
                <w:szCs w:val="24"/>
                <w:vertAlign w:val="superscript"/>
              </w:rPr>
              <w:t>b</w:t>
            </w:r>
          </w:p>
        </w:tc>
        <w:tc>
          <w:tcPr>
            <w:tcW w:w="1628" w:type="dxa"/>
            <w:tcBorders>
              <w:top w:val="nil"/>
              <w:bottom w:val="nil"/>
            </w:tcBorders>
          </w:tcPr>
          <w:p w14:paraId="323097DE" w14:textId="77777777" w:rsidR="00DD5EC0" w:rsidRPr="00BA3371" w:rsidRDefault="00DD5EC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BA3371">
              <w:rPr>
                <w:rFonts w:ascii="Times New Roman" w:hAnsi="Times New Roman" w:cs="Times New Roman"/>
                <w:sz w:val="24"/>
                <w:szCs w:val="24"/>
              </w:rPr>
              <w:t>5,47</w:t>
            </w:r>
            <w:r w:rsidRPr="00BA3371">
              <w:rPr>
                <w:rFonts w:ascii="Times New Roman" w:hAnsi="Times New Roman" w:cs="Times New Roman"/>
                <w:sz w:val="24"/>
                <w:szCs w:val="24"/>
                <w:vertAlign w:val="superscript"/>
              </w:rPr>
              <w:t>a</w:t>
            </w:r>
          </w:p>
        </w:tc>
        <w:tc>
          <w:tcPr>
            <w:tcW w:w="1132" w:type="dxa"/>
            <w:tcBorders>
              <w:top w:val="nil"/>
              <w:bottom w:val="nil"/>
            </w:tcBorders>
          </w:tcPr>
          <w:p w14:paraId="0D3EE6E9" w14:textId="77777777" w:rsidR="00DD5EC0" w:rsidRPr="00BA3371" w:rsidRDefault="00DD5EC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3371">
              <w:rPr>
                <w:rFonts w:ascii="Times New Roman" w:hAnsi="Times New Roman" w:cs="Times New Roman"/>
                <w:sz w:val="24"/>
                <w:szCs w:val="24"/>
              </w:rPr>
              <w:t xml:space="preserve">      2,26</w:t>
            </w:r>
          </w:p>
        </w:tc>
        <w:tc>
          <w:tcPr>
            <w:tcW w:w="1487" w:type="dxa"/>
            <w:tcBorders>
              <w:top w:val="nil"/>
              <w:bottom w:val="nil"/>
            </w:tcBorders>
          </w:tcPr>
          <w:p w14:paraId="412D2228" w14:textId="77777777" w:rsidR="00DD5EC0" w:rsidRPr="00BA3371" w:rsidRDefault="00DD5EC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3371">
              <w:rPr>
                <w:rFonts w:ascii="Times New Roman" w:hAnsi="Times New Roman" w:cs="Times New Roman"/>
                <w:sz w:val="24"/>
                <w:szCs w:val="24"/>
              </w:rPr>
              <w:t xml:space="preserve">       0,0148</w:t>
            </w:r>
          </w:p>
        </w:tc>
      </w:tr>
      <w:tr w:rsidR="004004C6" w:rsidRPr="00BA3371" w14:paraId="2C56C253" w14:textId="77777777" w:rsidTr="004004C6">
        <w:trPr>
          <w:trHeight w:val="267"/>
        </w:trPr>
        <w:tc>
          <w:tcPr>
            <w:cnfStyle w:val="001000000000" w:firstRow="0" w:lastRow="0" w:firstColumn="1" w:lastColumn="0" w:oddVBand="0" w:evenVBand="0" w:oddHBand="0" w:evenHBand="0" w:firstRowFirstColumn="0" w:firstRowLastColumn="0" w:lastRowFirstColumn="0" w:lastRowLastColumn="0"/>
            <w:tcW w:w="2986" w:type="dxa"/>
            <w:tcBorders>
              <w:top w:val="nil"/>
              <w:bottom w:val="nil"/>
            </w:tcBorders>
          </w:tcPr>
          <w:p w14:paraId="176B10C2" w14:textId="77777777" w:rsidR="00DD5EC0" w:rsidRPr="00BA3371" w:rsidRDefault="00DD5EC0">
            <w:pPr>
              <w:jc w:val="both"/>
              <w:rPr>
                <w:rFonts w:ascii="Times New Roman" w:hAnsi="Times New Roman" w:cs="Times New Roman"/>
                <w:b w:val="0"/>
                <w:sz w:val="24"/>
                <w:szCs w:val="24"/>
              </w:rPr>
            </w:pPr>
            <w:r w:rsidRPr="00BA3371">
              <w:rPr>
                <w:rFonts w:ascii="Times New Roman" w:hAnsi="Times New Roman" w:cs="Times New Roman"/>
                <w:b w:val="0"/>
                <w:sz w:val="24"/>
                <w:szCs w:val="24"/>
              </w:rPr>
              <w:t>Sais (%)</w:t>
            </w:r>
          </w:p>
        </w:tc>
        <w:tc>
          <w:tcPr>
            <w:tcW w:w="1305" w:type="dxa"/>
            <w:tcBorders>
              <w:top w:val="nil"/>
              <w:bottom w:val="nil"/>
            </w:tcBorders>
          </w:tcPr>
          <w:p w14:paraId="016EA53E" w14:textId="77777777" w:rsidR="00DD5EC0" w:rsidRPr="00BA3371" w:rsidRDefault="00DD5EC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BA3371">
              <w:rPr>
                <w:rFonts w:ascii="Times New Roman" w:hAnsi="Times New Roman" w:cs="Times New Roman"/>
                <w:sz w:val="24"/>
                <w:szCs w:val="24"/>
              </w:rPr>
              <w:t>0,80</w:t>
            </w:r>
            <w:r w:rsidRPr="00BA3371">
              <w:rPr>
                <w:rFonts w:ascii="Times New Roman" w:hAnsi="Times New Roman" w:cs="Times New Roman"/>
                <w:sz w:val="24"/>
                <w:szCs w:val="24"/>
                <w:vertAlign w:val="superscript"/>
              </w:rPr>
              <w:t>a</w:t>
            </w:r>
          </w:p>
        </w:tc>
        <w:tc>
          <w:tcPr>
            <w:tcW w:w="1628" w:type="dxa"/>
            <w:tcBorders>
              <w:top w:val="nil"/>
              <w:bottom w:val="nil"/>
            </w:tcBorders>
          </w:tcPr>
          <w:p w14:paraId="0CC5E8EF" w14:textId="77777777" w:rsidR="00DD5EC0" w:rsidRPr="00BA3371" w:rsidRDefault="00DD5EC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BA3371">
              <w:rPr>
                <w:rFonts w:ascii="Times New Roman" w:hAnsi="Times New Roman" w:cs="Times New Roman"/>
                <w:sz w:val="24"/>
                <w:szCs w:val="24"/>
              </w:rPr>
              <w:t>0,81</w:t>
            </w:r>
            <w:r w:rsidRPr="00BA3371">
              <w:rPr>
                <w:rFonts w:ascii="Times New Roman" w:hAnsi="Times New Roman" w:cs="Times New Roman"/>
                <w:sz w:val="24"/>
                <w:szCs w:val="24"/>
                <w:vertAlign w:val="superscript"/>
              </w:rPr>
              <w:t>a</w:t>
            </w:r>
          </w:p>
        </w:tc>
        <w:tc>
          <w:tcPr>
            <w:tcW w:w="1132" w:type="dxa"/>
            <w:tcBorders>
              <w:top w:val="nil"/>
              <w:bottom w:val="nil"/>
            </w:tcBorders>
          </w:tcPr>
          <w:p w14:paraId="1F85CF27" w14:textId="77777777" w:rsidR="00DD5EC0" w:rsidRPr="00BA3371" w:rsidRDefault="00DD5EC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3371">
              <w:rPr>
                <w:rFonts w:ascii="Times New Roman" w:hAnsi="Times New Roman" w:cs="Times New Roman"/>
                <w:sz w:val="24"/>
                <w:szCs w:val="24"/>
              </w:rPr>
              <w:t xml:space="preserve">      1,00</w:t>
            </w:r>
          </w:p>
        </w:tc>
        <w:tc>
          <w:tcPr>
            <w:tcW w:w="1487" w:type="dxa"/>
            <w:tcBorders>
              <w:top w:val="nil"/>
              <w:bottom w:val="nil"/>
            </w:tcBorders>
          </w:tcPr>
          <w:p w14:paraId="6B68BE3B" w14:textId="77777777" w:rsidR="00DD5EC0" w:rsidRPr="00BA3371" w:rsidRDefault="00DD5EC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3371">
              <w:rPr>
                <w:rFonts w:ascii="Times New Roman" w:hAnsi="Times New Roman" w:cs="Times New Roman"/>
                <w:sz w:val="24"/>
                <w:szCs w:val="24"/>
              </w:rPr>
              <w:t xml:space="preserve">       0,2328</w:t>
            </w:r>
          </w:p>
        </w:tc>
      </w:tr>
      <w:tr w:rsidR="004004C6" w:rsidRPr="00BA3371" w14:paraId="4B9FE939" w14:textId="77777777" w:rsidTr="004004C6">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986" w:type="dxa"/>
            <w:tcBorders>
              <w:top w:val="nil"/>
            </w:tcBorders>
          </w:tcPr>
          <w:p w14:paraId="1769C724" w14:textId="77777777" w:rsidR="00DD5EC0" w:rsidRPr="00BA3371" w:rsidRDefault="00DD5EC0">
            <w:pPr>
              <w:jc w:val="both"/>
              <w:rPr>
                <w:rFonts w:ascii="Times New Roman" w:hAnsi="Times New Roman" w:cs="Times New Roman"/>
                <w:b w:val="0"/>
                <w:sz w:val="24"/>
                <w:szCs w:val="24"/>
              </w:rPr>
            </w:pPr>
            <w:r w:rsidRPr="00BA3371">
              <w:rPr>
                <w:rFonts w:ascii="Times New Roman" w:hAnsi="Times New Roman" w:cs="Times New Roman"/>
                <w:b w:val="0"/>
                <w:sz w:val="24"/>
                <w:szCs w:val="24"/>
              </w:rPr>
              <w:t>Ponto de Congelamento(ºC)</w:t>
            </w:r>
          </w:p>
        </w:tc>
        <w:tc>
          <w:tcPr>
            <w:tcW w:w="1305" w:type="dxa"/>
            <w:tcBorders>
              <w:top w:val="nil"/>
            </w:tcBorders>
          </w:tcPr>
          <w:p w14:paraId="50097383" w14:textId="77777777" w:rsidR="00DD5EC0" w:rsidRPr="00BA3371" w:rsidRDefault="00DD5EC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BA3371">
              <w:rPr>
                <w:rFonts w:ascii="Times New Roman" w:hAnsi="Times New Roman" w:cs="Times New Roman"/>
                <w:sz w:val="24"/>
                <w:szCs w:val="24"/>
              </w:rPr>
              <w:t xml:space="preserve">   -0,630</w:t>
            </w:r>
            <w:r w:rsidRPr="00BA3371">
              <w:rPr>
                <w:rFonts w:ascii="Times New Roman" w:hAnsi="Times New Roman" w:cs="Times New Roman"/>
                <w:sz w:val="24"/>
                <w:szCs w:val="24"/>
                <w:vertAlign w:val="superscript"/>
              </w:rPr>
              <w:t>a</w:t>
            </w:r>
          </w:p>
        </w:tc>
        <w:tc>
          <w:tcPr>
            <w:tcW w:w="1628" w:type="dxa"/>
            <w:tcBorders>
              <w:top w:val="nil"/>
            </w:tcBorders>
          </w:tcPr>
          <w:p w14:paraId="15A154B7" w14:textId="77777777" w:rsidR="00DD5EC0" w:rsidRPr="00BA3371" w:rsidRDefault="00DD5EC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BA3371">
              <w:rPr>
                <w:rFonts w:ascii="Times New Roman" w:hAnsi="Times New Roman" w:cs="Times New Roman"/>
                <w:sz w:val="24"/>
                <w:szCs w:val="24"/>
              </w:rPr>
              <w:t>-0,660</w:t>
            </w:r>
            <w:r w:rsidRPr="00BA3371">
              <w:rPr>
                <w:rFonts w:ascii="Times New Roman" w:hAnsi="Times New Roman" w:cs="Times New Roman"/>
                <w:sz w:val="24"/>
                <w:szCs w:val="24"/>
                <w:vertAlign w:val="superscript"/>
              </w:rPr>
              <w:t>b</w:t>
            </w:r>
          </w:p>
        </w:tc>
        <w:tc>
          <w:tcPr>
            <w:tcW w:w="1132" w:type="dxa"/>
            <w:tcBorders>
              <w:top w:val="nil"/>
            </w:tcBorders>
          </w:tcPr>
          <w:p w14:paraId="693BA813" w14:textId="77777777" w:rsidR="00DD5EC0" w:rsidRPr="00BA3371" w:rsidRDefault="00DD5EC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3371">
              <w:rPr>
                <w:rFonts w:ascii="Times New Roman" w:hAnsi="Times New Roman" w:cs="Times New Roman"/>
                <w:sz w:val="24"/>
                <w:szCs w:val="24"/>
              </w:rPr>
              <w:t xml:space="preserve">      2,71</w:t>
            </w:r>
          </w:p>
        </w:tc>
        <w:tc>
          <w:tcPr>
            <w:tcW w:w="1487" w:type="dxa"/>
            <w:tcBorders>
              <w:top w:val="nil"/>
            </w:tcBorders>
          </w:tcPr>
          <w:p w14:paraId="30ABD890" w14:textId="77777777" w:rsidR="00DD5EC0" w:rsidRPr="00BA3371" w:rsidRDefault="00DD5EC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3371">
              <w:rPr>
                <w:rFonts w:ascii="Times New Roman" w:hAnsi="Times New Roman" w:cs="Times New Roman"/>
                <w:sz w:val="24"/>
                <w:szCs w:val="24"/>
              </w:rPr>
              <w:t xml:space="preserve">       0,0047</w:t>
            </w:r>
          </w:p>
        </w:tc>
      </w:tr>
    </w:tbl>
    <w:p w14:paraId="627C9CA6" w14:textId="7A3DAC9C" w:rsidR="00035928" w:rsidRPr="00BA3371" w:rsidRDefault="00DD5EC0" w:rsidP="00EA6690">
      <w:pPr>
        <w:spacing w:after="240"/>
        <w:ind w:left="305" w:right="516"/>
        <w:jc w:val="both"/>
        <w:rPr>
          <w:rFonts w:ascii="Times New Roman" w:hAnsi="Times New Roman" w:cs="Times New Roman"/>
          <w:sz w:val="20"/>
          <w:szCs w:val="20"/>
        </w:rPr>
      </w:pPr>
      <w:r w:rsidRPr="00BA3371">
        <w:rPr>
          <w:rFonts w:ascii="Times New Roman" w:hAnsi="Times New Roman" w:cs="Times New Roman"/>
          <w:sz w:val="20"/>
          <w:szCs w:val="20"/>
        </w:rPr>
        <w:t>*SNG = Sólidos Não Gordurosos; CV = Coeficiente de variação; P = Probabilidade do teste Tukey; médias seguidas de mesma letra na linha não diferem estatisticamente entre si, pelo teste de Tukey a 5% de probabilidade.</w:t>
      </w:r>
    </w:p>
    <w:p w14:paraId="1F1F4A0D" w14:textId="77777777" w:rsidR="00553651" w:rsidRDefault="00553651" w:rsidP="00553651">
      <w:pPr>
        <w:spacing w:line="360" w:lineRule="auto"/>
        <w:ind w:firstLine="284"/>
        <w:jc w:val="both"/>
        <w:rPr>
          <w:rFonts w:ascii="Times New Roman" w:hAnsi="Times New Roman" w:cs="Times New Roman"/>
          <w:sz w:val="24"/>
          <w:szCs w:val="24"/>
        </w:rPr>
      </w:pPr>
    </w:p>
    <w:p w14:paraId="5AF041B1" w14:textId="77777777" w:rsidR="00553651" w:rsidRDefault="00553651" w:rsidP="00553651">
      <w:pPr>
        <w:spacing w:line="360" w:lineRule="auto"/>
        <w:ind w:firstLine="284"/>
        <w:jc w:val="both"/>
        <w:rPr>
          <w:rFonts w:ascii="Times New Roman" w:hAnsi="Times New Roman" w:cs="Times New Roman"/>
          <w:sz w:val="24"/>
          <w:szCs w:val="24"/>
        </w:rPr>
      </w:pPr>
    </w:p>
    <w:p w14:paraId="28FC7788" w14:textId="77777777" w:rsidR="00404998" w:rsidRDefault="00404998" w:rsidP="00C409FD">
      <w:pPr>
        <w:spacing w:after="0" w:line="360" w:lineRule="auto"/>
        <w:ind w:firstLine="284"/>
        <w:jc w:val="both"/>
        <w:rPr>
          <w:rFonts w:ascii="Times New Roman" w:hAnsi="Times New Roman" w:cs="Times New Roman"/>
          <w:sz w:val="24"/>
          <w:szCs w:val="24"/>
        </w:rPr>
      </w:pPr>
    </w:p>
    <w:p w14:paraId="6E985232" w14:textId="26265E4D" w:rsidR="005F545F" w:rsidRPr="00BA3371" w:rsidRDefault="00F808E8" w:rsidP="00C409FD">
      <w:pPr>
        <w:spacing w:after="0" w:line="360" w:lineRule="auto"/>
        <w:ind w:firstLine="284"/>
        <w:jc w:val="both"/>
        <w:rPr>
          <w:rFonts w:ascii="Times New Roman" w:hAnsi="Times New Roman" w:cs="Times New Roman"/>
          <w:sz w:val="24"/>
          <w:szCs w:val="24"/>
        </w:rPr>
      </w:pPr>
      <w:r w:rsidRPr="00BA3371">
        <w:rPr>
          <w:rFonts w:ascii="Times New Roman" w:hAnsi="Times New Roman" w:cs="Times New Roman"/>
          <w:sz w:val="24"/>
          <w:szCs w:val="24"/>
        </w:rPr>
        <w:t>Seguindo os valores preconizados pela Instrução Normativa de N° 76, de 26 de novembro de 2018 (BRASIL, 2018), que regulamenta a identidade e qualidade de leite cru refrigerado os parâmetros de gordura, proteína, lactose, SNG e densidade estão com valores acima do valor</w:t>
      </w:r>
      <w:r w:rsidR="00553651">
        <w:rPr>
          <w:rFonts w:ascii="Times New Roman" w:hAnsi="Times New Roman" w:cs="Times New Roman"/>
          <w:sz w:val="24"/>
          <w:szCs w:val="24"/>
        </w:rPr>
        <w:t xml:space="preserve"> </w:t>
      </w:r>
      <w:r w:rsidRPr="00BA3371">
        <w:rPr>
          <w:rFonts w:ascii="Times New Roman" w:hAnsi="Times New Roman" w:cs="Times New Roman"/>
          <w:sz w:val="24"/>
          <w:szCs w:val="24"/>
        </w:rPr>
        <w:t xml:space="preserve">mínimo exigido pela legislação, já o ponto de congelamento que segundo a lei vigente deve estar entre -0,512° e -0,536°C, encontra-se fora da margem, de modo que os valores para o genótipo recessivo e dominante foram superiores com -0,630° e -0,660°C respectivamente, vale ressaltar que o ponto de congelamento pode ser influenciado pela raça dos animais, dieta, estágio de lactação, composição do leite, de modo que os valores elevados do presente </w:t>
      </w:r>
      <w:r w:rsidR="00700ED0" w:rsidRPr="00BA3371">
        <w:rPr>
          <w:rFonts w:ascii="Times New Roman" w:hAnsi="Times New Roman" w:cs="Times New Roman"/>
          <w:sz w:val="24"/>
          <w:szCs w:val="24"/>
        </w:rPr>
        <w:t>estudo</w:t>
      </w:r>
      <w:r w:rsidRPr="00BA3371">
        <w:rPr>
          <w:rFonts w:ascii="Times New Roman" w:hAnsi="Times New Roman" w:cs="Times New Roman"/>
          <w:sz w:val="24"/>
          <w:szCs w:val="24"/>
        </w:rPr>
        <w:t xml:space="preserve"> podem </w:t>
      </w:r>
      <w:r w:rsidR="00700ED0" w:rsidRPr="00BA3371">
        <w:rPr>
          <w:rFonts w:ascii="Times New Roman" w:hAnsi="Times New Roman" w:cs="Times New Roman"/>
          <w:sz w:val="24"/>
          <w:szCs w:val="24"/>
        </w:rPr>
        <w:t>estar associados aos</w:t>
      </w:r>
      <w:r w:rsidRPr="00BA3371">
        <w:rPr>
          <w:rFonts w:ascii="Times New Roman" w:hAnsi="Times New Roman" w:cs="Times New Roman"/>
          <w:sz w:val="24"/>
          <w:szCs w:val="24"/>
        </w:rPr>
        <w:t xml:space="preserve"> teores de gordura e proteína </w:t>
      </w:r>
      <w:r w:rsidR="00700ED0" w:rsidRPr="00BA3371">
        <w:rPr>
          <w:rFonts w:ascii="Times New Roman" w:hAnsi="Times New Roman" w:cs="Times New Roman"/>
          <w:sz w:val="24"/>
          <w:szCs w:val="24"/>
        </w:rPr>
        <w:t>mais elevados</w:t>
      </w:r>
      <w:r w:rsidRPr="00BA3371">
        <w:rPr>
          <w:rFonts w:ascii="Times New Roman" w:hAnsi="Times New Roman" w:cs="Times New Roman"/>
          <w:sz w:val="24"/>
          <w:szCs w:val="24"/>
        </w:rPr>
        <w:t>.</w:t>
      </w:r>
      <w:r w:rsidR="00700ED0" w:rsidRPr="00BA3371">
        <w:rPr>
          <w:rFonts w:ascii="Times New Roman" w:hAnsi="Times New Roman" w:cs="Times New Roman"/>
          <w:sz w:val="24"/>
          <w:szCs w:val="24"/>
        </w:rPr>
        <w:t xml:space="preserve"> </w:t>
      </w:r>
      <w:r w:rsidR="009A342A" w:rsidRPr="00BA3371">
        <w:rPr>
          <w:rFonts w:ascii="Times New Roman" w:hAnsi="Times New Roman" w:cs="Times New Roman"/>
          <w:sz w:val="24"/>
          <w:szCs w:val="24"/>
        </w:rPr>
        <w:t xml:space="preserve">Quanto aos parâmetros de pH, condutividade, temperatura e sais, não há valor de referência definido pela IN n°76/2018 (BRASIL, 2018), </w:t>
      </w:r>
      <w:r w:rsidR="00517693" w:rsidRPr="00BA3371">
        <w:rPr>
          <w:rFonts w:ascii="Times New Roman" w:hAnsi="Times New Roman" w:cs="Times New Roman"/>
          <w:sz w:val="24"/>
          <w:szCs w:val="24"/>
        </w:rPr>
        <w:t>Dessa forma,</w:t>
      </w:r>
      <w:r w:rsidRPr="00BA3371">
        <w:rPr>
          <w:rFonts w:ascii="Times New Roman" w:hAnsi="Times New Roman" w:cs="Times New Roman"/>
          <w:sz w:val="24"/>
          <w:szCs w:val="24"/>
        </w:rPr>
        <w:t xml:space="preserve"> após a análise dos dados em função dos genótipos dominante e recessivo para beta-caseína do leite, apresentaram diferenças estatísticas (P&lt;0,05) para pH, temperatura, gordura, SNG, proteína, lactose e ponto de congelamento, sendo o genótipo dominante a obter resultados superiores</w:t>
      </w:r>
      <w:r w:rsidR="0099667F" w:rsidRPr="00BA3371">
        <w:rPr>
          <w:rFonts w:ascii="Times New Roman" w:hAnsi="Times New Roman" w:cs="Times New Roman"/>
          <w:sz w:val="24"/>
          <w:szCs w:val="24"/>
        </w:rPr>
        <w:t>,</w:t>
      </w:r>
      <w:r w:rsidR="00517693" w:rsidRPr="00BA3371">
        <w:rPr>
          <w:rFonts w:ascii="Times New Roman" w:hAnsi="Times New Roman" w:cs="Times New Roman"/>
          <w:sz w:val="24"/>
          <w:szCs w:val="24"/>
        </w:rPr>
        <w:t xml:space="preserve"> entretanto </w:t>
      </w:r>
      <w:r w:rsidRPr="00BA3371">
        <w:rPr>
          <w:rFonts w:ascii="Times New Roman" w:hAnsi="Times New Roman" w:cs="Times New Roman"/>
          <w:sz w:val="24"/>
          <w:szCs w:val="24"/>
        </w:rPr>
        <w:t>genótipo recessivo</w:t>
      </w:r>
      <w:r w:rsidR="00517693" w:rsidRPr="00BA3371">
        <w:rPr>
          <w:rFonts w:ascii="Times New Roman" w:hAnsi="Times New Roman" w:cs="Times New Roman"/>
          <w:sz w:val="24"/>
          <w:szCs w:val="24"/>
        </w:rPr>
        <w:t xml:space="preserve"> </w:t>
      </w:r>
      <w:r w:rsidR="0099667F" w:rsidRPr="00BA3371">
        <w:rPr>
          <w:rFonts w:ascii="Times New Roman" w:hAnsi="Times New Roman" w:cs="Times New Roman"/>
          <w:sz w:val="24"/>
          <w:szCs w:val="24"/>
        </w:rPr>
        <w:t>pode ser</w:t>
      </w:r>
      <w:r w:rsidR="00517693" w:rsidRPr="00BA3371">
        <w:rPr>
          <w:rFonts w:ascii="Times New Roman" w:hAnsi="Times New Roman" w:cs="Times New Roman"/>
          <w:sz w:val="24"/>
          <w:szCs w:val="24"/>
        </w:rPr>
        <w:t xml:space="preserve"> indicado para </w:t>
      </w:r>
      <w:r w:rsidR="0099667F" w:rsidRPr="00BA3371">
        <w:rPr>
          <w:rFonts w:ascii="Times New Roman" w:hAnsi="Times New Roman" w:cs="Times New Roman"/>
          <w:sz w:val="24"/>
          <w:szCs w:val="24"/>
        </w:rPr>
        <w:t xml:space="preserve">os consumidores que procuram leite magro, com menor teor de gordura, </w:t>
      </w:r>
      <w:r w:rsidR="00553651" w:rsidRPr="00BA3371">
        <w:rPr>
          <w:rFonts w:ascii="Times New Roman" w:hAnsi="Times New Roman" w:cs="Times New Roman"/>
          <w:sz w:val="24"/>
          <w:szCs w:val="24"/>
        </w:rPr>
        <w:t>proteína</w:t>
      </w:r>
      <w:r w:rsidR="0099667F" w:rsidRPr="00BA3371">
        <w:rPr>
          <w:rFonts w:ascii="Times New Roman" w:hAnsi="Times New Roman" w:cs="Times New Roman"/>
          <w:sz w:val="24"/>
          <w:szCs w:val="24"/>
        </w:rPr>
        <w:t xml:space="preserve"> e SNG</w:t>
      </w:r>
      <w:r w:rsidRPr="00BA3371">
        <w:rPr>
          <w:rFonts w:ascii="Times New Roman" w:hAnsi="Times New Roman" w:cs="Times New Roman"/>
          <w:sz w:val="24"/>
          <w:szCs w:val="24"/>
        </w:rPr>
        <w:t>.</w:t>
      </w:r>
    </w:p>
    <w:p w14:paraId="5896F279" w14:textId="251A50A0" w:rsidR="005F545F" w:rsidRPr="00BA3371" w:rsidRDefault="00096391" w:rsidP="00553651">
      <w:pPr>
        <w:pStyle w:val="Normal1"/>
        <w:widowControl w:val="0"/>
        <w:pBdr>
          <w:top w:val="nil"/>
          <w:left w:val="nil"/>
          <w:bottom w:val="nil"/>
          <w:right w:val="nil"/>
          <w:between w:val="nil"/>
        </w:pBdr>
        <w:spacing w:line="360" w:lineRule="auto"/>
        <w:ind w:right="-1"/>
        <w:jc w:val="both"/>
        <w:rPr>
          <w:rFonts w:eastAsia="Helvetica Neue"/>
          <w:noProof/>
          <w:color w:val="000000"/>
          <w:lang w:val="pt-BR"/>
        </w:rPr>
      </w:pPr>
      <w:r w:rsidRPr="00BA3371">
        <w:rPr>
          <w:b/>
          <w:noProof/>
          <w:color w:val="000000"/>
          <w:lang w:val="pt-BR"/>
        </w:rPr>
        <w:t>Conclusão</w:t>
      </w:r>
      <w:r w:rsidR="005F545F" w:rsidRPr="00BA3371">
        <w:rPr>
          <w:rFonts w:eastAsia="Helvetica Neue"/>
          <w:noProof/>
          <w:color w:val="000000"/>
          <w:lang w:val="pt-BR"/>
        </w:rPr>
        <w:t>:</w:t>
      </w:r>
      <w:r w:rsidR="00EA6690" w:rsidRPr="00BA3371">
        <w:rPr>
          <w:rFonts w:eastAsia="Helvetica Neue"/>
          <w:noProof/>
          <w:color w:val="000000"/>
          <w:lang w:val="pt-BR"/>
        </w:rPr>
        <w:t xml:space="preserve"> </w:t>
      </w:r>
      <w:r w:rsidR="007A282F" w:rsidRPr="007A282F">
        <w:rPr>
          <w:lang w:eastAsia="en-US"/>
        </w:rPr>
        <w:t xml:space="preserve">Foi possível observar que os genes dominantes e recessivo para beta-caseína exercem influência sobre os aspectos físico-químicos do leite de vacas Sindi, influenciando em 7 dos 10 parâmetros analisados, sendo eles pH, temperatura, gordura, SNG, proteína, lactose e ponto de congelamento, sendo o gene dominante a obter valores superiores. </w:t>
      </w:r>
      <w:r w:rsidR="007A282F" w:rsidRPr="00BA3371">
        <w:rPr>
          <w:lang w:eastAsia="en-US"/>
        </w:rPr>
        <w:t>Entretanto, mais estudos se tornam necessários para conhecer mais sobre a real influência do gene da beta-caseína sobre qualidade do leite</w:t>
      </w:r>
      <w:r w:rsidR="007A282F" w:rsidRPr="00BA3371">
        <w:rPr>
          <w:rFonts w:eastAsia="Arial MT"/>
        </w:rPr>
        <w:t>.</w:t>
      </w:r>
      <w:r w:rsidR="007A282F" w:rsidRPr="007A282F">
        <w:rPr>
          <w:rFonts w:eastAsia="Arial MT"/>
          <w:lang w:eastAsia="en-US"/>
        </w:rPr>
        <w:t xml:space="preserve">  </w:t>
      </w:r>
    </w:p>
    <w:p w14:paraId="547AF4B0" w14:textId="205992BB" w:rsidR="0075219E" w:rsidRPr="00BA3371" w:rsidRDefault="00771BAA" w:rsidP="009A342A">
      <w:pPr>
        <w:spacing w:after="0" w:line="360" w:lineRule="auto"/>
        <w:jc w:val="both"/>
        <w:rPr>
          <w:rFonts w:ascii="Times New Roman" w:hAnsi="Times New Roman" w:cs="Times New Roman"/>
          <w:b/>
          <w:bCs/>
          <w:color w:val="000000"/>
          <w:sz w:val="24"/>
          <w:szCs w:val="24"/>
        </w:rPr>
      </w:pPr>
      <w:r w:rsidRPr="00BA3371">
        <w:rPr>
          <w:rFonts w:ascii="Times New Roman" w:hAnsi="Times New Roman" w:cs="Times New Roman"/>
          <w:b/>
          <w:bCs/>
          <w:color w:val="000000"/>
          <w:sz w:val="24"/>
          <w:szCs w:val="24"/>
        </w:rPr>
        <w:t>Referências Bibliográficas</w:t>
      </w:r>
      <w:r w:rsidR="005F545F" w:rsidRPr="00BA3371">
        <w:rPr>
          <w:rFonts w:ascii="Times New Roman" w:hAnsi="Times New Roman" w:cs="Times New Roman"/>
          <w:b/>
          <w:bCs/>
          <w:color w:val="000000"/>
          <w:sz w:val="24"/>
          <w:szCs w:val="24"/>
        </w:rPr>
        <w:t>:</w:t>
      </w:r>
    </w:p>
    <w:p w14:paraId="113A119C" w14:textId="1E3CC33C" w:rsidR="00832FC2" w:rsidRPr="00BA3371" w:rsidRDefault="00563037" w:rsidP="0026435F">
      <w:pPr>
        <w:widowControl w:val="0"/>
        <w:autoSpaceDE w:val="0"/>
        <w:autoSpaceDN w:val="0"/>
        <w:spacing w:line="240" w:lineRule="auto"/>
        <w:jc w:val="both"/>
        <w:rPr>
          <w:rFonts w:ascii="Times New Roman" w:eastAsia="Arial MT" w:hAnsi="Times New Roman" w:cs="Times New Roman"/>
          <w:sz w:val="24"/>
          <w:szCs w:val="24"/>
          <w:lang w:eastAsia="en-US"/>
        </w:rPr>
      </w:pPr>
      <w:r w:rsidRPr="00563037">
        <w:rPr>
          <w:rFonts w:ascii="Times New Roman" w:eastAsia="Arial MT" w:hAnsi="Times New Roman" w:cs="Times New Roman"/>
          <w:sz w:val="24"/>
          <w:szCs w:val="24"/>
          <w:lang w:eastAsia="en-US"/>
        </w:rPr>
        <w:t xml:space="preserve">BRASIL. MINISTÉRIO DA AGRICULTURA, PECUÁRIA E ABASTECIMENTO. Instrução Normativa n. 76, de 26 de novembro de 2018. </w:t>
      </w:r>
      <w:r w:rsidRPr="007A5BAC">
        <w:rPr>
          <w:rFonts w:ascii="Times New Roman" w:eastAsia="Arial MT" w:hAnsi="Times New Roman" w:cs="Times New Roman"/>
          <w:b/>
          <w:bCs/>
          <w:sz w:val="24"/>
          <w:szCs w:val="24"/>
          <w:lang w:eastAsia="en-US"/>
        </w:rPr>
        <w:t>Diário Oficial da República Federativa do Brasil</w:t>
      </w:r>
      <w:r w:rsidRPr="00563037">
        <w:rPr>
          <w:rFonts w:ascii="Times New Roman" w:eastAsia="Arial MT" w:hAnsi="Times New Roman" w:cs="Times New Roman"/>
          <w:sz w:val="24"/>
          <w:szCs w:val="24"/>
          <w:lang w:eastAsia="en-US"/>
        </w:rPr>
        <w:t>, Brasília, DF, 30 nov. 2018.</w:t>
      </w:r>
    </w:p>
    <w:p w14:paraId="67EDCD98" w14:textId="6CD82E47" w:rsidR="00832FC2" w:rsidRPr="00BA3371" w:rsidRDefault="00563037" w:rsidP="0026435F">
      <w:pPr>
        <w:widowControl w:val="0"/>
        <w:autoSpaceDE w:val="0"/>
        <w:autoSpaceDN w:val="0"/>
        <w:spacing w:line="240" w:lineRule="auto"/>
        <w:jc w:val="both"/>
        <w:rPr>
          <w:rFonts w:ascii="Times New Roman" w:eastAsia="Arial MT" w:hAnsi="Times New Roman" w:cs="Times New Roman"/>
          <w:sz w:val="24"/>
          <w:szCs w:val="24"/>
          <w:lang w:val="en-US" w:eastAsia="en-US"/>
        </w:rPr>
      </w:pPr>
      <w:r w:rsidRPr="00BA3371">
        <w:rPr>
          <w:rFonts w:ascii="Times New Roman" w:eastAsia="Arial MT" w:hAnsi="Times New Roman" w:cs="Times New Roman"/>
          <w:sz w:val="24"/>
          <w:szCs w:val="24"/>
          <w:lang w:val="en-US" w:eastAsia="en-US"/>
        </w:rPr>
        <w:t xml:space="preserve">JIANQIN, S. </w:t>
      </w:r>
      <w:r w:rsidRPr="00BA3371">
        <w:rPr>
          <w:rFonts w:ascii="Times New Roman" w:eastAsia="Arial MT" w:hAnsi="Times New Roman" w:cs="Times New Roman"/>
          <w:i/>
          <w:iCs/>
          <w:sz w:val="24"/>
          <w:szCs w:val="24"/>
          <w:lang w:val="en-US" w:eastAsia="en-US"/>
        </w:rPr>
        <w:t>et al</w:t>
      </w:r>
      <w:r w:rsidRPr="00BA3371">
        <w:rPr>
          <w:rFonts w:ascii="Times New Roman" w:eastAsia="Arial MT" w:hAnsi="Times New Roman" w:cs="Times New Roman"/>
          <w:sz w:val="24"/>
          <w:szCs w:val="24"/>
          <w:lang w:val="en-US" w:eastAsia="en-US"/>
        </w:rPr>
        <w:t xml:space="preserve">. Effects of milk containing only A2 beta casein versus milk containing both A1 and A2 beta casein proteins on gastrointestinal physiology, symptoms of discomfort, and cognitive behavior of people with self-reported intolerance to traditional cows’ milk. </w:t>
      </w:r>
      <w:r w:rsidRPr="00BA3371">
        <w:rPr>
          <w:rFonts w:ascii="Times New Roman" w:eastAsia="Arial MT" w:hAnsi="Times New Roman" w:cs="Times New Roman"/>
          <w:b/>
          <w:bCs/>
          <w:sz w:val="24"/>
          <w:szCs w:val="24"/>
          <w:lang w:eastAsia="en-US"/>
        </w:rPr>
        <w:t>Nutrition Journal.</w:t>
      </w:r>
      <w:r w:rsidRPr="00BA3371">
        <w:rPr>
          <w:rFonts w:ascii="Times New Roman" w:eastAsia="Arial MT" w:hAnsi="Times New Roman" w:cs="Times New Roman"/>
          <w:sz w:val="24"/>
          <w:szCs w:val="24"/>
          <w:lang w:eastAsia="en-US"/>
        </w:rPr>
        <w:t xml:space="preserve"> </w:t>
      </w:r>
      <w:r w:rsidR="00832FC2">
        <w:rPr>
          <w:rFonts w:ascii="Times New Roman" w:eastAsia="Arial MT" w:hAnsi="Times New Roman" w:cs="Times New Roman"/>
          <w:sz w:val="24"/>
          <w:szCs w:val="24"/>
          <w:lang w:eastAsia="en-US"/>
        </w:rPr>
        <w:t xml:space="preserve">v. </w:t>
      </w:r>
      <w:r w:rsidR="00832FC2" w:rsidRPr="00832FC2">
        <w:rPr>
          <w:rFonts w:ascii="Times New Roman" w:eastAsia="Arial MT" w:hAnsi="Times New Roman" w:cs="Times New Roman"/>
          <w:sz w:val="24"/>
          <w:szCs w:val="24"/>
          <w:lang w:eastAsia="en-US"/>
        </w:rPr>
        <w:t>2</w:t>
      </w:r>
      <w:r w:rsidR="00832FC2">
        <w:rPr>
          <w:rFonts w:ascii="Times New Roman" w:eastAsia="Arial MT" w:hAnsi="Times New Roman" w:cs="Times New Roman"/>
          <w:sz w:val="24"/>
          <w:szCs w:val="24"/>
          <w:lang w:eastAsia="en-US"/>
        </w:rPr>
        <w:t xml:space="preserve">, n. </w:t>
      </w:r>
      <w:r w:rsidR="00832FC2" w:rsidRPr="00832FC2">
        <w:rPr>
          <w:rFonts w:ascii="Times New Roman" w:eastAsia="Arial MT" w:hAnsi="Times New Roman" w:cs="Times New Roman"/>
          <w:sz w:val="24"/>
          <w:szCs w:val="24"/>
          <w:lang w:eastAsia="en-US"/>
        </w:rPr>
        <w:t>15</w:t>
      </w:r>
      <w:r w:rsidR="00832FC2">
        <w:rPr>
          <w:rFonts w:ascii="Times New Roman" w:eastAsia="Arial MT" w:hAnsi="Times New Roman" w:cs="Times New Roman"/>
          <w:sz w:val="24"/>
          <w:szCs w:val="24"/>
          <w:lang w:eastAsia="en-US"/>
        </w:rPr>
        <w:t xml:space="preserve">, p. </w:t>
      </w:r>
      <w:r w:rsidR="00832FC2" w:rsidRPr="00832FC2">
        <w:rPr>
          <w:rFonts w:ascii="Times New Roman" w:eastAsia="Arial MT" w:hAnsi="Times New Roman" w:cs="Times New Roman"/>
          <w:sz w:val="24"/>
          <w:szCs w:val="24"/>
          <w:lang w:eastAsia="en-US"/>
        </w:rPr>
        <w:t>35.</w:t>
      </w:r>
      <w:r w:rsidR="00553651" w:rsidRPr="00553651">
        <w:rPr>
          <w:rFonts w:ascii="Times New Roman" w:eastAsia="Arial MT" w:hAnsi="Times New Roman" w:cs="Times New Roman"/>
          <w:sz w:val="24"/>
          <w:szCs w:val="24"/>
          <w:lang w:eastAsia="en-US"/>
        </w:rPr>
        <w:t xml:space="preserve"> </w:t>
      </w:r>
      <w:r w:rsidR="00553651" w:rsidRPr="00BA3371">
        <w:rPr>
          <w:rFonts w:ascii="Times New Roman" w:eastAsia="Arial MT" w:hAnsi="Times New Roman" w:cs="Times New Roman"/>
          <w:sz w:val="24"/>
          <w:szCs w:val="24"/>
          <w:lang w:eastAsia="en-US"/>
        </w:rPr>
        <w:t>2016.</w:t>
      </w:r>
      <w:r w:rsidR="00832FC2" w:rsidRPr="00832FC2">
        <w:rPr>
          <w:rFonts w:ascii="Times New Roman" w:eastAsia="Arial MT" w:hAnsi="Times New Roman" w:cs="Times New Roman"/>
          <w:sz w:val="24"/>
          <w:szCs w:val="24"/>
          <w:lang w:eastAsia="en-US"/>
        </w:rPr>
        <w:t xml:space="preserve"> doi: 10.1186/s12937-016-0147-z</w:t>
      </w:r>
      <w:r w:rsidR="00553651">
        <w:rPr>
          <w:rFonts w:ascii="Times New Roman" w:eastAsia="Arial MT" w:hAnsi="Times New Roman" w:cs="Times New Roman"/>
          <w:sz w:val="24"/>
          <w:szCs w:val="24"/>
          <w:lang w:eastAsia="en-US"/>
        </w:rPr>
        <w:t>.</w:t>
      </w:r>
    </w:p>
    <w:p w14:paraId="690AA813" w14:textId="58DEC89A" w:rsidR="00404998" w:rsidRPr="00BA3371" w:rsidRDefault="00563037" w:rsidP="0026435F">
      <w:pPr>
        <w:widowControl w:val="0"/>
        <w:autoSpaceDE w:val="0"/>
        <w:autoSpaceDN w:val="0"/>
        <w:spacing w:after="0" w:line="240" w:lineRule="auto"/>
        <w:jc w:val="both"/>
        <w:rPr>
          <w:rFonts w:ascii="Times New Roman" w:eastAsia="Arial MT" w:hAnsi="Times New Roman" w:cs="Times New Roman"/>
          <w:sz w:val="24"/>
          <w:szCs w:val="24"/>
          <w:lang w:eastAsia="en-US"/>
        </w:rPr>
      </w:pPr>
      <w:r w:rsidRPr="00563037">
        <w:rPr>
          <w:rFonts w:ascii="Times New Roman" w:eastAsia="Arial MT" w:hAnsi="Times New Roman" w:cs="Times New Roman"/>
          <w:sz w:val="24"/>
          <w:szCs w:val="24"/>
          <w:lang w:eastAsia="en-US"/>
        </w:rPr>
        <w:t xml:space="preserve">VERCESI FILHO, A. E. </w:t>
      </w:r>
      <w:r w:rsidRPr="00563037">
        <w:rPr>
          <w:rFonts w:ascii="Times New Roman" w:eastAsia="Arial MT" w:hAnsi="Times New Roman" w:cs="Times New Roman"/>
          <w:i/>
          <w:iCs/>
          <w:sz w:val="24"/>
          <w:szCs w:val="24"/>
          <w:lang w:eastAsia="en-US"/>
        </w:rPr>
        <w:t>et al</w:t>
      </w:r>
      <w:r w:rsidRPr="00563037">
        <w:rPr>
          <w:rFonts w:ascii="Times New Roman" w:eastAsia="Arial MT" w:hAnsi="Times New Roman" w:cs="Times New Roman"/>
          <w:sz w:val="24"/>
          <w:szCs w:val="24"/>
          <w:lang w:eastAsia="en-US"/>
        </w:rPr>
        <w:t xml:space="preserve">. Identificação de alelos A1 e A2 para o gene da beta-caseína na raça Gir Leiteiro. In: IX Simpósio Brasileiro de Melhoramento Animal. </w:t>
      </w:r>
      <w:r w:rsidRPr="00563037">
        <w:rPr>
          <w:rFonts w:ascii="Times New Roman" w:eastAsia="Arial MT" w:hAnsi="Times New Roman" w:cs="Times New Roman"/>
          <w:b/>
          <w:bCs/>
          <w:sz w:val="24"/>
          <w:szCs w:val="24"/>
          <w:lang w:eastAsia="en-US"/>
        </w:rPr>
        <w:t>Anais.</w:t>
      </w:r>
      <w:r w:rsidRPr="00563037">
        <w:rPr>
          <w:rFonts w:ascii="Times New Roman" w:eastAsia="Arial MT" w:hAnsi="Times New Roman" w:cs="Times New Roman"/>
          <w:sz w:val="24"/>
          <w:szCs w:val="24"/>
          <w:lang w:eastAsia="en-US"/>
        </w:rPr>
        <w:t>.. João Pessoa, Paraíba. 2012.</w:t>
      </w:r>
    </w:p>
    <w:sectPr w:rsidR="00404998" w:rsidRPr="00BA3371" w:rsidSect="00906F1D">
      <w:headerReference w:type="default" r:id="rId8"/>
      <w:footerReference w:type="default" r:id="rId9"/>
      <w:pgSz w:w="11906" w:h="16838" w:code="9"/>
      <w:pgMar w:top="1418" w:right="1418" w:bottom="1418" w:left="1418"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9E7F3" w14:textId="77777777" w:rsidR="00E626A7" w:rsidRPr="009A342A" w:rsidRDefault="00E626A7" w:rsidP="00AB75BD">
      <w:pPr>
        <w:spacing w:after="0" w:line="240" w:lineRule="auto"/>
      </w:pPr>
      <w:r w:rsidRPr="009A342A">
        <w:separator/>
      </w:r>
    </w:p>
  </w:endnote>
  <w:endnote w:type="continuationSeparator" w:id="0">
    <w:p w14:paraId="0646F6B7" w14:textId="77777777" w:rsidR="00E626A7" w:rsidRPr="009A342A" w:rsidRDefault="00E626A7" w:rsidP="00AB75BD">
      <w:pPr>
        <w:spacing w:after="0" w:line="240" w:lineRule="auto"/>
      </w:pPr>
      <w:r w:rsidRPr="009A342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2428810"/>
      <w:docPartObj>
        <w:docPartGallery w:val="Page Numbers (Bottom of Page)"/>
        <w:docPartUnique/>
      </w:docPartObj>
    </w:sdtPr>
    <w:sdtContent>
      <w:p w14:paraId="15F32685" w14:textId="66447787" w:rsidR="00D540F6" w:rsidRPr="009A342A" w:rsidRDefault="00D540F6">
        <w:pPr>
          <w:pStyle w:val="Rodap"/>
          <w:jc w:val="right"/>
        </w:pPr>
        <w:r w:rsidRPr="009A342A">
          <w:fldChar w:fldCharType="begin"/>
        </w:r>
        <w:r w:rsidRPr="009A342A">
          <w:instrText>PAGE   \* MERGEFORMAT</w:instrText>
        </w:r>
        <w:r w:rsidRPr="009A342A">
          <w:fldChar w:fldCharType="separate"/>
        </w:r>
        <w:r w:rsidRPr="009A342A">
          <w:t>2</w:t>
        </w:r>
        <w:r w:rsidRPr="009A342A">
          <w:fldChar w:fldCharType="end"/>
        </w:r>
      </w:p>
    </w:sdtContent>
  </w:sdt>
  <w:p w14:paraId="6EC0BD8B" w14:textId="77777777" w:rsidR="00D540F6" w:rsidRPr="009A342A" w:rsidRDefault="00D540F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2529E" w14:textId="77777777" w:rsidR="00E626A7" w:rsidRPr="009A342A" w:rsidRDefault="00E626A7" w:rsidP="00AB75BD">
      <w:pPr>
        <w:spacing w:after="0" w:line="240" w:lineRule="auto"/>
      </w:pPr>
      <w:r w:rsidRPr="009A342A">
        <w:separator/>
      </w:r>
    </w:p>
  </w:footnote>
  <w:footnote w:type="continuationSeparator" w:id="0">
    <w:p w14:paraId="19646E37" w14:textId="77777777" w:rsidR="00E626A7" w:rsidRPr="009A342A" w:rsidRDefault="00E626A7" w:rsidP="00AB75BD">
      <w:pPr>
        <w:spacing w:after="0" w:line="240" w:lineRule="auto"/>
      </w:pPr>
      <w:r w:rsidRPr="009A342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2735191"/>
      <w:docPartObj>
        <w:docPartGallery w:val="Page Numbers (Top of Page)"/>
        <w:docPartUnique/>
      </w:docPartObj>
    </w:sdtPr>
    <w:sdtContent>
      <w:p w14:paraId="39A44401" w14:textId="64B4D9A2" w:rsidR="00D540F6" w:rsidRPr="009A342A" w:rsidRDefault="008D66ED">
        <w:pPr>
          <w:pStyle w:val="Cabealho"/>
          <w:jc w:val="right"/>
        </w:pPr>
        <w:r w:rsidRPr="009A342A">
          <w:rPr>
            <w:noProof/>
          </w:rPr>
          <w:drawing>
            <wp:anchor distT="0" distB="0" distL="114300" distR="114300" simplePos="0" relativeHeight="251658240" behindDoc="0" locked="0" layoutInCell="1" allowOverlap="1" wp14:anchorId="090E0248" wp14:editId="7099C37F">
              <wp:simplePos x="0" y="0"/>
              <wp:positionH relativeFrom="margin">
                <wp:posOffset>-1071880</wp:posOffset>
              </wp:positionH>
              <wp:positionV relativeFrom="paragraph">
                <wp:posOffset>-487681</wp:posOffset>
              </wp:positionV>
              <wp:extent cx="7910830" cy="1400175"/>
              <wp:effectExtent l="0" t="0" r="0" b="9525"/>
              <wp:wrapNone/>
              <wp:docPr id="127797725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977252" name="Imagem 2"/>
                      <pic:cNvPicPr/>
                    </pic:nvPicPr>
                    <pic:blipFill>
                      <a:blip r:embed="rId1">
                        <a:extLst>
                          <a:ext uri="{28A0092B-C50C-407E-A947-70E740481C1C}">
                            <a14:useLocalDpi xmlns:a14="http://schemas.microsoft.com/office/drawing/2010/main" val="0"/>
                          </a:ext>
                        </a:extLst>
                      </a:blip>
                      <a:srcRect t="2454" b="2454"/>
                      <a:stretch>
                        <a:fillRect/>
                      </a:stretch>
                    </pic:blipFill>
                    <pic:spPr bwMode="auto">
                      <a:xfrm>
                        <a:off x="0" y="0"/>
                        <a:ext cx="7912968" cy="14005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40F6" w:rsidRPr="009A342A">
          <w:fldChar w:fldCharType="begin"/>
        </w:r>
        <w:r w:rsidR="00D540F6" w:rsidRPr="009A342A">
          <w:instrText>PAGE   \* MERGEFORMAT</w:instrText>
        </w:r>
        <w:r w:rsidR="00D540F6" w:rsidRPr="009A342A">
          <w:fldChar w:fldCharType="separate"/>
        </w:r>
        <w:r w:rsidR="00D540F6" w:rsidRPr="009A342A">
          <w:t>2</w:t>
        </w:r>
        <w:r w:rsidR="00D540F6" w:rsidRPr="009A342A">
          <w:fldChar w:fldCharType="end"/>
        </w:r>
      </w:p>
    </w:sdtContent>
  </w:sdt>
  <w:p w14:paraId="5F328158" w14:textId="77777777" w:rsidR="00D540F6" w:rsidRPr="009A342A" w:rsidRDefault="00D540F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F5B"/>
    <w:rsid w:val="000141DC"/>
    <w:rsid w:val="00022B4C"/>
    <w:rsid w:val="000230FA"/>
    <w:rsid w:val="00033942"/>
    <w:rsid w:val="00035928"/>
    <w:rsid w:val="00044F1D"/>
    <w:rsid w:val="00051623"/>
    <w:rsid w:val="000738E7"/>
    <w:rsid w:val="00087BA3"/>
    <w:rsid w:val="00096391"/>
    <w:rsid w:val="000A4BF2"/>
    <w:rsid w:val="000C44E9"/>
    <w:rsid w:val="000D200C"/>
    <w:rsid w:val="000D741E"/>
    <w:rsid w:val="000E7CC2"/>
    <w:rsid w:val="0012395E"/>
    <w:rsid w:val="00132F53"/>
    <w:rsid w:val="00133F76"/>
    <w:rsid w:val="001359B8"/>
    <w:rsid w:val="00146C63"/>
    <w:rsid w:val="00153E3A"/>
    <w:rsid w:val="00187E72"/>
    <w:rsid w:val="001926C6"/>
    <w:rsid w:val="00193F35"/>
    <w:rsid w:val="00197666"/>
    <w:rsid w:val="001D2BFE"/>
    <w:rsid w:val="001D4FBB"/>
    <w:rsid w:val="001F77CF"/>
    <w:rsid w:val="00207DD5"/>
    <w:rsid w:val="002241DD"/>
    <w:rsid w:val="0024740F"/>
    <w:rsid w:val="0026435F"/>
    <w:rsid w:val="00266DF0"/>
    <w:rsid w:val="00270BC3"/>
    <w:rsid w:val="002947DB"/>
    <w:rsid w:val="002D1717"/>
    <w:rsid w:val="002F08F1"/>
    <w:rsid w:val="002F117F"/>
    <w:rsid w:val="00326A9A"/>
    <w:rsid w:val="00332B6E"/>
    <w:rsid w:val="00332CAC"/>
    <w:rsid w:val="003515C2"/>
    <w:rsid w:val="00371349"/>
    <w:rsid w:val="003758AC"/>
    <w:rsid w:val="00381700"/>
    <w:rsid w:val="00383A79"/>
    <w:rsid w:val="0039725D"/>
    <w:rsid w:val="003A40B1"/>
    <w:rsid w:val="003C04AD"/>
    <w:rsid w:val="004004C6"/>
    <w:rsid w:val="00404998"/>
    <w:rsid w:val="00407C06"/>
    <w:rsid w:val="004146B4"/>
    <w:rsid w:val="00421F5B"/>
    <w:rsid w:val="0044194A"/>
    <w:rsid w:val="0045468D"/>
    <w:rsid w:val="004656B6"/>
    <w:rsid w:val="00495242"/>
    <w:rsid w:val="0049645F"/>
    <w:rsid w:val="00496C8B"/>
    <w:rsid w:val="004B31C1"/>
    <w:rsid w:val="004C25F3"/>
    <w:rsid w:val="004C2666"/>
    <w:rsid w:val="00517693"/>
    <w:rsid w:val="00530FAF"/>
    <w:rsid w:val="005349D6"/>
    <w:rsid w:val="005371F7"/>
    <w:rsid w:val="00553651"/>
    <w:rsid w:val="00563037"/>
    <w:rsid w:val="00581AAE"/>
    <w:rsid w:val="00594058"/>
    <w:rsid w:val="005A73B4"/>
    <w:rsid w:val="005C2B12"/>
    <w:rsid w:val="005D4A86"/>
    <w:rsid w:val="005E0E02"/>
    <w:rsid w:val="005F545F"/>
    <w:rsid w:val="006057C5"/>
    <w:rsid w:val="00622858"/>
    <w:rsid w:val="00664B38"/>
    <w:rsid w:val="0067087E"/>
    <w:rsid w:val="006875EA"/>
    <w:rsid w:val="006C1804"/>
    <w:rsid w:val="006F5C08"/>
    <w:rsid w:val="00700ED0"/>
    <w:rsid w:val="0070355F"/>
    <w:rsid w:val="0071313D"/>
    <w:rsid w:val="007144E5"/>
    <w:rsid w:val="0075219E"/>
    <w:rsid w:val="00771BAA"/>
    <w:rsid w:val="0079427B"/>
    <w:rsid w:val="007A282F"/>
    <w:rsid w:val="007A5BAC"/>
    <w:rsid w:val="007B19A7"/>
    <w:rsid w:val="007B686E"/>
    <w:rsid w:val="007B6C39"/>
    <w:rsid w:val="0081157E"/>
    <w:rsid w:val="00822565"/>
    <w:rsid w:val="00827312"/>
    <w:rsid w:val="00832FC2"/>
    <w:rsid w:val="00834C86"/>
    <w:rsid w:val="00846746"/>
    <w:rsid w:val="0085652D"/>
    <w:rsid w:val="008636B8"/>
    <w:rsid w:val="008D5BF5"/>
    <w:rsid w:val="008D66ED"/>
    <w:rsid w:val="0090054B"/>
    <w:rsid w:val="0090092D"/>
    <w:rsid w:val="00904400"/>
    <w:rsid w:val="00906F1D"/>
    <w:rsid w:val="00912082"/>
    <w:rsid w:val="00921FBF"/>
    <w:rsid w:val="00950F5D"/>
    <w:rsid w:val="00953E92"/>
    <w:rsid w:val="00955EF8"/>
    <w:rsid w:val="009621A2"/>
    <w:rsid w:val="00981A3D"/>
    <w:rsid w:val="0099543F"/>
    <w:rsid w:val="0099667F"/>
    <w:rsid w:val="009A342A"/>
    <w:rsid w:val="009C6A5A"/>
    <w:rsid w:val="009D52B2"/>
    <w:rsid w:val="009E23CD"/>
    <w:rsid w:val="00A548FE"/>
    <w:rsid w:val="00A878EF"/>
    <w:rsid w:val="00A90D44"/>
    <w:rsid w:val="00AA7EED"/>
    <w:rsid w:val="00AB3616"/>
    <w:rsid w:val="00AB75BD"/>
    <w:rsid w:val="00AD764A"/>
    <w:rsid w:val="00AE7494"/>
    <w:rsid w:val="00AF3B88"/>
    <w:rsid w:val="00B0066A"/>
    <w:rsid w:val="00B03E00"/>
    <w:rsid w:val="00B040C3"/>
    <w:rsid w:val="00B13BDC"/>
    <w:rsid w:val="00B21C05"/>
    <w:rsid w:val="00B27DA7"/>
    <w:rsid w:val="00B40F63"/>
    <w:rsid w:val="00BA3371"/>
    <w:rsid w:val="00BC5E67"/>
    <w:rsid w:val="00BD3E40"/>
    <w:rsid w:val="00BD6EA9"/>
    <w:rsid w:val="00BE075D"/>
    <w:rsid w:val="00BE61DE"/>
    <w:rsid w:val="00BF2050"/>
    <w:rsid w:val="00C04C9C"/>
    <w:rsid w:val="00C05A68"/>
    <w:rsid w:val="00C116B5"/>
    <w:rsid w:val="00C22583"/>
    <w:rsid w:val="00C34A7D"/>
    <w:rsid w:val="00C409FD"/>
    <w:rsid w:val="00C4304D"/>
    <w:rsid w:val="00C479D1"/>
    <w:rsid w:val="00C50B11"/>
    <w:rsid w:val="00C50D9B"/>
    <w:rsid w:val="00C512C2"/>
    <w:rsid w:val="00C615E3"/>
    <w:rsid w:val="00C70A79"/>
    <w:rsid w:val="00C74280"/>
    <w:rsid w:val="00C74AA8"/>
    <w:rsid w:val="00C836BB"/>
    <w:rsid w:val="00C86FE6"/>
    <w:rsid w:val="00C963A5"/>
    <w:rsid w:val="00C96F2D"/>
    <w:rsid w:val="00D20B04"/>
    <w:rsid w:val="00D25BF7"/>
    <w:rsid w:val="00D4484D"/>
    <w:rsid w:val="00D540F6"/>
    <w:rsid w:val="00D97BAA"/>
    <w:rsid w:val="00DA0A6C"/>
    <w:rsid w:val="00DA2C3B"/>
    <w:rsid w:val="00DA4EE9"/>
    <w:rsid w:val="00DB5F2C"/>
    <w:rsid w:val="00DD13BE"/>
    <w:rsid w:val="00DD45AC"/>
    <w:rsid w:val="00DD5EC0"/>
    <w:rsid w:val="00DD6AFE"/>
    <w:rsid w:val="00DD6BDC"/>
    <w:rsid w:val="00E626A7"/>
    <w:rsid w:val="00E62894"/>
    <w:rsid w:val="00E736C0"/>
    <w:rsid w:val="00E8580D"/>
    <w:rsid w:val="00EA6690"/>
    <w:rsid w:val="00EB1855"/>
    <w:rsid w:val="00EB583C"/>
    <w:rsid w:val="00ED48BA"/>
    <w:rsid w:val="00EE0517"/>
    <w:rsid w:val="00EE7265"/>
    <w:rsid w:val="00F14DD0"/>
    <w:rsid w:val="00F519AF"/>
    <w:rsid w:val="00F56791"/>
    <w:rsid w:val="00F65A3F"/>
    <w:rsid w:val="00F808E8"/>
    <w:rsid w:val="00FA1F4C"/>
    <w:rsid w:val="00FD382B"/>
    <w:rsid w:val="00FE658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00808"/>
  <w15:docId w15:val="{1D17E26E-3ACD-4E9E-8949-69F74078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690"/>
  </w:style>
  <w:style w:type="paragraph" w:styleId="Ttulo1">
    <w:name w:val="heading 1"/>
    <w:basedOn w:val="Normal"/>
    <w:next w:val="Normal"/>
    <w:link w:val="Ttulo1Char"/>
    <w:uiPriority w:val="9"/>
    <w:qFormat/>
    <w:rsid w:val="007D02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rsid w:val="0067087E"/>
    <w:pPr>
      <w:keepNext/>
      <w:keepLines/>
      <w:spacing w:before="360" w:after="80"/>
      <w:outlineLvl w:val="1"/>
    </w:pPr>
    <w:rPr>
      <w:b/>
      <w:sz w:val="36"/>
      <w:szCs w:val="36"/>
    </w:rPr>
  </w:style>
  <w:style w:type="paragraph" w:styleId="Ttulo3">
    <w:name w:val="heading 3"/>
    <w:basedOn w:val="Normal"/>
    <w:next w:val="Normal"/>
    <w:rsid w:val="0067087E"/>
    <w:pPr>
      <w:keepNext/>
      <w:keepLines/>
      <w:spacing w:before="280" w:after="80"/>
      <w:outlineLvl w:val="2"/>
    </w:pPr>
    <w:rPr>
      <w:b/>
      <w:sz w:val="28"/>
      <w:szCs w:val="28"/>
    </w:rPr>
  </w:style>
  <w:style w:type="paragraph" w:styleId="Ttulo4">
    <w:name w:val="heading 4"/>
    <w:basedOn w:val="Normal"/>
    <w:next w:val="Normal"/>
    <w:rsid w:val="0067087E"/>
    <w:pPr>
      <w:keepNext/>
      <w:keepLines/>
      <w:spacing w:before="240" w:after="40"/>
      <w:outlineLvl w:val="3"/>
    </w:pPr>
    <w:rPr>
      <w:b/>
      <w:sz w:val="24"/>
      <w:szCs w:val="24"/>
    </w:rPr>
  </w:style>
  <w:style w:type="paragraph" w:styleId="Ttulo5">
    <w:name w:val="heading 5"/>
    <w:basedOn w:val="Normal"/>
    <w:next w:val="Normal"/>
    <w:rsid w:val="0067087E"/>
    <w:pPr>
      <w:keepNext/>
      <w:keepLines/>
      <w:spacing w:before="220" w:after="40"/>
      <w:outlineLvl w:val="4"/>
    </w:pPr>
    <w:rPr>
      <w:b/>
    </w:rPr>
  </w:style>
  <w:style w:type="paragraph" w:styleId="Ttulo6">
    <w:name w:val="heading 6"/>
    <w:basedOn w:val="Normal"/>
    <w:next w:val="Normal"/>
    <w:rsid w:val="0067087E"/>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rsid w:val="0067087E"/>
    <w:tblPr>
      <w:tblCellMar>
        <w:top w:w="0" w:type="dxa"/>
        <w:left w:w="0" w:type="dxa"/>
        <w:bottom w:w="0" w:type="dxa"/>
        <w:right w:w="0" w:type="dxa"/>
      </w:tblCellMar>
    </w:tblPr>
  </w:style>
  <w:style w:type="paragraph" w:styleId="Ttulo">
    <w:name w:val="Title"/>
    <w:basedOn w:val="Normal"/>
    <w:next w:val="Normal"/>
    <w:rsid w:val="0067087E"/>
    <w:pPr>
      <w:keepNext/>
      <w:keepLines/>
      <w:spacing w:before="480" w:after="120"/>
    </w:pPr>
    <w:rPr>
      <w:b/>
      <w:sz w:val="72"/>
      <w:szCs w:val="72"/>
    </w:rPr>
  </w:style>
  <w:style w:type="character" w:customStyle="1" w:styleId="Ttulo1Char">
    <w:name w:val="Título 1 Char"/>
    <w:basedOn w:val="Fontepargpadro"/>
    <w:link w:val="Ttulo1"/>
    <w:uiPriority w:val="9"/>
    <w:rsid w:val="007D0251"/>
    <w:rPr>
      <w:rFonts w:asciiTheme="majorHAnsi" w:eastAsiaTheme="majorEastAsia" w:hAnsiTheme="majorHAnsi" w:cstheme="majorBidi"/>
      <w:color w:val="2E74B5" w:themeColor="accent1" w:themeShade="BF"/>
      <w:sz w:val="32"/>
      <w:szCs w:val="32"/>
    </w:rPr>
  </w:style>
  <w:style w:type="paragraph" w:styleId="Subttulo">
    <w:name w:val="Subtitle"/>
    <w:basedOn w:val="Normal"/>
    <w:next w:val="Normal"/>
    <w:rsid w:val="0067087E"/>
    <w:pPr>
      <w:keepNext/>
      <w:keepLines/>
      <w:spacing w:before="360" w:after="80"/>
    </w:pPr>
    <w:rPr>
      <w:rFonts w:ascii="Georgia" w:eastAsia="Georgia" w:hAnsi="Georgia" w:cs="Georgia"/>
      <w:i/>
      <w:color w:val="666666"/>
      <w:sz w:val="48"/>
      <w:szCs w:val="48"/>
    </w:rPr>
  </w:style>
  <w:style w:type="table" w:customStyle="1" w:styleId="1">
    <w:name w:val="1"/>
    <w:basedOn w:val="TableNormal"/>
    <w:rsid w:val="0067087E"/>
    <w:tblPr>
      <w:tblStyleRowBandSize w:val="1"/>
      <w:tblStyleColBandSize w:val="1"/>
      <w:tblCellMar>
        <w:left w:w="70" w:type="dxa"/>
        <w:right w:w="70" w:type="dxa"/>
      </w:tblCellMar>
    </w:tblPr>
  </w:style>
  <w:style w:type="paragraph" w:styleId="Cabealho">
    <w:name w:val="header"/>
    <w:basedOn w:val="Normal"/>
    <w:link w:val="CabealhoChar"/>
    <w:uiPriority w:val="99"/>
    <w:unhideWhenUsed/>
    <w:rsid w:val="00AB75B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B75BD"/>
  </w:style>
  <w:style w:type="paragraph" w:styleId="Rodap">
    <w:name w:val="footer"/>
    <w:basedOn w:val="Normal"/>
    <w:link w:val="RodapChar"/>
    <w:uiPriority w:val="99"/>
    <w:unhideWhenUsed/>
    <w:rsid w:val="00AB75BD"/>
    <w:pPr>
      <w:tabs>
        <w:tab w:val="center" w:pos="4252"/>
        <w:tab w:val="right" w:pos="8504"/>
      </w:tabs>
      <w:spacing w:after="0" w:line="240" w:lineRule="auto"/>
    </w:pPr>
  </w:style>
  <w:style w:type="character" w:customStyle="1" w:styleId="RodapChar">
    <w:name w:val="Rodapé Char"/>
    <w:basedOn w:val="Fontepargpadro"/>
    <w:link w:val="Rodap"/>
    <w:uiPriority w:val="99"/>
    <w:rsid w:val="00AB75BD"/>
  </w:style>
  <w:style w:type="table" w:styleId="Tabelacomgrade">
    <w:name w:val="Table Grid"/>
    <w:basedOn w:val="Tabelanormal"/>
    <w:uiPriority w:val="39"/>
    <w:rsid w:val="00FE6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41">
    <w:name w:val="Tabela Simples 41"/>
    <w:basedOn w:val="Tabelanormal"/>
    <w:uiPriority w:val="44"/>
    <w:rsid w:val="00FE658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rpodetexto">
    <w:name w:val="Body Text"/>
    <w:basedOn w:val="Normal"/>
    <w:link w:val="CorpodetextoChar"/>
    <w:uiPriority w:val="1"/>
    <w:qFormat/>
    <w:rsid w:val="00FE6582"/>
    <w:pPr>
      <w:widowControl w:val="0"/>
      <w:autoSpaceDE w:val="0"/>
      <w:autoSpaceDN w:val="0"/>
      <w:spacing w:after="0" w:line="240" w:lineRule="auto"/>
      <w:jc w:val="both"/>
    </w:pPr>
    <w:rPr>
      <w:rFonts w:ascii="Arial" w:eastAsia="Arial" w:hAnsi="Arial" w:cs="Arial"/>
      <w:lang w:val="pt-PT" w:eastAsia="pt-PT" w:bidi="pt-PT"/>
    </w:rPr>
  </w:style>
  <w:style w:type="character" w:customStyle="1" w:styleId="CorpodetextoChar">
    <w:name w:val="Corpo de texto Char"/>
    <w:basedOn w:val="Fontepargpadro"/>
    <w:link w:val="Corpodetexto"/>
    <w:uiPriority w:val="1"/>
    <w:rsid w:val="00FE6582"/>
    <w:rPr>
      <w:rFonts w:ascii="Arial" w:eastAsia="Arial" w:hAnsi="Arial" w:cs="Arial"/>
      <w:lang w:val="pt-PT" w:eastAsia="pt-PT" w:bidi="pt-PT"/>
    </w:rPr>
  </w:style>
  <w:style w:type="paragraph" w:customStyle="1" w:styleId="TableParagraph">
    <w:name w:val="Table Paragraph"/>
    <w:basedOn w:val="Normal"/>
    <w:uiPriority w:val="1"/>
    <w:qFormat/>
    <w:rsid w:val="00FE6582"/>
    <w:pPr>
      <w:widowControl w:val="0"/>
      <w:autoSpaceDE w:val="0"/>
      <w:autoSpaceDN w:val="0"/>
      <w:spacing w:before="14" w:after="0" w:line="240" w:lineRule="auto"/>
      <w:jc w:val="right"/>
    </w:pPr>
    <w:rPr>
      <w:rFonts w:ascii="Arial" w:eastAsia="Arial" w:hAnsi="Arial" w:cs="Arial"/>
      <w:lang w:val="pt-PT" w:eastAsia="pt-PT" w:bidi="pt-PT"/>
    </w:rPr>
  </w:style>
  <w:style w:type="character" w:styleId="Forte">
    <w:name w:val="Strong"/>
    <w:basedOn w:val="Fontepargpadro"/>
    <w:uiPriority w:val="22"/>
    <w:qFormat/>
    <w:rsid w:val="000D200C"/>
    <w:rPr>
      <w:b/>
      <w:bCs/>
    </w:rPr>
  </w:style>
  <w:style w:type="paragraph" w:styleId="Bibliografia">
    <w:name w:val="Bibliography"/>
    <w:basedOn w:val="Normal"/>
    <w:next w:val="Normal"/>
    <w:uiPriority w:val="37"/>
    <w:unhideWhenUsed/>
    <w:rsid w:val="00C74280"/>
  </w:style>
  <w:style w:type="paragraph" w:styleId="Textodebalo">
    <w:name w:val="Balloon Text"/>
    <w:basedOn w:val="Normal"/>
    <w:link w:val="TextodebaloChar"/>
    <w:uiPriority w:val="99"/>
    <w:semiHidden/>
    <w:unhideWhenUsed/>
    <w:rsid w:val="00EE051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E0517"/>
    <w:rPr>
      <w:rFonts w:ascii="Tahoma" w:hAnsi="Tahoma" w:cs="Tahoma"/>
      <w:sz w:val="16"/>
      <w:szCs w:val="16"/>
    </w:rPr>
  </w:style>
  <w:style w:type="character" w:styleId="Refdecomentrio">
    <w:name w:val="annotation reference"/>
    <w:basedOn w:val="Fontepargpadro"/>
    <w:uiPriority w:val="99"/>
    <w:semiHidden/>
    <w:unhideWhenUsed/>
    <w:rsid w:val="009621A2"/>
    <w:rPr>
      <w:sz w:val="16"/>
      <w:szCs w:val="16"/>
    </w:rPr>
  </w:style>
  <w:style w:type="paragraph" w:styleId="Textodecomentrio">
    <w:name w:val="annotation text"/>
    <w:basedOn w:val="Normal"/>
    <w:link w:val="TextodecomentrioChar"/>
    <w:uiPriority w:val="99"/>
    <w:semiHidden/>
    <w:unhideWhenUsed/>
    <w:rsid w:val="009621A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621A2"/>
    <w:rPr>
      <w:sz w:val="20"/>
      <w:szCs w:val="20"/>
    </w:rPr>
  </w:style>
  <w:style w:type="paragraph" w:styleId="Assuntodocomentrio">
    <w:name w:val="annotation subject"/>
    <w:basedOn w:val="Textodecomentrio"/>
    <w:next w:val="Textodecomentrio"/>
    <w:link w:val="AssuntodocomentrioChar"/>
    <w:uiPriority w:val="99"/>
    <w:semiHidden/>
    <w:unhideWhenUsed/>
    <w:rsid w:val="009621A2"/>
    <w:rPr>
      <w:b/>
      <w:bCs/>
    </w:rPr>
  </w:style>
  <w:style w:type="character" w:customStyle="1" w:styleId="AssuntodocomentrioChar">
    <w:name w:val="Assunto do comentário Char"/>
    <w:basedOn w:val="TextodecomentrioChar"/>
    <w:link w:val="Assuntodocomentrio"/>
    <w:uiPriority w:val="99"/>
    <w:semiHidden/>
    <w:rsid w:val="009621A2"/>
    <w:rPr>
      <w:b/>
      <w:bCs/>
      <w:sz w:val="20"/>
      <w:szCs w:val="20"/>
    </w:rPr>
  </w:style>
  <w:style w:type="paragraph" w:styleId="Pr-formataoHTML">
    <w:name w:val="HTML Preformatted"/>
    <w:basedOn w:val="Normal"/>
    <w:link w:val="Pr-formataoHTMLChar"/>
    <w:uiPriority w:val="99"/>
    <w:semiHidden/>
    <w:unhideWhenUsed/>
    <w:rsid w:val="00C51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C512C2"/>
    <w:rPr>
      <w:rFonts w:ascii="Courier New" w:eastAsia="Times New Roman" w:hAnsi="Courier New" w:cs="Courier New"/>
      <w:sz w:val="20"/>
      <w:szCs w:val="20"/>
    </w:rPr>
  </w:style>
  <w:style w:type="character" w:styleId="Hyperlink">
    <w:name w:val="Hyperlink"/>
    <w:basedOn w:val="Fontepargpadro"/>
    <w:uiPriority w:val="99"/>
    <w:unhideWhenUsed/>
    <w:rsid w:val="00981A3D"/>
    <w:rPr>
      <w:color w:val="0563C1" w:themeColor="hyperlink"/>
      <w:u w:val="single"/>
    </w:rPr>
  </w:style>
  <w:style w:type="paragraph" w:styleId="SemEspaamento">
    <w:name w:val="No Spacing"/>
    <w:uiPriority w:val="1"/>
    <w:qFormat/>
    <w:rsid w:val="00C96F2D"/>
    <w:pPr>
      <w:spacing w:after="0" w:line="240" w:lineRule="auto"/>
    </w:pPr>
  </w:style>
  <w:style w:type="character" w:styleId="HiperlinkVisitado">
    <w:name w:val="FollowedHyperlink"/>
    <w:basedOn w:val="Fontepargpadro"/>
    <w:uiPriority w:val="99"/>
    <w:semiHidden/>
    <w:unhideWhenUsed/>
    <w:rsid w:val="00771BAA"/>
    <w:rPr>
      <w:color w:val="954F72" w:themeColor="followedHyperlink"/>
      <w:u w:val="single"/>
    </w:rPr>
  </w:style>
  <w:style w:type="paragraph" w:customStyle="1" w:styleId="Normal1">
    <w:name w:val="Normal1"/>
    <w:rsid w:val="0081157E"/>
    <w:pPr>
      <w:spacing w:after="0" w:line="240" w:lineRule="auto"/>
    </w:pPr>
    <w:rPr>
      <w:rFonts w:ascii="Times New Roman" w:eastAsia="Times New Roman" w:hAnsi="Times New Roman" w:cs="Times New Roman"/>
      <w:sz w:val="24"/>
      <w:szCs w:val="24"/>
      <w:lang w:val="pt-PT"/>
    </w:rPr>
  </w:style>
  <w:style w:type="paragraph" w:customStyle="1" w:styleId="LO-normal">
    <w:name w:val="LO-normal"/>
    <w:qFormat/>
    <w:rsid w:val="0081157E"/>
    <w:pPr>
      <w:widowControl w:val="0"/>
      <w:suppressAutoHyphens/>
      <w:spacing w:after="0" w:line="240" w:lineRule="auto"/>
    </w:pPr>
    <w:rPr>
      <w:rFonts w:ascii="Arial" w:eastAsia="Arial" w:hAnsi="Arial" w:cs="Arial"/>
      <w:lang w:val="en-GB" w:eastAsia="zh-CN" w:bidi="hi-IN"/>
    </w:rPr>
  </w:style>
  <w:style w:type="table" w:styleId="SimplesTabela2">
    <w:name w:val="Plain Table 2"/>
    <w:basedOn w:val="Tabelanormal"/>
    <w:uiPriority w:val="42"/>
    <w:rsid w:val="00DD5EC0"/>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egenda">
    <w:name w:val="caption"/>
    <w:basedOn w:val="Normal"/>
    <w:next w:val="Normal"/>
    <w:uiPriority w:val="35"/>
    <w:unhideWhenUsed/>
    <w:qFormat/>
    <w:rsid w:val="00DD5EC0"/>
    <w:pPr>
      <w:widowControl w:val="0"/>
      <w:autoSpaceDE w:val="0"/>
      <w:autoSpaceDN w:val="0"/>
      <w:spacing w:after="200" w:line="240" w:lineRule="auto"/>
    </w:pPr>
    <w:rPr>
      <w:rFonts w:ascii="Arial MT" w:eastAsia="Arial MT" w:hAnsi="Arial MT" w:cs="Arial MT"/>
      <w:i/>
      <w:iCs/>
      <w:color w:val="44546A" w:themeColor="text2"/>
      <w:sz w:val="18"/>
      <w:szCs w:val="18"/>
      <w:lang w:eastAsia="en-US"/>
    </w:rPr>
  </w:style>
  <w:style w:type="character" w:styleId="MenoPendente">
    <w:name w:val="Unresolved Mention"/>
    <w:basedOn w:val="Fontepargpadro"/>
    <w:uiPriority w:val="99"/>
    <w:semiHidden/>
    <w:unhideWhenUsed/>
    <w:rsid w:val="008D5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26256">
      <w:bodyDiv w:val="1"/>
      <w:marLeft w:val="0"/>
      <w:marRight w:val="0"/>
      <w:marTop w:val="0"/>
      <w:marBottom w:val="0"/>
      <w:divBdr>
        <w:top w:val="none" w:sz="0" w:space="0" w:color="auto"/>
        <w:left w:val="none" w:sz="0" w:space="0" w:color="auto"/>
        <w:bottom w:val="none" w:sz="0" w:space="0" w:color="auto"/>
        <w:right w:val="none" w:sz="0" w:space="0" w:color="auto"/>
      </w:divBdr>
    </w:div>
    <w:div w:id="133645952">
      <w:bodyDiv w:val="1"/>
      <w:marLeft w:val="0"/>
      <w:marRight w:val="0"/>
      <w:marTop w:val="0"/>
      <w:marBottom w:val="0"/>
      <w:divBdr>
        <w:top w:val="none" w:sz="0" w:space="0" w:color="auto"/>
        <w:left w:val="none" w:sz="0" w:space="0" w:color="auto"/>
        <w:bottom w:val="none" w:sz="0" w:space="0" w:color="auto"/>
        <w:right w:val="none" w:sz="0" w:space="0" w:color="auto"/>
      </w:divBdr>
    </w:div>
    <w:div w:id="141118330">
      <w:bodyDiv w:val="1"/>
      <w:marLeft w:val="0"/>
      <w:marRight w:val="0"/>
      <w:marTop w:val="0"/>
      <w:marBottom w:val="0"/>
      <w:divBdr>
        <w:top w:val="none" w:sz="0" w:space="0" w:color="auto"/>
        <w:left w:val="none" w:sz="0" w:space="0" w:color="auto"/>
        <w:bottom w:val="none" w:sz="0" w:space="0" w:color="auto"/>
        <w:right w:val="none" w:sz="0" w:space="0" w:color="auto"/>
      </w:divBdr>
    </w:div>
    <w:div w:id="185992320">
      <w:bodyDiv w:val="1"/>
      <w:marLeft w:val="0"/>
      <w:marRight w:val="0"/>
      <w:marTop w:val="0"/>
      <w:marBottom w:val="0"/>
      <w:divBdr>
        <w:top w:val="none" w:sz="0" w:space="0" w:color="auto"/>
        <w:left w:val="none" w:sz="0" w:space="0" w:color="auto"/>
        <w:bottom w:val="none" w:sz="0" w:space="0" w:color="auto"/>
        <w:right w:val="none" w:sz="0" w:space="0" w:color="auto"/>
      </w:divBdr>
    </w:div>
    <w:div w:id="254824555">
      <w:bodyDiv w:val="1"/>
      <w:marLeft w:val="0"/>
      <w:marRight w:val="0"/>
      <w:marTop w:val="0"/>
      <w:marBottom w:val="0"/>
      <w:divBdr>
        <w:top w:val="none" w:sz="0" w:space="0" w:color="auto"/>
        <w:left w:val="none" w:sz="0" w:space="0" w:color="auto"/>
        <w:bottom w:val="none" w:sz="0" w:space="0" w:color="auto"/>
        <w:right w:val="none" w:sz="0" w:space="0" w:color="auto"/>
      </w:divBdr>
    </w:div>
    <w:div w:id="257639237">
      <w:bodyDiv w:val="1"/>
      <w:marLeft w:val="0"/>
      <w:marRight w:val="0"/>
      <w:marTop w:val="0"/>
      <w:marBottom w:val="0"/>
      <w:divBdr>
        <w:top w:val="none" w:sz="0" w:space="0" w:color="auto"/>
        <w:left w:val="none" w:sz="0" w:space="0" w:color="auto"/>
        <w:bottom w:val="none" w:sz="0" w:space="0" w:color="auto"/>
        <w:right w:val="none" w:sz="0" w:space="0" w:color="auto"/>
      </w:divBdr>
    </w:div>
    <w:div w:id="316232413">
      <w:bodyDiv w:val="1"/>
      <w:marLeft w:val="0"/>
      <w:marRight w:val="0"/>
      <w:marTop w:val="0"/>
      <w:marBottom w:val="0"/>
      <w:divBdr>
        <w:top w:val="none" w:sz="0" w:space="0" w:color="auto"/>
        <w:left w:val="none" w:sz="0" w:space="0" w:color="auto"/>
        <w:bottom w:val="none" w:sz="0" w:space="0" w:color="auto"/>
        <w:right w:val="none" w:sz="0" w:space="0" w:color="auto"/>
      </w:divBdr>
    </w:div>
    <w:div w:id="320622589">
      <w:bodyDiv w:val="1"/>
      <w:marLeft w:val="0"/>
      <w:marRight w:val="0"/>
      <w:marTop w:val="0"/>
      <w:marBottom w:val="0"/>
      <w:divBdr>
        <w:top w:val="none" w:sz="0" w:space="0" w:color="auto"/>
        <w:left w:val="none" w:sz="0" w:space="0" w:color="auto"/>
        <w:bottom w:val="none" w:sz="0" w:space="0" w:color="auto"/>
        <w:right w:val="none" w:sz="0" w:space="0" w:color="auto"/>
      </w:divBdr>
    </w:div>
    <w:div w:id="321810686">
      <w:bodyDiv w:val="1"/>
      <w:marLeft w:val="0"/>
      <w:marRight w:val="0"/>
      <w:marTop w:val="0"/>
      <w:marBottom w:val="0"/>
      <w:divBdr>
        <w:top w:val="none" w:sz="0" w:space="0" w:color="auto"/>
        <w:left w:val="none" w:sz="0" w:space="0" w:color="auto"/>
        <w:bottom w:val="none" w:sz="0" w:space="0" w:color="auto"/>
        <w:right w:val="none" w:sz="0" w:space="0" w:color="auto"/>
      </w:divBdr>
    </w:div>
    <w:div w:id="378552233">
      <w:bodyDiv w:val="1"/>
      <w:marLeft w:val="0"/>
      <w:marRight w:val="0"/>
      <w:marTop w:val="0"/>
      <w:marBottom w:val="0"/>
      <w:divBdr>
        <w:top w:val="none" w:sz="0" w:space="0" w:color="auto"/>
        <w:left w:val="none" w:sz="0" w:space="0" w:color="auto"/>
        <w:bottom w:val="none" w:sz="0" w:space="0" w:color="auto"/>
        <w:right w:val="none" w:sz="0" w:space="0" w:color="auto"/>
      </w:divBdr>
    </w:div>
    <w:div w:id="419444648">
      <w:bodyDiv w:val="1"/>
      <w:marLeft w:val="0"/>
      <w:marRight w:val="0"/>
      <w:marTop w:val="0"/>
      <w:marBottom w:val="0"/>
      <w:divBdr>
        <w:top w:val="none" w:sz="0" w:space="0" w:color="auto"/>
        <w:left w:val="none" w:sz="0" w:space="0" w:color="auto"/>
        <w:bottom w:val="none" w:sz="0" w:space="0" w:color="auto"/>
        <w:right w:val="none" w:sz="0" w:space="0" w:color="auto"/>
      </w:divBdr>
    </w:div>
    <w:div w:id="430130560">
      <w:bodyDiv w:val="1"/>
      <w:marLeft w:val="0"/>
      <w:marRight w:val="0"/>
      <w:marTop w:val="0"/>
      <w:marBottom w:val="0"/>
      <w:divBdr>
        <w:top w:val="none" w:sz="0" w:space="0" w:color="auto"/>
        <w:left w:val="none" w:sz="0" w:space="0" w:color="auto"/>
        <w:bottom w:val="none" w:sz="0" w:space="0" w:color="auto"/>
        <w:right w:val="none" w:sz="0" w:space="0" w:color="auto"/>
      </w:divBdr>
    </w:div>
    <w:div w:id="459811091">
      <w:bodyDiv w:val="1"/>
      <w:marLeft w:val="0"/>
      <w:marRight w:val="0"/>
      <w:marTop w:val="0"/>
      <w:marBottom w:val="0"/>
      <w:divBdr>
        <w:top w:val="none" w:sz="0" w:space="0" w:color="auto"/>
        <w:left w:val="none" w:sz="0" w:space="0" w:color="auto"/>
        <w:bottom w:val="none" w:sz="0" w:space="0" w:color="auto"/>
        <w:right w:val="none" w:sz="0" w:space="0" w:color="auto"/>
      </w:divBdr>
    </w:div>
    <w:div w:id="517813543">
      <w:bodyDiv w:val="1"/>
      <w:marLeft w:val="0"/>
      <w:marRight w:val="0"/>
      <w:marTop w:val="0"/>
      <w:marBottom w:val="0"/>
      <w:divBdr>
        <w:top w:val="none" w:sz="0" w:space="0" w:color="auto"/>
        <w:left w:val="none" w:sz="0" w:space="0" w:color="auto"/>
        <w:bottom w:val="none" w:sz="0" w:space="0" w:color="auto"/>
        <w:right w:val="none" w:sz="0" w:space="0" w:color="auto"/>
      </w:divBdr>
    </w:div>
    <w:div w:id="591356534">
      <w:bodyDiv w:val="1"/>
      <w:marLeft w:val="0"/>
      <w:marRight w:val="0"/>
      <w:marTop w:val="0"/>
      <w:marBottom w:val="0"/>
      <w:divBdr>
        <w:top w:val="none" w:sz="0" w:space="0" w:color="auto"/>
        <w:left w:val="none" w:sz="0" w:space="0" w:color="auto"/>
        <w:bottom w:val="none" w:sz="0" w:space="0" w:color="auto"/>
        <w:right w:val="none" w:sz="0" w:space="0" w:color="auto"/>
      </w:divBdr>
    </w:div>
    <w:div w:id="621039184">
      <w:bodyDiv w:val="1"/>
      <w:marLeft w:val="0"/>
      <w:marRight w:val="0"/>
      <w:marTop w:val="0"/>
      <w:marBottom w:val="0"/>
      <w:divBdr>
        <w:top w:val="none" w:sz="0" w:space="0" w:color="auto"/>
        <w:left w:val="none" w:sz="0" w:space="0" w:color="auto"/>
        <w:bottom w:val="none" w:sz="0" w:space="0" w:color="auto"/>
        <w:right w:val="none" w:sz="0" w:space="0" w:color="auto"/>
      </w:divBdr>
      <w:divsChild>
        <w:div w:id="1969043674">
          <w:marLeft w:val="240"/>
          <w:marRight w:val="90"/>
          <w:marTop w:val="120"/>
          <w:marBottom w:val="75"/>
          <w:divBdr>
            <w:top w:val="none" w:sz="0" w:space="0" w:color="auto"/>
            <w:left w:val="none" w:sz="0" w:space="0" w:color="auto"/>
            <w:bottom w:val="none" w:sz="0" w:space="0" w:color="auto"/>
            <w:right w:val="none" w:sz="0" w:space="0" w:color="auto"/>
          </w:divBdr>
          <w:divsChild>
            <w:div w:id="1811243601">
              <w:marLeft w:val="0"/>
              <w:marRight w:val="0"/>
              <w:marTop w:val="0"/>
              <w:marBottom w:val="0"/>
              <w:divBdr>
                <w:top w:val="none" w:sz="0" w:space="0" w:color="auto"/>
                <w:left w:val="none" w:sz="0" w:space="0" w:color="auto"/>
                <w:bottom w:val="none" w:sz="0" w:space="0" w:color="auto"/>
                <w:right w:val="none" w:sz="0" w:space="0" w:color="auto"/>
              </w:divBdr>
            </w:div>
            <w:div w:id="2014987759">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 w:id="639386149">
      <w:bodyDiv w:val="1"/>
      <w:marLeft w:val="0"/>
      <w:marRight w:val="0"/>
      <w:marTop w:val="0"/>
      <w:marBottom w:val="0"/>
      <w:divBdr>
        <w:top w:val="none" w:sz="0" w:space="0" w:color="auto"/>
        <w:left w:val="none" w:sz="0" w:space="0" w:color="auto"/>
        <w:bottom w:val="none" w:sz="0" w:space="0" w:color="auto"/>
        <w:right w:val="none" w:sz="0" w:space="0" w:color="auto"/>
      </w:divBdr>
    </w:div>
    <w:div w:id="680205593">
      <w:bodyDiv w:val="1"/>
      <w:marLeft w:val="0"/>
      <w:marRight w:val="0"/>
      <w:marTop w:val="0"/>
      <w:marBottom w:val="0"/>
      <w:divBdr>
        <w:top w:val="none" w:sz="0" w:space="0" w:color="auto"/>
        <w:left w:val="none" w:sz="0" w:space="0" w:color="auto"/>
        <w:bottom w:val="none" w:sz="0" w:space="0" w:color="auto"/>
        <w:right w:val="none" w:sz="0" w:space="0" w:color="auto"/>
      </w:divBdr>
    </w:div>
    <w:div w:id="814760419">
      <w:bodyDiv w:val="1"/>
      <w:marLeft w:val="0"/>
      <w:marRight w:val="0"/>
      <w:marTop w:val="0"/>
      <w:marBottom w:val="0"/>
      <w:divBdr>
        <w:top w:val="none" w:sz="0" w:space="0" w:color="auto"/>
        <w:left w:val="none" w:sz="0" w:space="0" w:color="auto"/>
        <w:bottom w:val="none" w:sz="0" w:space="0" w:color="auto"/>
        <w:right w:val="none" w:sz="0" w:space="0" w:color="auto"/>
      </w:divBdr>
    </w:div>
    <w:div w:id="843515684">
      <w:bodyDiv w:val="1"/>
      <w:marLeft w:val="0"/>
      <w:marRight w:val="0"/>
      <w:marTop w:val="0"/>
      <w:marBottom w:val="0"/>
      <w:divBdr>
        <w:top w:val="none" w:sz="0" w:space="0" w:color="auto"/>
        <w:left w:val="none" w:sz="0" w:space="0" w:color="auto"/>
        <w:bottom w:val="none" w:sz="0" w:space="0" w:color="auto"/>
        <w:right w:val="none" w:sz="0" w:space="0" w:color="auto"/>
      </w:divBdr>
    </w:div>
    <w:div w:id="849102197">
      <w:bodyDiv w:val="1"/>
      <w:marLeft w:val="0"/>
      <w:marRight w:val="0"/>
      <w:marTop w:val="0"/>
      <w:marBottom w:val="0"/>
      <w:divBdr>
        <w:top w:val="none" w:sz="0" w:space="0" w:color="auto"/>
        <w:left w:val="none" w:sz="0" w:space="0" w:color="auto"/>
        <w:bottom w:val="none" w:sz="0" w:space="0" w:color="auto"/>
        <w:right w:val="none" w:sz="0" w:space="0" w:color="auto"/>
      </w:divBdr>
      <w:divsChild>
        <w:div w:id="745759942">
          <w:marLeft w:val="0"/>
          <w:marRight w:val="0"/>
          <w:marTop w:val="30"/>
          <w:marBottom w:val="0"/>
          <w:divBdr>
            <w:top w:val="none" w:sz="0" w:space="0" w:color="auto"/>
            <w:left w:val="none" w:sz="0" w:space="0" w:color="auto"/>
            <w:bottom w:val="none" w:sz="0" w:space="0" w:color="auto"/>
            <w:right w:val="none" w:sz="0" w:space="0" w:color="auto"/>
          </w:divBdr>
          <w:divsChild>
            <w:div w:id="880172944">
              <w:marLeft w:val="0"/>
              <w:marRight w:val="0"/>
              <w:marTop w:val="0"/>
              <w:marBottom w:val="0"/>
              <w:divBdr>
                <w:top w:val="none" w:sz="0" w:space="0" w:color="auto"/>
                <w:left w:val="none" w:sz="0" w:space="0" w:color="auto"/>
                <w:bottom w:val="none" w:sz="0" w:space="0" w:color="auto"/>
                <w:right w:val="none" w:sz="0" w:space="0" w:color="auto"/>
              </w:divBdr>
            </w:div>
            <w:div w:id="1162623435">
              <w:marLeft w:val="0"/>
              <w:marRight w:val="0"/>
              <w:marTop w:val="0"/>
              <w:marBottom w:val="0"/>
              <w:divBdr>
                <w:top w:val="none" w:sz="0" w:space="0" w:color="auto"/>
                <w:left w:val="none" w:sz="0" w:space="0" w:color="auto"/>
                <w:bottom w:val="none" w:sz="0" w:space="0" w:color="auto"/>
                <w:right w:val="none" w:sz="0" w:space="0" w:color="auto"/>
              </w:divBdr>
              <w:divsChild>
                <w:div w:id="1243494152">
                  <w:marLeft w:val="240"/>
                  <w:marRight w:val="90"/>
                  <w:marTop w:val="120"/>
                  <w:marBottom w:val="75"/>
                  <w:divBdr>
                    <w:top w:val="none" w:sz="0" w:space="0" w:color="auto"/>
                    <w:left w:val="none" w:sz="0" w:space="0" w:color="auto"/>
                    <w:bottom w:val="none" w:sz="0" w:space="0" w:color="auto"/>
                    <w:right w:val="none" w:sz="0" w:space="0" w:color="auto"/>
                  </w:divBdr>
                  <w:divsChild>
                    <w:div w:id="704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038564">
      <w:bodyDiv w:val="1"/>
      <w:marLeft w:val="0"/>
      <w:marRight w:val="0"/>
      <w:marTop w:val="0"/>
      <w:marBottom w:val="0"/>
      <w:divBdr>
        <w:top w:val="none" w:sz="0" w:space="0" w:color="auto"/>
        <w:left w:val="none" w:sz="0" w:space="0" w:color="auto"/>
        <w:bottom w:val="none" w:sz="0" w:space="0" w:color="auto"/>
        <w:right w:val="none" w:sz="0" w:space="0" w:color="auto"/>
      </w:divBdr>
    </w:div>
    <w:div w:id="864320012">
      <w:bodyDiv w:val="1"/>
      <w:marLeft w:val="0"/>
      <w:marRight w:val="0"/>
      <w:marTop w:val="0"/>
      <w:marBottom w:val="0"/>
      <w:divBdr>
        <w:top w:val="none" w:sz="0" w:space="0" w:color="auto"/>
        <w:left w:val="none" w:sz="0" w:space="0" w:color="auto"/>
        <w:bottom w:val="none" w:sz="0" w:space="0" w:color="auto"/>
        <w:right w:val="none" w:sz="0" w:space="0" w:color="auto"/>
      </w:divBdr>
    </w:div>
    <w:div w:id="877397971">
      <w:bodyDiv w:val="1"/>
      <w:marLeft w:val="0"/>
      <w:marRight w:val="0"/>
      <w:marTop w:val="0"/>
      <w:marBottom w:val="0"/>
      <w:divBdr>
        <w:top w:val="none" w:sz="0" w:space="0" w:color="auto"/>
        <w:left w:val="none" w:sz="0" w:space="0" w:color="auto"/>
        <w:bottom w:val="none" w:sz="0" w:space="0" w:color="auto"/>
        <w:right w:val="none" w:sz="0" w:space="0" w:color="auto"/>
      </w:divBdr>
    </w:div>
    <w:div w:id="907885197">
      <w:bodyDiv w:val="1"/>
      <w:marLeft w:val="0"/>
      <w:marRight w:val="0"/>
      <w:marTop w:val="0"/>
      <w:marBottom w:val="0"/>
      <w:divBdr>
        <w:top w:val="none" w:sz="0" w:space="0" w:color="auto"/>
        <w:left w:val="none" w:sz="0" w:space="0" w:color="auto"/>
        <w:bottom w:val="none" w:sz="0" w:space="0" w:color="auto"/>
        <w:right w:val="none" w:sz="0" w:space="0" w:color="auto"/>
      </w:divBdr>
    </w:div>
    <w:div w:id="952248258">
      <w:bodyDiv w:val="1"/>
      <w:marLeft w:val="0"/>
      <w:marRight w:val="0"/>
      <w:marTop w:val="0"/>
      <w:marBottom w:val="0"/>
      <w:divBdr>
        <w:top w:val="none" w:sz="0" w:space="0" w:color="auto"/>
        <w:left w:val="none" w:sz="0" w:space="0" w:color="auto"/>
        <w:bottom w:val="none" w:sz="0" w:space="0" w:color="auto"/>
        <w:right w:val="none" w:sz="0" w:space="0" w:color="auto"/>
      </w:divBdr>
    </w:div>
    <w:div w:id="1005018274">
      <w:bodyDiv w:val="1"/>
      <w:marLeft w:val="0"/>
      <w:marRight w:val="0"/>
      <w:marTop w:val="0"/>
      <w:marBottom w:val="0"/>
      <w:divBdr>
        <w:top w:val="none" w:sz="0" w:space="0" w:color="auto"/>
        <w:left w:val="none" w:sz="0" w:space="0" w:color="auto"/>
        <w:bottom w:val="none" w:sz="0" w:space="0" w:color="auto"/>
        <w:right w:val="none" w:sz="0" w:space="0" w:color="auto"/>
      </w:divBdr>
    </w:div>
    <w:div w:id="1005941918">
      <w:bodyDiv w:val="1"/>
      <w:marLeft w:val="0"/>
      <w:marRight w:val="0"/>
      <w:marTop w:val="0"/>
      <w:marBottom w:val="0"/>
      <w:divBdr>
        <w:top w:val="none" w:sz="0" w:space="0" w:color="auto"/>
        <w:left w:val="none" w:sz="0" w:space="0" w:color="auto"/>
        <w:bottom w:val="none" w:sz="0" w:space="0" w:color="auto"/>
        <w:right w:val="none" w:sz="0" w:space="0" w:color="auto"/>
      </w:divBdr>
    </w:div>
    <w:div w:id="1009335608">
      <w:bodyDiv w:val="1"/>
      <w:marLeft w:val="0"/>
      <w:marRight w:val="0"/>
      <w:marTop w:val="0"/>
      <w:marBottom w:val="0"/>
      <w:divBdr>
        <w:top w:val="none" w:sz="0" w:space="0" w:color="auto"/>
        <w:left w:val="none" w:sz="0" w:space="0" w:color="auto"/>
        <w:bottom w:val="none" w:sz="0" w:space="0" w:color="auto"/>
        <w:right w:val="none" w:sz="0" w:space="0" w:color="auto"/>
      </w:divBdr>
    </w:div>
    <w:div w:id="1080637265">
      <w:bodyDiv w:val="1"/>
      <w:marLeft w:val="0"/>
      <w:marRight w:val="0"/>
      <w:marTop w:val="0"/>
      <w:marBottom w:val="0"/>
      <w:divBdr>
        <w:top w:val="none" w:sz="0" w:space="0" w:color="auto"/>
        <w:left w:val="none" w:sz="0" w:space="0" w:color="auto"/>
        <w:bottom w:val="none" w:sz="0" w:space="0" w:color="auto"/>
        <w:right w:val="none" w:sz="0" w:space="0" w:color="auto"/>
      </w:divBdr>
    </w:div>
    <w:div w:id="1108892814">
      <w:bodyDiv w:val="1"/>
      <w:marLeft w:val="0"/>
      <w:marRight w:val="0"/>
      <w:marTop w:val="0"/>
      <w:marBottom w:val="0"/>
      <w:divBdr>
        <w:top w:val="none" w:sz="0" w:space="0" w:color="auto"/>
        <w:left w:val="none" w:sz="0" w:space="0" w:color="auto"/>
        <w:bottom w:val="none" w:sz="0" w:space="0" w:color="auto"/>
        <w:right w:val="none" w:sz="0" w:space="0" w:color="auto"/>
      </w:divBdr>
    </w:div>
    <w:div w:id="1130438640">
      <w:bodyDiv w:val="1"/>
      <w:marLeft w:val="0"/>
      <w:marRight w:val="0"/>
      <w:marTop w:val="0"/>
      <w:marBottom w:val="0"/>
      <w:divBdr>
        <w:top w:val="none" w:sz="0" w:space="0" w:color="auto"/>
        <w:left w:val="none" w:sz="0" w:space="0" w:color="auto"/>
        <w:bottom w:val="none" w:sz="0" w:space="0" w:color="auto"/>
        <w:right w:val="none" w:sz="0" w:space="0" w:color="auto"/>
      </w:divBdr>
    </w:div>
    <w:div w:id="1135870102">
      <w:bodyDiv w:val="1"/>
      <w:marLeft w:val="0"/>
      <w:marRight w:val="0"/>
      <w:marTop w:val="0"/>
      <w:marBottom w:val="0"/>
      <w:divBdr>
        <w:top w:val="none" w:sz="0" w:space="0" w:color="auto"/>
        <w:left w:val="none" w:sz="0" w:space="0" w:color="auto"/>
        <w:bottom w:val="none" w:sz="0" w:space="0" w:color="auto"/>
        <w:right w:val="none" w:sz="0" w:space="0" w:color="auto"/>
      </w:divBdr>
    </w:div>
    <w:div w:id="1139420339">
      <w:bodyDiv w:val="1"/>
      <w:marLeft w:val="0"/>
      <w:marRight w:val="0"/>
      <w:marTop w:val="0"/>
      <w:marBottom w:val="0"/>
      <w:divBdr>
        <w:top w:val="none" w:sz="0" w:space="0" w:color="auto"/>
        <w:left w:val="none" w:sz="0" w:space="0" w:color="auto"/>
        <w:bottom w:val="none" w:sz="0" w:space="0" w:color="auto"/>
        <w:right w:val="none" w:sz="0" w:space="0" w:color="auto"/>
      </w:divBdr>
    </w:div>
    <w:div w:id="1163204468">
      <w:bodyDiv w:val="1"/>
      <w:marLeft w:val="0"/>
      <w:marRight w:val="0"/>
      <w:marTop w:val="0"/>
      <w:marBottom w:val="0"/>
      <w:divBdr>
        <w:top w:val="none" w:sz="0" w:space="0" w:color="auto"/>
        <w:left w:val="none" w:sz="0" w:space="0" w:color="auto"/>
        <w:bottom w:val="none" w:sz="0" w:space="0" w:color="auto"/>
        <w:right w:val="none" w:sz="0" w:space="0" w:color="auto"/>
      </w:divBdr>
    </w:div>
    <w:div w:id="1226793014">
      <w:bodyDiv w:val="1"/>
      <w:marLeft w:val="0"/>
      <w:marRight w:val="0"/>
      <w:marTop w:val="0"/>
      <w:marBottom w:val="0"/>
      <w:divBdr>
        <w:top w:val="none" w:sz="0" w:space="0" w:color="auto"/>
        <w:left w:val="none" w:sz="0" w:space="0" w:color="auto"/>
        <w:bottom w:val="none" w:sz="0" w:space="0" w:color="auto"/>
        <w:right w:val="none" w:sz="0" w:space="0" w:color="auto"/>
      </w:divBdr>
    </w:div>
    <w:div w:id="1255090275">
      <w:bodyDiv w:val="1"/>
      <w:marLeft w:val="0"/>
      <w:marRight w:val="0"/>
      <w:marTop w:val="0"/>
      <w:marBottom w:val="0"/>
      <w:divBdr>
        <w:top w:val="none" w:sz="0" w:space="0" w:color="auto"/>
        <w:left w:val="none" w:sz="0" w:space="0" w:color="auto"/>
        <w:bottom w:val="none" w:sz="0" w:space="0" w:color="auto"/>
        <w:right w:val="none" w:sz="0" w:space="0" w:color="auto"/>
      </w:divBdr>
    </w:div>
    <w:div w:id="1259296122">
      <w:bodyDiv w:val="1"/>
      <w:marLeft w:val="0"/>
      <w:marRight w:val="0"/>
      <w:marTop w:val="0"/>
      <w:marBottom w:val="0"/>
      <w:divBdr>
        <w:top w:val="none" w:sz="0" w:space="0" w:color="auto"/>
        <w:left w:val="none" w:sz="0" w:space="0" w:color="auto"/>
        <w:bottom w:val="none" w:sz="0" w:space="0" w:color="auto"/>
        <w:right w:val="none" w:sz="0" w:space="0" w:color="auto"/>
      </w:divBdr>
    </w:div>
    <w:div w:id="1271010938">
      <w:bodyDiv w:val="1"/>
      <w:marLeft w:val="0"/>
      <w:marRight w:val="0"/>
      <w:marTop w:val="0"/>
      <w:marBottom w:val="0"/>
      <w:divBdr>
        <w:top w:val="none" w:sz="0" w:space="0" w:color="auto"/>
        <w:left w:val="none" w:sz="0" w:space="0" w:color="auto"/>
        <w:bottom w:val="none" w:sz="0" w:space="0" w:color="auto"/>
        <w:right w:val="none" w:sz="0" w:space="0" w:color="auto"/>
      </w:divBdr>
    </w:div>
    <w:div w:id="1277297466">
      <w:bodyDiv w:val="1"/>
      <w:marLeft w:val="0"/>
      <w:marRight w:val="0"/>
      <w:marTop w:val="0"/>
      <w:marBottom w:val="0"/>
      <w:divBdr>
        <w:top w:val="none" w:sz="0" w:space="0" w:color="auto"/>
        <w:left w:val="none" w:sz="0" w:space="0" w:color="auto"/>
        <w:bottom w:val="none" w:sz="0" w:space="0" w:color="auto"/>
        <w:right w:val="none" w:sz="0" w:space="0" w:color="auto"/>
      </w:divBdr>
    </w:div>
    <w:div w:id="1277909755">
      <w:bodyDiv w:val="1"/>
      <w:marLeft w:val="0"/>
      <w:marRight w:val="0"/>
      <w:marTop w:val="0"/>
      <w:marBottom w:val="0"/>
      <w:divBdr>
        <w:top w:val="none" w:sz="0" w:space="0" w:color="auto"/>
        <w:left w:val="none" w:sz="0" w:space="0" w:color="auto"/>
        <w:bottom w:val="none" w:sz="0" w:space="0" w:color="auto"/>
        <w:right w:val="none" w:sz="0" w:space="0" w:color="auto"/>
      </w:divBdr>
    </w:div>
    <w:div w:id="1302540207">
      <w:bodyDiv w:val="1"/>
      <w:marLeft w:val="0"/>
      <w:marRight w:val="0"/>
      <w:marTop w:val="0"/>
      <w:marBottom w:val="0"/>
      <w:divBdr>
        <w:top w:val="none" w:sz="0" w:space="0" w:color="auto"/>
        <w:left w:val="none" w:sz="0" w:space="0" w:color="auto"/>
        <w:bottom w:val="none" w:sz="0" w:space="0" w:color="auto"/>
        <w:right w:val="none" w:sz="0" w:space="0" w:color="auto"/>
      </w:divBdr>
    </w:div>
    <w:div w:id="1323120906">
      <w:bodyDiv w:val="1"/>
      <w:marLeft w:val="0"/>
      <w:marRight w:val="0"/>
      <w:marTop w:val="0"/>
      <w:marBottom w:val="0"/>
      <w:divBdr>
        <w:top w:val="none" w:sz="0" w:space="0" w:color="auto"/>
        <w:left w:val="none" w:sz="0" w:space="0" w:color="auto"/>
        <w:bottom w:val="none" w:sz="0" w:space="0" w:color="auto"/>
        <w:right w:val="none" w:sz="0" w:space="0" w:color="auto"/>
      </w:divBdr>
    </w:div>
    <w:div w:id="1468546492">
      <w:bodyDiv w:val="1"/>
      <w:marLeft w:val="0"/>
      <w:marRight w:val="0"/>
      <w:marTop w:val="0"/>
      <w:marBottom w:val="0"/>
      <w:divBdr>
        <w:top w:val="none" w:sz="0" w:space="0" w:color="auto"/>
        <w:left w:val="none" w:sz="0" w:space="0" w:color="auto"/>
        <w:bottom w:val="none" w:sz="0" w:space="0" w:color="auto"/>
        <w:right w:val="none" w:sz="0" w:space="0" w:color="auto"/>
      </w:divBdr>
    </w:div>
    <w:div w:id="1485968991">
      <w:bodyDiv w:val="1"/>
      <w:marLeft w:val="0"/>
      <w:marRight w:val="0"/>
      <w:marTop w:val="0"/>
      <w:marBottom w:val="0"/>
      <w:divBdr>
        <w:top w:val="none" w:sz="0" w:space="0" w:color="auto"/>
        <w:left w:val="none" w:sz="0" w:space="0" w:color="auto"/>
        <w:bottom w:val="none" w:sz="0" w:space="0" w:color="auto"/>
        <w:right w:val="none" w:sz="0" w:space="0" w:color="auto"/>
      </w:divBdr>
    </w:div>
    <w:div w:id="1489780752">
      <w:bodyDiv w:val="1"/>
      <w:marLeft w:val="0"/>
      <w:marRight w:val="0"/>
      <w:marTop w:val="0"/>
      <w:marBottom w:val="0"/>
      <w:divBdr>
        <w:top w:val="none" w:sz="0" w:space="0" w:color="auto"/>
        <w:left w:val="none" w:sz="0" w:space="0" w:color="auto"/>
        <w:bottom w:val="none" w:sz="0" w:space="0" w:color="auto"/>
        <w:right w:val="none" w:sz="0" w:space="0" w:color="auto"/>
      </w:divBdr>
    </w:div>
    <w:div w:id="1583248449">
      <w:bodyDiv w:val="1"/>
      <w:marLeft w:val="0"/>
      <w:marRight w:val="0"/>
      <w:marTop w:val="0"/>
      <w:marBottom w:val="0"/>
      <w:divBdr>
        <w:top w:val="none" w:sz="0" w:space="0" w:color="auto"/>
        <w:left w:val="none" w:sz="0" w:space="0" w:color="auto"/>
        <w:bottom w:val="none" w:sz="0" w:space="0" w:color="auto"/>
        <w:right w:val="none" w:sz="0" w:space="0" w:color="auto"/>
      </w:divBdr>
    </w:div>
    <w:div w:id="1593200010">
      <w:bodyDiv w:val="1"/>
      <w:marLeft w:val="0"/>
      <w:marRight w:val="0"/>
      <w:marTop w:val="0"/>
      <w:marBottom w:val="0"/>
      <w:divBdr>
        <w:top w:val="none" w:sz="0" w:space="0" w:color="auto"/>
        <w:left w:val="none" w:sz="0" w:space="0" w:color="auto"/>
        <w:bottom w:val="none" w:sz="0" w:space="0" w:color="auto"/>
        <w:right w:val="none" w:sz="0" w:space="0" w:color="auto"/>
      </w:divBdr>
      <w:divsChild>
        <w:div w:id="1266352961">
          <w:marLeft w:val="0"/>
          <w:marRight w:val="0"/>
          <w:marTop w:val="30"/>
          <w:marBottom w:val="0"/>
          <w:divBdr>
            <w:top w:val="none" w:sz="0" w:space="0" w:color="auto"/>
            <w:left w:val="none" w:sz="0" w:space="0" w:color="auto"/>
            <w:bottom w:val="none" w:sz="0" w:space="0" w:color="auto"/>
            <w:right w:val="none" w:sz="0" w:space="0" w:color="auto"/>
          </w:divBdr>
          <w:divsChild>
            <w:div w:id="255097643">
              <w:marLeft w:val="0"/>
              <w:marRight w:val="0"/>
              <w:marTop w:val="0"/>
              <w:marBottom w:val="0"/>
              <w:divBdr>
                <w:top w:val="none" w:sz="0" w:space="0" w:color="auto"/>
                <w:left w:val="none" w:sz="0" w:space="0" w:color="auto"/>
                <w:bottom w:val="none" w:sz="0" w:space="0" w:color="auto"/>
                <w:right w:val="none" w:sz="0" w:space="0" w:color="auto"/>
              </w:divBdr>
              <w:divsChild>
                <w:div w:id="68551077">
                  <w:marLeft w:val="240"/>
                  <w:marRight w:val="90"/>
                  <w:marTop w:val="120"/>
                  <w:marBottom w:val="75"/>
                  <w:divBdr>
                    <w:top w:val="none" w:sz="0" w:space="0" w:color="auto"/>
                    <w:left w:val="none" w:sz="0" w:space="0" w:color="auto"/>
                    <w:bottom w:val="none" w:sz="0" w:space="0" w:color="auto"/>
                    <w:right w:val="none" w:sz="0" w:space="0" w:color="auto"/>
                  </w:divBdr>
                  <w:divsChild>
                    <w:div w:id="16398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60542">
      <w:bodyDiv w:val="1"/>
      <w:marLeft w:val="0"/>
      <w:marRight w:val="0"/>
      <w:marTop w:val="0"/>
      <w:marBottom w:val="0"/>
      <w:divBdr>
        <w:top w:val="none" w:sz="0" w:space="0" w:color="auto"/>
        <w:left w:val="none" w:sz="0" w:space="0" w:color="auto"/>
        <w:bottom w:val="none" w:sz="0" w:space="0" w:color="auto"/>
        <w:right w:val="none" w:sz="0" w:space="0" w:color="auto"/>
      </w:divBdr>
    </w:div>
    <w:div w:id="1632202004">
      <w:bodyDiv w:val="1"/>
      <w:marLeft w:val="0"/>
      <w:marRight w:val="0"/>
      <w:marTop w:val="0"/>
      <w:marBottom w:val="0"/>
      <w:divBdr>
        <w:top w:val="none" w:sz="0" w:space="0" w:color="auto"/>
        <w:left w:val="none" w:sz="0" w:space="0" w:color="auto"/>
        <w:bottom w:val="none" w:sz="0" w:space="0" w:color="auto"/>
        <w:right w:val="none" w:sz="0" w:space="0" w:color="auto"/>
      </w:divBdr>
    </w:div>
    <w:div w:id="1643074491">
      <w:bodyDiv w:val="1"/>
      <w:marLeft w:val="0"/>
      <w:marRight w:val="0"/>
      <w:marTop w:val="0"/>
      <w:marBottom w:val="0"/>
      <w:divBdr>
        <w:top w:val="none" w:sz="0" w:space="0" w:color="auto"/>
        <w:left w:val="none" w:sz="0" w:space="0" w:color="auto"/>
        <w:bottom w:val="none" w:sz="0" w:space="0" w:color="auto"/>
        <w:right w:val="none" w:sz="0" w:space="0" w:color="auto"/>
      </w:divBdr>
    </w:div>
    <w:div w:id="1646201489">
      <w:bodyDiv w:val="1"/>
      <w:marLeft w:val="0"/>
      <w:marRight w:val="0"/>
      <w:marTop w:val="0"/>
      <w:marBottom w:val="0"/>
      <w:divBdr>
        <w:top w:val="none" w:sz="0" w:space="0" w:color="auto"/>
        <w:left w:val="none" w:sz="0" w:space="0" w:color="auto"/>
        <w:bottom w:val="none" w:sz="0" w:space="0" w:color="auto"/>
        <w:right w:val="none" w:sz="0" w:space="0" w:color="auto"/>
      </w:divBdr>
    </w:div>
    <w:div w:id="1691638751">
      <w:bodyDiv w:val="1"/>
      <w:marLeft w:val="0"/>
      <w:marRight w:val="0"/>
      <w:marTop w:val="0"/>
      <w:marBottom w:val="0"/>
      <w:divBdr>
        <w:top w:val="none" w:sz="0" w:space="0" w:color="auto"/>
        <w:left w:val="none" w:sz="0" w:space="0" w:color="auto"/>
        <w:bottom w:val="none" w:sz="0" w:space="0" w:color="auto"/>
        <w:right w:val="none" w:sz="0" w:space="0" w:color="auto"/>
      </w:divBdr>
      <w:divsChild>
        <w:div w:id="1197038367">
          <w:marLeft w:val="240"/>
          <w:marRight w:val="90"/>
          <w:marTop w:val="120"/>
          <w:marBottom w:val="75"/>
          <w:divBdr>
            <w:top w:val="none" w:sz="0" w:space="0" w:color="auto"/>
            <w:left w:val="none" w:sz="0" w:space="0" w:color="auto"/>
            <w:bottom w:val="none" w:sz="0" w:space="0" w:color="auto"/>
            <w:right w:val="none" w:sz="0" w:space="0" w:color="auto"/>
          </w:divBdr>
          <w:divsChild>
            <w:div w:id="282854001">
              <w:marLeft w:val="0"/>
              <w:marRight w:val="0"/>
              <w:marTop w:val="0"/>
              <w:marBottom w:val="0"/>
              <w:divBdr>
                <w:top w:val="none" w:sz="0" w:space="0" w:color="auto"/>
                <w:left w:val="none" w:sz="0" w:space="0" w:color="auto"/>
                <w:bottom w:val="none" w:sz="0" w:space="0" w:color="auto"/>
                <w:right w:val="none" w:sz="0" w:space="0" w:color="auto"/>
              </w:divBdr>
            </w:div>
            <w:div w:id="1697657875">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 w:id="1692486266">
      <w:bodyDiv w:val="1"/>
      <w:marLeft w:val="0"/>
      <w:marRight w:val="0"/>
      <w:marTop w:val="0"/>
      <w:marBottom w:val="0"/>
      <w:divBdr>
        <w:top w:val="none" w:sz="0" w:space="0" w:color="auto"/>
        <w:left w:val="none" w:sz="0" w:space="0" w:color="auto"/>
        <w:bottom w:val="none" w:sz="0" w:space="0" w:color="auto"/>
        <w:right w:val="none" w:sz="0" w:space="0" w:color="auto"/>
      </w:divBdr>
    </w:div>
    <w:div w:id="1720396085">
      <w:bodyDiv w:val="1"/>
      <w:marLeft w:val="0"/>
      <w:marRight w:val="0"/>
      <w:marTop w:val="0"/>
      <w:marBottom w:val="0"/>
      <w:divBdr>
        <w:top w:val="none" w:sz="0" w:space="0" w:color="auto"/>
        <w:left w:val="none" w:sz="0" w:space="0" w:color="auto"/>
        <w:bottom w:val="none" w:sz="0" w:space="0" w:color="auto"/>
        <w:right w:val="none" w:sz="0" w:space="0" w:color="auto"/>
      </w:divBdr>
    </w:div>
    <w:div w:id="1742212811">
      <w:bodyDiv w:val="1"/>
      <w:marLeft w:val="0"/>
      <w:marRight w:val="0"/>
      <w:marTop w:val="0"/>
      <w:marBottom w:val="0"/>
      <w:divBdr>
        <w:top w:val="none" w:sz="0" w:space="0" w:color="auto"/>
        <w:left w:val="none" w:sz="0" w:space="0" w:color="auto"/>
        <w:bottom w:val="none" w:sz="0" w:space="0" w:color="auto"/>
        <w:right w:val="none" w:sz="0" w:space="0" w:color="auto"/>
      </w:divBdr>
    </w:div>
    <w:div w:id="1748654007">
      <w:bodyDiv w:val="1"/>
      <w:marLeft w:val="0"/>
      <w:marRight w:val="0"/>
      <w:marTop w:val="0"/>
      <w:marBottom w:val="0"/>
      <w:divBdr>
        <w:top w:val="none" w:sz="0" w:space="0" w:color="auto"/>
        <w:left w:val="none" w:sz="0" w:space="0" w:color="auto"/>
        <w:bottom w:val="none" w:sz="0" w:space="0" w:color="auto"/>
        <w:right w:val="none" w:sz="0" w:space="0" w:color="auto"/>
      </w:divBdr>
    </w:div>
    <w:div w:id="1805155970">
      <w:bodyDiv w:val="1"/>
      <w:marLeft w:val="0"/>
      <w:marRight w:val="0"/>
      <w:marTop w:val="0"/>
      <w:marBottom w:val="0"/>
      <w:divBdr>
        <w:top w:val="none" w:sz="0" w:space="0" w:color="auto"/>
        <w:left w:val="none" w:sz="0" w:space="0" w:color="auto"/>
        <w:bottom w:val="none" w:sz="0" w:space="0" w:color="auto"/>
        <w:right w:val="none" w:sz="0" w:space="0" w:color="auto"/>
      </w:divBdr>
    </w:div>
    <w:div w:id="1830712904">
      <w:bodyDiv w:val="1"/>
      <w:marLeft w:val="0"/>
      <w:marRight w:val="0"/>
      <w:marTop w:val="0"/>
      <w:marBottom w:val="0"/>
      <w:divBdr>
        <w:top w:val="none" w:sz="0" w:space="0" w:color="auto"/>
        <w:left w:val="none" w:sz="0" w:space="0" w:color="auto"/>
        <w:bottom w:val="none" w:sz="0" w:space="0" w:color="auto"/>
        <w:right w:val="none" w:sz="0" w:space="0" w:color="auto"/>
      </w:divBdr>
    </w:div>
    <w:div w:id="1852989514">
      <w:bodyDiv w:val="1"/>
      <w:marLeft w:val="0"/>
      <w:marRight w:val="0"/>
      <w:marTop w:val="0"/>
      <w:marBottom w:val="0"/>
      <w:divBdr>
        <w:top w:val="none" w:sz="0" w:space="0" w:color="auto"/>
        <w:left w:val="none" w:sz="0" w:space="0" w:color="auto"/>
        <w:bottom w:val="none" w:sz="0" w:space="0" w:color="auto"/>
        <w:right w:val="none" w:sz="0" w:space="0" w:color="auto"/>
      </w:divBdr>
    </w:div>
    <w:div w:id="1882353678">
      <w:bodyDiv w:val="1"/>
      <w:marLeft w:val="0"/>
      <w:marRight w:val="0"/>
      <w:marTop w:val="0"/>
      <w:marBottom w:val="0"/>
      <w:divBdr>
        <w:top w:val="none" w:sz="0" w:space="0" w:color="auto"/>
        <w:left w:val="none" w:sz="0" w:space="0" w:color="auto"/>
        <w:bottom w:val="none" w:sz="0" w:space="0" w:color="auto"/>
        <w:right w:val="none" w:sz="0" w:space="0" w:color="auto"/>
      </w:divBdr>
    </w:div>
    <w:div w:id="1970624211">
      <w:bodyDiv w:val="1"/>
      <w:marLeft w:val="0"/>
      <w:marRight w:val="0"/>
      <w:marTop w:val="0"/>
      <w:marBottom w:val="0"/>
      <w:divBdr>
        <w:top w:val="none" w:sz="0" w:space="0" w:color="auto"/>
        <w:left w:val="none" w:sz="0" w:space="0" w:color="auto"/>
        <w:bottom w:val="none" w:sz="0" w:space="0" w:color="auto"/>
        <w:right w:val="none" w:sz="0" w:space="0" w:color="auto"/>
      </w:divBdr>
    </w:div>
    <w:div w:id="2041124878">
      <w:bodyDiv w:val="1"/>
      <w:marLeft w:val="0"/>
      <w:marRight w:val="0"/>
      <w:marTop w:val="0"/>
      <w:marBottom w:val="0"/>
      <w:divBdr>
        <w:top w:val="none" w:sz="0" w:space="0" w:color="auto"/>
        <w:left w:val="none" w:sz="0" w:space="0" w:color="auto"/>
        <w:bottom w:val="none" w:sz="0" w:space="0" w:color="auto"/>
        <w:right w:val="none" w:sz="0" w:space="0" w:color="auto"/>
      </w:divBdr>
      <w:divsChild>
        <w:div w:id="1541281436">
          <w:marLeft w:val="0"/>
          <w:marRight w:val="0"/>
          <w:marTop w:val="30"/>
          <w:marBottom w:val="0"/>
          <w:divBdr>
            <w:top w:val="none" w:sz="0" w:space="0" w:color="auto"/>
            <w:left w:val="none" w:sz="0" w:space="0" w:color="auto"/>
            <w:bottom w:val="none" w:sz="0" w:space="0" w:color="auto"/>
            <w:right w:val="none" w:sz="0" w:space="0" w:color="auto"/>
          </w:divBdr>
          <w:divsChild>
            <w:div w:id="1590701364">
              <w:marLeft w:val="0"/>
              <w:marRight w:val="0"/>
              <w:marTop w:val="0"/>
              <w:marBottom w:val="0"/>
              <w:divBdr>
                <w:top w:val="none" w:sz="0" w:space="0" w:color="auto"/>
                <w:left w:val="none" w:sz="0" w:space="0" w:color="auto"/>
                <w:bottom w:val="none" w:sz="0" w:space="0" w:color="auto"/>
                <w:right w:val="none" w:sz="0" w:space="0" w:color="auto"/>
              </w:divBdr>
            </w:div>
            <w:div w:id="1668367304">
              <w:marLeft w:val="0"/>
              <w:marRight w:val="0"/>
              <w:marTop w:val="0"/>
              <w:marBottom w:val="0"/>
              <w:divBdr>
                <w:top w:val="none" w:sz="0" w:space="0" w:color="auto"/>
                <w:left w:val="none" w:sz="0" w:space="0" w:color="auto"/>
                <w:bottom w:val="none" w:sz="0" w:space="0" w:color="auto"/>
                <w:right w:val="none" w:sz="0" w:space="0" w:color="auto"/>
              </w:divBdr>
              <w:divsChild>
                <w:div w:id="1726023479">
                  <w:marLeft w:val="240"/>
                  <w:marRight w:val="90"/>
                  <w:marTop w:val="120"/>
                  <w:marBottom w:val="75"/>
                  <w:divBdr>
                    <w:top w:val="none" w:sz="0" w:space="0" w:color="auto"/>
                    <w:left w:val="none" w:sz="0" w:space="0" w:color="auto"/>
                    <w:bottom w:val="none" w:sz="0" w:space="0" w:color="auto"/>
                    <w:right w:val="none" w:sz="0" w:space="0" w:color="auto"/>
                  </w:divBdr>
                  <w:divsChild>
                    <w:div w:id="113352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53757">
      <w:bodyDiv w:val="1"/>
      <w:marLeft w:val="0"/>
      <w:marRight w:val="0"/>
      <w:marTop w:val="0"/>
      <w:marBottom w:val="0"/>
      <w:divBdr>
        <w:top w:val="none" w:sz="0" w:space="0" w:color="auto"/>
        <w:left w:val="none" w:sz="0" w:space="0" w:color="auto"/>
        <w:bottom w:val="none" w:sz="0" w:space="0" w:color="auto"/>
        <w:right w:val="none" w:sz="0" w:space="0" w:color="auto"/>
      </w:divBdr>
    </w:div>
    <w:div w:id="2064676284">
      <w:bodyDiv w:val="1"/>
      <w:marLeft w:val="0"/>
      <w:marRight w:val="0"/>
      <w:marTop w:val="0"/>
      <w:marBottom w:val="0"/>
      <w:divBdr>
        <w:top w:val="none" w:sz="0" w:space="0" w:color="auto"/>
        <w:left w:val="none" w:sz="0" w:space="0" w:color="auto"/>
        <w:bottom w:val="none" w:sz="0" w:space="0" w:color="auto"/>
        <w:right w:val="none" w:sz="0" w:space="0" w:color="auto"/>
      </w:divBdr>
    </w:div>
    <w:div w:id="2096243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a.chacon@professor.ufcg.edu.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b:Source>
    <b:Tag>Zar89</b:Tag>
    <b:SourceType>JournalArticle</b:SourceType>
    <b:Guid>{AA3A3C5D-139F-4DDF-B52C-003CB71FE2AA}</b:Guid>
    <b:Title>This Week’s Citation Classic</b:Title>
    <b:Year>1989</b:Year>
    <b:JournalName>Prentice-HaIl</b:JournalName>
    <b:Month>Feverreiro </b:Month>
    <b:Pages>620</b:Pages>
    <b:Issue>6</b:Issue>
    <b:Author>
      <b:Author>
        <b:NameList>
          <b:Person>
            <b:Last>Zar</b:Last>
            <b:First>Jerorold.H</b:First>
          </b:Person>
        </b:NameList>
      </b:Author>
    </b:Author>
    <b:RefOrder>2</b:RefOrder>
  </b:Source>
  <b:Source>
    <b:Tag>Koc17</b:Tag>
    <b:SourceType>InternetSite</b:SourceType>
    <b:Guid>{22EC9510-8B68-43F0-94E4-835B2B6EE65C}</b:Guid>
    <b:Title>Dermatology Details The Challenge of Chronic Otitis in Dogs From Diagnosis to Treatment</b:Title>
    <b:Year>2017</b:Year>
    <b:InternetSiteTitle>Today's veterinary practice</b:InternetSiteTitle>
    <b:YearAccessed>2019</b:YearAccessed>
    <b:MonthAccessed>Julho</b:MonthAccessed>
    <b:DayAccessed>25</b:DayAccessed>
    <b:URL>https://todaysveterinarypractice.com/dermatology-detailsthe-challenge-chronic-otitis-dogs-diagnosis-treatment/</b:URL>
    <b:Author>
      <b:Author>
        <b:NameList>
          <b:Person>
            <b:Last>Koch</b:Last>
            <b:First>Sandra</b:First>
          </b:Person>
        </b:NameList>
      </b:Author>
    </b:Author>
    <b:RefOrder>5</b:RefOrder>
  </b:Source>
  <b:Source xmlns:b="http://schemas.openxmlformats.org/officeDocument/2006/bibliography">
    <b:Tag>Pin19</b:Tag>
    <b:SourceType>InternetSite</b:SourceType>
    <b:Guid>{6B9AFF18-0D51-47CF-85CF-FC7E7930C0D0}</b:Guid>
    <b:Title>Febre - o que é, causas, sintomas e tratamentos</b:Title>
    <b:Year>2019</b:Year>
    <b:InternetSiteTitle>MD.Saúde</b:InternetSiteTitle>
    <b:YearAccessed>2019</b:YearAccessed>
    <b:MonthAccessed>07</b:MonthAccessed>
    <b:DayAccessed>26</b:DayAccessed>
    <b:URL>https://www.mdsaude.com/doencas-infecciosas/febre</b:URL>
    <b:Author>
      <b:Author>
        <b:NameList>
          <b:Person>
            <b:Last>Pinheiro </b:Last>
            <b:First>Pedro</b:First>
          </b:Person>
        </b:NameList>
      </b:Author>
    </b:Author>
    <b:RefOrder>6</b:RefOrder>
  </b:Source>
  <b:Source>
    <b:Tag>Aqu07</b:Tag>
    <b:SourceType>JournalArticle</b:SourceType>
    <b:Guid>{1F86D2C0-53AA-439D-B705-A23D8CB12F61}</b:Guid>
    <b:Title>Avaliação do termômetro auricular em cães normotérmicos</b:Title>
    <b:JournalName>Acta Scientiae Veterinariae</b:JournalName>
    <b:Year>2007</b:Year>
    <b:Pages>408-409</b:Pages>
    <b:Volume>II</b:Volume>
    <b:Issue>35</b:Issue>
    <b:Author>
      <b:Author>
        <b:NameList>
          <b:Person>
            <b:Last>Alencar-Junior </b:Last>
            <b:First>Valdo Pereira</b:First>
          </b:Person>
          <b:Person>
            <b:Last>Aquino</b:Last>
            <b:First>Monally</b:First>
          </b:Person>
        </b:NameList>
      </b:Author>
    </b:Author>
    <b:RefOrder>3</b:RefOrder>
  </b:Source>
  <b:Source>
    <b:Tag>Kle14</b:Tag>
    <b:SourceType>Book</b:SourceType>
    <b:Guid>{C43F31A3-E5C9-41AC-936B-F15D72AE699E}</b:Guid>
    <b:Title>Cunningham Tratado de Fisiologia Veterinária</b:Title>
    <b:Year>2014</b:Year>
    <b:Author>
      <b:Author>
        <b:NameList>
          <b:Person>
            <b:Last>Klein</b:Last>
            <b:First>Bradley</b:First>
            <b:Middle>G.</b:Middle>
          </b:Person>
        </b:NameList>
      </b:Author>
    </b:Author>
    <b:City>Rio de Janeiro</b:City>
    <b:Publisher>Elsevier</b:Publisher>
    <b:Pages>1435</b:Pages>
    <b:Edition>5ª</b:Edition>
    <b:RefOrder>1</b:RefOrder>
  </b:Source>
  <b:Source>
    <b:Tag>Not14</b:Tag>
    <b:SourceType>InternetSite</b:SourceType>
    <b:Guid>{96EEDDCD-8DC1-407E-9A71-49922D3AB986}</b:Guid>
    <b:Title>A temperatura corporal dos animais domésticos</b:Title>
    <b:Year>2014</b:Year>
    <b:InternetSiteTitle>Jusbrasil</b:InternetSiteTitle>
    <b:YearAccessed>2019</b:YearAccessed>
    <b:MonthAccessed>Julho</b:MonthAccessed>
    <b:DayAccessed>28</b:DayAccessed>
    <b:URL>https://anda.jusbrasil.com.br/noticias/119995244/a-temperatura-corporal-dos-animais-domesticos</b:URL>
    <b:Author>
      <b:Author>
        <b:NameList>
          <b:Person>
            <b:Last>Noticia de Direito dos Animais </b:Last>
            <b:First>Agência</b:First>
          </b:Person>
        </b:NameList>
      </b:Author>
    </b:Author>
    <b:RefOrder>4</b:RefOrder>
  </b:Source>
</b:Sources>
</file>

<file path=customXml/itemProps1.xml><?xml version="1.0" encoding="utf-8"?>
<ds:datastoreItem xmlns:ds="http://schemas.openxmlformats.org/officeDocument/2006/customXml" ds:itemID="{ACE02791-3599-44CB-8D80-5D17E3DC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5762</TotalTime>
  <Pages>3</Pages>
  <Words>1310</Words>
  <Characters>7080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Brendo</dc:creator>
  <cp:keywords/>
  <dc:description/>
  <cp:lastModifiedBy>João Victor Inácio dos Santos</cp:lastModifiedBy>
  <cp:revision>2</cp:revision>
  <dcterms:created xsi:type="dcterms:W3CDTF">2024-05-05T14:39:00Z</dcterms:created>
  <dcterms:modified xsi:type="dcterms:W3CDTF">2024-08-11T00:45:00Z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db8bfde7066d5b5b4fb39bb3b943b3021413fb337647023c61d3583877004872</vt:lpwstr>
  </property>
</Properties>
</file>