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4DAE9" w14:textId="26B4FD7E" w:rsidR="00F33F0C" w:rsidRDefault="00C552B9" w:rsidP="006921FD">
      <w:pPr>
        <w:spacing w:after="0"/>
        <w:rPr>
          <w:rFonts w:ascii="Arial" w:eastAsia="Arial" w:hAnsi="Arial" w:cs="Arial"/>
          <w:b/>
          <w:sz w:val="28"/>
          <w:szCs w:val="28"/>
        </w:rPr>
      </w:pPr>
      <w:r w:rsidRPr="00C552B9">
        <w:rPr>
          <w:rFonts w:ascii="Arial" w:hAnsi="Arial" w:cs="Arial"/>
          <w:b/>
          <w:bCs/>
          <w:sz w:val="28"/>
          <w:szCs w:val="28"/>
        </w:rPr>
        <w:t>FESTA DO MILHO E A PETECA:</w:t>
      </w:r>
      <w:r w:rsidRPr="001668AF">
        <w:t xml:space="preserve"> </w:t>
      </w:r>
      <w:r w:rsidRPr="00C552B9">
        <w:rPr>
          <w:rFonts w:ascii="Arial" w:hAnsi="Arial" w:cs="Arial"/>
          <w:b/>
          <w:bCs/>
          <w:sz w:val="28"/>
          <w:szCs w:val="28"/>
        </w:rPr>
        <w:t>relato de experiência no Subprojeto Ensino Religioso</w:t>
      </w:r>
    </w:p>
    <w:p w14:paraId="1EFF00E7" w14:textId="77777777" w:rsidR="00F33F0C" w:rsidRDefault="00F33F0C">
      <w:pPr>
        <w:spacing w:after="0"/>
        <w:rPr>
          <w:rFonts w:ascii="Arial" w:eastAsia="Arial" w:hAnsi="Arial" w:cs="Arial"/>
          <w:sz w:val="28"/>
          <w:szCs w:val="28"/>
        </w:rPr>
      </w:pPr>
    </w:p>
    <w:p w14:paraId="37D252E5" w14:textId="77777777" w:rsidR="00F33F0C" w:rsidRDefault="00F33F0C">
      <w:pPr>
        <w:spacing w:after="0"/>
        <w:rPr>
          <w:rFonts w:ascii="Arial" w:eastAsia="Arial" w:hAnsi="Arial" w:cs="Arial"/>
          <w:sz w:val="28"/>
          <w:szCs w:val="28"/>
        </w:rPr>
      </w:pPr>
    </w:p>
    <w:p w14:paraId="72B072D1" w14:textId="776FA737" w:rsidR="00C552B9" w:rsidRPr="005F63C7" w:rsidRDefault="00C552B9" w:rsidP="00C552B9">
      <w:pPr>
        <w:spacing w:after="0" w:line="276" w:lineRule="auto"/>
        <w:jc w:val="right"/>
        <w:rPr>
          <w:rFonts w:ascii="Arial" w:eastAsia="Arial" w:hAnsi="Arial" w:cs="Arial"/>
          <w:b/>
          <w:bCs/>
          <w:i/>
          <w:iCs/>
        </w:rPr>
      </w:pPr>
      <w:r w:rsidRPr="005F63C7">
        <w:rPr>
          <w:rFonts w:ascii="Arial" w:eastAsia="Arial" w:hAnsi="Arial" w:cs="Arial"/>
          <w:b/>
          <w:bCs/>
          <w:i/>
          <w:iCs/>
        </w:rPr>
        <w:t>Fábio Juner Cristaldo Santana da Silva</w:t>
      </w:r>
      <w:r w:rsidR="00EC2E17" w:rsidRPr="005F63C7">
        <w:rPr>
          <w:rStyle w:val="Refdenotaderodap"/>
          <w:rFonts w:ascii="Arial" w:eastAsia="Arial" w:hAnsi="Arial" w:cs="Arial"/>
          <w:b/>
          <w:bCs/>
          <w:i/>
          <w:iCs/>
        </w:rPr>
        <w:footnoteReference w:id="1"/>
      </w:r>
      <w:r w:rsidRPr="005F63C7">
        <w:rPr>
          <w:rFonts w:ascii="Arial" w:eastAsia="Arial" w:hAnsi="Arial" w:cs="Arial"/>
          <w:b/>
          <w:bCs/>
          <w:i/>
          <w:iCs/>
        </w:rPr>
        <w:t xml:space="preserve"> </w:t>
      </w:r>
    </w:p>
    <w:p w14:paraId="40E94BFD" w14:textId="28F29A7E" w:rsidR="00F33F0C" w:rsidRPr="005F63C7" w:rsidRDefault="00C552B9" w:rsidP="00203408">
      <w:pPr>
        <w:spacing w:after="0" w:line="276" w:lineRule="auto"/>
        <w:jc w:val="right"/>
        <w:rPr>
          <w:rFonts w:ascii="Arial" w:eastAsia="Arial" w:hAnsi="Arial" w:cs="Arial"/>
          <w:b/>
          <w:bCs/>
          <w:i/>
          <w:iCs/>
        </w:rPr>
      </w:pPr>
      <w:r w:rsidRPr="005F63C7">
        <w:rPr>
          <w:rFonts w:ascii="Arial" w:eastAsia="Arial" w:hAnsi="Arial" w:cs="Arial"/>
          <w:b/>
          <w:bCs/>
          <w:i/>
          <w:iCs/>
        </w:rPr>
        <w:t xml:space="preserve">Soeli </w:t>
      </w:r>
      <w:r w:rsidR="00203408" w:rsidRPr="005F63C7">
        <w:rPr>
          <w:rFonts w:ascii="Arial" w:eastAsia="Arial" w:hAnsi="Arial" w:cs="Arial"/>
          <w:b/>
          <w:bCs/>
          <w:i/>
          <w:iCs/>
        </w:rPr>
        <w:t>Fátima da Silva</w:t>
      </w:r>
      <w:r w:rsidR="00EC2E17" w:rsidRPr="005F63C7">
        <w:rPr>
          <w:rStyle w:val="Refdenotaderodap"/>
          <w:rFonts w:ascii="Arial" w:eastAsia="Arial" w:hAnsi="Arial" w:cs="Arial"/>
          <w:b/>
          <w:bCs/>
          <w:i/>
          <w:iCs/>
        </w:rPr>
        <w:footnoteReference w:id="2"/>
      </w:r>
    </w:p>
    <w:p w14:paraId="2D793889" w14:textId="79D32E41" w:rsidR="00F33F0C" w:rsidRPr="005F63C7" w:rsidRDefault="00EC2E17">
      <w:pPr>
        <w:spacing w:after="0" w:line="360" w:lineRule="auto"/>
        <w:jc w:val="right"/>
        <w:rPr>
          <w:rFonts w:ascii="Arial" w:eastAsia="Arial" w:hAnsi="Arial" w:cs="Arial"/>
          <w:b/>
          <w:bCs/>
          <w:i/>
          <w:iCs/>
        </w:rPr>
      </w:pPr>
      <w:r w:rsidRPr="005F63C7">
        <w:rPr>
          <w:rFonts w:ascii="Arial" w:eastAsia="Arial" w:hAnsi="Arial" w:cs="Arial"/>
          <w:b/>
          <w:bCs/>
          <w:i/>
          <w:iCs/>
        </w:rPr>
        <w:t>Sandra Andréia Müller Schroeder</w:t>
      </w:r>
      <w:r w:rsidRPr="005F63C7">
        <w:rPr>
          <w:rStyle w:val="Refdenotaderodap"/>
          <w:rFonts w:ascii="Arial" w:eastAsia="Arial" w:hAnsi="Arial" w:cs="Arial"/>
          <w:b/>
          <w:bCs/>
          <w:i/>
          <w:iCs/>
        </w:rPr>
        <w:footnoteReference w:id="3"/>
      </w:r>
    </w:p>
    <w:p w14:paraId="64970E32" w14:textId="77777777" w:rsidR="00F33F0C" w:rsidRDefault="00F33F0C">
      <w:pPr>
        <w:spacing w:after="0" w:line="360" w:lineRule="auto"/>
        <w:jc w:val="right"/>
        <w:rPr>
          <w:rFonts w:ascii="Arial" w:eastAsia="Arial" w:hAnsi="Arial" w:cs="Arial"/>
        </w:rPr>
      </w:pPr>
    </w:p>
    <w:p w14:paraId="6C5C20E6" w14:textId="77777777" w:rsidR="00F33F0C" w:rsidRDefault="00F33F0C">
      <w:pPr>
        <w:spacing w:after="0"/>
        <w:jc w:val="right"/>
        <w:rPr>
          <w:rFonts w:ascii="Arial" w:eastAsia="Arial" w:hAnsi="Arial" w:cs="Arial"/>
        </w:rPr>
      </w:pPr>
    </w:p>
    <w:p w14:paraId="25670481" w14:textId="679E5D82" w:rsidR="00F33F0C" w:rsidRPr="00592108" w:rsidRDefault="000D5810" w:rsidP="00592108">
      <w:pPr>
        <w:spacing w:after="0" w:line="360" w:lineRule="auto"/>
        <w:jc w:val="both"/>
        <w:rPr>
          <w:rFonts w:ascii="Arial" w:eastAsia="Arial" w:hAnsi="Arial" w:cs="Arial"/>
        </w:rPr>
      </w:pPr>
      <w:r w:rsidRPr="00592108">
        <w:rPr>
          <w:rFonts w:ascii="Arial" w:eastAsia="Arial" w:hAnsi="Arial" w:cs="Arial"/>
          <w:b/>
        </w:rPr>
        <w:t>Grupo de Trabalho (GT)</w:t>
      </w:r>
      <w:r w:rsidR="00C552B9" w:rsidRPr="00592108">
        <w:rPr>
          <w:rFonts w:ascii="Arial" w:eastAsia="Arial" w:hAnsi="Arial" w:cs="Arial"/>
          <w:b/>
        </w:rPr>
        <w:t xml:space="preserve">: </w:t>
      </w:r>
      <w:r w:rsidR="00C552B9" w:rsidRPr="00592108">
        <w:rPr>
          <w:rFonts w:ascii="Arial" w:eastAsia="Arial" w:hAnsi="Arial" w:cs="Arial"/>
          <w:b/>
          <w:bCs/>
        </w:rPr>
        <w:t xml:space="preserve"> 7 - Ensino Religioso, Culturas e Religiosidades Indígenas</w:t>
      </w:r>
    </w:p>
    <w:p w14:paraId="7C248088" w14:textId="77777777" w:rsidR="00F33F0C" w:rsidRPr="00592108" w:rsidRDefault="00F33F0C" w:rsidP="00592108">
      <w:pPr>
        <w:spacing w:after="0" w:line="360" w:lineRule="auto"/>
        <w:jc w:val="both"/>
        <w:rPr>
          <w:rFonts w:ascii="Arial" w:hAnsi="Arial" w:cs="Arial"/>
        </w:rPr>
      </w:pPr>
    </w:p>
    <w:p w14:paraId="1F63E00A" w14:textId="77777777" w:rsidR="00F33F0C" w:rsidRPr="00592108" w:rsidRDefault="000D5810" w:rsidP="00592108">
      <w:pPr>
        <w:spacing w:after="0" w:line="360" w:lineRule="auto"/>
        <w:jc w:val="both"/>
        <w:rPr>
          <w:rFonts w:ascii="Arial" w:eastAsia="Arial" w:hAnsi="Arial" w:cs="Arial"/>
          <w:b/>
        </w:rPr>
      </w:pPr>
      <w:r w:rsidRPr="00592108">
        <w:rPr>
          <w:rFonts w:ascii="Arial" w:eastAsia="Arial" w:hAnsi="Arial" w:cs="Arial"/>
          <w:b/>
        </w:rPr>
        <w:t>Resumo</w:t>
      </w:r>
    </w:p>
    <w:p w14:paraId="3BC96F79" w14:textId="1F2BF4BF" w:rsidR="009450E6" w:rsidRPr="00592108" w:rsidRDefault="009450E6" w:rsidP="00592108">
      <w:pPr>
        <w:pBdr>
          <w:top w:val="nil"/>
          <w:left w:val="nil"/>
          <w:bottom w:val="nil"/>
          <w:right w:val="nil"/>
          <w:between w:val="nil"/>
        </w:pBdr>
        <w:spacing w:after="0" w:line="240" w:lineRule="auto"/>
        <w:ind w:right="125"/>
        <w:jc w:val="both"/>
        <w:rPr>
          <w:rFonts w:ascii="Arial" w:eastAsia="Arial" w:hAnsi="Arial" w:cs="Arial"/>
          <w:color w:val="000000"/>
        </w:rPr>
      </w:pPr>
      <w:r w:rsidRPr="00592108">
        <w:rPr>
          <w:rFonts w:ascii="Arial" w:eastAsia="Arial" w:hAnsi="Arial" w:cs="Arial"/>
          <w:color w:val="000000"/>
        </w:rPr>
        <w:t xml:space="preserve">Este </w:t>
      </w:r>
      <w:r w:rsidR="00A075E7" w:rsidRPr="00592108">
        <w:rPr>
          <w:rFonts w:ascii="Arial" w:eastAsia="Arial" w:hAnsi="Arial" w:cs="Arial"/>
          <w:color w:val="000000"/>
        </w:rPr>
        <w:t>artigo integrador</w:t>
      </w:r>
      <w:r w:rsidRPr="00592108">
        <w:rPr>
          <w:rFonts w:ascii="Arial" w:eastAsia="Arial" w:hAnsi="Arial" w:cs="Arial"/>
          <w:color w:val="000000"/>
        </w:rPr>
        <w:t xml:space="preserve">, dividida em leituras teóricas, planejamento e prática em sala de aula, focada nas festas religiosas especificamente na Festa do Milho e na </w:t>
      </w:r>
      <w:r w:rsidRPr="00592108">
        <w:rPr>
          <w:rFonts w:ascii="Arial" w:eastAsia="Arial" w:hAnsi="Arial" w:cs="Arial"/>
        </w:rPr>
        <w:t>elaboração</w:t>
      </w:r>
      <w:r w:rsidRPr="00592108">
        <w:rPr>
          <w:rFonts w:ascii="Arial" w:eastAsia="Arial" w:hAnsi="Arial" w:cs="Arial"/>
          <w:color w:val="000000"/>
        </w:rPr>
        <w:t xml:space="preserve"> da peteca como material pedagógico para o ensino da cultura indígena. A metodologia envolveu uma revisão bibliográfica abrangente sobre os aspectos culturais e religiosos relacionados à Festa do Milho, seguida de um planejamento das atividades educativas. A prática em sala de aula consistiu na implementação das estratégias pedagógicas, como a exploração da simbologia do milho e a confecção da peteca, promovendo uma imersão dos </w:t>
      </w:r>
      <w:r w:rsidRPr="00592108">
        <w:rPr>
          <w:rFonts w:ascii="Arial" w:eastAsia="Arial" w:hAnsi="Arial" w:cs="Arial"/>
        </w:rPr>
        <w:t>estudantes</w:t>
      </w:r>
      <w:r w:rsidRPr="00592108">
        <w:rPr>
          <w:rFonts w:ascii="Arial" w:eastAsia="Arial" w:hAnsi="Arial" w:cs="Arial"/>
          <w:color w:val="000000"/>
        </w:rPr>
        <w:t xml:space="preserve"> na cultura e festividade sagrada indígena. Os resultados</w:t>
      </w:r>
      <w:r w:rsidR="00A075E7" w:rsidRPr="00592108">
        <w:rPr>
          <w:rFonts w:ascii="Arial" w:eastAsia="Arial" w:hAnsi="Arial" w:cs="Arial"/>
          <w:color w:val="000000"/>
        </w:rPr>
        <w:t xml:space="preserve"> são o</w:t>
      </w:r>
      <w:r w:rsidRPr="00592108">
        <w:rPr>
          <w:rFonts w:ascii="Arial" w:eastAsia="Arial" w:hAnsi="Arial" w:cs="Arial"/>
          <w:color w:val="000000"/>
        </w:rPr>
        <w:t xml:space="preserve"> enriquecimento do conhecimento dos </w:t>
      </w:r>
      <w:r w:rsidRPr="00592108">
        <w:rPr>
          <w:rFonts w:ascii="Arial" w:eastAsia="Arial" w:hAnsi="Arial" w:cs="Arial"/>
        </w:rPr>
        <w:t>estudantes</w:t>
      </w:r>
      <w:r w:rsidRPr="00592108">
        <w:rPr>
          <w:rFonts w:ascii="Arial" w:eastAsia="Arial" w:hAnsi="Arial" w:cs="Arial"/>
          <w:color w:val="000000"/>
        </w:rPr>
        <w:t xml:space="preserve"> sobre a cultura e o sagrado indígena,</w:t>
      </w:r>
      <w:r w:rsidR="00A075E7" w:rsidRPr="00592108">
        <w:rPr>
          <w:rFonts w:ascii="Arial" w:eastAsia="Arial" w:hAnsi="Arial" w:cs="Arial"/>
          <w:color w:val="000000"/>
        </w:rPr>
        <w:t xml:space="preserve"> </w:t>
      </w:r>
      <w:r w:rsidRPr="00592108">
        <w:rPr>
          <w:rFonts w:ascii="Arial" w:eastAsia="Arial" w:hAnsi="Arial" w:cs="Arial"/>
          <w:color w:val="000000"/>
        </w:rPr>
        <w:t xml:space="preserve">também o desenvolvimento de habilidades críticas e criativas. Este estudo oferece compreensão sobre a integração entre teoria e prática no Ensino Religioso, ressaltando a importância da utilização de atividades práticas e materiais pedagógicos relevantes para </w:t>
      </w:r>
      <w:r w:rsidRPr="00592108">
        <w:rPr>
          <w:rFonts w:ascii="Arial" w:eastAsia="Arial" w:hAnsi="Arial" w:cs="Arial"/>
        </w:rPr>
        <w:t>uma educação</w:t>
      </w:r>
      <w:r w:rsidRPr="00592108">
        <w:rPr>
          <w:rFonts w:ascii="Arial" w:eastAsia="Arial" w:hAnsi="Arial" w:cs="Arial"/>
          <w:color w:val="000000"/>
        </w:rPr>
        <w:t xml:space="preserve"> contextualizada e significativa.</w:t>
      </w:r>
    </w:p>
    <w:p w14:paraId="0C73EC66" w14:textId="77777777" w:rsidR="00F33F0C" w:rsidRPr="00592108" w:rsidRDefault="00F33F0C" w:rsidP="00592108">
      <w:pPr>
        <w:spacing w:after="0" w:line="360" w:lineRule="auto"/>
        <w:jc w:val="both"/>
        <w:rPr>
          <w:rFonts w:ascii="Arial" w:hAnsi="Arial" w:cs="Arial"/>
        </w:rPr>
      </w:pPr>
    </w:p>
    <w:p w14:paraId="1D5C0A27" w14:textId="77CE2432" w:rsidR="00DE5FEC" w:rsidRPr="00592108" w:rsidRDefault="000D5810" w:rsidP="00592108">
      <w:pPr>
        <w:pBdr>
          <w:top w:val="nil"/>
          <w:left w:val="nil"/>
          <w:bottom w:val="nil"/>
          <w:right w:val="nil"/>
          <w:between w:val="nil"/>
        </w:pBdr>
        <w:spacing w:after="0" w:line="360" w:lineRule="auto"/>
        <w:jc w:val="both"/>
        <w:rPr>
          <w:rFonts w:ascii="Arial" w:eastAsia="Arial" w:hAnsi="Arial" w:cs="Arial"/>
          <w:color w:val="000000"/>
        </w:rPr>
      </w:pPr>
      <w:r w:rsidRPr="00592108">
        <w:rPr>
          <w:rFonts w:ascii="Arial" w:eastAsia="Arial" w:hAnsi="Arial" w:cs="Arial"/>
          <w:b/>
        </w:rPr>
        <w:t xml:space="preserve">Palavras-chave: </w:t>
      </w:r>
      <w:r w:rsidR="009450E6" w:rsidRPr="00592108">
        <w:rPr>
          <w:rFonts w:ascii="Arial" w:eastAsia="Arial" w:hAnsi="Arial" w:cs="Arial"/>
          <w:color w:val="000000"/>
        </w:rPr>
        <w:t xml:space="preserve">Práticas educativas; </w:t>
      </w:r>
      <w:r w:rsidR="00B01770" w:rsidRPr="002433E0">
        <w:rPr>
          <w:rFonts w:ascii="Arial" w:eastAsia="Arial" w:hAnsi="Arial" w:cs="Arial"/>
        </w:rPr>
        <w:t>e</w:t>
      </w:r>
      <w:r w:rsidR="009450E6" w:rsidRPr="00592108">
        <w:rPr>
          <w:rFonts w:ascii="Arial" w:eastAsia="Arial" w:hAnsi="Arial" w:cs="Arial"/>
          <w:color w:val="000000"/>
        </w:rPr>
        <w:t xml:space="preserve">nsino religioso; </w:t>
      </w:r>
      <w:r w:rsidR="00B01770" w:rsidRPr="002433E0">
        <w:rPr>
          <w:rFonts w:ascii="Arial" w:eastAsia="Arial" w:hAnsi="Arial" w:cs="Arial"/>
        </w:rPr>
        <w:t>c</w:t>
      </w:r>
      <w:r w:rsidR="009450E6" w:rsidRPr="00592108">
        <w:rPr>
          <w:rFonts w:ascii="Arial" w:eastAsia="Arial" w:hAnsi="Arial" w:cs="Arial"/>
          <w:color w:val="000000"/>
        </w:rPr>
        <w:t xml:space="preserve">ultura indígena; </w:t>
      </w:r>
      <w:r w:rsidR="00B01770" w:rsidRPr="002433E0">
        <w:rPr>
          <w:rFonts w:ascii="Arial" w:eastAsia="Arial" w:hAnsi="Arial" w:cs="Arial"/>
        </w:rPr>
        <w:t>f</w:t>
      </w:r>
      <w:r w:rsidR="009450E6" w:rsidRPr="00592108">
        <w:rPr>
          <w:rFonts w:ascii="Arial" w:eastAsia="Arial" w:hAnsi="Arial" w:cs="Arial"/>
          <w:color w:val="000000"/>
        </w:rPr>
        <w:t xml:space="preserve">esta do </w:t>
      </w:r>
      <w:r w:rsidR="00B01770" w:rsidRPr="002433E0">
        <w:rPr>
          <w:rFonts w:ascii="Arial" w:eastAsia="Arial" w:hAnsi="Arial" w:cs="Arial"/>
        </w:rPr>
        <w:t>m</w:t>
      </w:r>
      <w:r w:rsidR="009450E6" w:rsidRPr="00592108">
        <w:rPr>
          <w:rFonts w:ascii="Arial" w:eastAsia="Arial" w:hAnsi="Arial" w:cs="Arial"/>
          <w:color w:val="000000"/>
        </w:rPr>
        <w:t>ilho; Peteca.</w:t>
      </w:r>
    </w:p>
    <w:p w14:paraId="27CDE8C1" w14:textId="77777777" w:rsidR="00DE5FEC" w:rsidRPr="00592108" w:rsidRDefault="00DE5FEC" w:rsidP="00592108">
      <w:pPr>
        <w:pBdr>
          <w:top w:val="nil"/>
          <w:left w:val="nil"/>
          <w:bottom w:val="nil"/>
          <w:right w:val="nil"/>
          <w:between w:val="nil"/>
        </w:pBdr>
        <w:spacing w:after="0" w:line="360" w:lineRule="auto"/>
        <w:jc w:val="both"/>
        <w:rPr>
          <w:rFonts w:ascii="Arial" w:eastAsia="Arial" w:hAnsi="Arial" w:cs="Arial"/>
          <w:color w:val="000000"/>
        </w:rPr>
      </w:pPr>
    </w:p>
    <w:p w14:paraId="0647C114" w14:textId="77777777" w:rsidR="00DE5FEC" w:rsidRPr="00592108" w:rsidRDefault="00DE5FEC" w:rsidP="00592108">
      <w:pPr>
        <w:pBdr>
          <w:top w:val="nil"/>
          <w:left w:val="nil"/>
          <w:bottom w:val="nil"/>
          <w:right w:val="nil"/>
          <w:between w:val="nil"/>
        </w:pBdr>
        <w:spacing w:after="0" w:line="360" w:lineRule="auto"/>
        <w:jc w:val="both"/>
        <w:rPr>
          <w:rFonts w:ascii="Arial" w:eastAsia="Arial" w:hAnsi="Arial" w:cs="Arial"/>
          <w:color w:val="000000"/>
        </w:rPr>
      </w:pPr>
    </w:p>
    <w:p w14:paraId="6207930C" w14:textId="600902EC" w:rsidR="00F33F0C" w:rsidRPr="009C63C2" w:rsidRDefault="000D5810" w:rsidP="009C63C2">
      <w:pPr>
        <w:pBdr>
          <w:top w:val="nil"/>
          <w:left w:val="nil"/>
          <w:bottom w:val="nil"/>
          <w:right w:val="nil"/>
          <w:between w:val="nil"/>
        </w:pBdr>
        <w:spacing w:after="0" w:line="360" w:lineRule="auto"/>
        <w:jc w:val="both"/>
        <w:rPr>
          <w:rFonts w:ascii="Arial" w:eastAsia="Arial" w:hAnsi="Arial" w:cs="Arial"/>
          <w:color w:val="000000"/>
        </w:rPr>
      </w:pPr>
      <w:r w:rsidRPr="00592108">
        <w:rPr>
          <w:rFonts w:ascii="Arial" w:eastAsia="Arial" w:hAnsi="Arial" w:cs="Arial"/>
          <w:b/>
        </w:rPr>
        <w:t>1 Introdução</w:t>
      </w:r>
    </w:p>
    <w:p w14:paraId="52287AA1" w14:textId="4805087C" w:rsidR="00E1264A" w:rsidRPr="00592108" w:rsidRDefault="00E1264A" w:rsidP="00592108">
      <w:pPr>
        <w:spacing w:after="0" w:line="360" w:lineRule="auto"/>
        <w:ind w:firstLine="720"/>
        <w:jc w:val="both"/>
        <w:rPr>
          <w:rFonts w:ascii="Arial" w:eastAsia="Arial" w:hAnsi="Arial" w:cs="Arial"/>
          <w:color w:val="FF0000"/>
        </w:rPr>
      </w:pPr>
      <w:r w:rsidRPr="00592108">
        <w:rPr>
          <w:rFonts w:ascii="Arial" w:eastAsia="Arial" w:hAnsi="Arial" w:cs="Arial"/>
        </w:rPr>
        <w:lastRenderedPageBreak/>
        <w:t>O Subprojeto Ensino Religioso estava inserido no Curso Ciências da Religião - Licenciatura em Ensino Religioso da Fundação Universidade Regional de Blumenau</w:t>
      </w:r>
      <w:r w:rsidR="00B01770">
        <w:rPr>
          <w:rFonts w:ascii="Arial" w:eastAsia="Arial" w:hAnsi="Arial" w:cs="Arial"/>
        </w:rPr>
        <w:t xml:space="preserve"> </w:t>
      </w:r>
      <w:r w:rsidR="00B01770" w:rsidRPr="00B01770">
        <w:rPr>
          <w:rFonts w:ascii="Arial" w:eastAsia="Arial" w:hAnsi="Arial" w:cs="Arial"/>
          <w:color w:val="FF0000"/>
        </w:rPr>
        <w:t>(FURB</w:t>
      </w:r>
      <w:r w:rsidRPr="00B01770">
        <w:rPr>
          <w:rFonts w:ascii="Arial" w:eastAsia="Arial" w:hAnsi="Arial" w:cs="Arial"/>
          <w:color w:val="FF0000"/>
        </w:rPr>
        <w:t>)</w:t>
      </w:r>
      <w:r w:rsidRPr="00592108">
        <w:rPr>
          <w:rFonts w:ascii="Arial" w:eastAsia="Arial" w:hAnsi="Arial" w:cs="Arial"/>
        </w:rPr>
        <w:t xml:space="preserve"> com o Edital nº 23/2022, da Coordenação de Aperfeiçoamento de Pessoal de Nível Superior do Ministério da Educação</w:t>
      </w:r>
      <w:r w:rsidR="00B01770">
        <w:rPr>
          <w:rFonts w:ascii="Arial" w:eastAsia="Arial" w:hAnsi="Arial" w:cs="Arial"/>
        </w:rPr>
        <w:t xml:space="preserve"> </w:t>
      </w:r>
      <w:r w:rsidR="00B01770" w:rsidRPr="00B01770">
        <w:rPr>
          <w:rFonts w:ascii="Arial" w:eastAsia="Arial" w:hAnsi="Arial" w:cs="Arial"/>
          <w:color w:val="FF0000"/>
        </w:rPr>
        <w:t>(CAPES</w:t>
      </w:r>
      <w:r w:rsidRPr="00B01770">
        <w:rPr>
          <w:rFonts w:ascii="Arial" w:eastAsia="Arial" w:hAnsi="Arial" w:cs="Arial"/>
          <w:color w:val="FF0000"/>
        </w:rPr>
        <w:t>)</w:t>
      </w:r>
      <w:r w:rsidRPr="00592108">
        <w:rPr>
          <w:rFonts w:ascii="Arial" w:eastAsia="Arial" w:hAnsi="Arial" w:cs="Arial"/>
        </w:rPr>
        <w:t xml:space="preserve"> iniciados no mês de março/2023 até abril/2024, durante esses 13 meses visando a implementação de propostas orientadas por atividades inovadoras e interdisciplinares. </w:t>
      </w:r>
      <w:r w:rsidRPr="00592108">
        <w:rPr>
          <w:rFonts w:ascii="Arial" w:eastAsia="Arial" w:hAnsi="Arial" w:cs="Arial"/>
          <w:color w:val="171717"/>
        </w:rPr>
        <w:t xml:space="preserve">A CAPES é um projeto da Fundação do Ministério da Educação (MEC) e em </w:t>
      </w:r>
      <w:r w:rsidR="001E2C63" w:rsidRPr="00592108">
        <w:rPr>
          <w:rFonts w:ascii="Arial" w:eastAsia="Arial" w:hAnsi="Arial" w:cs="Arial"/>
          <w:color w:val="171717"/>
        </w:rPr>
        <w:t>2007, passou</w:t>
      </w:r>
      <w:r w:rsidRPr="00592108">
        <w:rPr>
          <w:rFonts w:ascii="Arial" w:eastAsia="Arial" w:hAnsi="Arial" w:cs="Arial"/>
          <w:color w:val="171717"/>
        </w:rPr>
        <w:t xml:space="preserve"> a atuar na formação de professores da educação básica</w:t>
      </w:r>
      <w:r w:rsidR="001E2C63" w:rsidRPr="00592108">
        <w:rPr>
          <w:rFonts w:ascii="Arial" w:eastAsia="Arial" w:hAnsi="Arial" w:cs="Arial"/>
          <w:color w:val="171717"/>
        </w:rPr>
        <w:t xml:space="preserve"> para</w:t>
      </w:r>
      <w:r w:rsidRPr="00592108">
        <w:rPr>
          <w:rFonts w:ascii="Arial" w:eastAsia="Arial" w:hAnsi="Arial" w:cs="Arial"/>
          <w:color w:val="171717"/>
        </w:rPr>
        <w:t xml:space="preserve"> aprimorar iniciativas voltadas a melhoria da educação básica e o desenvolvimento de materiais pedagógicos.</w:t>
      </w:r>
    </w:p>
    <w:p w14:paraId="75F5511F" w14:textId="7E32DD86" w:rsidR="00E1264A" w:rsidRDefault="00E1264A" w:rsidP="00592108">
      <w:pPr>
        <w:spacing w:after="0" w:line="360" w:lineRule="auto"/>
        <w:ind w:firstLine="720"/>
        <w:jc w:val="both"/>
        <w:rPr>
          <w:rFonts w:ascii="Arial" w:eastAsia="Arial" w:hAnsi="Arial" w:cs="Arial"/>
          <w:color w:val="000000"/>
        </w:rPr>
      </w:pPr>
      <w:r w:rsidRPr="00592108">
        <w:rPr>
          <w:rFonts w:ascii="Arial" w:eastAsia="Arial" w:hAnsi="Arial" w:cs="Arial"/>
        </w:rPr>
        <w:t>E foi com o Programa Institucional de Bolsas de Iniciação à Docência</w:t>
      </w:r>
      <w:r w:rsidR="00B01770">
        <w:rPr>
          <w:rFonts w:ascii="Arial" w:eastAsia="Arial" w:hAnsi="Arial" w:cs="Arial"/>
        </w:rPr>
        <w:t xml:space="preserve"> </w:t>
      </w:r>
      <w:r w:rsidR="00B01770" w:rsidRPr="00B01770">
        <w:rPr>
          <w:rFonts w:ascii="Arial" w:eastAsia="Arial" w:hAnsi="Arial" w:cs="Arial"/>
          <w:color w:val="FF0000"/>
        </w:rPr>
        <w:t>(PIBID</w:t>
      </w:r>
      <w:r w:rsidRPr="00B01770">
        <w:rPr>
          <w:rFonts w:ascii="Arial" w:eastAsia="Arial" w:hAnsi="Arial" w:cs="Arial"/>
          <w:color w:val="FF0000"/>
        </w:rPr>
        <w:t>)</w:t>
      </w:r>
      <w:r w:rsidRPr="00592108">
        <w:rPr>
          <w:rFonts w:ascii="Arial" w:eastAsia="Arial" w:hAnsi="Arial" w:cs="Arial"/>
        </w:rPr>
        <w:t xml:space="preserve"> idealizado pela CAPES </w:t>
      </w:r>
      <w:r w:rsidRPr="00592108">
        <w:rPr>
          <w:rFonts w:ascii="Arial" w:eastAsia="Arial" w:hAnsi="Arial" w:cs="Arial"/>
          <w:color w:val="171717"/>
        </w:rPr>
        <w:t xml:space="preserve">que tem como objetivos a aproximação entre a Educação Superior e a Educação Básica </w:t>
      </w:r>
      <w:r w:rsidR="001E2C63" w:rsidRPr="00592108">
        <w:rPr>
          <w:rFonts w:ascii="Arial" w:eastAsia="Arial" w:hAnsi="Arial" w:cs="Arial"/>
          <w:color w:val="171717"/>
        </w:rPr>
        <w:t>sendo</w:t>
      </w:r>
      <w:r w:rsidRPr="00592108">
        <w:rPr>
          <w:rFonts w:ascii="Arial" w:eastAsia="Arial" w:hAnsi="Arial" w:cs="Arial"/>
          <w:color w:val="171717"/>
        </w:rPr>
        <w:t xml:space="preserve"> fundamental para o enriquecimento da formação docente. Nesse contexto, o</w:t>
      </w:r>
      <w:r w:rsidR="001E2C63" w:rsidRPr="00592108">
        <w:rPr>
          <w:rFonts w:ascii="Arial" w:eastAsia="Arial" w:hAnsi="Arial" w:cs="Arial"/>
          <w:color w:val="171717"/>
        </w:rPr>
        <w:t xml:space="preserve"> Subprojeto Ensino Religioso</w:t>
      </w:r>
      <w:r w:rsidRPr="00592108">
        <w:rPr>
          <w:rFonts w:ascii="Arial" w:eastAsia="Arial" w:hAnsi="Arial" w:cs="Arial"/>
          <w:color w:val="171717"/>
        </w:rPr>
        <w:t xml:space="preserve"> vis</w:t>
      </w:r>
      <w:r w:rsidR="001E2C63" w:rsidRPr="00592108">
        <w:rPr>
          <w:rFonts w:ascii="Arial" w:eastAsia="Arial" w:hAnsi="Arial" w:cs="Arial"/>
          <w:color w:val="171717"/>
        </w:rPr>
        <w:t>ou</w:t>
      </w:r>
      <w:r w:rsidRPr="00592108">
        <w:rPr>
          <w:rFonts w:ascii="Arial" w:eastAsia="Arial" w:hAnsi="Arial" w:cs="Arial"/>
          <w:color w:val="171717"/>
        </w:rPr>
        <w:t xml:space="preserve"> vivenciar o cotidiano da escola pública, proporcionando uma imersão reflexiva na realidade local e junto à comunidade escolar. Esta integração entre teoria e prática </w:t>
      </w:r>
      <w:r w:rsidR="001E2C63" w:rsidRPr="00592108">
        <w:rPr>
          <w:rFonts w:ascii="Arial" w:eastAsia="Arial" w:hAnsi="Arial" w:cs="Arial"/>
          <w:color w:val="171717"/>
        </w:rPr>
        <w:t>foi</w:t>
      </w:r>
      <w:r w:rsidRPr="00592108">
        <w:rPr>
          <w:rFonts w:ascii="Arial" w:eastAsia="Arial" w:hAnsi="Arial" w:cs="Arial"/>
          <w:color w:val="171717"/>
        </w:rPr>
        <w:t xml:space="preserve"> essencial para uma formação mais completa e alinhada com as demandas reais da educação.</w:t>
      </w:r>
      <w:r w:rsidRPr="00592108">
        <w:rPr>
          <w:rFonts w:ascii="Arial" w:eastAsia="Arial" w:hAnsi="Arial" w:cs="Arial"/>
        </w:rPr>
        <w:t xml:space="preserve"> Que acomodou</w:t>
      </w:r>
      <w:r w:rsidRPr="00592108">
        <w:rPr>
          <w:rFonts w:ascii="Arial" w:eastAsia="Arial" w:hAnsi="Arial" w:cs="Arial"/>
          <w:color w:val="FF0000"/>
        </w:rPr>
        <w:t xml:space="preserve"> </w:t>
      </w:r>
      <w:r w:rsidRPr="00592108">
        <w:rPr>
          <w:rFonts w:ascii="Arial" w:eastAsia="Arial" w:hAnsi="Arial" w:cs="Arial"/>
          <w:color w:val="000000"/>
        </w:rPr>
        <w:t>abordagens integradoras, divididas em leituras teóricas</w:t>
      </w:r>
      <w:r w:rsidR="001E2C63" w:rsidRPr="00592108">
        <w:rPr>
          <w:rFonts w:ascii="Arial" w:eastAsia="Arial" w:hAnsi="Arial" w:cs="Arial"/>
          <w:color w:val="000000"/>
        </w:rPr>
        <w:t xml:space="preserve"> de diversos autores como </w:t>
      </w:r>
      <w:r w:rsidR="001E2C63" w:rsidRPr="00592108">
        <w:rPr>
          <w:rFonts w:ascii="Arial" w:eastAsia="Arial" w:hAnsi="Arial" w:cs="Arial"/>
        </w:rPr>
        <w:t>Oliveira, Kreuz, Wartha (2014), Coogan (2007), Bowker (2000),</w:t>
      </w:r>
      <w:r w:rsidR="001E2C63" w:rsidRPr="00592108">
        <w:rPr>
          <w:rFonts w:ascii="Arial" w:eastAsia="Arial" w:hAnsi="Arial" w:cs="Arial"/>
          <w:color w:val="000000"/>
        </w:rPr>
        <w:t xml:space="preserve"> </w:t>
      </w:r>
      <w:r w:rsidRPr="00592108">
        <w:rPr>
          <w:rFonts w:ascii="Arial" w:eastAsia="Arial" w:hAnsi="Arial" w:cs="Arial"/>
          <w:color w:val="000000"/>
        </w:rPr>
        <w:t xml:space="preserve"> planejamentos</w:t>
      </w:r>
      <w:r w:rsidR="001E2C63" w:rsidRPr="00592108">
        <w:rPr>
          <w:rFonts w:ascii="Arial" w:eastAsia="Arial" w:hAnsi="Arial" w:cs="Arial"/>
          <w:color w:val="000000"/>
        </w:rPr>
        <w:t xml:space="preserve"> de aulas</w:t>
      </w:r>
      <w:r w:rsidRPr="00592108">
        <w:rPr>
          <w:rFonts w:ascii="Arial" w:eastAsia="Arial" w:hAnsi="Arial" w:cs="Arial"/>
          <w:color w:val="000000"/>
        </w:rPr>
        <w:t xml:space="preserve"> e práticas</w:t>
      </w:r>
      <w:r w:rsidR="001E2C63" w:rsidRPr="00592108">
        <w:rPr>
          <w:rFonts w:ascii="Arial" w:eastAsia="Arial" w:hAnsi="Arial" w:cs="Arial"/>
          <w:color w:val="000000"/>
        </w:rPr>
        <w:t xml:space="preserve"> </w:t>
      </w:r>
      <w:r w:rsidR="00592108" w:rsidRPr="00592108">
        <w:rPr>
          <w:rFonts w:ascii="Arial" w:eastAsia="Arial" w:hAnsi="Arial" w:cs="Arial"/>
          <w:color w:val="000000"/>
        </w:rPr>
        <w:t>pedagógicas</w:t>
      </w:r>
      <w:r w:rsidRPr="00592108">
        <w:rPr>
          <w:rFonts w:ascii="Arial" w:eastAsia="Arial" w:hAnsi="Arial" w:cs="Arial"/>
          <w:color w:val="000000"/>
        </w:rPr>
        <w:t xml:space="preserve"> em sala de aula, focada nas festas religiosas especificamente na Festa do Milho e na </w:t>
      </w:r>
      <w:r w:rsidRPr="00592108">
        <w:rPr>
          <w:rFonts w:ascii="Arial" w:eastAsia="Arial" w:hAnsi="Arial" w:cs="Arial"/>
        </w:rPr>
        <w:t>elaboração</w:t>
      </w:r>
      <w:r w:rsidRPr="00592108">
        <w:rPr>
          <w:rFonts w:ascii="Arial" w:eastAsia="Arial" w:hAnsi="Arial" w:cs="Arial"/>
          <w:color w:val="000000"/>
        </w:rPr>
        <w:t xml:space="preserve"> da peteca como material pedagógico para o ensino da cultura indígena através do Subprojeto Ensino Religioso com os seguintes objetivos: a) aproximar a Educação Superior da Educação Básica vivenciando o cotidiano da escola pública, refletindo sobre a realidade local e a comunidade escolar; b) articular conhecimentos teóricos e práticos e desenvolver a reflexão sobre os fazeres docentes; c) desenvolver competências de professor pesquisador; d) incentivar práticas dialógicas e metodologias ativas na construção de saberes envolvendo Ensino Religioso em conjunto com o professor (supervisor) da escola-campo a partir da realidade local e das demandas da comunidade escolar; e) confeccionar materiais didático-pedagógicos para o Ensino Religioso no Ensino Fundamental e f) socializar conhecimentos em publicações científicas e eventos acadêmicos das áreas de Ensino Religioso e Educação.</w:t>
      </w:r>
    </w:p>
    <w:p w14:paraId="3E4C9DD1" w14:textId="10A2FDF7" w:rsidR="00DE447B" w:rsidRDefault="00DE447B" w:rsidP="009A5A8D">
      <w:pPr>
        <w:spacing w:after="0" w:line="360" w:lineRule="auto"/>
        <w:ind w:firstLine="851"/>
        <w:jc w:val="both"/>
        <w:rPr>
          <w:rFonts w:ascii="Arial" w:eastAsia="Arial" w:hAnsi="Arial" w:cs="Arial"/>
        </w:rPr>
      </w:pPr>
      <w:r w:rsidRPr="00DE447B">
        <w:rPr>
          <w:rFonts w:ascii="Arial" w:eastAsia="Arial" w:hAnsi="Arial" w:cs="Arial"/>
        </w:rPr>
        <w:t>De acordo com a Portaria nº 83/2022, que dispõe sobre o regulamento do Programa Institucional de Bolsa de Iniciação à Docência (PIBID), em seu artigo 2º, define que o referido programa, tem por finalidade, proporcionar a inserção no cotidiano das escolas públicas de educação básica, os estudantes da primeira metade dos cursos de licenciatura, contribuindo para o aperfeiçoamento da formação docente, em nível superior, bem como, concede bolsas aos licenciandos, professores das escolas da rede pública de educação básica e também aos professores das Instituições de Ensino Superior (IES).</w:t>
      </w:r>
    </w:p>
    <w:p w14:paraId="3736A8C7" w14:textId="17B42BBE" w:rsidR="001E2C63" w:rsidRPr="00592108" w:rsidRDefault="001E2C63" w:rsidP="00DE447B">
      <w:pPr>
        <w:spacing w:after="0" w:line="360" w:lineRule="auto"/>
        <w:ind w:firstLine="851"/>
        <w:jc w:val="both"/>
        <w:rPr>
          <w:rFonts w:ascii="Arial" w:eastAsia="Arial" w:hAnsi="Arial" w:cs="Arial"/>
        </w:rPr>
      </w:pPr>
      <w:r w:rsidRPr="00592108">
        <w:rPr>
          <w:rFonts w:ascii="Arial" w:eastAsia="Arial" w:hAnsi="Arial" w:cs="Arial"/>
        </w:rPr>
        <w:lastRenderedPageBreak/>
        <w:t>A atividade relacionada a festas religiosas sendo um objeto do conhecimento do componente curricular Ensino Religioso inserido no Currículo da Educação Básica do Sistema Municipal de Ensino de Blumenau</w:t>
      </w:r>
      <w:r w:rsidR="00592108">
        <w:rPr>
          <w:rFonts w:ascii="Arial" w:eastAsia="Arial" w:hAnsi="Arial" w:cs="Arial"/>
        </w:rPr>
        <w:t xml:space="preserve"> (BLUMENAU,</w:t>
      </w:r>
      <w:r w:rsidR="00B01770">
        <w:rPr>
          <w:rFonts w:ascii="Arial" w:eastAsia="Arial" w:hAnsi="Arial" w:cs="Arial"/>
        </w:rPr>
        <w:t xml:space="preserve"> </w:t>
      </w:r>
      <w:r w:rsidR="00592108">
        <w:rPr>
          <w:rFonts w:ascii="Arial" w:eastAsia="Arial" w:hAnsi="Arial" w:cs="Arial"/>
        </w:rPr>
        <w:t>2021)</w:t>
      </w:r>
      <w:r w:rsidRPr="00592108">
        <w:rPr>
          <w:rFonts w:ascii="Arial" w:eastAsia="Arial" w:hAnsi="Arial" w:cs="Arial"/>
        </w:rPr>
        <w:t xml:space="preserve"> privilegia a abordagem desse conhecimento  com base na   Lei nº11645/2008, com a temática “História e Cultura Afro-brasileira e Indígena</w:t>
      </w:r>
      <w:r w:rsidR="00B01770">
        <w:rPr>
          <w:rFonts w:ascii="Arial" w:eastAsia="Arial" w:hAnsi="Arial" w:cs="Arial"/>
        </w:rPr>
        <w:t>”</w:t>
      </w:r>
      <w:r w:rsidRPr="00592108">
        <w:rPr>
          <w:rFonts w:ascii="Arial" w:eastAsia="Arial" w:hAnsi="Arial" w:cs="Arial"/>
        </w:rPr>
        <w:t>, dá visibilidade aos elementos tradicionais de suas culturas, e assim a Festa do Milho d</w:t>
      </w:r>
      <w:r w:rsidRPr="00592108">
        <w:rPr>
          <w:rFonts w:ascii="Arial" w:eastAsia="Arial" w:hAnsi="Arial" w:cs="Arial"/>
          <w:color w:val="0D0D0D"/>
        </w:rPr>
        <w:t>as comunidades indígenas tornou-se uma prática pedagógica com a turma do 4º com o objetivo de “</w:t>
      </w:r>
      <w:r w:rsidRPr="00592108">
        <w:rPr>
          <w:rFonts w:ascii="Arial" w:eastAsia="Arial" w:hAnsi="Arial" w:cs="Arial"/>
        </w:rPr>
        <w:t>reconhecer nas festas populares a memória dos acontecimentos sagrados e a manutenção das diferentes manifestações, tradições religiosas e filosofias de vida” (BLUMENAU, 2021</w:t>
      </w:r>
      <w:commentRangeStart w:id="0"/>
      <w:r w:rsidR="006402C2" w:rsidRPr="002433E0">
        <w:rPr>
          <w:rFonts w:ascii="Arial" w:eastAsia="Arial" w:hAnsi="Arial" w:cs="Arial"/>
        </w:rPr>
        <w:t xml:space="preserve">, </w:t>
      </w:r>
      <w:r w:rsidR="006402C2" w:rsidRPr="002433E0">
        <w:rPr>
          <w:rFonts w:ascii="Arial" w:eastAsia="Arial" w:hAnsi="Arial" w:cs="Arial"/>
          <w:highlight w:val="yellow"/>
        </w:rPr>
        <w:t xml:space="preserve">p. </w:t>
      </w:r>
      <w:r w:rsidR="002433E0" w:rsidRPr="002433E0">
        <w:rPr>
          <w:rFonts w:ascii="Arial" w:eastAsia="Arial" w:hAnsi="Arial" w:cs="Arial"/>
          <w:highlight w:val="yellow"/>
        </w:rPr>
        <w:t>322</w:t>
      </w:r>
      <w:r w:rsidRPr="002433E0">
        <w:rPr>
          <w:rFonts w:ascii="Arial" w:eastAsia="Arial" w:hAnsi="Arial" w:cs="Arial"/>
          <w:highlight w:val="yellow"/>
        </w:rPr>
        <w:t>)</w:t>
      </w:r>
      <w:r w:rsidRPr="002433E0">
        <w:rPr>
          <w:rFonts w:ascii="Arial" w:eastAsia="Arial" w:hAnsi="Arial" w:cs="Arial"/>
        </w:rPr>
        <w:t xml:space="preserve"> </w:t>
      </w:r>
      <w:commentRangeEnd w:id="0"/>
      <w:r w:rsidR="006402C2" w:rsidRPr="002433E0">
        <w:rPr>
          <w:rStyle w:val="Refdecomentrio"/>
        </w:rPr>
        <w:commentReference w:id="0"/>
      </w:r>
      <w:r w:rsidRPr="00592108">
        <w:rPr>
          <w:rFonts w:ascii="Arial" w:eastAsia="Arial" w:hAnsi="Arial" w:cs="Arial"/>
        </w:rPr>
        <w:t xml:space="preserve">também de compreender, valorizar e respeitar as manifestações religiosas e filosofias de vida, suas experiências e saberes, em diferentes tempos, espaços e territórios. Identificar nomes, significados e representações de divindades nos contextos familiar e comunitário, também reconhecer e respeitar as ideias de divindades de diferentes manifestações e tradições religiosas; analisando a origem histórica, os rituais que nestas festas acontecem e quem são os seus participantes. </w:t>
      </w:r>
    </w:p>
    <w:p w14:paraId="5BB546D3" w14:textId="2AD79723" w:rsidR="00592108" w:rsidRPr="00592108" w:rsidRDefault="00592108" w:rsidP="00592108">
      <w:pPr>
        <w:spacing w:after="0" w:line="360" w:lineRule="auto"/>
        <w:ind w:firstLine="720"/>
        <w:jc w:val="both"/>
        <w:rPr>
          <w:rFonts w:ascii="Arial" w:eastAsia="Arial" w:hAnsi="Arial" w:cs="Arial"/>
          <w:color w:val="0D0D0D"/>
          <w:highlight w:val="white"/>
        </w:rPr>
      </w:pPr>
      <w:r w:rsidRPr="00592108">
        <w:rPr>
          <w:rFonts w:ascii="Arial" w:eastAsia="Arial" w:hAnsi="Arial" w:cs="Arial"/>
          <w:color w:val="0D0D0D"/>
          <w:highlight w:val="white"/>
        </w:rPr>
        <w:t xml:space="preserve">Conforme a autora </w:t>
      </w:r>
      <w:r w:rsidR="002433E0" w:rsidRPr="001674F1">
        <w:rPr>
          <w:rFonts w:ascii="Arial" w:eastAsia="Arial" w:hAnsi="Arial" w:cs="Arial"/>
        </w:rPr>
        <w:t xml:space="preserve">FREIRE, </w:t>
      </w:r>
      <w:r w:rsidRPr="001674F1">
        <w:rPr>
          <w:rFonts w:ascii="Arial" w:eastAsia="Arial" w:hAnsi="Arial" w:cs="Arial"/>
          <w:highlight w:val="white"/>
        </w:rPr>
        <w:t>(</w:t>
      </w:r>
      <w:r w:rsidRPr="00592108">
        <w:rPr>
          <w:rFonts w:ascii="Arial" w:eastAsia="Arial" w:hAnsi="Arial" w:cs="Arial"/>
          <w:color w:val="0D0D0D"/>
          <w:highlight w:val="white"/>
        </w:rPr>
        <w:t>1996, p.</w:t>
      </w:r>
      <w:r w:rsidR="006402C2">
        <w:rPr>
          <w:rFonts w:ascii="Arial" w:eastAsia="Arial" w:hAnsi="Arial" w:cs="Arial"/>
          <w:color w:val="0D0D0D"/>
          <w:highlight w:val="white"/>
        </w:rPr>
        <w:t xml:space="preserve"> </w:t>
      </w:r>
      <w:r w:rsidRPr="00592108">
        <w:rPr>
          <w:rFonts w:ascii="Arial" w:eastAsia="Arial" w:hAnsi="Arial" w:cs="Arial"/>
          <w:color w:val="0D0D0D"/>
          <w:highlight w:val="white"/>
        </w:rPr>
        <w:t xml:space="preserve">51) “Há que se ter compromisso para enxergar a prática, não é suficiente não ser cego, é preciso querer abrir a janela”. O ser humano tem a oportunidade de se reconstruir dia após dia, desde que esteja aberto  e disposto a aprender, ter a capacidade física de enxergar não é suficiente, é necessário ter a disposição e a determinação para realmente querer ver e compreender o que está acontecendo ao nosso redor pois “as significações são construídas no plano social e processadas internamente, no plano individual” </w:t>
      </w:r>
      <w:r w:rsidRPr="0054299E">
        <w:rPr>
          <w:rFonts w:ascii="Arial" w:eastAsia="Arial" w:hAnsi="Arial" w:cs="Arial"/>
          <w:highlight w:val="white"/>
        </w:rPr>
        <w:t>(</w:t>
      </w:r>
      <w:r w:rsidR="002433E0" w:rsidRPr="001674F1">
        <w:rPr>
          <w:rFonts w:ascii="Arial" w:eastAsia="Arial" w:hAnsi="Arial" w:cs="Arial"/>
        </w:rPr>
        <w:t>FREIRE</w:t>
      </w:r>
      <w:r w:rsidRPr="00592108">
        <w:rPr>
          <w:rFonts w:ascii="Arial" w:eastAsia="Arial" w:hAnsi="Arial" w:cs="Arial"/>
          <w:color w:val="0D0D0D"/>
          <w:highlight w:val="white"/>
        </w:rPr>
        <w:t>, 1996, p.</w:t>
      </w:r>
      <w:r w:rsidR="006402C2">
        <w:rPr>
          <w:rFonts w:ascii="Arial" w:eastAsia="Arial" w:hAnsi="Arial" w:cs="Arial"/>
          <w:color w:val="0D0D0D"/>
          <w:highlight w:val="white"/>
        </w:rPr>
        <w:t xml:space="preserve"> </w:t>
      </w:r>
      <w:r w:rsidRPr="00592108">
        <w:rPr>
          <w:rFonts w:ascii="Arial" w:eastAsia="Arial" w:hAnsi="Arial" w:cs="Arial"/>
          <w:color w:val="0D0D0D"/>
          <w:highlight w:val="white"/>
        </w:rPr>
        <w:t>50) o processo de aprendizado do ser humano é contínuo que enriquece não apenas a nossa vida mas de todos ao nosso redor.</w:t>
      </w:r>
    </w:p>
    <w:p w14:paraId="546AE18C" w14:textId="79F53014" w:rsidR="00592108" w:rsidRPr="00592108" w:rsidRDefault="00592108" w:rsidP="00592108">
      <w:pPr>
        <w:spacing w:after="0" w:line="360" w:lineRule="auto"/>
        <w:ind w:firstLine="720"/>
        <w:jc w:val="both"/>
        <w:rPr>
          <w:rFonts w:ascii="Arial" w:eastAsia="Arial" w:hAnsi="Arial" w:cs="Arial"/>
          <w:color w:val="0D0D0D"/>
        </w:rPr>
      </w:pPr>
      <w:r w:rsidRPr="00592108">
        <w:rPr>
          <w:rFonts w:ascii="Arial" w:eastAsia="Arial" w:hAnsi="Arial" w:cs="Arial"/>
          <w:color w:val="0D0D0D"/>
          <w:highlight w:val="white"/>
        </w:rPr>
        <w:t>A observação participante possibilitou uma compreensão mais profunda dos comportamentos presentes no contexto escolar. Ela permitiu perceber gestos, expressões faciais e interações que precisou ser realizada de forma ética, reflexiva e sensível às particularidades do ambiente estudado.</w:t>
      </w:r>
    </w:p>
    <w:p w14:paraId="2CF79549" w14:textId="39C701BA" w:rsidR="00DE447B" w:rsidRDefault="00F32BBE" w:rsidP="00DE447B">
      <w:pPr>
        <w:spacing w:after="0" w:line="360" w:lineRule="auto"/>
        <w:ind w:firstLine="851"/>
        <w:jc w:val="both"/>
        <w:rPr>
          <w:rFonts w:ascii="Arial" w:eastAsia="Arial" w:hAnsi="Arial" w:cs="Arial"/>
          <w:sz w:val="24"/>
          <w:szCs w:val="24"/>
        </w:rPr>
      </w:pPr>
      <w:r w:rsidRPr="00F32BBE">
        <w:rPr>
          <w:rFonts w:ascii="Arial" w:eastAsia="Arial" w:hAnsi="Arial" w:cs="Arial"/>
        </w:rPr>
        <w:t>As aulas práticas</w:t>
      </w:r>
      <w:r>
        <w:rPr>
          <w:rFonts w:ascii="Arial" w:eastAsia="Arial" w:hAnsi="Arial" w:cs="Arial"/>
        </w:rPr>
        <w:t xml:space="preserve"> pedagógicas</w:t>
      </w:r>
      <w:r w:rsidRPr="00F32BBE">
        <w:rPr>
          <w:rFonts w:ascii="Arial" w:eastAsia="Arial" w:hAnsi="Arial" w:cs="Arial"/>
        </w:rPr>
        <w:t xml:space="preserve"> aconteceram</w:t>
      </w:r>
      <w:r>
        <w:rPr>
          <w:rFonts w:ascii="Arial" w:eastAsia="Arial" w:hAnsi="Arial" w:cs="Arial"/>
        </w:rPr>
        <w:t xml:space="preserve"> </w:t>
      </w:r>
      <w:r w:rsidRPr="00F32BBE">
        <w:rPr>
          <w:rFonts w:ascii="Arial" w:eastAsia="Arial" w:hAnsi="Arial" w:cs="Arial"/>
        </w:rPr>
        <w:t xml:space="preserve">após as observações participantes, </w:t>
      </w:r>
      <w:r>
        <w:rPr>
          <w:rFonts w:ascii="Arial" w:eastAsia="Arial" w:hAnsi="Arial" w:cs="Arial"/>
        </w:rPr>
        <w:t>mas, não antes do</w:t>
      </w:r>
      <w:r w:rsidRPr="00F32BBE">
        <w:rPr>
          <w:rFonts w:ascii="Arial" w:eastAsia="Arial" w:hAnsi="Arial" w:cs="Arial"/>
        </w:rPr>
        <w:t xml:space="preserve"> tempo </w:t>
      </w:r>
      <w:r>
        <w:rPr>
          <w:rFonts w:ascii="Arial" w:eastAsia="Arial" w:hAnsi="Arial" w:cs="Arial"/>
        </w:rPr>
        <w:t>de</w:t>
      </w:r>
      <w:r w:rsidRPr="00F32BBE">
        <w:rPr>
          <w:rFonts w:ascii="Arial" w:eastAsia="Arial" w:hAnsi="Arial" w:cs="Arial"/>
        </w:rPr>
        <w:t xml:space="preserve"> elaborar o roteiro de aprendizagem, inserindo fundamentação teórica, metodologia, tempo estimado, recursos didáticos, instrumentos e critérios de avaliação</w:t>
      </w:r>
      <w:r>
        <w:rPr>
          <w:rFonts w:ascii="Arial" w:eastAsia="Arial" w:hAnsi="Arial" w:cs="Arial"/>
        </w:rPr>
        <w:t xml:space="preserve">. </w:t>
      </w:r>
      <w:r w:rsidRPr="00F32BBE">
        <w:rPr>
          <w:rFonts w:ascii="Arial" w:eastAsia="Arial" w:hAnsi="Arial" w:cs="Arial"/>
        </w:rPr>
        <w:t xml:space="preserve">Segundo os autores </w:t>
      </w:r>
      <w:r w:rsidR="006402C2" w:rsidRPr="001674F1">
        <w:rPr>
          <w:rFonts w:ascii="Arial" w:eastAsia="Arial" w:hAnsi="Arial" w:cs="Arial"/>
        </w:rPr>
        <w:t>Andrade e Massabni</w:t>
      </w:r>
      <w:r w:rsidRPr="0054299E">
        <w:rPr>
          <w:rFonts w:ascii="Arial" w:eastAsia="Arial" w:hAnsi="Arial" w:cs="Arial"/>
        </w:rPr>
        <w:t xml:space="preserve"> </w:t>
      </w:r>
      <w:r w:rsidRPr="00F32BBE">
        <w:rPr>
          <w:rFonts w:ascii="Arial" w:eastAsia="Arial" w:hAnsi="Arial" w:cs="Arial"/>
        </w:rPr>
        <w:t>(2011</w:t>
      </w:r>
      <w:r w:rsidR="006402C2" w:rsidRPr="0054299E">
        <w:rPr>
          <w:rFonts w:ascii="Arial" w:eastAsia="Arial" w:hAnsi="Arial" w:cs="Arial"/>
        </w:rPr>
        <w:t>,</w:t>
      </w:r>
      <w:commentRangeStart w:id="1"/>
      <w:r w:rsidR="006402C2" w:rsidRPr="0054299E">
        <w:rPr>
          <w:rFonts w:ascii="Arial" w:eastAsia="Arial" w:hAnsi="Arial" w:cs="Arial"/>
        </w:rPr>
        <w:t xml:space="preserve"> p.</w:t>
      </w:r>
      <w:r w:rsidR="0054299E" w:rsidRPr="0054299E">
        <w:rPr>
          <w:rFonts w:ascii="Arial" w:eastAsia="Arial" w:hAnsi="Arial" w:cs="Arial"/>
        </w:rPr>
        <w:t xml:space="preserve"> 840</w:t>
      </w:r>
      <w:r w:rsidR="006402C2" w:rsidRPr="0054299E">
        <w:rPr>
          <w:rFonts w:ascii="Arial" w:eastAsia="Arial" w:hAnsi="Arial" w:cs="Arial"/>
        </w:rPr>
        <w:t xml:space="preserve"> </w:t>
      </w:r>
      <w:commentRangeEnd w:id="1"/>
      <w:r w:rsidR="006402C2" w:rsidRPr="0054299E">
        <w:rPr>
          <w:rStyle w:val="Refdecomentrio"/>
        </w:rPr>
        <w:commentReference w:id="1"/>
      </w:r>
      <w:r w:rsidRPr="0054299E">
        <w:rPr>
          <w:rFonts w:ascii="Arial" w:eastAsia="Arial" w:hAnsi="Arial" w:cs="Arial"/>
        </w:rPr>
        <w:t xml:space="preserve">) </w:t>
      </w:r>
      <w:r w:rsidRPr="00F32BBE">
        <w:rPr>
          <w:rFonts w:ascii="Arial" w:eastAsia="Arial" w:hAnsi="Arial" w:cs="Arial"/>
        </w:rPr>
        <w:t>aulas práticas são “tarefas educativas que requerem do estudante a experiência direta com o material presente fisicamente, com o fenômeno e/ou com dados brutos obtidos do mundo natural ou social” , considerando que o  uso de aulas práticas é fundamental para os futuros professores,</w:t>
      </w:r>
      <w:r>
        <w:rPr>
          <w:rFonts w:ascii="Arial" w:eastAsia="Arial" w:hAnsi="Arial" w:cs="Arial"/>
        </w:rPr>
        <w:t xml:space="preserve"> desta forma</w:t>
      </w:r>
      <w:r w:rsidRPr="00F32BBE">
        <w:rPr>
          <w:rFonts w:ascii="Arial" w:eastAsia="Arial" w:hAnsi="Arial" w:cs="Arial"/>
        </w:rPr>
        <w:t xml:space="preserve"> desenvolver nos estudante</w:t>
      </w:r>
      <w:r>
        <w:rPr>
          <w:rFonts w:ascii="Arial" w:eastAsia="Arial" w:hAnsi="Arial" w:cs="Arial"/>
        </w:rPr>
        <w:t>s</w:t>
      </w:r>
      <w:r w:rsidRPr="00F32BBE">
        <w:rPr>
          <w:rFonts w:ascii="Arial" w:eastAsia="Arial" w:hAnsi="Arial" w:cs="Arial"/>
        </w:rPr>
        <w:t xml:space="preserve"> de maneira eficaz a curiosidade e a vontade de conhecer o tema com um roteiro de aula</w:t>
      </w:r>
      <w:r>
        <w:rPr>
          <w:rFonts w:ascii="Arial" w:eastAsia="Arial" w:hAnsi="Arial" w:cs="Arial"/>
        </w:rPr>
        <w:t xml:space="preserve"> que</w:t>
      </w:r>
      <w:r w:rsidRPr="00F32BBE">
        <w:rPr>
          <w:rFonts w:ascii="Arial" w:eastAsia="Arial" w:hAnsi="Arial" w:cs="Arial"/>
        </w:rPr>
        <w:t xml:space="preserve"> foi decisivo para um trabalho envolvente, contemplando atividades que possibilitaram aos estudantes permanecerem atentos e produtivos, com </w:t>
      </w:r>
      <w:r w:rsidRPr="00F32BBE">
        <w:rPr>
          <w:rFonts w:ascii="Arial" w:eastAsia="Arial" w:hAnsi="Arial" w:cs="Arial"/>
        </w:rPr>
        <w:lastRenderedPageBreak/>
        <w:t xml:space="preserve">atividades colaborativas que desenvolveram o espírito de grupo, que incentivaram a contribuição de cada participante. </w:t>
      </w:r>
      <w:r w:rsidR="00DE447B" w:rsidRPr="00DE447B">
        <w:rPr>
          <w:rFonts w:ascii="Arial" w:eastAsia="Arial" w:hAnsi="Arial" w:cs="Arial"/>
        </w:rPr>
        <w:t>Isso significou lidar com as características específicas dessa faixa etária, adaptando as atividades e recursos, tornando-as mais acessíveis e interessantes os temas ministrados e as atividades desenvolvidas.</w:t>
      </w:r>
      <w:r w:rsidR="00DE447B">
        <w:rPr>
          <w:rFonts w:ascii="Arial" w:eastAsia="Arial" w:hAnsi="Arial" w:cs="Arial"/>
          <w:sz w:val="24"/>
          <w:szCs w:val="24"/>
        </w:rPr>
        <w:t xml:space="preserve"> </w:t>
      </w:r>
    </w:p>
    <w:p w14:paraId="0033AB18" w14:textId="1BE08DA3" w:rsidR="00B7731B" w:rsidRDefault="00B7731B" w:rsidP="00DE447B">
      <w:pPr>
        <w:spacing w:after="0" w:line="360" w:lineRule="auto"/>
        <w:ind w:firstLine="720"/>
        <w:jc w:val="both"/>
        <w:rPr>
          <w:rFonts w:ascii="Arial" w:eastAsia="Roboto" w:hAnsi="Arial" w:cs="Arial"/>
          <w:color w:val="0D0D0D"/>
        </w:rPr>
      </w:pPr>
      <w:commentRangeStart w:id="2"/>
      <w:r w:rsidRPr="00B7731B">
        <w:rPr>
          <w:rFonts w:ascii="Arial" w:eastAsia="Arial" w:hAnsi="Arial" w:cs="Arial"/>
        </w:rPr>
        <w:t xml:space="preserve"> </w:t>
      </w:r>
      <w:r w:rsidRPr="00B7731B">
        <w:rPr>
          <w:rFonts w:ascii="Arial" w:eastAsia="Arial" w:hAnsi="Arial" w:cs="Arial"/>
          <w:highlight w:val="white"/>
        </w:rPr>
        <w:t>No calendário anual, muit</w:t>
      </w:r>
      <w:r w:rsidR="001674F1">
        <w:rPr>
          <w:rFonts w:ascii="Arial" w:eastAsia="Arial" w:hAnsi="Arial" w:cs="Arial"/>
          <w:highlight w:val="white"/>
        </w:rPr>
        <w:t>os povos indígenas</w:t>
      </w:r>
      <w:r w:rsidRPr="00B7731B">
        <w:rPr>
          <w:rFonts w:ascii="Arial" w:eastAsia="Arial" w:hAnsi="Arial" w:cs="Arial"/>
          <w:highlight w:val="white"/>
        </w:rPr>
        <w:t xml:space="preserve"> </w:t>
      </w:r>
      <w:r w:rsidR="001674F1">
        <w:rPr>
          <w:rFonts w:ascii="Arial" w:eastAsia="Arial" w:hAnsi="Arial" w:cs="Arial"/>
          <w:highlight w:val="white"/>
        </w:rPr>
        <w:t>realizam</w:t>
      </w:r>
      <w:r w:rsidRPr="00B7731B">
        <w:rPr>
          <w:rFonts w:ascii="Arial" w:eastAsia="Arial" w:hAnsi="Arial" w:cs="Arial"/>
          <w:highlight w:val="white"/>
        </w:rPr>
        <w:t xml:space="preserve"> rituais para marcar o plantio </w:t>
      </w:r>
      <w:r w:rsidR="003A087E">
        <w:rPr>
          <w:rFonts w:ascii="Arial" w:eastAsia="Arial" w:hAnsi="Arial" w:cs="Arial"/>
          <w:highlight w:val="white"/>
        </w:rPr>
        <w:t>e</w:t>
      </w:r>
      <w:r w:rsidRPr="00B7731B">
        <w:rPr>
          <w:rFonts w:ascii="Arial" w:eastAsia="Arial" w:hAnsi="Arial" w:cs="Arial"/>
          <w:highlight w:val="white"/>
        </w:rPr>
        <w:t xml:space="preserve"> a colheita do milho, </w:t>
      </w:r>
      <w:r w:rsidR="001674F1" w:rsidRPr="00B7731B">
        <w:rPr>
          <w:rFonts w:ascii="Arial" w:eastAsia="Arial" w:hAnsi="Arial" w:cs="Arial"/>
          <w:highlight w:val="white"/>
        </w:rPr>
        <w:t>despontando</w:t>
      </w:r>
      <w:r w:rsidRPr="00B7731B">
        <w:rPr>
          <w:rFonts w:ascii="Arial" w:eastAsia="Arial" w:hAnsi="Arial" w:cs="Arial"/>
          <w:highlight w:val="white"/>
        </w:rPr>
        <w:t xml:space="preserve"> a importância do fruto para a cultura e sua conexão com usos, costumes e tradições ancestrais</w:t>
      </w:r>
      <w:r w:rsidRPr="00B7731B">
        <w:rPr>
          <w:rFonts w:ascii="Arial" w:eastAsia="Arial" w:hAnsi="Arial" w:cs="Arial"/>
        </w:rPr>
        <w:t>,</w:t>
      </w:r>
      <w:r>
        <w:rPr>
          <w:rFonts w:ascii="Arial" w:eastAsia="Arial" w:hAnsi="Arial" w:cs="Arial"/>
        </w:rPr>
        <w:t xml:space="preserve"> </w:t>
      </w:r>
      <w:commentRangeEnd w:id="2"/>
      <w:r w:rsidR="006402C2">
        <w:rPr>
          <w:rStyle w:val="Refdecomentrio"/>
        </w:rPr>
        <w:commentReference w:id="2"/>
      </w:r>
      <w:r w:rsidRPr="00B7731B">
        <w:rPr>
          <w:rFonts w:ascii="Arial" w:eastAsia="Arial" w:hAnsi="Arial" w:cs="Arial"/>
        </w:rPr>
        <w:t xml:space="preserve">estes muitas vezes inviabilizados no mundo globalizado e não </w:t>
      </w:r>
      <w:r w:rsidR="003A087E" w:rsidRPr="00B7731B">
        <w:rPr>
          <w:rFonts w:ascii="Arial" w:eastAsia="Arial" w:hAnsi="Arial" w:cs="Arial"/>
        </w:rPr>
        <w:t>n</w:t>
      </w:r>
      <w:r w:rsidR="003A087E">
        <w:rPr>
          <w:rFonts w:ascii="Arial" w:eastAsia="Arial" w:hAnsi="Arial" w:cs="Arial"/>
        </w:rPr>
        <w:t>o</w:t>
      </w:r>
      <w:r w:rsidR="003A087E" w:rsidRPr="00B7731B">
        <w:rPr>
          <w:rFonts w:ascii="Arial" w:eastAsia="Arial" w:hAnsi="Arial" w:cs="Arial"/>
        </w:rPr>
        <w:t>s</w:t>
      </w:r>
      <w:r w:rsidR="003A087E">
        <w:rPr>
          <w:rFonts w:ascii="Arial" w:eastAsia="Arial" w:hAnsi="Arial" w:cs="Arial"/>
        </w:rPr>
        <w:t xml:space="preserve"> </w:t>
      </w:r>
      <w:r w:rsidR="003A087E" w:rsidRPr="00B7731B">
        <w:rPr>
          <w:rFonts w:ascii="Arial" w:eastAsia="Arial" w:hAnsi="Arial" w:cs="Arial"/>
        </w:rPr>
        <w:t>damos</w:t>
      </w:r>
      <w:r w:rsidRPr="00B7731B">
        <w:rPr>
          <w:rFonts w:ascii="Arial" w:eastAsia="Arial" w:hAnsi="Arial" w:cs="Arial"/>
        </w:rPr>
        <w:t xml:space="preserve"> conta que alguns costumes e jogos acabam se perdendo com o tempo, como é o caso do jogo da peteca, conforme </w:t>
      </w:r>
      <w:r w:rsidRPr="00B7731B">
        <w:rPr>
          <w:rFonts w:ascii="Arial" w:eastAsia="Roboto" w:hAnsi="Arial" w:cs="Arial"/>
          <w:color w:val="0D0D0D"/>
          <w:highlight w:val="white"/>
        </w:rPr>
        <w:t xml:space="preserve">a (Revista PB, </w:t>
      </w:r>
      <w:r w:rsidRPr="00B7731B">
        <w:rPr>
          <w:rFonts w:ascii="Arial" w:eastAsia="Roboto" w:hAnsi="Arial" w:cs="Arial"/>
          <w:highlight w:val="white"/>
        </w:rPr>
        <w:t>2024</w:t>
      </w:r>
      <w:r w:rsidRPr="00B7731B">
        <w:rPr>
          <w:rFonts w:ascii="Arial" w:eastAsia="Roboto" w:hAnsi="Arial" w:cs="Arial"/>
          <w:color w:val="FF0000"/>
          <w:highlight w:val="white"/>
        </w:rPr>
        <w:t xml:space="preserve">, </w:t>
      </w:r>
      <w:r w:rsidRPr="00B7731B">
        <w:rPr>
          <w:rFonts w:ascii="Arial" w:eastAsia="Roboto" w:hAnsi="Arial" w:cs="Arial"/>
          <w:color w:val="0D0D0D"/>
          <w:highlight w:val="white"/>
        </w:rPr>
        <w:t>s.d.)</w:t>
      </w:r>
    </w:p>
    <w:p w14:paraId="6264888B" w14:textId="77777777" w:rsidR="00B7731B" w:rsidRPr="00B7731B" w:rsidRDefault="00B7731B" w:rsidP="00B7731B">
      <w:pPr>
        <w:spacing w:after="0" w:line="360" w:lineRule="auto"/>
        <w:ind w:firstLine="720"/>
        <w:jc w:val="both"/>
        <w:rPr>
          <w:rFonts w:ascii="Arial" w:eastAsia="Arial" w:hAnsi="Arial" w:cs="Arial"/>
        </w:rPr>
      </w:pPr>
    </w:p>
    <w:p w14:paraId="593767F9" w14:textId="57086A81" w:rsidR="00B7731B" w:rsidRDefault="00B7731B" w:rsidP="00B7731B">
      <w:pPr>
        <w:spacing w:after="0" w:line="240" w:lineRule="auto"/>
        <w:ind w:left="2268" w:right="119"/>
        <w:jc w:val="both"/>
        <w:rPr>
          <w:rFonts w:ascii="Arial" w:eastAsia="Arial" w:hAnsi="Arial" w:cs="Arial"/>
          <w:color w:val="0D0D0D"/>
          <w:sz w:val="20"/>
          <w:szCs w:val="20"/>
          <w:highlight w:val="white"/>
        </w:rPr>
      </w:pPr>
      <w:commentRangeStart w:id="3"/>
      <w:r>
        <w:rPr>
          <w:rFonts w:ascii="Arial" w:eastAsia="Arial" w:hAnsi="Arial" w:cs="Arial"/>
          <w:color w:val="0D0D0D"/>
          <w:sz w:val="20"/>
          <w:szCs w:val="20"/>
          <w:highlight w:val="white"/>
        </w:rPr>
        <w:t xml:space="preserve">O </w:t>
      </w:r>
      <w:commentRangeEnd w:id="3"/>
      <w:r w:rsidR="006402C2">
        <w:rPr>
          <w:rStyle w:val="Refdecomentrio"/>
        </w:rPr>
        <w:commentReference w:id="3"/>
      </w:r>
      <w:r>
        <w:rPr>
          <w:rFonts w:ascii="Arial" w:eastAsia="Arial" w:hAnsi="Arial" w:cs="Arial"/>
          <w:color w:val="0D0D0D"/>
          <w:sz w:val="20"/>
          <w:szCs w:val="20"/>
          <w:highlight w:val="white"/>
        </w:rPr>
        <w:t>termo peteca é de origem tupi e significa "tapear ", "golpear com as mãos”. O brinquedo surgiu por meio de sobras nas tribos, como a palha do milho, dobradinha com esmero e técnica, virando a base; as penas das aves, amarradas em cima, têm a função não só de adorno, como também de prover equilíbrio.</w:t>
      </w:r>
    </w:p>
    <w:p w14:paraId="68F3823B" w14:textId="77777777" w:rsidR="00B7731B" w:rsidRDefault="00B7731B" w:rsidP="00B7731B">
      <w:pPr>
        <w:spacing w:after="0" w:line="240" w:lineRule="auto"/>
        <w:ind w:left="2268" w:right="119"/>
        <w:jc w:val="both"/>
        <w:rPr>
          <w:rFonts w:ascii="Arial" w:eastAsia="Arial" w:hAnsi="Arial" w:cs="Arial"/>
          <w:color w:val="0D0D0D"/>
          <w:sz w:val="20"/>
          <w:szCs w:val="20"/>
          <w:highlight w:val="white"/>
        </w:rPr>
      </w:pPr>
    </w:p>
    <w:p w14:paraId="0ADA9FDD" w14:textId="15A2250C" w:rsidR="00B7731B" w:rsidRDefault="005F79AB" w:rsidP="00692DDF">
      <w:pPr>
        <w:pBdr>
          <w:top w:val="nil"/>
          <w:left w:val="nil"/>
          <w:bottom w:val="nil"/>
          <w:right w:val="nil"/>
          <w:between w:val="nil"/>
        </w:pBdr>
        <w:tabs>
          <w:tab w:val="left" w:pos="840"/>
          <w:tab w:val="left" w:pos="841"/>
        </w:tabs>
        <w:spacing w:after="0" w:line="360" w:lineRule="auto"/>
        <w:ind w:right="119"/>
        <w:jc w:val="both"/>
        <w:rPr>
          <w:rFonts w:ascii="Arial" w:hAnsi="Arial" w:cs="Arial"/>
        </w:rPr>
      </w:pPr>
      <w:r>
        <w:rPr>
          <w:rFonts w:ascii="Arial" w:eastAsia="Arial" w:hAnsi="Arial" w:cs="Arial"/>
          <w:color w:val="0D0D0D"/>
          <w:highlight w:val="white"/>
        </w:rPr>
        <w:tab/>
        <w:t>E como resultado final a</w:t>
      </w:r>
      <w:r w:rsidR="00B7731B" w:rsidRPr="00B7731B">
        <w:rPr>
          <w:rFonts w:ascii="Arial" w:eastAsia="Arial" w:hAnsi="Arial" w:cs="Arial"/>
          <w:color w:val="0D0D0D"/>
          <w:highlight w:val="white"/>
        </w:rPr>
        <w:t xml:space="preserve"> </w:t>
      </w:r>
      <w:r>
        <w:rPr>
          <w:rFonts w:ascii="Arial" w:eastAsia="Arial" w:hAnsi="Arial" w:cs="Arial"/>
          <w:color w:val="0D0D0D"/>
          <w:highlight w:val="white"/>
        </w:rPr>
        <w:t>“</w:t>
      </w:r>
      <w:r w:rsidR="00B7731B" w:rsidRPr="00B7731B">
        <w:rPr>
          <w:rFonts w:ascii="Arial" w:eastAsia="Arial" w:hAnsi="Arial" w:cs="Arial"/>
          <w:color w:val="0D0D0D"/>
          <w:highlight w:val="white"/>
        </w:rPr>
        <w:t>peteca</w:t>
      </w:r>
      <w:r>
        <w:rPr>
          <w:rFonts w:ascii="Arial" w:eastAsia="Arial" w:hAnsi="Arial" w:cs="Arial"/>
          <w:color w:val="0D0D0D"/>
          <w:highlight w:val="white"/>
        </w:rPr>
        <w:t>”</w:t>
      </w:r>
      <w:r w:rsidR="00B7731B" w:rsidRPr="00B7731B">
        <w:rPr>
          <w:rFonts w:ascii="Arial" w:eastAsia="Arial" w:hAnsi="Arial" w:cs="Arial"/>
          <w:color w:val="0D0D0D"/>
          <w:highlight w:val="white"/>
        </w:rPr>
        <w:t xml:space="preserve"> demonstr</w:t>
      </w:r>
      <w:r>
        <w:rPr>
          <w:rFonts w:ascii="Arial" w:eastAsia="Arial" w:hAnsi="Arial" w:cs="Arial"/>
          <w:color w:val="0D0D0D"/>
          <w:highlight w:val="white"/>
        </w:rPr>
        <w:t>a</w:t>
      </w:r>
      <w:r w:rsidR="00B7731B" w:rsidRPr="00B7731B">
        <w:rPr>
          <w:rFonts w:ascii="Arial" w:eastAsia="Arial" w:hAnsi="Arial" w:cs="Arial"/>
          <w:color w:val="0D0D0D"/>
          <w:highlight w:val="white"/>
        </w:rPr>
        <w:t xml:space="preserve"> a criatividade e a habilidade técnica dos povos indígenas em utilizar recursos disponíveis para criar objetos não apenas de entretenimento, mas também podendo ser usado como uma ferramenta pedagógica utilizada no âmbito educacional que carrega consigo uma representatividade cultural e religiosa </w:t>
      </w:r>
      <w:r w:rsidR="00B7731B">
        <w:rPr>
          <w:rFonts w:ascii="Arial" w:eastAsia="Arial" w:hAnsi="Arial" w:cs="Arial"/>
          <w:color w:val="0D0D0D"/>
          <w:highlight w:val="white"/>
        </w:rPr>
        <w:t xml:space="preserve"> dos povos indígenas </w:t>
      </w:r>
      <w:r w:rsidR="00B7731B" w:rsidRPr="00B7731B">
        <w:rPr>
          <w:rFonts w:ascii="Arial" w:eastAsia="Arial" w:hAnsi="Arial" w:cs="Arial"/>
          <w:color w:val="0D0D0D"/>
          <w:highlight w:val="white"/>
        </w:rPr>
        <w:t xml:space="preserve">e foi no </w:t>
      </w:r>
      <w:r w:rsidR="00B7731B" w:rsidRPr="00B7731B">
        <w:rPr>
          <w:rFonts w:ascii="Arial" w:eastAsia="Arial" w:hAnsi="Arial" w:cs="Arial"/>
          <w:color w:val="0D0D0D"/>
        </w:rPr>
        <w:t xml:space="preserve"> </w:t>
      </w:r>
      <w:r w:rsidR="00B7731B" w:rsidRPr="00B7731B">
        <w:rPr>
          <w:rFonts w:ascii="Arial" w:eastAsia="Arial" w:hAnsi="Arial" w:cs="Arial"/>
        </w:rPr>
        <w:t xml:space="preserve">Subprojeto Ensino Religioso  realizado com a turma do 4º ano, composta por 32 estudantes </w:t>
      </w:r>
      <w:r>
        <w:rPr>
          <w:rFonts w:ascii="Arial" w:eastAsia="Arial" w:hAnsi="Arial" w:cs="Arial"/>
        </w:rPr>
        <w:t xml:space="preserve">que </w:t>
      </w:r>
      <w:r w:rsidRPr="00592108">
        <w:rPr>
          <w:rFonts w:ascii="Arial" w:eastAsia="Arial" w:hAnsi="Arial" w:cs="Arial"/>
          <w:color w:val="000000"/>
        </w:rPr>
        <w:t xml:space="preserve">um brinquedo causou impacto na aprendizagem e trouxe diversão, conhecimentos, respeito aos povos indígenas, muita alegria, </w:t>
      </w:r>
      <w:r w:rsidRPr="00592108">
        <w:rPr>
          <w:rFonts w:ascii="Arial" w:eastAsia="Arial" w:hAnsi="Arial" w:cs="Arial"/>
          <w:color w:val="0D0D0D"/>
          <w:highlight w:val="white"/>
        </w:rPr>
        <w:t>interdisciplinaridade</w:t>
      </w:r>
      <w:r w:rsidRPr="00592108">
        <w:rPr>
          <w:rFonts w:ascii="Arial" w:eastAsia="Arial" w:hAnsi="Arial" w:cs="Arial"/>
          <w:color w:val="000000"/>
        </w:rPr>
        <w:t xml:space="preserve">, tolerância, diálogos, interação e inclusão. </w:t>
      </w:r>
    </w:p>
    <w:p w14:paraId="66606B94" w14:textId="77777777" w:rsidR="00692DDF" w:rsidRPr="00692DDF" w:rsidRDefault="00692DDF" w:rsidP="00692DDF">
      <w:pPr>
        <w:pBdr>
          <w:top w:val="nil"/>
          <w:left w:val="nil"/>
          <w:bottom w:val="nil"/>
          <w:right w:val="nil"/>
          <w:between w:val="nil"/>
        </w:pBdr>
        <w:tabs>
          <w:tab w:val="left" w:pos="840"/>
          <w:tab w:val="left" w:pos="841"/>
        </w:tabs>
        <w:spacing w:after="0" w:line="360" w:lineRule="auto"/>
        <w:ind w:right="119"/>
        <w:jc w:val="both"/>
        <w:rPr>
          <w:rFonts w:ascii="Arial" w:hAnsi="Arial" w:cs="Arial"/>
        </w:rPr>
      </w:pPr>
    </w:p>
    <w:p w14:paraId="086C27C4" w14:textId="6053DC01" w:rsidR="00592108" w:rsidRPr="00592108" w:rsidRDefault="000D5810" w:rsidP="00592108">
      <w:pPr>
        <w:pBdr>
          <w:top w:val="nil"/>
          <w:left w:val="nil"/>
          <w:bottom w:val="nil"/>
          <w:right w:val="nil"/>
          <w:between w:val="nil"/>
        </w:pBdr>
        <w:tabs>
          <w:tab w:val="left" w:pos="840"/>
          <w:tab w:val="left" w:pos="841"/>
        </w:tabs>
        <w:spacing w:after="0" w:line="360" w:lineRule="auto"/>
        <w:ind w:right="117"/>
        <w:jc w:val="both"/>
        <w:rPr>
          <w:rFonts w:ascii="Arial" w:eastAsia="Arial" w:hAnsi="Arial" w:cs="Arial"/>
          <w:b/>
          <w:bCs/>
          <w:color w:val="000000"/>
        </w:rPr>
      </w:pPr>
      <w:r w:rsidRPr="00592108">
        <w:rPr>
          <w:rFonts w:ascii="Arial" w:eastAsia="Arial" w:hAnsi="Arial" w:cs="Arial"/>
          <w:b/>
        </w:rPr>
        <w:t xml:space="preserve">2 </w:t>
      </w:r>
      <w:r w:rsidR="00592108" w:rsidRPr="00592108">
        <w:rPr>
          <w:rFonts w:ascii="Arial" w:eastAsia="Arial" w:hAnsi="Arial" w:cs="Arial"/>
          <w:b/>
          <w:bCs/>
          <w:color w:val="000000"/>
        </w:rPr>
        <w:t>Festa do milho uma festa religiosa: leituras, conhecimentos e admiração pela cultura indígena.</w:t>
      </w:r>
    </w:p>
    <w:p w14:paraId="4578F3D3" w14:textId="77777777" w:rsidR="00592108" w:rsidRPr="00592108" w:rsidRDefault="00592108" w:rsidP="00592108">
      <w:pPr>
        <w:pBdr>
          <w:top w:val="nil"/>
          <w:left w:val="nil"/>
          <w:bottom w:val="nil"/>
          <w:right w:val="nil"/>
          <w:between w:val="nil"/>
        </w:pBdr>
        <w:tabs>
          <w:tab w:val="left" w:pos="840"/>
          <w:tab w:val="left" w:pos="841"/>
        </w:tabs>
        <w:spacing w:after="0" w:line="360" w:lineRule="auto"/>
        <w:ind w:right="117"/>
        <w:jc w:val="both"/>
        <w:rPr>
          <w:rFonts w:ascii="Arial" w:eastAsia="Arial" w:hAnsi="Arial" w:cs="Arial"/>
          <w:b/>
          <w:bCs/>
          <w:color w:val="000000"/>
        </w:rPr>
      </w:pPr>
    </w:p>
    <w:p w14:paraId="30B3D2C5" w14:textId="6844749C" w:rsidR="00592108" w:rsidRDefault="00592108" w:rsidP="00592108">
      <w:pPr>
        <w:pBdr>
          <w:top w:val="nil"/>
          <w:left w:val="nil"/>
          <w:bottom w:val="nil"/>
          <w:right w:val="nil"/>
          <w:between w:val="nil"/>
        </w:pBdr>
        <w:tabs>
          <w:tab w:val="left" w:pos="840"/>
          <w:tab w:val="left" w:pos="841"/>
        </w:tabs>
        <w:spacing w:after="0" w:line="360" w:lineRule="auto"/>
        <w:jc w:val="both"/>
        <w:rPr>
          <w:rFonts w:ascii="Arial" w:eastAsia="Roboto" w:hAnsi="Arial" w:cs="Arial"/>
          <w:highlight w:val="white"/>
        </w:rPr>
      </w:pPr>
      <w:r>
        <w:rPr>
          <w:rFonts w:ascii="Arial" w:eastAsia="Arial" w:hAnsi="Arial" w:cs="Arial"/>
          <w:color w:val="0D0D0D"/>
          <w:highlight w:val="white"/>
        </w:rPr>
        <w:tab/>
      </w:r>
      <w:r w:rsidRPr="00592108">
        <w:rPr>
          <w:rFonts w:ascii="Arial" w:eastAsia="Arial" w:hAnsi="Arial" w:cs="Arial"/>
          <w:color w:val="0D0D0D"/>
          <w:highlight w:val="white"/>
        </w:rPr>
        <w:t>As festas religiosas são relevantes pois são uma forma de preservação da identidade cultural e religiosa presente nas mais diversas religiões, daí sua importância conforme: (</w:t>
      </w:r>
      <w:commentRangeStart w:id="4"/>
      <w:r w:rsidRPr="00592108">
        <w:rPr>
          <w:rFonts w:ascii="Arial" w:eastAsia="Roboto" w:hAnsi="Arial" w:cs="Arial"/>
          <w:highlight w:val="white"/>
        </w:rPr>
        <w:t xml:space="preserve">BIACA </w:t>
      </w:r>
      <w:r w:rsidRPr="00A877A9">
        <w:rPr>
          <w:rFonts w:ascii="Arial" w:eastAsia="Roboto" w:hAnsi="Arial" w:cs="Arial"/>
          <w:i/>
          <w:iCs/>
          <w:highlight w:val="white"/>
        </w:rPr>
        <w:t>et al</w:t>
      </w:r>
      <w:r w:rsidRPr="00592108">
        <w:rPr>
          <w:rFonts w:ascii="Arial" w:eastAsia="Roboto" w:hAnsi="Arial" w:cs="Arial"/>
          <w:highlight w:val="white"/>
        </w:rPr>
        <w:t>.,2008, p.93</w:t>
      </w:r>
      <w:commentRangeEnd w:id="4"/>
      <w:r w:rsidR="006402C2">
        <w:rPr>
          <w:rStyle w:val="Refdecomentrio"/>
        </w:rPr>
        <w:commentReference w:id="4"/>
      </w:r>
      <w:r w:rsidRPr="00592108">
        <w:rPr>
          <w:rFonts w:ascii="Arial" w:eastAsia="Roboto" w:hAnsi="Arial" w:cs="Arial"/>
          <w:highlight w:val="white"/>
        </w:rPr>
        <w:t>) "</w:t>
      </w:r>
      <w:r w:rsidRPr="00592108">
        <w:rPr>
          <w:rFonts w:ascii="Arial" w:eastAsia="Arial" w:hAnsi="Arial" w:cs="Arial"/>
          <w:color w:val="0D0D0D"/>
          <w:highlight w:val="white"/>
        </w:rPr>
        <w:t>Assim sendo, as festas são um dos elementos importantes nas tradições/manifestações religiosas de todo mundo". Entendemos que ensinar os estudantes a conhecer e valorizar a cultura do outro através das festas religiosas que representam elementos simbólicos conforme autores</w:t>
      </w:r>
      <w:r w:rsidRPr="00592108">
        <w:rPr>
          <w:rFonts w:ascii="Arial" w:eastAsia="Roboto" w:hAnsi="Arial" w:cs="Arial"/>
          <w:highlight w:val="white"/>
        </w:rPr>
        <w:t xml:space="preserve"> “[...]</w:t>
      </w:r>
      <w:r w:rsidRPr="00592108">
        <w:rPr>
          <w:rFonts w:ascii="Arial" w:eastAsia="Arial" w:hAnsi="Arial" w:cs="Arial"/>
          <w:color w:val="0D0D0D"/>
          <w:highlight w:val="white"/>
        </w:rPr>
        <w:t xml:space="preserve"> as festas nas tradições religiosas apresentam elementos simbólicos como mitos, ritos, liturgias, músicas, danças, luxo e beleza. Toda festa, mesmo quando não religiosa, teve, em sua origem histórica, uma vinculação com a religião”</w:t>
      </w:r>
      <w:r w:rsidR="00806406">
        <w:rPr>
          <w:rFonts w:ascii="Arial" w:eastAsia="Arial" w:hAnsi="Arial" w:cs="Arial"/>
          <w:color w:val="0D0D0D"/>
          <w:highlight w:val="white"/>
        </w:rPr>
        <w:t>.</w:t>
      </w:r>
      <w:r w:rsidRPr="00592108">
        <w:rPr>
          <w:rFonts w:ascii="Arial" w:eastAsia="Arial" w:hAnsi="Arial" w:cs="Arial"/>
          <w:color w:val="0D0D0D"/>
          <w:highlight w:val="white"/>
        </w:rPr>
        <w:t xml:space="preserve"> (</w:t>
      </w:r>
      <w:commentRangeStart w:id="5"/>
      <w:r w:rsidRPr="00592108">
        <w:rPr>
          <w:rFonts w:ascii="Arial" w:eastAsia="Roboto" w:hAnsi="Arial" w:cs="Arial"/>
          <w:highlight w:val="white"/>
        </w:rPr>
        <w:t xml:space="preserve">BIACA </w:t>
      </w:r>
      <w:r w:rsidRPr="00A877A9">
        <w:rPr>
          <w:rFonts w:ascii="Arial" w:eastAsia="Roboto" w:hAnsi="Arial" w:cs="Arial"/>
          <w:i/>
          <w:iCs/>
          <w:highlight w:val="white"/>
        </w:rPr>
        <w:t>et al</w:t>
      </w:r>
      <w:r w:rsidRPr="00592108">
        <w:rPr>
          <w:rFonts w:ascii="Arial" w:eastAsia="Roboto" w:hAnsi="Arial" w:cs="Arial"/>
          <w:highlight w:val="white"/>
        </w:rPr>
        <w:t>.,2008, p.93</w:t>
      </w:r>
      <w:commentRangeEnd w:id="5"/>
      <w:r w:rsidR="00806406">
        <w:rPr>
          <w:rStyle w:val="Refdecomentrio"/>
        </w:rPr>
        <w:commentReference w:id="5"/>
      </w:r>
      <w:r w:rsidRPr="00592108">
        <w:rPr>
          <w:rFonts w:ascii="Arial" w:eastAsia="Roboto" w:hAnsi="Arial" w:cs="Arial"/>
          <w:highlight w:val="white"/>
        </w:rPr>
        <w:t>)</w:t>
      </w:r>
      <w:r w:rsidR="006921FD">
        <w:rPr>
          <w:rFonts w:ascii="Arial" w:eastAsia="Roboto" w:hAnsi="Arial" w:cs="Arial"/>
          <w:highlight w:val="white"/>
        </w:rPr>
        <w:t>.</w:t>
      </w:r>
    </w:p>
    <w:p w14:paraId="18AA4B1C" w14:textId="33568EA9" w:rsidR="00DF7DE7" w:rsidRPr="00592108" w:rsidRDefault="00DF7DE7" w:rsidP="00DF7DE7">
      <w:pPr>
        <w:pBdr>
          <w:top w:val="nil"/>
          <w:left w:val="nil"/>
          <w:bottom w:val="nil"/>
          <w:right w:val="nil"/>
          <w:between w:val="nil"/>
        </w:pBdr>
        <w:tabs>
          <w:tab w:val="left" w:pos="840"/>
          <w:tab w:val="left" w:pos="841"/>
        </w:tabs>
        <w:spacing w:after="0" w:line="360" w:lineRule="auto"/>
        <w:jc w:val="both"/>
        <w:rPr>
          <w:rFonts w:ascii="Arial" w:eastAsia="Arial" w:hAnsi="Arial" w:cs="Arial"/>
          <w:color w:val="0D0D0D"/>
          <w:highlight w:val="white"/>
        </w:rPr>
      </w:pPr>
      <w:r>
        <w:rPr>
          <w:rFonts w:ascii="Arial" w:eastAsia="Arial" w:hAnsi="Arial" w:cs="Arial"/>
        </w:rPr>
        <w:tab/>
      </w:r>
      <w:r w:rsidR="003A087E">
        <w:rPr>
          <w:rFonts w:ascii="Arial" w:eastAsia="Arial" w:hAnsi="Arial" w:cs="Arial"/>
        </w:rPr>
        <w:t>O</w:t>
      </w:r>
      <w:r>
        <w:rPr>
          <w:rFonts w:ascii="Arial" w:eastAsia="Arial" w:hAnsi="Arial" w:cs="Arial"/>
        </w:rPr>
        <w:t xml:space="preserve"> </w:t>
      </w:r>
      <w:r w:rsidR="003A087E">
        <w:rPr>
          <w:rFonts w:ascii="Arial" w:eastAsia="Arial" w:hAnsi="Arial" w:cs="Arial"/>
        </w:rPr>
        <w:t>milho é um fruto</w:t>
      </w:r>
      <w:r>
        <w:rPr>
          <w:rFonts w:ascii="Arial" w:eastAsia="Arial" w:hAnsi="Arial" w:cs="Arial"/>
        </w:rPr>
        <w:t xml:space="preserve"> </w:t>
      </w:r>
      <w:r w:rsidR="003A087E">
        <w:rPr>
          <w:rFonts w:ascii="Arial" w:eastAsia="Arial" w:hAnsi="Arial" w:cs="Arial"/>
        </w:rPr>
        <w:t xml:space="preserve">para </w:t>
      </w:r>
      <w:r w:rsidRPr="00DF7DE7">
        <w:rPr>
          <w:rFonts w:ascii="Arial" w:eastAsia="Arial" w:hAnsi="Arial" w:cs="Arial"/>
        </w:rPr>
        <w:t xml:space="preserve">a </w:t>
      </w:r>
      <w:r w:rsidR="003A087E" w:rsidRPr="00DF7DE7">
        <w:rPr>
          <w:rFonts w:ascii="Arial" w:eastAsia="Arial" w:hAnsi="Arial" w:cs="Arial"/>
        </w:rPr>
        <w:t xml:space="preserve">formação </w:t>
      </w:r>
      <w:r w:rsidR="003A087E">
        <w:rPr>
          <w:rFonts w:ascii="Arial" w:eastAsia="Arial" w:hAnsi="Arial" w:cs="Arial"/>
        </w:rPr>
        <w:t xml:space="preserve">da </w:t>
      </w:r>
      <w:r w:rsidRPr="00DF7DE7">
        <w:rPr>
          <w:rFonts w:ascii="Arial" w:eastAsia="Arial" w:hAnsi="Arial" w:cs="Arial"/>
        </w:rPr>
        <w:t>cultura</w:t>
      </w:r>
      <w:r w:rsidR="003A087E">
        <w:rPr>
          <w:rFonts w:ascii="Arial" w:eastAsia="Arial" w:hAnsi="Arial" w:cs="Arial"/>
        </w:rPr>
        <w:t xml:space="preserve"> e da identidade, assim como é fonte </w:t>
      </w:r>
      <w:r w:rsidRPr="00DF7DE7">
        <w:rPr>
          <w:rFonts w:ascii="Arial" w:eastAsia="Arial" w:hAnsi="Arial" w:cs="Arial"/>
        </w:rPr>
        <w:t>alimentar brasileira,</w:t>
      </w:r>
      <w:r w:rsidR="003A087E">
        <w:rPr>
          <w:rFonts w:ascii="Arial" w:eastAsia="Arial" w:hAnsi="Arial" w:cs="Arial"/>
        </w:rPr>
        <w:t xml:space="preserve"> que</w:t>
      </w:r>
      <w:r w:rsidRPr="00DF7DE7">
        <w:rPr>
          <w:rFonts w:ascii="Arial" w:eastAsia="Arial" w:hAnsi="Arial" w:cs="Arial"/>
        </w:rPr>
        <w:t xml:space="preserve"> busca evidenciar a força da sacralidade do milho para as culturas </w:t>
      </w:r>
      <w:r>
        <w:rPr>
          <w:rFonts w:ascii="Arial" w:eastAsia="Arial" w:hAnsi="Arial" w:cs="Arial"/>
        </w:rPr>
        <w:lastRenderedPageBreak/>
        <w:t xml:space="preserve">dos povos </w:t>
      </w:r>
      <w:r w:rsidRPr="00DF7DE7">
        <w:rPr>
          <w:rFonts w:ascii="Arial" w:eastAsia="Arial" w:hAnsi="Arial" w:cs="Arial"/>
        </w:rPr>
        <w:t>indígenas, possibilitando a sobrevivência das mesmas</w:t>
      </w:r>
      <w:r>
        <w:rPr>
          <w:rFonts w:ascii="Arial" w:eastAsia="Arial" w:hAnsi="Arial" w:cs="Arial"/>
        </w:rPr>
        <w:t xml:space="preserve">, </w:t>
      </w:r>
      <w:r w:rsidRPr="00DF7DE7">
        <w:rPr>
          <w:rFonts w:ascii="Arial" w:eastAsia="Arial" w:hAnsi="Arial" w:cs="Arial"/>
        </w:rPr>
        <w:t>graças a esse alimento popular brasileiro, ingrediente de pratos típicos indígenas e africanos</w:t>
      </w:r>
      <w:r>
        <w:rPr>
          <w:rFonts w:ascii="Arial" w:eastAsia="Arial" w:hAnsi="Arial" w:cs="Arial"/>
        </w:rPr>
        <w:t xml:space="preserve">. </w:t>
      </w:r>
    </w:p>
    <w:p w14:paraId="2A2F0314" w14:textId="77777777" w:rsidR="002B5B55" w:rsidRDefault="00DF7DE7" w:rsidP="00592108">
      <w:pPr>
        <w:pBdr>
          <w:top w:val="nil"/>
          <w:left w:val="nil"/>
          <w:bottom w:val="nil"/>
          <w:right w:val="nil"/>
          <w:between w:val="nil"/>
        </w:pBdr>
        <w:tabs>
          <w:tab w:val="left" w:pos="840"/>
          <w:tab w:val="left" w:pos="841"/>
        </w:tabs>
        <w:spacing w:after="0" w:line="360" w:lineRule="auto"/>
        <w:jc w:val="both"/>
        <w:rPr>
          <w:rFonts w:ascii="Arial" w:eastAsia="Arial" w:hAnsi="Arial" w:cs="Arial"/>
          <w:color w:val="0D0D0D"/>
          <w:highlight w:val="white"/>
        </w:rPr>
      </w:pPr>
      <w:r>
        <w:rPr>
          <w:rFonts w:ascii="Arial" w:eastAsia="Roboto" w:hAnsi="Arial" w:cs="Arial"/>
          <w:highlight w:val="white"/>
        </w:rPr>
        <w:tab/>
      </w:r>
      <w:r w:rsidR="006921FD">
        <w:rPr>
          <w:rFonts w:ascii="Arial" w:eastAsia="Arial" w:hAnsi="Arial" w:cs="Arial"/>
          <w:color w:val="0D0D0D"/>
          <w:highlight w:val="white"/>
        </w:rPr>
        <w:t xml:space="preserve">A </w:t>
      </w:r>
      <w:r w:rsidR="00FB59AD">
        <w:rPr>
          <w:rFonts w:ascii="Arial" w:eastAsia="Arial" w:hAnsi="Arial" w:cs="Arial"/>
          <w:color w:val="0D0D0D"/>
          <w:highlight w:val="white"/>
        </w:rPr>
        <w:t>F</w:t>
      </w:r>
      <w:r w:rsidR="006921FD">
        <w:rPr>
          <w:rFonts w:ascii="Arial" w:eastAsia="Arial" w:hAnsi="Arial" w:cs="Arial"/>
          <w:color w:val="0D0D0D"/>
          <w:highlight w:val="white"/>
        </w:rPr>
        <w:t xml:space="preserve">esta do </w:t>
      </w:r>
      <w:r w:rsidR="00FB59AD">
        <w:rPr>
          <w:rFonts w:ascii="Arial" w:eastAsia="Arial" w:hAnsi="Arial" w:cs="Arial"/>
          <w:color w:val="0D0D0D"/>
          <w:highlight w:val="white"/>
        </w:rPr>
        <w:t>M</w:t>
      </w:r>
      <w:r w:rsidR="006921FD">
        <w:rPr>
          <w:rFonts w:ascii="Arial" w:eastAsia="Arial" w:hAnsi="Arial" w:cs="Arial"/>
          <w:color w:val="0D0D0D"/>
          <w:highlight w:val="white"/>
        </w:rPr>
        <w:t>ilho</w:t>
      </w:r>
      <w:r w:rsidR="00FB59AD">
        <w:rPr>
          <w:rFonts w:ascii="Arial" w:eastAsia="Arial" w:hAnsi="Arial" w:cs="Arial"/>
          <w:color w:val="0D0D0D"/>
          <w:highlight w:val="white"/>
        </w:rPr>
        <w:t xml:space="preserve"> é uma forma tradicional de distribuição de milho, valoriza</w:t>
      </w:r>
      <w:r w:rsidR="006921FD">
        <w:rPr>
          <w:rFonts w:ascii="Arial" w:eastAsia="Arial" w:hAnsi="Arial" w:cs="Arial"/>
          <w:color w:val="0D0D0D"/>
          <w:highlight w:val="white"/>
        </w:rPr>
        <w:t xml:space="preserve"> saberes e espiritualidade, fortalece práticas culturais ligadas a natureza,</w:t>
      </w:r>
      <w:r w:rsidR="006921FD" w:rsidRPr="006921FD">
        <w:rPr>
          <w:rFonts w:ascii="Arial" w:eastAsia="Arial" w:hAnsi="Arial" w:cs="Arial"/>
          <w:color w:val="0D0D0D"/>
          <w:highlight w:val="white"/>
        </w:rPr>
        <w:t xml:space="preserve"> inclui cerimônias musicais, corridas de toras, pinturas corporais, caminhadas às roças coletivas para a colheita de alimentos como o milho, a banana, o arroz e a macaxeira, o preparo de comidas tradicionais além de danças coletivas</w:t>
      </w:r>
      <w:r w:rsidR="00FB59AD">
        <w:rPr>
          <w:rFonts w:ascii="Arial" w:eastAsia="Arial" w:hAnsi="Arial" w:cs="Arial"/>
          <w:color w:val="0D0D0D"/>
          <w:highlight w:val="white"/>
        </w:rPr>
        <w:t xml:space="preserve"> nos povos indígenas do Brasil. </w:t>
      </w:r>
    </w:p>
    <w:p w14:paraId="0FC80E5F" w14:textId="7D36FA1A" w:rsidR="00DF7DE7" w:rsidRPr="00592108" w:rsidRDefault="002B5B55" w:rsidP="00592108">
      <w:pPr>
        <w:pBdr>
          <w:top w:val="nil"/>
          <w:left w:val="nil"/>
          <w:bottom w:val="nil"/>
          <w:right w:val="nil"/>
          <w:between w:val="nil"/>
        </w:pBdr>
        <w:tabs>
          <w:tab w:val="left" w:pos="840"/>
          <w:tab w:val="left" w:pos="841"/>
        </w:tabs>
        <w:spacing w:after="0" w:line="360" w:lineRule="auto"/>
        <w:jc w:val="both"/>
        <w:rPr>
          <w:rFonts w:ascii="Arial" w:eastAsia="Arial" w:hAnsi="Arial" w:cs="Arial"/>
          <w:color w:val="0D0D0D"/>
          <w:highlight w:val="white"/>
        </w:rPr>
      </w:pPr>
      <w:r>
        <w:rPr>
          <w:rFonts w:ascii="Arial" w:eastAsia="Arial" w:hAnsi="Arial" w:cs="Arial"/>
          <w:color w:val="0D0D0D"/>
          <w:highlight w:val="white"/>
        </w:rPr>
        <w:tab/>
      </w:r>
      <w:r w:rsidR="00FB59AD" w:rsidRPr="00FB59AD">
        <w:rPr>
          <w:rFonts w:ascii="Arial" w:eastAsia="Arial" w:hAnsi="Arial" w:cs="Arial"/>
          <w:color w:val="0D0D0D"/>
          <w:highlight w:val="white"/>
        </w:rPr>
        <w:t xml:space="preserve"> </w:t>
      </w:r>
      <w:r w:rsidRPr="002B5B55">
        <w:rPr>
          <w:rFonts w:ascii="Arial" w:eastAsia="Arial" w:hAnsi="Arial" w:cs="Arial"/>
          <w:color w:val="0D0D0D"/>
          <w:highlight w:val="white"/>
        </w:rPr>
        <w:t xml:space="preserve">A </w:t>
      </w:r>
      <w:r w:rsidR="00BC3367">
        <w:rPr>
          <w:rFonts w:ascii="Arial" w:eastAsia="Arial" w:hAnsi="Arial" w:cs="Arial"/>
          <w:color w:val="0D0D0D"/>
          <w:highlight w:val="white"/>
        </w:rPr>
        <w:t>F</w:t>
      </w:r>
      <w:r w:rsidRPr="002B5B55">
        <w:rPr>
          <w:rFonts w:ascii="Arial" w:eastAsia="Arial" w:hAnsi="Arial" w:cs="Arial"/>
          <w:color w:val="0D0D0D"/>
          <w:highlight w:val="white"/>
        </w:rPr>
        <w:t xml:space="preserve">esta do </w:t>
      </w:r>
      <w:r w:rsidR="00BC3367">
        <w:rPr>
          <w:rFonts w:ascii="Arial" w:eastAsia="Arial" w:hAnsi="Arial" w:cs="Arial"/>
          <w:color w:val="0D0D0D"/>
          <w:highlight w:val="white"/>
        </w:rPr>
        <w:t>M</w:t>
      </w:r>
      <w:r w:rsidRPr="002B5B55">
        <w:rPr>
          <w:rFonts w:ascii="Arial" w:eastAsia="Arial" w:hAnsi="Arial" w:cs="Arial"/>
          <w:color w:val="0D0D0D"/>
          <w:highlight w:val="white"/>
        </w:rPr>
        <w:t>ilho coloca em evidência três ações centrais</w:t>
      </w:r>
      <w:r w:rsidR="00BC3367">
        <w:rPr>
          <w:rFonts w:ascii="Arial" w:eastAsia="Arial" w:hAnsi="Arial" w:cs="Arial"/>
          <w:color w:val="0D0D0D"/>
          <w:highlight w:val="white"/>
        </w:rPr>
        <w:t>:</w:t>
      </w:r>
      <w:r w:rsidRPr="002B5B55">
        <w:rPr>
          <w:rFonts w:ascii="Arial" w:eastAsia="Arial" w:hAnsi="Arial" w:cs="Arial"/>
          <w:color w:val="0D0D0D"/>
          <w:highlight w:val="white"/>
        </w:rPr>
        <w:t xml:space="preserve"> cantar, correr e compartilhar alimentos, que são imprescindíveis não apenas nos contextos rituais, mas em todas as dimensões da vida, dando sentido ao bem-viver</w:t>
      </w:r>
      <w:r>
        <w:rPr>
          <w:rFonts w:ascii="Arial" w:eastAsia="Arial" w:hAnsi="Arial" w:cs="Arial"/>
          <w:color w:val="0D0D0D"/>
        </w:rPr>
        <w:t xml:space="preserve"> dos povos </w:t>
      </w:r>
      <w:r w:rsidR="00BC3367">
        <w:rPr>
          <w:rFonts w:ascii="Arial" w:eastAsia="Arial" w:hAnsi="Arial" w:cs="Arial"/>
          <w:color w:val="0D0D0D"/>
        </w:rPr>
        <w:t>indígenas</w:t>
      </w:r>
      <w:r>
        <w:rPr>
          <w:rFonts w:ascii="Arial" w:eastAsia="Arial" w:hAnsi="Arial" w:cs="Arial"/>
          <w:color w:val="0D0D0D"/>
        </w:rPr>
        <w:t>.</w:t>
      </w:r>
      <w:r w:rsidR="00DF7DE7">
        <w:rPr>
          <w:rFonts w:ascii="Arial" w:eastAsia="Arial" w:hAnsi="Arial" w:cs="Arial"/>
        </w:rPr>
        <w:t xml:space="preserve"> </w:t>
      </w:r>
      <w:r w:rsidR="00BC3367">
        <w:rPr>
          <w:rFonts w:ascii="Arial" w:eastAsia="Arial" w:hAnsi="Arial" w:cs="Arial"/>
        </w:rPr>
        <w:t>A festa faz parte da colheita, reza bons tempos para os plantios futuros, renova a sobrevivência das tradições culturais</w:t>
      </w:r>
    </w:p>
    <w:p w14:paraId="7DA9A009" w14:textId="06D78EDD" w:rsidR="00592108" w:rsidRPr="00592108" w:rsidRDefault="00592108" w:rsidP="0059210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840"/>
          <w:tab w:val="left" w:pos="841"/>
        </w:tabs>
        <w:spacing w:after="0" w:line="360" w:lineRule="auto"/>
        <w:jc w:val="both"/>
        <w:rPr>
          <w:rFonts w:ascii="Arial" w:eastAsia="Arial" w:hAnsi="Arial" w:cs="Arial"/>
          <w:color w:val="0D0D0D"/>
          <w:highlight w:val="white"/>
        </w:rPr>
      </w:pPr>
      <w:r w:rsidRPr="00592108">
        <w:rPr>
          <w:rFonts w:ascii="Arial" w:eastAsia="Arial" w:hAnsi="Arial" w:cs="Arial"/>
          <w:color w:val="0D0D0D"/>
          <w:highlight w:val="white"/>
        </w:rPr>
        <w:tab/>
      </w:r>
      <w:r w:rsidR="00FB59AD">
        <w:rPr>
          <w:rFonts w:ascii="Arial" w:eastAsia="Arial" w:hAnsi="Arial" w:cs="Arial"/>
          <w:color w:val="0D0D0D"/>
          <w:highlight w:val="white"/>
        </w:rPr>
        <w:t>A</w:t>
      </w:r>
      <w:r w:rsidRPr="00592108">
        <w:rPr>
          <w:rFonts w:ascii="Arial" w:eastAsia="Arial" w:hAnsi="Arial" w:cs="Arial"/>
          <w:color w:val="0D0D0D"/>
          <w:highlight w:val="white"/>
        </w:rPr>
        <w:t xml:space="preserve"> </w:t>
      </w:r>
      <w:r w:rsidR="00FB59AD">
        <w:rPr>
          <w:rFonts w:ascii="Arial" w:eastAsia="Arial" w:hAnsi="Arial" w:cs="Arial"/>
          <w:color w:val="0D0D0D"/>
          <w:highlight w:val="white"/>
        </w:rPr>
        <w:t>F</w:t>
      </w:r>
      <w:r w:rsidRPr="00592108">
        <w:rPr>
          <w:rFonts w:ascii="Arial" w:eastAsia="Arial" w:hAnsi="Arial" w:cs="Arial"/>
          <w:color w:val="0D0D0D"/>
          <w:highlight w:val="white"/>
        </w:rPr>
        <w:t xml:space="preserve">esta do </w:t>
      </w:r>
      <w:r w:rsidR="00FB59AD">
        <w:rPr>
          <w:rFonts w:ascii="Arial" w:eastAsia="Arial" w:hAnsi="Arial" w:cs="Arial"/>
          <w:color w:val="0D0D0D"/>
          <w:highlight w:val="white"/>
        </w:rPr>
        <w:t>M</w:t>
      </w:r>
      <w:r w:rsidRPr="00592108">
        <w:rPr>
          <w:rFonts w:ascii="Arial" w:eastAsia="Arial" w:hAnsi="Arial" w:cs="Arial"/>
          <w:color w:val="0D0D0D"/>
          <w:highlight w:val="white"/>
        </w:rPr>
        <w:t xml:space="preserve">ilho tem raiz religiosa vinculada aos antepassados dos povos indígenas que mantém sua tradição viva até hoje através de seus ritos. </w:t>
      </w:r>
      <w:r w:rsidR="000154F7">
        <w:rPr>
          <w:rFonts w:ascii="Arial" w:eastAsia="Arial" w:hAnsi="Arial" w:cs="Arial"/>
          <w:color w:val="0D0D0D"/>
          <w:highlight w:val="white"/>
        </w:rPr>
        <w:t xml:space="preserve"> O </w:t>
      </w:r>
      <w:r w:rsidRPr="00592108">
        <w:rPr>
          <w:rFonts w:ascii="Arial" w:eastAsia="Arial" w:hAnsi="Arial" w:cs="Arial"/>
          <w:color w:val="0D0D0D"/>
          <w:highlight w:val="white"/>
        </w:rPr>
        <w:t>milho é de grande importância para a preservação da cultura e da sobrevivência dos povos</w:t>
      </w:r>
      <w:r w:rsidR="002271EF">
        <w:rPr>
          <w:rFonts w:ascii="Arial" w:eastAsia="Arial" w:hAnsi="Arial" w:cs="Arial"/>
          <w:color w:val="0D0D0D"/>
          <w:highlight w:val="white"/>
        </w:rPr>
        <w:t xml:space="preserve"> indígenas</w:t>
      </w:r>
      <w:r w:rsidRPr="00592108">
        <w:rPr>
          <w:rFonts w:ascii="Arial" w:eastAsia="Arial" w:hAnsi="Arial" w:cs="Arial"/>
          <w:color w:val="0D0D0D"/>
          <w:highlight w:val="white"/>
        </w:rPr>
        <w:t xml:space="preserve"> Guarani Mbyá</w:t>
      </w:r>
      <w:r w:rsidR="00166095">
        <w:rPr>
          <w:rFonts w:ascii="Arial" w:eastAsia="Arial" w:hAnsi="Arial" w:cs="Arial"/>
          <w:color w:val="0D0D0D"/>
          <w:highlight w:val="white"/>
        </w:rPr>
        <w:t xml:space="preserve">, segundo Ladeira: </w:t>
      </w:r>
    </w:p>
    <w:p w14:paraId="6F6D7C9E" w14:textId="4960D7ED" w:rsidR="00592108" w:rsidRDefault="00592108" w:rsidP="0059210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840"/>
          <w:tab w:val="left" w:pos="841"/>
        </w:tabs>
        <w:spacing w:after="0" w:line="240" w:lineRule="auto"/>
        <w:ind w:left="2268"/>
        <w:jc w:val="both"/>
        <w:rPr>
          <w:rFonts w:ascii="Arial" w:eastAsia="Arial" w:hAnsi="Arial" w:cs="Arial"/>
          <w:color w:val="1155CC"/>
          <w:sz w:val="20"/>
          <w:szCs w:val="20"/>
          <w:highlight w:val="white"/>
          <w:u w:val="single"/>
        </w:rPr>
      </w:pPr>
      <w:r w:rsidRPr="00592108">
        <w:rPr>
          <w:rFonts w:ascii="Arial" w:eastAsia="Arial" w:hAnsi="Arial" w:cs="Arial"/>
          <w:color w:val="0D0D0D"/>
          <w:sz w:val="20"/>
          <w:szCs w:val="20"/>
          <w:highlight w:val="white"/>
        </w:rPr>
        <w:t>O milho é um dos alimentos sagrados Guarani Mbya! Sua plantação é fértil nas regiões em que os Guarani costumam viver, e, portanto, o milho é um alimento muito antigo na tradição Guarani. Os Guarani Mbya se consideram os guardiões do milho, buscando defender as condições territoriais para plantarem este alimento sagrado</w:t>
      </w:r>
      <w:r w:rsidR="004A66DF">
        <w:rPr>
          <w:rFonts w:ascii="Arial" w:eastAsia="Arial" w:hAnsi="Arial" w:cs="Arial"/>
          <w:color w:val="0D0D0D"/>
          <w:sz w:val="20"/>
          <w:szCs w:val="20"/>
          <w:highlight w:val="white"/>
        </w:rPr>
        <w:t>.</w:t>
      </w:r>
    </w:p>
    <w:p w14:paraId="46582629" w14:textId="77777777" w:rsidR="00592108" w:rsidRPr="00592108" w:rsidRDefault="00592108" w:rsidP="0059210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840"/>
          <w:tab w:val="left" w:pos="841"/>
        </w:tabs>
        <w:spacing w:after="0" w:line="240" w:lineRule="auto"/>
        <w:ind w:left="2268"/>
        <w:jc w:val="both"/>
        <w:rPr>
          <w:rFonts w:ascii="Arial" w:eastAsia="Arial" w:hAnsi="Arial" w:cs="Arial"/>
          <w:color w:val="0D0D0D"/>
          <w:sz w:val="20"/>
          <w:szCs w:val="20"/>
          <w:highlight w:val="white"/>
        </w:rPr>
      </w:pPr>
    </w:p>
    <w:p w14:paraId="5652A345" w14:textId="1329736F" w:rsidR="00592108" w:rsidRPr="00592108" w:rsidRDefault="00592108" w:rsidP="0059210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840"/>
          <w:tab w:val="left" w:pos="840"/>
        </w:tabs>
        <w:spacing w:after="0" w:line="360" w:lineRule="auto"/>
        <w:jc w:val="both"/>
        <w:rPr>
          <w:rFonts w:ascii="Arial" w:eastAsia="Arial" w:hAnsi="Arial" w:cs="Arial"/>
          <w:color w:val="0D0D0D"/>
          <w:highlight w:val="white"/>
        </w:rPr>
      </w:pPr>
      <w:r w:rsidRPr="00592108">
        <w:rPr>
          <w:rFonts w:ascii="Arial" w:eastAsia="Arial" w:hAnsi="Arial" w:cs="Arial"/>
          <w:color w:val="0D0D0D"/>
          <w:highlight w:val="white"/>
        </w:rPr>
        <w:tab/>
      </w:r>
      <w:r w:rsidR="002271EF">
        <w:rPr>
          <w:rFonts w:ascii="Arial" w:eastAsia="Arial" w:hAnsi="Arial" w:cs="Arial"/>
          <w:color w:val="0D0D0D"/>
          <w:highlight w:val="white"/>
        </w:rPr>
        <w:t>Sendo um grão, o</w:t>
      </w:r>
      <w:r w:rsidRPr="00592108">
        <w:rPr>
          <w:rFonts w:ascii="Arial" w:eastAsia="Arial" w:hAnsi="Arial" w:cs="Arial"/>
          <w:color w:val="0D0D0D"/>
          <w:highlight w:val="white"/>
        </w:rPr>
        <w:t xml:space="preserve"> milho ocupa um lugar de destaque na cultura e na espiritualidade </w:t>
      </w:r>
      <w:r w:rsidR="002271EF" w:rsidRPr="00592108">
        <w:rPr>
          <w:rFonts w:ascii="Arial" w:eastAsia="Arial" w:hAnsi="Arial" w:cs="Arial"/>
          <w:color w:val="0D0D0D"/>
          <w:highlight w:val="white"/>
        </w:rPr>
        <w:t xml:space="preserve">dos </w:t>
      </w:r>
      <w:r w:rsidR="002271EF">
        <w:rPr>
          <w:rFonts w:ascii="Arial" w:eastAsia="Arial" w:hAnsi="Arial" w:cs="Arial"/>
          <w:color w:val="0D0D0D"/>
          <w:highlight w:val="white"/>
        </w:rPr>
        <w:t>povos indígenas</w:t>
      </w:r>
      <w:r w:rsidRPr="00592108">
        <w:rPr>
          <w:rFonts w:ascii="Arial" w:eastAsia="Arial" w:hAnsi="Arial" w:cs="Arial"/>
          <w:color w:val="0D0D0D"/>
          <w:highlight w:val="white"/>
        </w:rPr>
        <w:t>, sendo considerado um</w:t>
      </w:r>
      <w:r w:rsidR="002271EF">
        <w:rPr>
          <w:rFonts w:ascii="Arial" w:eastAsia="Arial" w:hAnsi="Arial" w:cs="Arial"/>
          <w:color w:val="0D0D0D"/>
          <w:highlight w:val="white"/>
        </w:rPr>
        <w:t xml:space="preserve"> dos muitos</w:t>
      </w:r>
      <w:r w:rsidRPr="00592108">
        <w:rPr>
          <w:rFonts w:ascii="Arial" w:eastAsia="Arial" w:hAnsi="Arial" w:cs="Arial"/>
          <w:color w:val="0D0D0D"/>
          <w:highlight w:val="white"/>
        </w:rPr>
        <w:t xml:space="preserve"> alimento</w:t>
      </w:r>
      <w:r w:rsidR="002271EF">
        <w:rPr>
          <w:rFonts w:ascii="Arial" w:eastAsia="Arial" w:hAnsi="Arial" w:cs="Arial"/>
          <w:color w:val="0D0D0D"/>
          <w:highlight w:val="white"/>
        </w:rPr>
        <w:t>s</w:t>
      </w:r>
      <w:r w:rsidRPr="00592108">
        <w:rPr>
          <w:rFonts w:ascii="Arial" w:eastAsia="Arial" w:hAnsi="Arial" w:cs="Arial"/>
          <w:color w:val="0D0D0D"/>
          <w:highlight w:val="white"/>
        </w:rPr>
        <w:t xml:space="preserve"> sagrado</w:t>
      </w:r>
      <w:r w:rsidR="002271EF">
        <w:rPr>
          <w:rFonts w:ascii="Arial" w:eastAsia="Arial" w:hAnsi="Arial" w:cs="Arial"/>
          <w:color w:val="0D0D0D"/>
          <w:highlight w:val="white"/>
        </w:rPr>
        <w:t>s</w:t>
      </w:r>
      <w:r w:rsidRPr="00592108">
        <w:rPr>
          <w:rFonts w:ascii="Arial" w:eastAsia="Arial" w:hAnsi="Arial" w:cs="Arial"/>
          <w:color w:val="0D0D0D"/>
          <w:highlight w:val="white"/>
        </w:rPr>
        <w:t>. S</w:t>
      </w:r>
      <w:r w:rsidR="002271EF">
        <w:rPr>
          <w:rFonts w:ascii="Arial" w:eastAsia="Arial" w:hAnsi="Arial" w:cs="Arial"/>
          <w:color w:val="0D0D0D"/>
          <w:highlight w:val="white"/>
        </w:rPr>
        <w:t>eu</w:t>
      </w:r>
      <w:r w:rsidRPr="00592108">
        <w:rPr>
          <w:rFonts w:ascii="Arial" w:eastAsia="Arial" w:hAnsi="Arial" w:cs="Arial"/>
          <w:color w:val="0D0D0D"/>
          <w:highlight w:val="white"/>
        </w:rPr>
        <w:t xml:space="preserve"> </w:t>
      </w:r>
      <w:r w:rsidR="002271EF">
        <w:rPr>
          <w:rFonts w:ascii="Arial" w:eastAsia="Arial" w:hAnsi="Arial" w:cs="Arial"/>
          <w:color w:val="0D0D0D"/>
          <w:highlight w:val="white"/>
        </w:rPr>
        <w:t>plantio e cultivo</w:t>
      </w:r>
      <w:r w:rsidRPr="00592108">
        <w:rPr>
          <w:rFonts w:ascii="Arial" w:eastAsia="Arial" w:hAnsi="Arial" w:cs="Arial"/>
          <w:color w:val="0D0D0D"/>
          <w:highlight w:val="white"/>
        </w:rPr>
        <w:t xml:space="preserve"> é uma prática ancestral e sagrada, est</w:t>
      </w:r>
      <w:r w:rsidR="002271EF">
        <w:rPr>
          <w:rFonts w:ascii="Arial" w:eastAsia="Arial" w:hAnsi="Arial" w:cs="Arial"/>
          <w:color w:val="0D0D0D"/>
          <w:highlight w:val="white"/>
        </w:rPr>
        <w:t>á</w:t>
      </w:r>
      <w:r w:rsidRPr="00592108">
        <w:rPr>
          <w:rFonts w:ascii="Arial" w:eastAsia="Arial" w:hAnsi="Arial" w:cs="Arial"/>
          <w:color w:val="0D0D0D"/>
          <w:highlight w:val="white"/>
        </w:rPr>
        <w:t xml:space="preserve"> ligada à sua identidade e modo de vida</w:t>
      </w:r>
      <w:r w:rsidR="00166095">
        <w:rPr>
          <w:rFonts w:ascii="Arial" w:eastAsia="Arial" w:hAnsi="Arial" w:cs="Arial"/>
          <w:color w:val="0D0D0D"/>
          <w:highlight w:val="white"/>
        </w:rPr>
        <w:t xml:space="preserve">, conforme Ladeira, </w:t>
      </w:r>
    </w:p>
    <w:p w14:paraId="3B4E813B" w14:textId="383E312E" w:rsidR="00592108" w:rsidRPr="004E7692" w:rsidRDefault="00592108" w:rsidP="0059210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266"/>
        </w:tabs>
        <w:spacing w:after="0" w:line="240" w:lineRule="auto"/>
        <w:ind w:left="2268"/>
        <w:jc w:val="both"/>
        <w:rPr>
          <w:rFonts w:ascii="Arial" w:eastAsia="Arial" w:hAnsi="Arial" w:cs="Arial"/>
          <w:color w:val="0D0D0D"/>
          <w:sz w:val="20"/>
          <w:szCs w:val="20"/>
          <w:highlight w:val="white"/>
        </w:rPr>
      </w:pPr>
      <w:r w:rsidRPr="004E7692">
        <w:rPr>
          <w:rFonts w:ascii="Arial" w:eastAsia="Arial" w:hAnsi="Arial" w:cs="Arial"/>
          <w:color w:val="0D0D0D"/>
          <w:sz w:val="20"/>
          <w:szCs w:val="20"/>
          <w:highlight w:val="white"/>
        </w:rPr>
        <w:t xml:space="preserve">Devido à sacralidade da relação dos Guarani Mbya com os alimentos, existem rituais de preparação para o plantio e a colheita, de modo a vincular os alimentos com os seus espíritos protetores, e para fortalecer e proteger aqueles que irão se alimentar. </w:t>
      </w:r>
    </w:p>
    <w:p w14:paraId="49018257" w14:textId="77777777" w:rsidR="00592108" w:rsidRPr="00592108" w:rsidRDefault="00592108" w:rsidP="0059210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2266"/>
        </w:tabs>
        <w:spacing w:after="0" w:line="240" w:lineRule="auto"/>
        <w:ind w:left="2268"/>
        <w:jc w:val="both"/>
        <w:rPr>
          <w:rFonts w:ascii="Arial" w:eastAsia="Arial" w:hAnsi="Arial" w:cs="Arial"/>
          <w:color w:val="0D0D0D"/>
          <w:highlight w:val="white"/>
        </w:rPr>
      </w:pPr>
    </w:p>
    <w:p w14:paraId="37F1BA9A" w14:textId="37BFE3C1" w:rsidR="000154F7" w:rsidRPr="003A087E" w:rsidRDefault="00592108" w:rsidP="003A087E">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840"/>
          <w:tab w:val="left" w:pos="840"/>
        </w:tabs>
        <w:spacing w:after="0" w:line="360" w:lineRule="auto"/>
        <w:jc w:val="both"/>
        <w:rPr>
          <w:rFonts w:ascii="Arial" w:eastAsia="Arial" w:hAnsi="Arial" w:cs="Arial"/>
          <w:iCs/>
          <w:color w:val="0D0D0D"/>
          <w:highlight w:val="white"/>
        </w:rPr>
      </w:pPr>
      <w:r w:rsidRPr="00592108">
        <w:rPr>
          <w:rFonts w:ascii="Arial" w:eastAsia="Arial" w:hAnsi="Arial" w:cs="Arial"/>
          <w:i/>
          <w:color w:val="0D0D0D"/>
          <w:highlight w:val="white"/>
        </w:rPr>
        <w:tab/>
      </w:r>
      <w:r w:rsidRPr="00592108">
        <w:rPr>
          <w:rFonts w:ascii="Arial" w:eastAsia="Arial" w:hAnsi="Arial" w:cs="Arial"/>
          <w:iCs/>
          <w:color w:val="0D0D0D"/>
          <w:highlight w:val="white"/>
        </w:rPr>
        <w:t>Nas regiões onde os</w:t>
      </w:r>
      <w:r w:rsidR="002271EF">
        <w:rPr>
          <w:rFonts w:ascii="Arial" w:eastAsia="Arial" w:hAnsi="Arial" w:cs="Arial"/>
          <w:iCs/>
          <w:color w:val="0D0D0D"/>
          <w:highlight w:val="white"/>
        </w:rPr>
        <w:t xml:space="preserve"> povos indígenas</w:t>
      </w:r>
      <w:r w:rsidRPr="00592108">
        <w:rPr>
          <w:rFonts w:ascii="Arial" w:eastAsia="Arial" w:hAnsi="Arial" w:cs="Arial"/>
          <w:iCs/>
          <w:color w:val="0D0D0D"/>
          <w:highlight w:val="white"/>
        </w:rPr>
        <w:t xml:space="preserve"> Guarani Mbya habitam, a plantação de milho é uma atividade fundamental para sua subsistência e sobrevivência da comunidade. Depois da colheita</w:t>
      </w:r>
      <w:r w:rsidR="002271EF">
        <w:rPr>
          <w:rFonts w:ascii="Arial" w:eastAsia="Arial" w:hAnsi="Arial" w:cs="Arial"/>
          <w:iCs/>
          <w:color w:val="0D0D0D"/>
          <w:highlight w:val="white"/>
        </w:rPr>
        <w:t>, desbulhar</w:t>
      </w:r>
      <w:r w:rsidR="00C566F4">
        <w:rPr>
          <w:rFonts w:ascii="Arial" w:eastAsia="Arial" w:hAnsi="Arial" w:cs="Arial"/>
          <w:iCs/>
          <w:color w:val="0D0D0D"/>
          <w:highlight w:val="white"/>
        </w:rPr>
        <w:t xml:space="preserve"> o milho</w:t>
      </w:r>
      <w:r w:rsidR="002271EF">
        <w:rPr>
          <w:rFonts w:ascii="Arial" w:eastAsia="Arial" w:hAnsi="Arial" w:cs="Arial"/>
          <w:iCs/>
          <w:color w:val="0D0D0D"/>
          <w:highlight w:val="white"/>
        </w:rPr>
        <w:t>,</w:t>
      </w:r>
      <w:r w:rsidR="00C566F4">
        <w:rPr>
          <w:rFonts w:ascii="Arial" w:eastAsia="Arial" w:hAnsi="Arial" w:cs="Arial"/>
          <w:iCs/>
          <w:color w:val="0D0D0D"/>
          <w:highlight w:val="white"/>
        </w:rPr>
        <w:t xml:space="preserve"> e</w:t>
      </w:r>
      <w:r w:rsidR="002271EF">
        <w:rPr>
          <w:rFonts w:ascii="Arial" w:eastAsia="Arial" w:hAnsi="Arial" w:cs="Arial"/>
          <w:iCs/>
          <w:color w:val="0D0D0D"/>
          <w:highlight w:val="white"/>
        </w:rPr>
        <w:t xml:space="preserve"> </w:t>
      </w:r>
      <w:r w:rsidRPr="00592108">
        <w:rPr>
          <w:rFonts w:ascii="Arial" w:eastAsia="Arial" w:hAnsi="Arial" w:cs="Arial"/>
          <w:iCs/>
          <w:color w:val="0D0D0D"/>
          <w:highlight w:val="white"/>
        </w:rPr>
        <w:t>o que sobra são as palhas</w:t>
      </w:r>
      <w:r w:rsidR="002271EF">
        <w:rPr>
          <w:rFonts w:ascii="Arial" w:eastAsia="Arial" w:hAnsi="Arial" w:cs="Arial"/>
          <w:iCs/>
          <w:color w:val="0D0D0D"/>
          <w:highlight w:val="white"/>
        </w:rPr>
        <w:t xml:space="preserve"> secas</w:t>
      </w:r>
      <w:r w:rsidRPr="00592108">
        <w:rPr>
          <w:rFonts w:ascii="Arial" w:eastAsia="Arial" w:hAnsi="Arial" w:cs="Arial"/>
          <w:iCs/>
          <w:color w:val="0D0D0D"/>
          <w:highlight w:val="white"/>
        </w:rPr>
        <w:t xml:space="preserve"> que</w:t>
      </w:r>
      <w:r w:rsidR="002271EF">
        <w:rPr>
          <w:rFonts w:ascii="Arial" w:eastAsia="Arial" w:hAnsi="Arial" w:cs="Arial"/>
          <w:iCs/>
          <w:color w:val="0D0D0D"/>
          <w:highlight w:val="white"/>
        </w:rPr>
        <w:t xml:space="preserve"> são </w:t>
      </w:r>
      <w:r w:rsidRPr="00592108">
        <w:rPr>
          <w:rFonts w:ascii="Arial" w:eastAsia="Arial" w:hAnsi="Arial" w:cs="Arial"/>
          <w:iCs/>
          <w:color w:val="0D0D0D"/>
          <w:highlight w:val="white"/>
        </w:rPr>
        <w:t>utili</w:t>
      </w:r>
      <w:r w:rsidR="002271EF">
        <w:rPr>
          <w:rFonts w:ascii="Arial" w:eastAsia="Arial" w:hAnsi="Arial" w:cs="Arial"/>
          <w:iCs/>
          <w:color w:val="0D0D0D"/>
          <w:highlight w:val="white"/>
        </w:rPr>
        <w:t xml:space="preserve">zadas </w:t>
      </w:r>
      <w:r w:rsidRPr="00592108">
        <w:rPr>
          <w:rFonts w:ascii="Arial" w:eastAsia="Arial" w:hAnsi="Arial" w:cs="Arial"/>
          <w:iCs/>
          <w:color w:val="0D0D0D"/>
          <w:highlight w:val="white"/>
        </w:rPr>
        <w:t xml:space="preserve">para confeccionar as petecas que era </w:t>
      </w:r>
      <w:r w:rsidRPr="00C566F4">
        <w:rPr>
          <w:rFonts w:ascii="Arial" w:eastAsia="Arial" w:hAnsi="Arial" w:cs="Arial"/>
          <w:iCs/>
          <w:color w:val="0D0D0D"/>
          <w:highlight w:val="white"/>
        </w:rPr>
        <w:t>construída</w:t>
      </w:r>
      <w:r w:rsidRPr="00C566F4">
        <w:rPr>
          <w:rFonts w:ascii="Arial" w:eastAsia="Arial" w:hAnsi="Arial" w:cs="Arial"/>
          <w:color w:val="0D0D0D"/>
          <w:highlight w:val="white"/>
        </w:rPr>
        <w:t xml:space="preserve"> de palhas de milho</w:t>
      </w:r>
      <w:r w:rsidR="00C566F4" w:rsidRPr="00C566F4">
        <w:rPr>
          <w:rFonts w:ascii="Arial" w:eastAsia="Arial" w:hAnsi="Arial" w:cs="Arial"/>
          <w:color w:val="0D0D0D"/>
          <w:highlight w:val="white"/>
        </w:rPr>
        <w:t xml:space="preserve"> compostas com</w:t>
      </w:r>
      <w:r w:rsidRPr="00C566F4">
        <w:rPr>
          <w:rFonts w:ascii="Arial" w:eastAsia="Arial" w:hAnsi="Arial" w:cs="Arial"/>
          <w:color w:val="0D0D0D"/>
          <w:highlight w:val="white"/>
        </w:rPr>
        <w:t xml:space="preserve"> penas grandes e coloridas, </w:t>
      </w:r>
      <w:r w:rsidR="00C566F4" w:rsidRPr="00C566F4">
        <w:rPr>
          <w:rFonts w:ascii="Arial" w:eastAsia="Arial" w:hAnsi="Arial" w:cs="Arial"/>
          <w:color w:val="0D0D0D"/>
          <w:highlight w:val="white"/>
        </w:rPr>
        <w:t xml:space="preserve">que </w:t>
      </w:r>
      <w:r w:rsidRPr="00C566F4">
        <w:rPr>
          <w:rFonts w:ascii="Arial" w:eastAsia="Arial" w:hAnsi="Arial" w:cs="Arial"/>
          <w:color w:val="0D0D0D"/>
          <w:highlight w:val="white"/>
        </w:rPr>
        <w:t>deram origem à peteca que conhecemos hoje em sua forma esportiva</w:t>
      </w:r>
      <w:r w:rsidR="00F936BA" w:rsidRPr="00C566F4">
        <w:rPr>
          <w:rFonts w:ascii="Arial" w:eastAsia="Arial" w:hAnsi="Arial" w:cs="Arial"/>
          <w:color w:val="0D0D0D"/>
          <w:highlight w:val="white"/>
        </w:rPr>
        <w:t>.</w:t>
      </w:r>
      <w:r w:rsidR="00F936BA">
        <w:rPr>
          <w:rFonts w:ascii="Arial" w:eastAsia="Arial" w:hAnsi="Arial" w:cs="Arial"/>
          <w:color w:val="0D0D0D"/>
          <w:sz w:val="20"/>
          <w:szCs w:val="20"/>
          <w:highlight w:val="white"/>
        </w:rPr>
        <w:t xml:space="preserve"> </w:t>
      </w:r>
      <w:r w:rsidRPr="004E7692">
        <w:rPr>
          <w:rFonts w:ascii="Arial" w:eastAsia="Arial" w:hAnsi="Arial" w:cs="Arial"/>
          <w:color w:val="363636"/>
          <w:sz w:val="20"/>
          <w:szCs w:val="20"/>
          <w:highlight w:val="white"/>
        </w:rPr>
        <w:t xml:space="preserve"> </w:t>
      </w:r>
    </w:p>
    <w:p w14:paraId="61993452" w14:textId="77777777" w:rsidR="00C566F4" w:rsidRDefault="000154F7" w:rsidP="00C566F4">
      <w:pPr>
        <w:spacing w:after="0" w:line="360" w:lineRule="auto"/>
        <w:ind w:firstLine="720"/>
        <w:jc w:val="both"/>
        <w:rPr>
          <w:rFonts w:ascii="Arial" w:hAnsi="Arial" w:cs="Arial"/>
          <w:highlight w:val="white"/>
        </w:rPr>
      </w:pPr>
      <w:r w:rsidRPr="000154F7">
        <w:rPr>
          <w:rFonts w:ascii="Arial" w:hAnsi="Arial" w:cs="Arial"/>
          <w:highlight w:val="white"/>
        </w:rPr>
        <w:t>Brincadeira que consiste em aquecer os corpos, a peteca era jogada sem regras rígidas, sem espaços delimitados, tendo como objetivo mantê-la no ar por mais tempo possível</w:t>
      </w:r>
      <w:r w:rsidR="009357F0">
        <w:rPr>
          <w:rFonts w:ascii="Arial" w:hAnsi="Arial" w:cs="Arial"/>
          <w:highlight w:val="white"/>
        </w:rPr>
        <w:t>,</w:t>
      </w:r>
      <w:r w:rsidRPr="000154F7">
        <w:rPr>
          <w:rFonts w:ascii="Arial" w:hAnsi="Arial" w:cs="Arial"/>
          <w:highlight w:val="white"/>
        </w:rPr>
        <w:t xml:space="preserve"> jogada</w:t>
      </w:r>
      <w:r w:rsidR="009357F0">
        <w:rPr>
          <w:rFonts w:ascii="Arial" w:hAnsi="Arial" w:cs="Arial"/>
          <w:highlight w:val="white"/>
        </w:rPr>
        <w:t>s</w:t>
      </w:r>
      <w:r w:rsidRPr="000154F7">
        <w:rPr>
          <w:rFonts w:ascii="Arial" w:hAnsi="Arial" w:cs="Arial"/>
          <w:highlight w:val="white"/>
        </w:rPr>
        <w:t xml:space="preserve"> em círculos favorecendo a integração entre os </w:t>
      </w:r>
      <w:r w:rsidR="009357F0">
        <w:rPr>
          <w:rFonts w:ascii="Arial" w:hAnsi="Arial" w:cs="Arial"/>
          <w:highlight w:val="white"/>
        </w:rPr>
        <w:t>indígenas.</w:t>
      </w:r>
    </w:p>
    <w:p w14:paraId="6E4DF1B0" w14:textId="1AAFB400" w:rsidR="00592108" w:rsidRPr="009357F0" w:rsidRDefault="000154F7" w:rsidP="00C566F4">
      <w:pPr>
        <w:spacing w:after="0" w:line="360" w:lineRule="auto"/>
        <w:ind w:firstLine="720"/>
        <w:jc w:val="both"/>
        <w:rPr>
          <w:rFonts w:ascii="Arial" w:hAnsi="Arial" w:cs="Arial"/>
          <w:highlight w:val="white"/>
        </w:rPr>
      </w:pPr>
      <w:r w:rsidRPr="000154F7">
        <w:rPr>
          <w:rFonts w:ascii="Arial" w:hAnsi="Arial" w:cs="Arial"/>
          <w:highlight w:val="white"/>
        </w:rPr>
        <w:lastRenderedPageBreak/>
        <w:t xml:space="preserve">A peteca também faz parte do vocabulário dos povos </w:t>
      </w:r>
      <w:r w:rsidR="002B5B55" w:rsidRPr="000154F7">
        <w:rPr>
          <w:rFonts w:ascii="Arial" w:hAnsi="Arial" w:cs="Arial"/>
          <w:highlight w:val="white"/>
        </w:rPr>
        <w:t>indígenas</w:t>
      </w:r>
      <w:r w:rsidR="00892389">
        <w:rPr>
          <w:rFonts w:ascii="Arial" w:hAnsi="Arial" w:cs="Arial"/>
          <w:highlight w:val="white"/>
        </w:rPr>
        <w:t>: os</w:t>
      </w:r>
      <w:r w:rsidR="002B5B55">
        <w:rPr>
          <w:rFonts w:ascii="Arial" w:hAnsi="Arial" w:cs="Arial"/>
          <w:highlight w:val="white"/>
        </w:rPr>
        <w:t xml:space="preserve"> </w:t>
      </w:r>
      <w:r w:rsidR="002B5B55" w:rsidRPr="000154F7">
        <w:rPr>
          <w:rFonts w:ascii="Arial" w:hAnsi="Arial" w:cs="Arial"/>
          <w:highlight w:val="white"/>
        </w:rPr>
        <w:t>Bororos</w:t>
      </w:r>
      <w:r w:rsidR="00892389">
        <w:rPr>
          <w:rFonts w:ascii="Arial" w:hAnsi="Arial" w:cs="Arial"/>
          <w:highlight w:val="white"/>
        </w:rPr>
        <w:t xml:space="preserve"> intitularam peteca</w:t>
      </w:r>
      <w:r w:rsidRPr="000154F7">
        <w:rPr>
          <w:rFonts w:ascii="Arial" w:hAnsi="Arial" w:cs="Arial"/>
          <w:highlight w:val="white"/>
        </w:rPr>
        <w:t xml:space="preserve"> como </w:t>
      </w:r>
      <w:r w:rsidRPr="000154F7">
        <w:rPr>
          <w:rFonts w:ascii="Arial" w:hAnsi="Arial" w:cs="Arial"/>
          <w:i/>
          <w:iCs/>
          <w:highlight w:val="white"/>
        </w:rPr>
        <w:t>paopaó</w:t>
      </w:r>
      <w:r w:rsidRPr="000154F7">
        <w:rPr>
          <w:rFonts w:ascii="Arial" w:hAnsi="Arial" w:cs="Arial"/>
          <w:highlight w:val="white"/>
        </w:rPr>
        <w:t xml:space="preserve">; entre os Parintins é conhecida como </w:t>
      </w:r>
      <w:r w:rsidRPr="000154F7">
        <w:rPr>
          <w:rFonts w:ascii="Arial" w:hAnsi="Arial" w:cs="Arial"/>
          <w:i/>
          <w:iCs/>
          <w:highlight w:val="white"/>
        </w:rPr>
        <w:t>jitahy´gi</w:t>
      </w:r>
      <w:r w:rsidRPr="000154F7">
        <w:rPr>
          <w:rFonts w:ascii="Arial" w:hAnsi="Arial" w:cs="Arial"/>
          <w:highlight w:val="white"/>
        </w:rPr>
        <w:t xml:space="preserve">; os Guaranis jogam a </w:t>
      </w:r>
      <w:r w:rsidRPr="000154F7">
        <w:rPr>
          <w:rFonts w:ascii="Arial" w:hAnsi="Arial" w:cs="Arial"/>
          <w:i/>
          <w:iCs/>
          <w:highlight w:val="white"/>
        </w:rPr>
        <w:t>mangá</w:t>
      </w:r>
      <w:r w:rsidRPr="000154F7">
        <w:rPr>
          <w:rFonts w:ascii="Arial" w:hAnsi="Arial" w:cs="Arial"/>
          <w:highlight w:val="white"/>
        </w:rPr>
        <w:t xml:space="preserve">; os povos Xavantes a nomeiam de </w:t>
      </w:r>
      <w:r w:rsidRPr="000154F7">
        <w:rPr>
          <w:rFonts w:ascii="Arial" w:hAnsi="Arial" w:cs="Arial"/>
          <w:i/>
          <w:iCs/>
          <w:highlight w:val="white"/>
        </w:rPr>
        <w:t>Tobda</w:t>
      </w:r>
      <w:r w:rsidR="00BC3367">
        <w:rPr>
          <w:rFonts w:ascii="Arial" w:hAnsi="Arial" w:cs="Arial"/>
          <w:highlight w:val="white"/>
        </w:rPr>
        <w:t>, os kai</w:t>
      </w:r>
      <w:r w:rsidRPr="000154F7">
        <w:rPr>
          <w:rFonts w:ascii="Arial" w:hAnsi="Arial" w:cs="Arial"/>
          <w:highlight w:val="white"/>
        </w:rPr>
        <w:t xml:space="preserve">ngangs a chamam de </w:t>
      </w:r>
      <w:r w:rsidRPr="000154F7">
        <w:rPr>
          <w:rFonts w:ascii="Arial" w:hAnsi="Arial" w:cs="Arial"/>
          <w:i/>
          <w:iCs/>
          <w:highlight w:val="white"/>
        </w:rPr>
        <w:t>ñaña</w:t>
      </w:r>
      <w:r w:rsidRPr="000154F7">
        <w:rPr>
          <w:rFonts w:ascii="Arial" w:hAnsi="Arial" w:cs="Arial"/>
          <w:highlight w:val="white"/>
        </w:rPr>
        <w:t xml:space="preserve"> ou </w:t>
      </w:r>
      <w:r w:rsidRPr="000154F7">
        <w:rPr>
          <w:rFonts w:ascii="Arial" w:hAnsi="Arial" w:cs="Arial"/>
          <w:i/>
          <w:iCs/>
          <w:highlight w:val="white"/>
        </w:rPr>
        <w:t>ñagna</w:t>
      </w:r>
      <w:r w:rsidR="002B5B55">
        <w:rPr>
          <w:rFonts w:ascii="Arial" w:hAnsi="Arial" w:cs="Arial"/>
          <w:highlight w:val="white"/>
        </w:rPr>
        <w:t xml:space="preserve">, dos Krahô </w:t>
      </w:r>
      <w:r w:rsidR="002B5B55" w:rsidRPr="002B5B55">
        <w:rPr>
          <w:rFonts w:ascii="Arial" w:hAnsi="Arial" w:cs="Arial"/>
          <w:highlight w:val="white"/>
        </w:rPr>
        <w:t xml:space="preserve">chamam de </w:t>
      </w:r>
      <w:r w:rsidR="002B5B55" w:rsidRPr="002B5B55">
        <w:rPr>
          <w:rFonts w:ascii="Arial" w:hAnsi="Arial" w:cs="Arial"/>
          <w:i/>
          <w:iCs/>
          <w:highlight w:val="white"/>
          <w:lang w:val="pt-PT"/>
        </w:rPr>
        <w:t>põhyprỳ</w:t>
      </w:r>
      <w:r w:rsidR="002B5B55">
        <w:rPr>
          <w:rFonts w:ascii="Arial" w:hAnsi="Arial" w:cs="Arial"/>
          <w:highlight w:val="white"/>
        </w:rPr>
        <w:t xml:space="preserve">. </w:t>
      </w:r>
      <w:r w:rsidRPr="000154F7">
        <w:rPr>
          <w:rFonts w:ascii="Arial" w:hAnsi="Arial" w:cs="Arial"/>
          <w:highlight w:val="white"/>
        </w:rPr>
        <w:t>As formas de jogo são características de cada cultura conferindo também aspectos de brincadeiras de ataque e defesa.</w:t>
      </w:r>
    </w:p>
    <w:p w14:paraId="1EDC67AB" w14:textId="77777777" w:rsidR="00592108" w:rsidRPr="00592108" w:rsidRDefault="00592108" w:rsidP="00592108">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840"/>
          <w:tab w:val="left" w:pos="840"/>
        </w:tabs>
        <w:spacing w:after="0" w:line="360" w:lineRule="auto"/>
        <w:jc w:val="both"/>
        <w:rPr>
          <w:rFonts w:ascii="Arial" w:eastAsia="Arial" w:hAnsi="Arial" w:cs="Arial"/>
          <w:i/>
          <w:color w:val="363636"/>
          <w:highlight w:val="white"/>
        </w:rPr>
      </w:pPr>
      <w:r w:rsidRPr="00592108">
        <w:rPr>
          <w:rFonts w:ascii="Arial" w:eastAsia="Arial" w:hAnsi="Arial" w:cs="Arial"/>
          <w:color w:val="0D0D0D"/>
          <w:highlight w:val="white"/>
        </w:rPr>
        <w:tab/>
        <w:t xml:space="preserve">Mesmo com a introdução de novos materiais e técnicas de fabricação, a peteca continua sendo um símbolo importante da cultura indígena e uma forma de preservar e valorizar as tradições ancestrais a peteca deixou de ser um mero objeto para se tornar um brinquedo popularmente apreciado, fonte de cultura, memória e identidade daqueles que brincam. </w:t>
      </w:r>
    </w:p>
    <w:p w14:paraId="0881D5FA" w14:textId="550F26DA" w:rsidR="00592108" w:rsidRPr="00592108" w:rsidRDefault="00592108" w:rsidP="00592108">
      <w:pPr>
        <w:spacing w:after="0" w:line="360" w:lineRule="auto"/>
        <w:jc w:val="both"/>
        <w:rPr>
          <w:rFonts w:ascii="Arial" w:eastAsia="Arial" w:hAnsi="Arial" w:cs="Arial"/>
          <w:color w:val="0D0D0D"/>
          <w:highlight w:val="white"/>
        </w:rPr>
      </w:pPr>
      <w:r w:rsidRPr="00592108">
        <w:rPr>
          <w:rFonts w:ascii="Arial" w:eastAsia="Arial" w:hAnsi="Arial" w:cs="Arial"/>
          <w:i/>
          <w:color w:val="363636"/>
          <w:highlight w:val="white"/>
        </w:rPr>
        <w:tab/>
      </w:r>
      <w:r w:rsidRPr="00592108">
        <w:rPr>
          <w:rFonts w:ascii="Arial" w:eastAsia="Arial" w:hAnsi="Arial" w:cs="Arial"/>
          <w:color w:val="0D0D0D"/>
          <w:highlight w:val="white"/>
        </w:rPr>
        <w:t xml:space="preserve">O Subprojeto Ensino Religioso do </w:t>
      </w:r>
      <w:r w:rsidR="004E7692" w:rsidRPr="00592108">
        <w:rPr>
          <w:rFonts w:ascii="Arial" w:eastAsia="Arial" w:hAnsi="Arial" w:cs="Arial"/>
          <w:color w:val="0D0D0D"/>
          <w:highlight w:val="white"/>
        </w:rPr>
        <w:t>PIBID oportunizou</w:t>
      </w:r>
      <w:r w:rsidRPr="00592108">
        <w:rPr>
          <w:rFonts w:ascii="Arial" w:eastAsia="Arial" w:hAnsi="Arial" w:cs="Arial"/>
          <w:color w:val="0D0D0D"/>
          <w:highlight w:val="white"/>
        </w:rPr>
        <w:t xml:space="preserve"> uma formação docente baseada em práticas pedagógicas diversificadas fazendo uma conexão entre teoria</w:t>
      </w:r>
      <w:r w:rsidR="004E7692">
        <w:rPr>
          <w:rFonts w:ascii="Arial" w:eastAsia="Arial" w:hAnsi="Arial" w:cs="Arial"/>
          <w:color w:val="0D0D0D"/>
          <w:highlight w:val="white"/>
        </w:rPr>
        <w:t xml:space="preserve"> </w:t>
      </w:r>
      <w:r w:rsidRPr="00592108">
        <w:rPr>
          <w:rFonts w:ascii="Arial" w:eastAsia="Arial" w:hAnsi="Arial" w:cs="Arial"/>
          <w:color w:val="0D0D0D"/>
          <w:highlight w:val="white"/>
        </w:rPr>
        <w:t xml:space="preserve">e prática buscando conhecimentos para que se possa valorizar a história e cultura dos povos indígenas, e desta forma se faz necessário buscar formas de superar obstáculos, discriminação, preconceito pautadas no exercício do diálogo, respeito e tolerância. </w:t>
      </w:r>
    </w:p>
    <w:p w14:paraId="77FA9CE7" w14:textId="24A4B79A" w:rsidR="00592108" w:rsidRPr="00592108" w:rsidRDefault="00592108" w:rsidP="00592108">
      <w:pPr>
        <w:spacing w:after="0" w:line="360" w:lineRule="auto"/>
        <w:ind w:firstLine="720"/>
        <w:jc w:val="both"/>
        <w:rPr>
          <w:rFonts w:ascii="Arial" w:hAnsi="Arial" w:cs="Arial"/>
        </w:rPr>
      </w:pPr>
      <w:r w:rsidRPr="00592108">
        <w:rPr>
          <w:rFonts w:ascii="Arial" w:hAnsi="Arial" w:cs="Arial"/>
        </w:rPr>
        <w:t xml:space="preserve">Essa investigação foi </w:t>
      </w:r>
      <w:r w:rsidR="004E7692" w:rsidRPr="00592108">
        <w:rPr>
          <w:rFonts w:ascii="Arial" w:hAnsi="Arial" w:cs="Arial"/>
        </w:rPr>
        <w:t>possível</w:t>
      </w:r>
      <w:r w:rsidR="004E7692">
        <w:rPr>
          <w:rFonts w:ascii="Arial" w:hAnsi="Arial" w:cs="Arial"/>
        </w:rPr>
        <w:t xml:space="preserve">, </w:t>
      </w:r>
      <w:r w:rsidR="004E7692" w:rsidRPr="00592108">
        <w:rPr>
          <w:rFonts w:ascii="Arial" w:hAnsi="Arial" w:cs="Arial"/>
        </w:rPr>
        <w:t>por</w:t>
      </w:r>
      <w:r w:rsidRPr="00592108">
        <w:rPr>
          <w:rFonts w:ascii="Arial" w:hAnsi="Arial" w:cs="Arial"/>
        </w:rPr>
        <w:t xml:space="preserve"> isso, o objetivo dest</w:t>
      </w:r>
      <w:r w:rsidR="004E7692">
        <w:rPr>
          <w:rFonts w:ascii="Arial" w:hAnsi="Arial" w:cs="Arial"/>
        </w:rPr>
        <w:t>a atividade e do relato de experiencia</w:t>
      </w:r>
      <w:r w:rsidRPr="00592108">
        <w:rPr>
          <w:rFonts w:ascii="Arial" w:hAnsi="Arial" w:cs="Arial"/>
        </w:rPr>
        <w:t xml:space="preserve"> </w:t>
      </w:r>
      <w:r w:rsidR="004E7692">
        <w:rPr>
          <w:rFonts w:ascii="Arial" w:hAnsi="Arial" w:cs="Arial"/>
        </w:rPr>
        <w:t xml:space="preserve">foi </w:t>
      </w:r>
      <w:r w:rsidRPr="00592108">
        <w:rPr>
          <w:rFonts w:ascii="Arial" w:hAnsi="Arial" w:cs="Arial"/>
        </w:rPr>
        <w:t xml:space="preserve">explorar a origem e significado cultural da festa do milho como uma das festas religiosas nos povos indígenas brasileiras, destacando a peteca como uma ferramenta pedagógica no âmbito educacional e, contribuir para uma maior compreensão da importância da cultura indígena na educação brasileira e a valorização da diversidade cultural em contextos educacionais. </w:t>
      </w:r>
    </w:p>
    <w:p w14:paraId="646235E3" w14:textId="77777777" w:rsidR="00592108" w:rsidRPr="00592108" w:rsidRDefault="00592108" w:rsidP="00592108">
      <w:pPr>
        <w:pBdr>
          <w:top w:val="nil"/>
          <w:left w:val="nil"/>
          <w:bottom w:val="nil"/>
          <w:right w:val="nil"/>
          <w:between w:val="nil"/>
        </w:pBdr>
        <w:spacing w:after="0" w:line="360" w:lineRule="auto"/>
        <w:ind w:left="850"/>
        <w:jc w:val="both"/>
        <w:rPr>
          <w:rFonts w:ascii="Arial" w:eastAsia="Arial" w:hAnsi="Arial" w:cs="Arial"/>
          <w:color w:val="000000"/>
        </w:rPr>
      </w:pPr>
    </w:p>
    <w:p w14:paraId="26BA3BEE" w14:textId="48D6DFDD" w:rsidR="00592108" w:rsidRPr="00864996" w:rsidRDefault="00864996" w:rsidP="00864996">
      <w:pPr>
        <w:pBdr>
          <w:top w:val="nil"/>
          <w:left w:val="nil"/>
          <w:bottom w:val="nil"/>
          <w:right w:val="nil"/>
          <w:between w:val="nil"/>
        </w:pBdr>
        <w:tabs>
          <w:tab w:val="left" w:pos="840"/>
          <w:tab w:val="left" w:pos="841"/>
        </w:tabs>
        <w:spacing w:after="0" w:line="360" w:lineRule="auto"/>
        <w:ind w:right="117"/>
        <w:jc w:val="both"/>
        <w:rPr>
          <w:rFonts w:ascii="Arial" w:eastAsia="Arial" w:hAnsi="Arial" w:cs="Arial"/>
          <w:b/>
          <w:bCs/>
          <w:color w:val="000000"/>
        </w:rPr>
      </w:pPr>
      <w:r>
        <w:rPr>
          <w:rFonts w:ascii="Arial" w:eastAsia="Arial" w:hAnsi="Arial" w:cs="Arial"/>
          <w:b/>
          <w:bCs/>
          <w:color w:val="000000"/>
        </w:rPr>
        <w:t xml:space="preserve">3 </w:t>
      </w:r>
      <w:r w:rsidR="00592108" w:rsidRPr="00864996">
        <w:rPr>
          <w:rFonts w:ascii="Arial" w:eastAsia="Arial" w:hAnsi="Arial" w:cs="Arial"/>
          <w:b/>
          <w:bCs/>
          <w:color w:val="000000"/>
        </w:rPr>
        <w:t>Peteca: um brinquedo que causou impacto na aprendizagem dos estudantes do 4º</w:t>
      </w:r>
    </w:p>
    <w:p w14:paraId="32A17D8D" w14:textId="77777777" w:rsidR="004E7692" w:rsidRPr="00592108" w:rsidRDefault="004E7692" w:rsidP="004E7692">
      <w:pPr>
        <w:pBdr>
          <w:top w:val="nil"/>
          <w:left w:val="nil"/>
          <w:bottom w:val="nil"/>
          <w:right w:val="nil"/>
          <w:between w:val="nil"/>
        </w:pBdr>
        <w:tabs>
          <w:tab w:val="left" w:pos="840"/>
          <w:tab w:val="left" w:pos="841"/>
        </w:tabs>
        <w:spacing w:after="0" w:line="360" w:lineRule="auto"/>
        <w:ind w:left="720" w:right="117"/>
        <w:jc w:val="both"/>
        <w:rPr>
          <w:rFonts w:ascii="Arial" w:eastAsia="Arial" w:hAnsi="Arial" w:cs="Arial"/>
          <w:b/>
          <w:bCs/>
          <w:color w:val="000000"/>
        </w:rPr>
      </w:pPr>
    </w:p>
    <w:p w14:paraId="4D4A62C6" w14:textId="5986FCAB" w:rsidR="003D662F" w:rsidRDefault="00592108" w:rsidP="00592108">
      <w:pPr>
        <w:pBdr>
          <w:top w:val="nil"/>
          <w:left w:val="nil"/>
          <w:bottom w:val="nil"/>
          <w:right w:val="nil"/>
          <w:between w:val="nil"/>
        </w:pBdr>
        <w:spacing w:after="0" w:line="360" w:lineRule="auto"/>
        <w:ind w:right="119" w:firstLine="720"/>
        <w:jc w:val="both"/>
        <w:rPr>
          <w:rFonts w:ascii="Arial" w:eastAsia="Arial" w:hAnsi="Arial" w:cs="Arial"/>
        </w:rPr>
      </w:pPr>
      <w:r w:rsidRPr="00864996">
        <w:rPr>
          <w:rFonts w:ascii="Arial" w:eastAsia="Arial" w:hAnsi="Arial" w:cs="Arial"/>
          <w:color w:val="0D0D0D"/>
          <w:highlight w:val="white"/>
        </w:rPr>
        <w:t>Durante a realização das práticas pedagógicas realizada</w:t>
      </w:r>
      <w:r w:rsidR="00260985">
        <w:rPr>
          <w:rFonts w:ascii="Arial" w:eastAsia="Arial" w:hAnsi="Arial" w:cs="Arial"/>
          <w:color w:val="0D0D0D"/>
          <w:highlight w:val="white"/>
        </w:rPr>
        <w:t>s</w:t>
      </w:r>
      <w:r w:rsidRPr="00864996">
        <w:rPr>
          <w:rFonts w:ascii="Arial" w:eastAsia="Arial" w:hAnsi="Arial" w:cs="Arial"/>
          <w:color w:val="0D0D0D"/>
          <w:highlight w:val="white"/>
        </w:rPr>
        <w:t xml:space="preserve"> diretamente com os estudantes</w:t>
      </w:r>
      <w:r w:rsidR="00864996" w:rsidRPr="00864996">
        <w:rPr>
          <w:rFonts w:ascii="Arial" w:eastAsia="Arial" w:hAnsi="Arial" w:cs="Arial"/>
          <w:color w:val="0D0D0D"/>
          <w:highlight w:val="white"/>
        </w:rPr>
        <w:t xml:space="preserve"> do 4º no período vespertino </w:t>
      </w:r>
      <w:r w:rsidR="00864996" w:rsidRPr="00864996">
        <w:rPr>
          <w:rFonts w:ascii="Arial" w:eastAsia="Arial" w:hAnsi="Arial" w:cs="Arial"/>
          <w:color w:val="0D0D0D"/>
        </w:rPr>
        <w:t xml:space="preserve">da </w:t>
      </w:r>
      <w:r w:rsidR="00864996" w:rsidRPr="00864996">
        <w:rPr>
          <w:rFonts w:ascii="Arial" w:eastAsia="Arial" w:hAnsi="Arial" w:cs="Arial"/>
        </w:rPr>
        <w:t>Escola Básica Municipal Bilíngue Annemarie Techentin, situada na rua Josephina Rausch Reiter, número 158, no Bairro Passo Manso, na área urbana de Blumenau/SC</w:t>
      </w:r>
      <w:r w:rsidR="00260985">
        <w:rPr>
          <w:rFonts w:ascii="Arial" w:eastAsia="Arial" w:hAnsi="Arial" w:cs="Arial"/>
        </w:rPr>
        <w:t>, com atualmente</w:t>
      </w:r>
      <w:r w:rsidR="00DF7DE7">
        <w:rPr>
          <w:rFonts w:ascii="Arial" w:eastAsia="Arial" w:hAnsi="Arial" w:cs="Arial"/>
        </w:rPr>
        <w:t xml:space="preserve"> 317</w:t>
      </w:r>
      <w:r w:rsidR="00260985">
        <w:rPr>
          <w:rFonts w:ascii="Arial" w:eastAsia="Arial" w:hAnsi="Arial" w:cs="Arial"/>
        </w:rPr>
        <w:t xml:space="preserve"> estudantes.</w:t>
      </w:r>
      <w:r w:rsidR="00864996" w:rsidRPr="00864996">
        <w:rPr>
          <w:rFonts w:ascii="Arial" w:eastAsia="Arial" w:hAnsi="Arial" w:cs="Arial"/>
        </w:rPr>
        <w:t xml:space="preserve"> A instituição de ensino da rede municipal de Blumenau atende</w:t>
      </w:r>
      <w:r w:rsidR="00DF7DE7">
        <w:rPr>
          <w:rFonts w:ascii="Arial" w:eastAsia="Arial" w:hAnsi="Arial" w:cs="Arial"/>
        </w:rPr>
        <w:t xml:space="preserve"> </w:t>
      </w:r>
      <w:r w:rsidR="00864996" w:rsidRPr="00864996">
        <w:rPr>
          <w:rFonts w:ascii="Arial" w:eastAsia="Arial" w:hAnsi="Arial" w:cs="Arial"/>
        </w:rPr>
        <w:t>estudantes do Ensino Fundamental na modalidade de Ensino Regular do 1º ao 9º, a partir de 2014, cumprindo o disposto na Lei 9394/1996 – Lei de Diretrizes e Base da Educação Nacional e no Decreto Municipal 8327/2006</w:t>
      </w:r>
      <w:r w:rsidR="003D662F">
        <w:rPr>
          <w:rFonts w:ascii="Arial" w:eastAsia="Arial" w:hAnsi="Arial" w:cs="Arial"/>
        </w:rPr>
        <w:t xml:space="preserve">. </w:t>
      </w:r>
    </w:p>
    <w:p w14:paraId="4270B478" w14:textId="046A712E" w:rsidR="00BF6C8E" w:rsidRPr="00BF6C8E" w:rsidRDefault="00864996" w:rsidP="00BF6C8E">
      <w:pPr>
        <w:widowControl w:val="0"/>
        <w:tabs>
          <w:tab w:val="left" w:pos="840"/>
          <w:tab w:val="left" w:pos="840"/>
        </w:tabs>
        <w:spacing w:after="0" w:line="360" w:lineRule="auto"/>
        <w:jc w:val="both"/>
        <w:rPr>
          <w:rFonts w:ascii="Arial" w:eastAsia="Arial" w:hAnsi="Arial" w:cs="Arial"/>
        </w:rPr>
      </w:pPr>
      <w:r>
        <w:rPr>
          <w:rFonts w:ascii="Arial" w:eastAsia="Arial" w:hAnsi="Arial" w:cs="Arial"/>
        </w:rPr>
        <w:t xml:space="preserve"> </w:t>
      </w:r>
      <w:r w:rsidR="00BF6C8E">
        <w:rPr>
          <w:rFonts w:ascii="Arial" w:eastAsia="Arial" w:hAnsi="Arial" w:cs="Arial"/>
        </w:rPr>
        <w:tab/>
      </w:r>
      <w:r w:rsidR="00DF7DE7">
        <w:rPr>
          <w:rFonts w:ascii="Arial" w:eastAsia="Arial" w:hAnsi="Arial" w:cs="Arial"/>
          <w:color w:val="0D0D0D"/>
          <w:highlight w:val="white"/>
        </w:rPr>
        <w:t xml:space="preserve">O </w:t>
      </w:r>
      <w:r w:rsidR="00592108" w:rsidRPr="00864996">
        <w:rPr>
          <w:rFonts w:ascii="Arial" w:eastAsia="Arial" w:hAnsi="Arial" w:cs="Arial"/>
          <w:color w:val="0D0D0D"/>
          <w:highlight w:val="white"/>
        </w:rPr>
        <w:t xml:space="preserve">objetivo era explorar a importância das festas religiosas, com foco na </w:t>
      </w:r>
      <w:r w:rsidR="00DF7DE7">
        <w:rPr>
          <w:rFonts w:ascii="Arial" w:eastAsia="Arial" w:hAnsi="Arial" w:cs="Arial"/>
          <w:color w:val="0D0D0D"/>
          <w:highlight w:val="white"/>
        </w:rPr>
        <w:t>F</w:t>
      </w:r>
      <w:r w:rsidR="00592108" w:rsidRPr="00864996">
        <w:rPr>
          <w:rFonts w:ascii="Arial" w:eastAsia="Arial" w:hAnsi="Arial" w:cs="Arial"/>
          <w:color w:val="0D0D0D"/>
          <w:highlight w:val="white"/>
        </w:rPr>
        <w:t xml:space="preserve">esta do </w:t>
      </w:r>
      <w:r w:rsidR="00DF7DE7">
        <w:rPr>
          <w:rFonts w:ascii="Arial" w:eastAsia="Arial" w:hAnsi="Arial" w:cs="Arial"/>
          <w:color w:val="0D0D0D"/>
          <w:highlight w:val="white"/>
        </w:rPr>
        <w:t>M</w:t>
      </w:r>
      <w:r w:rsidR="00592108" w:rsidRPr="00864996">
        <w:rPr>
          <w:rFonts w:ascii="Arial" w:eastAsia="Arial" w:hAnsi="Arial" w:cs="Arial"/>
          <w:color w:val="0D0D0D"/>
          <w:highlight w:val="white"/>
        </w:rPr>
        <w:t>ilho, dentro do contexto educacional, destacando sua relevância cultural e religiosa para as comunidades indígenas</w:t>
      </w:r>
      <w:r w:rsidR="00BF6C8E">
        <w:rPr>
          <w:rFonts w:ascii="Arial" w:eastAsia="Arial" w:hAnsi="Arial" w:cs="Arial"/>
          <w:color w:val="0D0D0D"/>
        </w:rPr>
        <w:t xml:space="preserve">, </w:t>
      </w:r>
      <w:r w:rsidR="00BF6C8E" w:rsidRPr="00BF6C8E">
        <w:rPr>
          <w:rFonts w:ascii="Arial" w:eastAsia="Arial" w:hAnsi="Arial" w:cs="Arial"/>
        </w:rPr>
        <w:t xml:space="preserve">conforme a revista </w:t>
      </w:r>
      <w:r w:rsidR="00BF6C8E">
        <w:rPr>
          <w:rFonts w:ascii="Arial" w:eastAsia="Arial" w:hAnsi="Arial" w:cs="Arial"/>
        </w:rPr>
        <w:t xml:space="preserve">a </w:t>
      </w:r>
      <w:hyperlink r:id="rId12">
        <w:r w:rsidR="00BF6C8E" w:rsidRPr="00BF6C8E">
          <w:rPr>
            <w:rFonts w:ascii="Arial" w:eastAsia="Arial" w:hAnsi="Arial" w:cs="Arial"/>
          </w:rPr>
          <w:t>Festa do Milho Sagrado celebra a soberania alimentar e a resistência dos povos Guarani - CEBI</w:t>
        </w:r>
      </w:hyperlink>
      <w:r w:rsidR="00BF6C8E" w:rsidRPr="00BF6C8E">
        <w:rPr>
          <w:rFonts w:ascii="Arial" w:eastAsia="Arial" w:hAnsi="Arial" w:cs="Arial"/>
        </w:rPr>
        <w:t>:</w:t>
      </w:r>
    </w:p>
    <w:p w14:paraId="78C8263F" w14:textId="77777777" w:rsidR="00BF6C8E" w:rsidRPr="00BF6C8E" w:rsidRDefault="00BF6C8E" w:rsidP="00BF6C8E">
      <w:pPr>
        <w:widowControl w:val="0"/>
        <w:tabs>
          <w:tab w:val="left" w:pos="840"/>
          <w:tab w:val="left" w:pos="840"/>
        </w:tabs>
        <w:spacing w:before="8" w:after="0" w:line="240" w:lineRule="auto"/>
        <w:ind w:left="850" w:right="117"/>
        <w:jc w:val="both"/>
        <w:rPr>
          <w:rFonts w:ascii="Arial" w:eastAsia="Arial" w:hAnsi="Arial" w:cs="Arial"/>
        </w:rPr>
      </w:pPr>
    </w:p>
    <w:p w14:paraId="31704A1B" w14:textId="48C9E531" w:rsidR="00BF6C8E" w:rsidRPr="00574D9B" w:rsidRDefault="00BF6C8E" w:rsidP="00BF6C8E">
      <w:pPr>
        <w:widowControl w:val="0"/>
        <w:tabs>
          <w:tab w:val="left" w:pos="840"/>
        </w:tabs>
        <w:spacing w:before="8" w:after="0" w:line="240" w:lineRule="auto"/>
        <w:ind w:left="2267" w:right="117"/>
        <w:jc w:val="both"/>
        <w:rPr>
          <w:rFonts w:ascii="Arial" w:eastAsia="Arial" w:hAnsi="Arial" w:cs="Arial"/>
          <w:sz w:val="20"/>
          <w:szCs w:val="20"/>
          <w:highlight w:val="white"/>
        </w:rPr>
      </w:pPr>
      <w:r w:rsidRPr="00574D9B">
        <w:rPr>
          <w:rFonts w:ascii="Arial" w:eastAsia="Arial" w:hAnsi="Arial" w:cs="Arial"/>
          <w:sz w:val="20"/>
          <w:szCs w:val="20"/>
          <w:highlight w:val="white"/>
        </w:rPr>
        <w:t xml:space="preserve">Simbolizado no milho, a saúde, a alimentação e manutenção de saberes </w:t>
      </w:r>
      <w:r w:rsidRPr="00574D9B">
        <w:rPr>
          <w:rFonts w:ascii="Arial" w:eastAsia="Arial" w:hAnsi="Arial" w:cs="Arial"/>
          <w:sz w:val="20"/>
          <w:szCs w:val="20"/>
          <w:highlight w:val="white"/>
        </w:rPr>
        <w:lastRenderedPageBreak/>
        <w:t>ancestrais se faz presente na vida de cada um desses grupos indígenas. Grande maioria das comunidades que estiveram no festejo vivem realidades semelhantes no que se refere a luta pela demarcação de terras e pela garantia de seus direitos socioambientais.</w:t>
      </w:r>
      <w:r w:rsidR="00F936BA" w:rsidRPr="00574D9B">
        <w:rPr>
          <w:rFonts w:ascii="Arial" w:eastAsia="Arial" w:hAnsi="Arial" w:cs="Arial"/>
          <w:sz w:val="20"/>
          <w:szCs w:val="20"/>
          <w:highlight w:val="white"/>
        </w:rPr>
        <w:t xml:space="preserve"> </w:t>
      </w:r>
    </w:p>
    <w:p w14:paraId="3BD7B42B" w14:textId="77777777" w:rsidR="00BF6C8E" w:rsidRDefault="00BF6C8E" w:rsidP="00BF6C8E">
      <w:pPr>
        <w:widowControl w:val="0"/>
        <w:tabs>
          <w:tab w:val="left" w:pos="840"/>
        </w:tabs>
        <w:spacing w:before="8" w:after="0" w:line="240" w:lineRule="auto"/>
        <w:ind w:left="2267" w:right="117"/>
        <w:jc w:val="both"/>
        <w:rPr>
          <w:rFonts w:ascii="Arial" w:eastAsia="Arial" w:hAnsi="Arial" w:cs="Arial"/>
          <w:sz w:val="20"/>
          <w:szCs w:val="20"/>
          <w:highlight w:val="white"/>
        </w:rPr>
      </w:pPr>
    </w:p>
    <w:p w14:paraId="0D7608F3" w14:textId="760DC6A6" w:rsidR="00BF6C8E" w:rsidRDefault="00BF6C8E" w:rsidP="00BF6C8E">
      <w:pPr>
        <w:widowControl w:val="0"/>
        <w:spacing w:after="0" w:line="360" w:lineRule="auto"/>
        <w:ind w:firstLine="720"/>
        <w:jc w:val="both"/>
        <w:rPr>
          <w:rFonts w:ascii="Arial" w:eastAsia="Arial" w:hAnsi="Arial" w:cs="Arial"/>
          <w:color w:val="0D0D0D"/>
          <w:highlight w:val="white"/>
        </w:rPr>
      </w:pPr>
      <w:r w:rsidRPr="00BF6C8E">
        <w:rPr>
          <w:rFonts w:ascii="Arial" w:eastAsia="Arial" w:hAnsi="Arial" w:cs="Arial"/>
          <w:color w:val="0D0D0D"/>
          <w:highlight w:val="white"/>
        </w:rPr>
        <w:t xml:space="preserve">A </w:t>
      </w:r>
      <w:r w:rsidR="000154F7">
        <w:rPr>
          <w:rFonts w:ascii="Arial" w:eastAsia="Arial" w:hAnsi="Arial" w:cs="Arial"/>
          <w:color w:val="0D0D0D"/>
          <w:highlight w:val="white"/>
        </w:rPr>
        <w:t xml:space="preserve">brincadeira e </w:t>
      </w:r>
      <w:r w:rsidRPr="00BF6C8E">
        <w:rPr>
          <w:rFonts w:ascii="Arial" w:eastAsia="Arial" w:hAnsi="Arial" w:cs="Arial"/>
          <w:color w:val="0D0D0D"/>
          <w:highlight w:val="white"/>
        </w:rPr>
        <w:t>criação da peteca por meio de sobras da palha do milho, demonstra a criatividade e resistência cultural, habilidade técnica dos povos indígenas em utilizar recursos disponíveis para criar objetos não apenas de entretenimento, mas também podendo ser usado como uma ferramenta pedagógica utilizada no âmbito educacional que carrega consigo uma representatividade cultural e religiosa.</w:t>
      </w:r>
    </w:p>
    <w:p w14:paraId="1557B95A" w14:textId="4DE96289" w:rsidR="00592108" w:rsidRPr="00592108" w:rsidRDefault="00592108" w:rsidP="00BF6C8E">
      <w:pPr>
        <w:widowControl w:val="0"/>
        <w:spacing w:after="0" w:line="360" w:lineRule="auto"/>
        <w:ind w:firstLine="720"/>
        <w:jc w:val="both"/>
        <w:rPr>
          <w:rFonts w:ascii="Arial" w:eastAsia="Arial" w:hAnsi="Arial" w:cs="Arial"/>
          <w:color w:val="0D0D0D"/>
          <w:highlight w:val="white"/>
        </w:rPr>
      </w:pPr>
      <w:r w:rsidRPr="00592108">
        <w:rPr>
          <w:rFonts w:ascii="Arial" w:eastAsia="Arial" w:hAnsi="Arial" w:cs="Arial"/>
          <w:color w:val="0D0D0D"/>
          <w:highlight w:val="white"/>
        </w:rPr>
        <w:t>Inicialmente, realizamos observações em sala de aula para identificar o conhecimento prévio sobre festas religiosas e sua conexão com aspectos culturais e religiosos, mais especificamente com o componente curricular de Ensino Religioso o qual é ensinado conforme o currículo municipal desde anos iniciais até os anos finais. Em seguida, conduzimos pesquisas em diversas fontes bibliográficas confiáveis, como artigos acadêmicos e documentários, revistas, materiais de referência, para embasar nossa compreensão teórica sobre o tema.</w:t>
      </w:r>
    </w:p>
    <w:p w14:paraId="616E7594" w14:textId="2041C3E2" w:rsidR="00592108" w:rsidRPr="00592108" w:rsidRDefault="00592108" w:rsidP="00592108">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5529"/>
        </w:tabs>
        <w:spacing w:after="0" w:line="360" w:lineRule="auto"/>
        <w:ind w:firstLine="720"/>
        <w:jc w:val="both"/>
        <w:rPr>
          <w:rFonts w:ascii="Arial" w:eastAsia="Arial" w:hAnsi="Arial" w:cs="Arial"/>
          <w:color w:val="0D0D0D"/>
          <w:highlight w:val="white"/>
        </w:rPr>
      </w:pPr>
      <w:r w:rsidRPr="00592108">
        <w:rPr>
          <w:rFonts w:ascii="Arial" w:eastAsia="Arial" w:hAnsi="Arial" w:cs="Arial"/>
          <w:color w:val="0D0D0D"/>
          <w:highlight w:val="white"/>
        </w:rPr>
        <w:t>A partir d</w:t>
      </w:r>
      <w:r w:rsidR="003D662F">
        <w:rPr>
          <w:rFonts w:ascii="Arial" w:eastAsia="Arial" w:hAnsi="Arial" w:cs="Arial"/>
          <w:color w:val="0D0D0D"/>
          <w:highlight w:val="white"/>
        </w:rPr>
        <w:t xml:space="preserve">e </w:t>
      </w:r>
      <w:r w:rsidRPr="00592108">
        <w:rPr>
          <w:rFonts w:ascii="Arial" w:eastAsia="Arial" w:hAnsi="Arial" w:cs="Arial"/>
          <w:color w:val="0D0D0D"/>
          <w:highlight w:val="white"/>
        </w:rPr>
        <w:t xml:space="preserve">pesquisas, </w:t>
      </w:r>
      <w:r w:rsidR="00DD3966">
        <w:rPr>
          <w:rFonts w:ascii="Arial" w:eastAsia="Arial" w:hAnsi="Arial" w:cs="Arial"/>
          <w:color w:val="0D0D0D"/>
          <w:highlight w:val="white"/>
        </w:rPr>
        <w:t>planos de aula, fundamentação teórica, critérios de avaliação</w:t>
      </w:r>
      <w:r w:rsidRPr="00592108">
        <w:rPr>
          <w:rFonts w:ascii="Arial" w:eastAsia="Arial" w:hAnsi="Arial" w:cs="Arial"/>
          <w:color w:val="0D0D0D"/>
          <w:highlight w:val="white"/>
        </w:rPr>
        <w:t xml:space="preserve"> e implemen</w:t>
      </w:r>
      <w:r w:rsidR="003D662F">
        <w:rPr>
          <w:rFonts w:ascii="Arial" w:eastAsia="Arial" w:hAnsi="Arial" w:cs="Arial"/>
          <w:color w:val="0D0D0D"/>
          <w:highlight w:val="white"/>
        </w:rPr>
        <w:t>tação das</w:t>
      </w:r>
      <w:r w:rsidRPr="00592108">
        <w:rPr>
          <w:rFonts w:ascii="Arial" w:eastAsia="Arial" w:hAnsi="Arial" w:cs="Arial"/>
          <w:color w:val="0D0D0D"/>
          <w:highlight w:val="white"/>
        </w:rPr>
        <w:t xml:space="preserve"> atividades práticas em sala de aula para engajar os estudantes no estudo das festas religiosas, com ênfase na </w:t>
      </w:r>
      <w:r w:rsidR="00DD3966">
        <w:rPr>
          <w:rFonts w:ascii="Arial" w:eastAsia="Arial" w:hAnsi="Arial" w:cs="Arial"/>
          <w:color w:val="0D0D0D"/>
          <w:highlight w:val="white"/>
        </w:rPr>
        <w:t>F</w:t>
      </w:r>
      <w:r w:rsidRPr="00592108">
        <w:rPr>
          <w:rFonts w:ascii="Arial" w:eastAsia="Arial" w:hAnsi="Arial" w:cs="Arial"/>
          <w:color w:val="0D0D0D"/>
          <w:highlight w:val="white"/>
        </w:rPr>
        <w:t xml:space="preserve">esta do </w:t>
      </w:r>
      <w:r w:rsidR="00DD3966">
        <w:rPr>
          <w:rFonts w:ascii="Arial" w:eastAsia="Arial" w:hAnsi="Arial" w:cs="Arial"/>
          <w:color w:val="0D0D0D"/>
          <w:highlight w:val="white"/>
        </w:rPr>
        <w:t>M</w:t>
      </w:r>
      <w:r w:rsidRPr="00592108">
        <w:rPr>
          <w:rFonts w:ascii="Arial" w:eastAsia="Arial" w:hAnsi="Arial" w:cs="Arial"/>
          <w:color w:val="0D0D0D"/>
          <w:highlight w:val="white"/>
        </w:rPr>
        <w:t>ilho</w:t>
      </w:r>
      <w:r w:rsidR="003D662F">
        <w:rPr>
          <w:rFonts w:ascii="Arial" w:eastAsia="Arial" w:hAnsi="Arial" w:cs="Arial"/>
          <w:color w:val="0D0D0D"/>
          <w:highlight w:val="white"/>
        </w:rPr>
        <w:t>, foram usados</w:t>
      </w:r>
      <w:r w:rsidRPr="00592108">
        <w:rPr>
          <w:rFonts w:ascii="Arial" w:eastAsia="Arial" w:hAnsi="Arial" w:cs="Arial"/>
          <w:color w:val="0D0D0D"/>
          <w:highlight w:val="white"/>
        </w:rPr>
        <w:t xml:space="preserve"> recursos como vídeos,</w:t>
      </w:r>
      <w:r w:rsidR="000D5810">
        <w:rPr>
          <w:rFonts w:ascii="Arial" w:eastAsia="Arial" w:hAnsi="Arial" w:cs="Arial"/>
          <w:color w:val="0D0D0D"/>
          <w:highlight w:val="white"/>
        </w:rPr>
        <w:t xml:space="preserve"> documentários,</w:t>
      </w:r>
      <w:r w:rsidRPr="00592108">
        <w:rPr>
          <w:rFonts w:ascii="Arial" w:eastAsia="Arial" w:hAnsi="Arial" w:cs="Arial"/>
          <w:color w:val="0D0D0D"/>
          <w:highlight w:val="white"/>
        </w:rPr>
        <w:t xml:space="preserve"> imagens, textos informativos e atividades interativas para explorar a importância cultural e religiosa do milho para as comunidades indígenas, assim como os rituais associados ao seu cultivo e colheita</w:t>
      </w:r>
      <w:r w:rsidR="00AA5ABA">
        <w:rPr>
          <w:rFonts w:ascii="Arial" w:eastAsia="Arial" w:hAnsi="Arial" w:cs="Arial"/>
          <w:color w:val="0D0D0D"/>
          <w:highlight w:val="white"/>
        </w:rPr>
        <w:t>.</w:t>
      </w:r>
    </w:p>
    <w:p w14:paraId="65A19E55" w14:textId="700E8D00" w:rsidR="00592108" w:rsidRPr="00592108" w:rsidRDefault="00592108" w:rsidP="00592108">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left" w:pos="5529"/>
        </w:tabs>
        <w:spacing w:after="0" w:line="360" w:lineRule="auto"/>
        <w:ind w:firstLine="720"/>
        <w:jc w:val="both"/>
        <w:rPr>
          <w:rFonts w:ascii="Arial" w:eastAsia="Arial" w:hAnsi="Arial" w:cs="Arial"/>
          <w:color w:val="0D0D0D"/>
          <w:highlight w:val="white"/>
        </w:rPr>
      </w:pPr>
      <w:r w:rsidRPr="00592108">
        <w:rPr>
          <w:rFonts w:ascii="Arial" w:eastAsia="Arial" w:hAnsi="Arial" w:cs="Arial"/>
          <w:color w:val="0D0D0D"/>
          <w:highlight w:val="white"/>
        </w:rPr>
        <w:t xml:space="preserve">A </w:t>
      </w:r>
      <w:r w:rsidR="000D5810" w:rsidRPr="00592108">
        <w:rPr>
          <w:rFonts w:ascii="Arial" w:eastAsia="Arial" w:hAnsi="Arial" w:cs="Arial"/>
          <w:color w:val="0D0D0D"/>
          <w:highlight w:val="white"/>
        </w:rPr>
        <w:t>prática</w:t>
      </w:r>
      <w:r w:rsidR="000D5810">
        <w:rPr>
          <w:rFonts w:ascii="Arial" w:eastAsia="Arial" w:hAnsi="Arial" w:cs="Arial"/>
          <w:color w:val="0D0D0D"/>
          <w:highlight w:val="white"/>
        </w:rPr>
        <w:t xml:space="preserve"> pedagógic</w:t>
      </w:r>
      <w:r w:rsidR="0066675C">
        <w:rPr>
          <w:rFonts w:ascii="Arial" w:eastAsia="Arial" w:hAnsi="Arial" w:cs="Arial"/>
          <w:color w:val="0D0D0D"/>
          <w:highlight w:val="white"/>
        </w:rPr>
        <w:t>a, ou seja, a metodologia</w:t>
      </w:r>
      <w:r w:rsidRPr="00592108">
        <w:rPr>
          <w:rFonts w:ascii="Arial" w:eastAsia="Arial" w:hAnsi="Arial" w:cs="Arial"/>
          <w:color w:val="0D0D0D"/>
          <w:highlight w:val="white"/>
        </w:rPr>
        <w:t xml:space="preserve"> </w:t>
      </w:r>
      <w:r w:rsidR="0066675C">
        <w:rPr>
          <w:rFonts w:ascii="Arial" w:eastAsia="Arial" w:hAnsi="Arial" w:cs="Arial"/>
          <w:color w:val="0D0D0D"/>
          <w:highlight w:val="white"/>
        </w:rPr>
        <w:t>utilizada</w:t>
      </w:r>
      <w:r w:rsidRPr="00592108">
        <w:rPr>
          <w:rFonts w:ascii="Arial" w:eastAsia="Arial" w:hAnsi="Arial" w:cs="Arial"/>
          <w:color w:val="0D0D0D"/>
          <w:highlight w:val="white"/>
        </w:rPr>
        <w:t xml:space="preserve"> </w:t>
      </w:r>
      <w:r w:rsidR="00BC207E">
        <w:rPr>
          <w:rFonts w:ascii="Arial" w:eastAsia="Arial" w:hAnsi="Arial" w:cs="Arial"/>
          <w:color w:val="0D0D0D"/>
          <w:highlight w:val="white"/>
        </w:rPr>
        <w:t>com o</w:t>
      </w:r>
      <w:r w:rsidR="00AA5ABA">
        <w:rPr>
          <w:rFonts w:ascii="Arial" w:eastAsia="Arial" w:hAnsi="Arial" w:cs="Arial"/>
          <w:color w:val="0D0D0D"/>
          <w:highlight w:val="white"/>
        </w:rPr>
        <w:t>s objetivos de aprendizagem e</w:t>
      </w:r>
      <w:r w:rsidR="00BC207E">
        <w:rPr>
          <w:rFonts w:ascii="Arial" w:eastAsia="Arial" w:hAnsi="Arial" w:cs="Arial"/>
          <w:color w:val="0D0D0D"/>
          <w:highlight w:val="white"/>
        </w:rPr>
        <w:t xml:space="preserve"> objeto de aprendizagem</w:t>
      </w:r>
      <w:r w:rsidRPr="00592108">
        <w:rPr>
          <w:rFonts w:ascii="Arial" w:eastAsia="Arial" w:hAnsi="Arial" w:cs="Arial"/>
          <w:color w:val="0D0D0D"/>
          <w:highlight w:val="white"/>
        </w:rPr>
        <w:t xml:space="preserve"> </w:t>
      </w:r>
      <w:r w:rsidR="00BC207E">
        <w:rPr>
          <w:rFonts w:ascii="Arial" w:eastAsia="Arial" w:hAnsi="Arial" w:cs="Arial"/>
          <w:color w:val="0D0D0D"/>
          <w:highlight w:val="white"/>
        </w:rPr>
        <w:t>“</w:t>
      </w:r>
      <w:r w:rsidRPr="00592108">
        <w:rPr>
          <w:rFonts w:ascii="Arial" w:eastAsia="Arial" w:hAnsi="Arial" w:cs="Arial"/>
          <w:color w:val="0D0D0D"/>
          <w:highlight w:val="white"/>
        </w:rPr>
        <w:t>festas religiosas</w:t>
      </w:r>
      <w:r w:rsidR="00BC207E">
        <w:rPr>
          <w:rFonts w:ascii="Arial" w:eastAsia="Arial" w:hAnsi="Arial" w:cs="Arial"/>
          <w:color w:val="0D0D0D"/>
          <w:highlight w:val="white"/>
        </w:rPr>
        <w:t>”</w:t>
      </w:r>
      <w:r w:rsidR="00AA5ABA">
        <w:rPr>
          <w:rFonts w:ascii="Arial" w:eastAsia="Arial" w:hAnsi="Arial" w:cs="Arial"/>
          <w:color w:val="0D0D0D"/>
          <w:highlight w:val="white"/>
        </w:rPr>
        <w:t xml:space="preserve"> estabelecidas no </w:t>
      </w:r>
      <w:r w:rsidR="00AA5ABA" w:rsidRPr="00AA5ABA">
        <w:rPr>
          <w:rFonts w:ascii="Arial" w:eastAsia="Arial" w:hAnsi="Arial" w:cs="Arial"/>
          <w:bCs/>
        </w:rPr>
        <w:t>Currículo da Educação Básica do Sistema Municipal de Ensino de Blumenau</w:t>
      </w:r>
      <w:r w:rsidR="00AA5ABA">
        <w:rPr>
          <w:rFonts w:ascii="Arial" w:eastAsia="Arial" w:hAnsi="Arial" w:cs="Arial"/>
        </w:rPr>
        <w:t>,</w:t>
      </w:r>
      <w:r w:rsidRPr="00592108">
        <w:rPr>
          <w:rFonts w:ascii="Arial" w:eastAsia="Arial" w:hAnsi="Arial" w:cs="Arial"/>
          <w:color w:val="0D0D0D"/>
          <w:highlight w:val="white"/>
        </w:rPr>
        <w:t xml:space="preserve"> mais especificamente a </w:t>
      </w:r>
      <w:r w:rsidR="0066675C">
        <w:rPr>
          <w:rFonts w:ascii="Arial" w:eastAsia="Arial" w:hAnsi="Arial" w:cs="Arial"/>
          <w:color w:val="0D0D0D"/>
          <w:highlight w:val="white"/>
        </w:rPr>
        <w:t>F</w:t>
      </w:r>
      <w:r w:rsidRPr="00592108">
        <w:rPr>
          <w:rFonts w:ascii="Arial" w:eastAsia="Arial" w:hAnsi="Arial" w:cs="Arial"/>
          <w:color w:val="0D0D0D"/>
          <w:highlight w:val="white"/>
        </w:rPr>
        <w:t xml:space="preserve">esta do </w:t>
      </w:r>
      <w:r w:rsidR="0066675C">
        <w:rPr>
          <w:rFonts w:ascii="Arial" w:eastAsia="Arial" w:hAnsi="Arial" w:cs="Arial"/>
          <w:color w:val="0D0D0D"/>
          <w:highlight w:val="white"/>
        </w:rPr>
        <w:t>M</w:t>
      </w:r>
      <w:r w:rsidRPr="00592108">
        <w:rPr>
          <w:rFonts w:ascii="Arial" w:eastAsia="Arial" w:hAnsi="Arial" w:cs="Arial"/>
          <w:color w:val="0D0D0D"/>
          <w:highlight w:val="white"/>
        </w:rPr>
        <w:t>ilho e</w:t>
      </w:r>
      <w:r w:rsidR="00BC207E">
        <w:rPr>
          <w:rFonts w:ascii="Arial" w:eastAsia="Arial" w:hAnsi="Arial" w:cs="Arial"/>
          <w:color w:val="0D0D0D"/>
          <w:highlight w:val="white"/>
        </w:rPr>
        <w:t xml:space="preserve"> a</w:t>
      </w:r>
      <w:r w:rsidRPr="00592108">
        <w:rPr>
          <w:rFonts w:ascii="Arial" w:eastAsia="Arial" w:hAnsi="Arial" w:cs="Arial"/>
          <w:color w:val="0D0D0D"/>
          <w:highlight w:val="white"/>
        </w:rPr>
        <w:t xml:space="preserve"> </w:t>
      </w:r>
      <w:r w:rsidR="00AA5ABA">
        <w:rPr>
          <w:rFonts w:ascii="Arial" w:eastAsia="Arial" w:hAnsi="Arial" w:cs="Arial"/>
          <w:color w:val="0D0D0D"/>
          <w:highlight w:val="white"/>
        </w:rPr>
        <w:t>confecção</w:t>
      </w:r>
      <w:r w:rsidRPr="00592108">
        <w:rPr>
          <w:rFonts w:ascii="Arial" w:eastAsia="Arial" w:hAnsi="Arial" w:cs="Arial"/>
          <w:color w:val="0D0D0D"/>
          <w:highlight w:val="white"/>
        </w:rPr>
        <w:t xml:space="preserve"> d</w:t>
      </w:r>
      <w:r w:rsidR="00AA5ABA">
        <w:rPr>
          <w:rFonts w:ascii="Arial" w:eastAsia="Arial" w:hAnsi="Arial" w:cs="Arial"/>
          <w:color w:val="0D0D0D"/>
          <w:highlight w:val="white"/>
        </w:rPr>
        <w:t>e</w:t>
      </w:r>
      <w:r w:rsidRPr="00592108">
        <w:rPr>
          <w:rFonts w:ascii="Arial" w:eastAsia="Arial" w:hAnsi="Arial" w:cs="Arial"/>
          <w:color w:val="0D0D0D"/>
          <w:highlight w:val="white"/>
        </w:rPr>
        <w:t xml:space="preserve"> peteca</w:t>
      </w:r>
      <w:r w:rsidR="00AA5ABA">
        <w:rPr>
          <w:rFonts w:ascii="Arial" w:eastAsia="Arial" w:hAnsi="Arial" w:cs="Arial"/>
          <w:color w:val="0D0D0D"/>
          <w:highlight w:val="white"/>
        </w:rPr>
        <w:t>s,</w:t>
      </w:r>
      <w:r w:rsidRPr="00592108">
        <w:rPr>
          <w:rFonts w:ascii="Arial" w:eastAsia="Arial" w:hAnsi="Arial" w:cs="Arial"/>
          <w:color w:val="0D0D0D"/>
          <w:highlight w:val="white"/>
        </w:rPr>
        <w:t xml:space="preserve"> </w:t>
      </w:r>
      <w:r w:rsidR="00AA5ABA">
        <w:rPr>
          <w:rFonts w:ascii="Arial" w:eastAsia="Arial" w:hAnsi="Arial" w:cs="Arial"/>
          <w:color w:val="0D0D0D"/>
          <w:highlight w:val="white"/>
        </w:rPr>
        <w:t>o</w:t>
      </w:r>
      <w:r w:rsidRPr="00592108">
        <w:rPr>
          <w:rFonts w:ascii="Arial" w:eastAsia="Arial" w:hAnsi="Arial" w:cs="Arial"/>
          <w:color w:val="0D0D0D"/>
          <w:highlight w:val="white"/>
        </w:rPr>
        <w:t xml:space="preserve"> objetivo</w:t>
      </w:r>
      <w:r w:rsidR="00BC207E">
        <w:rPr>
          <w:rFonts w:ascii="Arial" w:eastAsia="Arial" w:hAnsi="Arial" w:cs="Arial"/>
          <w:color w:val="0D0D0D"/>
          <w:highlight w:val="white"/>
        </w:rPr>
        <w:t xml:space="preserve"> </w:t>
      </w:r>
      <w:r w:rsidR="000D5810">
        <w:rPr>
          <w:rFonts w:ascii="Arial" w:eastAsia="Arial" w:hAnsi="Arial" w:cs="Arial"/>
          <w:color w:val="0D0D0D"/>
          <w:highlight w:val="white"/>
        </w:rPr>
        <w:t xml:space="preserve">maior, </w:t>
      </w:r>
      <w:r w:rsidRPr="00592108">
        <w:rPr>
          <w:rFonts w:ascii="Arial" w:eastAsia="Arial" w:hAnsi="Arial" w:cs="Arial"/>
          <w:color w:val="0D0D0D"/>
          <w:highlight w:val="white"/>
        </w:rPr>
        <w:t>com materiais que fossem próprios da natureza dentre eles</w:t>
      </w:r>
      <w:r w:rsidR="00AA5ABA">
        <w:rPr>
          <w:rFonts w:ascii="Arial" w:eastAsia="Arial" w:hAnsi="Arial" w:cs="Arial"/>
          <w:color w:val="0D0D0D"/>
          <w:highlight w:val="white"/>
        </w:rPr>
        <w:t xml:space="preserve">, pedras ou areias, </w:t>
      </w:r>
      <w:r w:rsidRPr="00592108">
        <w:rPr>
          <w:rFonts w:ascii="Arial" w:eastAsia="Arial" w:hAnsi="Arial" w:cs="Arial"/>
          <w:color w:val="0D0D0D"/>
          <w:highlight w:val="white"/>
        </w:rPr>
        <w:t xml:space="preserve"> as palhas de milho</w:t>
      </w:r>
      <w:r w:rsidR="00574D9B">
        <w:rPr>
          <w:rFonts w:ascii="Arial" w:eastAsia="Arial" w:hAnsi="Arial" w:cs="Arial"/>
          <w:color w:val="0D0D0D"/>
          <w:highlight w:val="white"/>
        </w:rPr>
        <w:t xml:space="preserve"> seca</w:t>
      </w:r>
      <w:r w:rsidRPr="00592108">
        <w:rPr>
          <w:rFonts w:ascii="Arial" w:eastAsia="Arial" w:hAnsi="Arial" w:cs="Arial"/>
          <w:color w:val="0D0D0D"/>
          <w:highlight w:val="white"/>
        </w:rPr>
        <w:t xml:space="preserve"> e as penas </w:t>
      </w:r>
      <w:r w:rsidR="00574D9B">
        <w:rPr>
          <w:rFonts w:ascii="Arial" w:eastAsia="Arial" w:hAnsi="Arial" w:cs="Arial"/>
          <w:color w:val="0D0D0D"/>
          <w:highlight w:val="white"/>
        </w:rPr>
        <w:t>naturais de aves</w:t>
      </w:r>
      <w:r w:rsidR="00AA5ABA">
        <w:rPr>
          <w:rFonts w:ascii="Arial" w:eastAsia="Arial" w:hAnsi="Arial" w:cs="Arial"/>
          <w:color w:val="0D0D0D"/>
          <w:highlight w:val="white"/>
        </w:rPr>
        <w:t>, recursos nada fáceis de se encontrar mas, com sorte e muito empenho, conseguimos que todos os estudantes do 4º tivessem o material didático em mãos para confeccionar suas petecas de origem indígena.</w:t>
      </w:r>
    </w:p>
    <w:p w14:paraId="07A47430" w14:textId="08DD9F20" w:rsidR="00DC66B3" w:rsidRDefault="00D10045" w:rsidP="00DC66B3">
      <w:pPr>
        <w:pBdr>
          <w:top w:val="nil"/>
          <w:left w:val="nil"/>
          <w:bottom w:val="nil"/>
          <w:right w:val="nil"/>
          <w:between w:val="nil"/>
        </w:pBdr>
        <w:tabs>
          <w:tab w:val="left" w:pos="840"/>
          <w:tab w:val="left" w:pos="841"/>
        </w:tabs>
        <w:spacing w:after="0" w:line="360" w:lineRule="auto"/>
        <w:ind w:right="119"/>
        <w:jc w:val="both"/>
        <w:rPr>
          <w:rFonts w:ascii="Arial" w:eastAsia="Arial" w:hAnsi="Arial" w:cs="Arial"/>
          <w:b/>
          <w:bCs/>
          <w:color w:val="0D0D0D"/>
          <w:highlight w:val="white"/>
        </w:rPr>
      </w:pPr>
      <w:r>
        <w:rPr>
          <w:rFonts w:ascii="Arial" w:eastAsia="Arial" w:hAnsi="Arial" w:cs="Arial"/>
          <w:color w:val="0D0D0D"/>
          <w:highlight w:val="white"/>
        </w:rPr>
        <w:tab/>
      </w:r>
      <w:r w:rsidR="00AA5ABA">
        <w:rPr>
          <w:rFonts w:ascii="Arial" w:eastAsia="Arial" w:hAnsi="Arial" w:cs="Arial"/>
          <w:color w:val="0D0D0D"/>
          <w:highlight w:val="white"/>
        </w:rPr>
        <w:t>Então, o planejamento foi executado e</w:t>
      </w:r>
      <w:r w:rsidR="00DD3966">
        <w:rPr>
          <w:rFonts w:ascii="Arial" w:eastAsia="Arial" w:hAnsi="Arial" w:cs="Arial"/>
          <w:color w:val="0D0D0D"/>
          <w:highlight w:val="white"/>
        </w:rPr>
        <w:t xml:space="preserve">m </w:t>
      </w:r>
      <w:r w:rsidR="00E96861">
        <w:rPr>
          <w:rFonts w:ascii="Arial" w:eastAsia="Arial" w:hAnsi="Arial" w:cs="Arial"/>
          <w:color w:val="0D0D0D"/>
          <w:highlight w:val="white"/>
        </w:rPr>
        <w:t>quatro</w:t>
      </w:r>
      <w:r w:rsidR="00DD3966">
        <w:rPr>
          <w:rFonts w:ascii="Arial" w:eastAsia="Arial" w:hAnsi="Arial" w:cs="Arial"/>
          <w:color w:val="0D0D0D"/>
          <w:highlight w:val="white"/>
        </w:rPr>
        <w:t xml:space="preserve"> aulas de apenas</w:t>
      </w:r>
      <w:r w:rsidR="00592108" w:rsidRPr="00592108">
        <w:rPr>
          <w:rFonts w:ascii="Arial" w:eastAsia="Arial" w:hAnsi="Arial" w:cs="Arial"/>
          <w:color w:val="0D0D0D"/>
          <w:highlight w:val="white"/>
        </w:rPr>
        <w:t xml:space="preserve"> 56mim</w:t>
      </w:r>
      <w:r w:rsidR="009C63C2">
        <w:rPr>
          <w:rFonts w:ascii="Arial" w:eastAsia="Arial" w:hAnsi="Arial" w:cs="Arial"/>
          <w:color w:val="0D0D0D"/>
          <w:highlight w:val="white"/>
        </w:rPr>
        <w:t xml:space="preserve"> semanais</w:t>
      </w:r>
      <w:r w:rsidR="00DD3966">
        <w:rPr>
          <w:rFonts w:ascii="Arial" w:eastAsia="Arial" w:hAnsi="Arial" w:cs="Arial"/>
          <w:color w:val="0D0D0D"/>
          <w:highlight w:val="white"/>
        </w:rPr>
        <w:t xml:space="preserve"> de Ensino Religioso na rede municipal de Blumenau/SC que tem como </w:t>
      </w:r>
      <w:r w:rsidR="00DD3966" w:rsidRPr="00DD3966">
        <w:rPr>
          <w:rFonts w:ascii="Arial" w:eastAsia="Arial" w:hAnsi="Arial" w:cs="Arial"/>
          <w:color w:val="0D0D0D"/>
          <w:highlight w:val="white"/>
        </w:rPr>
        <w:t>proposta fazer reflexões sobre os fundamentos, costumes e valores das diferentes religiões presentes na sociedade brasileira</w:t>
      </w:r>
      <w:r w:rsidR="00DD3966">
        <w:rPr>
          <w:rFonts w:ascii="Arial" w:eastAsia="Arial" w:hAnsi="Arial" w:cs="Arial"/>
          <w:color w:val="0D0D0D"/>
          <w:highlight w:val="white"/>
        </w:rPr>
        <w:t xml:space="preserve"> e no mundo. </w:t>
      </w:r>
      <w:r w:rsidR="004B535D">
        <w:rPr>
          <w:rFonts w:ascii="Arial" w:eastAsia="Arial" w:hAnsi="Arial" w:cs="Arial"/>
          <w:color w:val="0D0D0D"/>
          <w:highlight w:val="white"/>
        </w:rPr>
        <w:t xml:space="preserve">Na primeira aula, </w:t>
      </w:r>
      <w:r w:rsidR="00DC66B3">
        <w:rPr>
          <w:rFonts w:ascii="Arial" w:eastAsia="Arial" w:hAnsi="Arial" w:cs="Arial"/>
          <w:color w:val="0D0D0D"/>
          <w:highlight w:val="white"/>
        </w:rPr>
        <w:t>instigou-se</w:t>
      </w:r>
      <w:r w:rsidR="004B535D">
        <w:rPr>
          <w:rFonts w:ascii="Arial" w:eastAsia="Arial" w:hAnsi="Arial" w:cs="Arial"/>
          <w:color w:val="0D0D0D"/>
          <w:highlight w:val="white"/>
        </w:rPr>
        <w:t xml:space="preserve"> a curiosidade dos estudantes com a seguinte questão</w:t>
      </w:r>
      <w:r w:rsidR="00E96861">
        <w:rPr>
          <w:rFonts w:ascii="Arial" w:eastAsia="Arial" w:hAnsi="Arial" w:cs="Arial"/>
          <w:color w:val="0D0D0D"/>
          <w:highlight w:val="white"/>
        </w:rPr>
        <w:t xml:space="preserve"> escrita na louça:</w:t>
      </w:r>
      <w:r w:rsidR="004B535D">
        <w:rPr>
          <w:rFonts w:ascii="Arial" w:eastAsia="Arial" w:hAnsi="Arial" w:cs="Arial"/>
          <w:color w:val="0D0D0D"/>
          <w:highlight w:val="white"/>
        </w:rPr>
        <w:t xml:space="preserve"> para que servem as festas? Prontamente muitos estudantes responderam à </w:t>
      </w:r>
      <w:r w:rsidR="00DC66B3">
        <w:rPr>
          <w:rFonts w:ascii="Arial" w:eastAsia="Arial" w:hAnsi="Arial" w:cs="Arial"/>
          <w:color w:val="0D0D0D"/>
          <w:highlight w:val="white"/>
        </w:rPr>
        <w:t>questão, veio</w:t>
      </w:r>
      <w:r w:rsidR="004B535D">
        <w:rPr>
          <w:rFonts w:ascii="Arial" w:eastAsia="Arial" w:hAnsi="Arial" w:cs="Arial"/>
          <w:color w:val="0D0D0D"/>
          <w:highlight w:val="white"/>
        </w:rPr>
        <w:t xml:space="preserve"> a segunda questão: o que são festas religiosas? Poucos</w:t>
      </w:r>
      <w:r w:rsidR="00DC66B3">
        <w:rPr>
          <w:rFonts w:ascii="Arial" w:eastAsia="Arial" w:hAnsi="Arial" w:cs="Arial"/>
          <w:color w:val="0D0D0D"/>
          <w:highlight w:val="white"/>
        </w:rPr>
        <w:t xml:space="preserve"> estudantes</w:t>
      </w:r>
      <w:r w:rsidR="004B535D">
        <w:rPr>
          <w:rFonts w:ascii="Arial" w:eastAsia="Arial" w:hAnsi="Arial" w:cs="Arial"/>
          <w:color w:val="0D0D0D"/>
          <w:highlight w:val="white"/>
        </w:rPr>
        <w:t xml:space="preserve"> se atreveram em responder, mas, com persistência </w:t>
      </w:r>
      <w:r w:rsidR="00E96861">
        <w:rPr>
          <w:rFonts w:ascii="Arial" w:eastAsia="Arial" w:hAnsi="Arial" w:cs="Arial"/>
          <w:color w:val="0D0D0D"/>
          <w:highlight w:val="white"/>
        </w:rPr>
        <w:t xml:space="preserve">e alguns comentários </w:t>
      </w:r>
      <w:r w:rsidR="00E96861">
        <w:rPr>
          <w:rFonts w:ascii="Arial" w:eastAsia="Arial" w:hAnsi="Arial" w:cs="Arial"/>
          <w:color w:val="0D0D0D"/>
          <w:highlight w:val="white"/>
        </w:rPr>
        <w:lastRenderedPageBreak/>
        <w:t xml:space="preserve">sobre o significado de festas religiosas, </w:t>
      </w:r>
      <w:r w:rsidR="004B535D">
        <w:rPr>
          <w:rFonts w:ascii="Arial" w:eastAsia="Arial" w:hAnsi="Arial" w:cs="Arial"/>
          <w:color w:val="0D0D0D"/>
          <w:highlight w:val="white"/>
        </w:rPr>
        <w:t>relataram que “</w:t>
      </w:r>
      <w:r w:rsidR="004B535D" w:rsidRPr="004B535D">
        <w:rPr>
          <w:rFonts w:ascii="Arial" w:eastAsia="Arial" w:hAnsi="Arial" w:cs="Arial"/>
          <w:color w:val="0D0D0D"/>
          <w:highlight w:val="white"/>
        </w:rPr>
        <w:t xml:space="preserve">festas religiosas são manifestações culturais que mobilizam a comunidade como fator de integração </w:t>
      </w:r>
      <w:r w:rsidR="004B535D">
        <w:rPr>
          <w:rFonts w:ascii="Arial" w:eastAsia="Arial" w:hAnsi="Arial" w:cs="Arial"/>
          <w:color w:val="0D0D0D"/>
          <w:highlight w:val="white"/>
        </w:rPr>
        <w:t>dentro de uma sociedade</w:t>
      </w:r>
      <w:r w:rsidR="004B535D" w:rsidRPr="004B535D">
        <w:rPr>
          <w:rFonts w:ascii="Arial" w:eastAsia="Arial" w:hAnsi="Arial" w:cs="Arial"/>
          <w:color w:val="0D0D0D"/>
          <w:highlight w:val="white"/>
        </w:rPr>
        <w:t>, vinculando tradições</w:t>
      </w:r>
      <w:r w:rsidR="004B535D">
        <w:rPr>
          <w:rFonts w:ascii="Arial" w:eastAsia="Arial" w:hAnsi="Arial" w:cs="Arial"/>
          <w:color w:val="0D0D0D"/>
          <w:highlight w:val="white"/>
        </w:rPr>
        <w:t xml:space="preserve"> religiosas</w:t>
      </w:r>
      <w:r w:rsidR="004B535D" w:rsidRPr="004B535D">
        <w:rPr>
          <w:rFonts w:ascii="Arial" w:eastAsia="Arial" w:hAnsi="Arial" w:cs="Arial"/>
          <w:color w:val="0D0D0D"/>
          <w:highlight w:val="white"/>
        </w:rPr>
        <w:t xml:space="preserve">, crenças, valores, fortalecendo o sentimento de pertença de cada </w:t>
      </w:r>
      <w:r w:rsidR="004B535D">
        <w:rPr>
          <w:rFonts w:ascii="Arial" w:eastAsia="Arial" w:hAnsi="Arial" w:cs="Arial"/>
          <w:color w:val="0D0D0D"/>
          <w:highlight w:val="white"/>
        </w:rPr>
        <w:t>pessoa</w:t>
      </w:r>
      <w:r w:rsidR="004B535D" w:rsidRPr="004B535D">
        <w:rPr>
          <w:rFonts w:ascii="Arial" w:eastAsia="Arial" w:hAnsi="Arial" w:cs="Arial"/>
          <w:color w:val="0D0D0D"/>
          <w:highlight w:val="white"/>
        </w:rPr>
        <w:t xml:space="preserve"> ao grupo com o qual compartilha as mesmas convicções religiosas</w:t>
      </w:r>
      <w:r w:rsidR="004B535D">
        <w:rPr>
          <w:rFonts w:ascii="Arial" w:eastAsia="Arial" w:hAnsi="Arial" w:cs="Arial"/>
          <w:color w:val="0D0D0D"/>
          <w:highlight w:val="white"/>
        </w:rPr>
        <w:t>”,</w:t>
      </w:r>
      <w:r w:rsidR="00E96861">
        <w:rPr>
          <w:rFonts w:ascii="Arial" w:eastAsia="Arial" w:hAnsi="Arial" w:cs="Arial"/>
          <w:color w:val="0D0D0D"/>
          <w:highlight w:val="white"/>
        </w:rPr>
        <w:t xml:space="preserve"> sem delongas, </w:t>
      </w:r>
      <w:r w:rsidR="004B535D">
        <w:rPr>
          <w:rFonts w:ascii="Arial" w:eastAsia="Arial" w:hAnsi="Arial" w:cs="Arial"/>
          <w:color w:val="0D0D0D"/>
          <w:highlight w:val="white"/>
        </w:rPr>
        <w:t xml:space="preserve">nas </w:t>
      </w:r>
      <w:r w:rsidR="00DC66B3">
        <w:rPr>
          <w:rFonts w:ascii="Arial" w:eastAsia="Arial" w:hAnsi="Arial" w:cs="Arial"/>
          <w:color w:val="0D0D0D"/>
          <w:highlight w:val="white"/>
        </w:rPr>
        <w:t>segundas e terças aulas</w:t>
      </w:r>
      <w:r w:rsidR="004B535D">
        <w:rPr>
          <w:rFonts w:ascii="Arial" w:eastAsia="Arial" w:hAnsi="Arial" w:cs="Arial"/>
          <w:color w:val="0D0D0D"/>
          <w:highlight w:val="white"/>
        </w:rPr>
        <w:t xml:space="preserve"> </w:t>
      </w:r>
      <w:r w:rsidR="00E96861">
        <w:rPr>
          <w:rFonts w:ascii="Arial" w:eastAsia="Arial" w:hAnsi="Arial" w:cs="Arial"/>
          <w:color w:val="0D0D0D"/>
          <w:highlight w:val="white"/>
        </w:rPr>
        <w:t>seguintes</w:t>
      </w:r>
      <w:r w:rsidR="004B535D">
        <w:rPr>
          <w:rFonts w:ascii="Arial" w:eastAsia="Arial" w:hAnsi="Arial" w:cs="Arial"/>
          <w:color w:val="0D0D0D"/>
          <w:highlight w:val="white"/>
        </w:rPr>
        <w:t xml:space="preserve"> foi disponibilizado vídeos de d</w:t>
      </w:r>
      <w:r w:rsidR="00E96861">
        <w:rPr>
          <w:rFonts w:ascii="Arial" w:eastAsia="Arial" w:hAnsi="Arial" w:cs="Arial"/>
          <w:color w:val="0D0D0D"/>
          <w:highlight w:val="white"/>
        </w:rPr>
        <w:t>iversas</w:t>
      </w:r>
      <w:r w:rsidR="004B535D">
        <w:rPr>
          <w:rFonts w:ascii="Arial" w:eastAsia="Arial" w:hAnsi="Arial" w:cs="Arial"/>
          <w:color w:val="0D0D0D"/>
          <w:highlight w:val="white"/>
        </w:rPr>
        <w:t xml:space="preserve"> festas religiosas </w:t>
      </w:r>
      <w:r w:rsidR="00E96861">
        <w:rPr>
          <w:rFonts w:ascii="Arial" w:eastAsia="Arial" w:hAnsi="Arial" w:cs="Arial"/>
          <w:color w:val="0D0D0D"/>
          <w:highlight w:val="white"/>
        </w:rPr>
        <w:t>de matriz ocidental, oriental, africana e diferentes atividades lúdicas, como jogo de memória, quebra-cabeça, pintar e colorir um tapete (papel A4) da Festa do Divino</w:t>
      </w:r>
      <w:r w:rsidR="00DC66B3">
        <w:rPr>
          <w:rFonts w:ascii="Arial" w:eastAsia="Arial" w:hAnsi="Arial" w:cs="Arial"/>
          <w:color w:val="0D0D0D"/>
          <w:highlight w:val="white"/>
        </w:rPr>
        <w:t>. Pôr</w:t>
      </w:r>
      <w:r w:rsidR="00E96861">
        <w:rPr>
          <w:rFonts w:ascii="Arial" w:eastAsia="Arial" w:hAnsi="Arial" w:cs="Arial"/>
          <w:color w:val="0D0D0D"/>
          <w:highlight w:val="white"/>
        </w:rPr>
        <w:t xml:space="preserve"> fim</w:t>
      </w:r>
      <w:r w:rsidR="00DC66B3">
        <w:rPr>
          <w:rFonts w:ascii="Arial" w:eastAsia="Arial" w:hAnsi="Arial" w:cs="Arial"/>
          <w:color w:val="0D0D0D"/>
          <w:highlight w:val="white"/>
        </w:rPr>
        <w:t xml:space="preserve"> a quarta e última semana chegou. Foi planejado</w:t>
      </w:r>
      <w:r w:rsidR="00E96861">
        <w:rPr>
          <w:rFonts w:ascii="Arial" w:eastAsia="Arial" w:hAnsi="Arial" w:cs="Arial"/>
          <w:color w:val="0D0D0D"/>
          <w:highlight w:val="white"/>
        </w:rPr>
        <w:t xml:space="preserve"> </w:t>
      </w:r>
      <w:r w:rsidR="00DC66B3">
        <w:rPr>
          <w:rFonts w:ascii="Arial" w:eastAsia="Arial" w:hAnsi="Arial" w:cs="Arial"/>
          <w:color w:val="0D0D0D"/>
          <w:highlight w:val="white"/>
        </w:rPr>
        <w:t>assistir vídeos</w:t>
      </w:r>
      <w:r w:rsidR="00892389">
        <w:rPr>
          <w:rFonts w:ascii="Arial" w:eastAsia="Arial" w:hAnsi="Arial" w:cs="Arial"/>
          <w:color w:val="0D0D0D"/>
          <w:highlight w:val="white"/>
        </w:rPr>
        <w:t xml:space="preserve"> da matriz indígena sobre “Festa do Milho” e “</w:t>
      </w:r>
      <w:r w:rsidR="00892389" w:rsidRPr="00892389">
        <w:rPr>
          <w:rFonts w:ascii="Arial" w:eastAsia="Arial" w:hAnsi="Arial" w:cs="Arial"/>
          <w:color w:val="0D0D0D"/>
          <w:highlight w:val="white"/>
        </w:rPr>
        <w:t xml:space="preserve">A </w:t>
      </w:r>
      <w:r w:rsidR="00DC66B3">
        <w:rPr>
          <w:rFonts w:ascii="Arial" w:eastAsia="Arial" w:hAnsi="Arial" w:cs="Arial"/>
          <w:color w:val="0D0D0D"/>
          <w:highlight w:val="white"/>
        </w:rPr>
        <w:t>o</w:t>
      </w:r>
      <w:r w:rsidR="00892389" w:rsidRPr="00892389">
        <w:rPr>
          <w:rFonts w:ascii="Arial" w:eastAsia="Arial" w:hAnsi="Arial" w:cs="Arial"/>
          <w:color w:val="0D0D0D"/>
          <w:highlight w:val="white"/>
        </w:rPr>
        <w:t>rigem da Peteca”</w:t>
      </w:r>
      <w:r w:rsidR="00DC66B3">
        <w:rPr>
          <w:rFonts w:ascii="Arial" w:eastAsia="Arial" w:hAnsi="Arial" w:cs="Arial"/>
          <w:color w:val="0D0D0D"/>
          <w:highlight w:val="white"/>
        </w:rPr>
        <w:t xml:space="preserve">, </w:t>
      </w:r>
      <w:r w:rsidR="00DC66B3" w:rsidRPr="00DC66B3">
        <w:rPr>
          <w:rFonts w:ascii="Arial" w:eastAsia="Arial" w:hAnsi="Arial" w:cs="Arial"/>
          <w:color w:val="0D0D0D"/>
          <w:highlight w:val="white"/>
        </w:rPr>
        <w:t>conhece</w:t>
      </w:r>
      <w:r w:rsidR="00DC66B3">
        <w:rPr>
          <w:rFonts w:ascii="Arial" w:eastAsia="Arial" w:hAnsi="Arial" w:cs="Arial"/>
          <w:color w:val="0D0D0D"/>
          <w:highlight w:val="white"/>
        </w:rPr>
        <w:t>ndo</w:t>
      </w:r>
      <w:r w:rsidR="00DC66B3" w:rsidRPr="00DC66B3">
        <w:rPr>
          <w:rFonts w:ascii="Arial" w:eastAsia="Arial" w:hAnsi="Arial" w:cs="Arial"/>
          <w:color w:val="0D0D0D"/>
          <w:highlight w:val="white"/>
        </w:rPr>
        <w:t xml:space="preserve"> a lenda de como surgiu um dos brinquedos favoritos das crianças indígenas</w:t>
      </w:r>
      <w:r w:rsidR="00DC66B3">
        <w:rPr>
          <w:rFonts w:ascii="Arial" w:eastAsia="Arial" w:hAnsi="Arial" w:cs="Arial"/>
          <w:color w:val="0D0D0D"/>
          <w:highlight w:val="white"/>
        </w:rPr>
        <w:t xml:space="preserve"> junt</w:t>
      </w:r>
      <w:r w:rsidR="00BD4DC4">
        <w:rPr>
          <w:rFonts w:ascii="Arial" w:eastAsia="Arial" w:hAnsi="Arial" w:cs="Arial"/>
          <w:color w:val="0D0D0D"/>
          <w:highlight w:val="white"/>
        </w:rPr>
        <w:t>amente</w:t>
      </w:r>
      <w:r w:rsidR="00DC66B3">
        <w:rPr>
          <w:rFonts w:ascii="Arial" w:eastAsia="Arial" w:hAnsi="Arial" w:cs="Arial"/>
          <w:color w:val="0D0D0D"/>
          <w:highlight w:val="white"/>
        </w:rPr>
        <w:t xml:space="preserve"> com a colheita do milho que </w:t>
      </w:r>
      <w:r w:rsidR="00BD4DC4">
        <w:rPr>
          <w:rFonts w:ascii="Arial" w:eastAsia="Arial" w:hAnsi="Arial" w:cs="Arial"/>
          <w:color w:val="0D0D0D"/>
          <w:highlight w:val="white"/>
        </w:rPr>
        <w:t>se transformou</w:t>
      </w:r>
      <w:r w:rsidR="00DC66B3">
        <w:rPr>
          <w:rFonts w:ascii="Arial" w:eastAsia="Arial" w:hAnsi="Arial" w:cs="Arial"/>
          <w:color w:val="0D0D0D"/>
          <w:highlight w:val="white"/>
        </w:rPr>
        <w:t xml:space="preserve"> em festa e distribuição entre os </w:t>
      </w:r>
      <w:r w:rsidR="00BD4DC4">
        <w:rPr>
          <w:rFonts w:ascii="Arial" w:eastAsia="Arial" w:hAnsi="Arial" w:cs="Arial"/>
          <w:color w:val="0D0D0D"/>
          <w:highlight w:val="white"/>
        </w:rPr>
        <w:t>indígenas brasileiros</w:t>
      </w:r>
      <w:r w:rsidR="00DC66B3">
        <w:rPr>
          <w:rFonts w:ascii="Arial" w:eastAsia="Arial" w:hAnsi="Arial" w:cs="Arial"/>
          <w:color w:val="0D0D0D"/>
          <w:highlight w:val="white"/>
        </w:rPr>
        <w:t>.</w:t>
      </w:r>
      <w:r w:rsidR="00892389">
        <w:rPr>
          <w:rFonts w:ascii="Arial" w:eastAsia="Arial" w:hAnsi="Arial" w:cs="Arial"/>
          <w:color w:val="0D0D0D"/>
          <w:highlight w:val="white"/>
        </w:rPr>
        <w:t xml:space="preserve"> </w:t>
      </w:r>
      <w:r w:rsidR="00DC66B3">
        <w:rPr>
          <w:rFonts w:ascii="Arial" w:eastAsia="Arial" w:hAnsi="Arial" w:cs="Arial"/>
          <w:color w:val="0D0D0D"/>
          <w:highlight w:val="white"/>
        </w:rPr>
        <w:t>T</w:t>
      </w:r>
      <w:r w:rsidR="00892389">
        <w:rPr>
          <w:rFonts w:ascii="Arial" w:eastAsia="Arial" w:hAnsi="Arial" w:cs="Arial"/>
          <w:color w:val="0D0D0D"/>
          <w:highlight w:val="white"/>
        </w:rPr>
        <w:t xml:space="preserve">ambém </w:t>
      </w:r>
      <w:r w:rsidR="00BD4DC4">
        <w:rPr>
          <w:rFonts w:ascii="Arial" w:eastAsia="Arial" w:hAnsi="Arial" w:cs="Arial"/>
          <w:color w:val="0D0D0D"/>
          <w:highlight w:val="white"/>
        </w:rPr>
        <w:t>se concretizou</w:t>
      </w:r>
      <w:r w:rsidR="00892389">
        <w:rPr>
          <w:rFonts w:ascii="Arial" w:eastAsia="Arial" w:hAnsi="Arial" w:cs="Arial"/>
          <w:color w:val="0D0D0D"/>
          <w:highlight w:val="white"/>
        </w:rPr>
        <w:t xml:space="preserve"> diálogos</w:t>
      </w:r>
      <w:r w:rsidR="00DC66B3">
        <w:rPr>
          <w:rFonts w:ascii="Arial" w:eastAsia="Arial" w:hAnsi="Arial" w:cs="Arial"/>
          <w:color w:val="0D0D0D"/>
          <w:highlight w:val="white"/>
        </w:rPr>
        <w:t xml:space="preserve"> sobre os vídeos, a lenda da peteca </w:t>
      </w:r>
      <w:r w:rsidR="00E96861">
        <w:rPr>
          <w:rFonts w:ascii="Arial" w:eastAsia="Arial" w:hAnsi="Arial" w:cs="Arial"/>
          <w:color w:val="0D0D0D"/>
          <w:highlight w:val="white"/>
        </w:rPr>
        <w:t>e</w:t>
      </w:r>
      <w:r w:rsidR="00892389">
        <w:rPr>
          <w:rFonts w:ascii="Arial" w:eastAsia="Arial" w:hAnsi="Arial" w:cs="Arial"/>
          <w:color w:val="0D0D0D"/>
          <w:highlight w:val="white"/>
        </w:rPr>
        <w:t xml:space="preserve"> </w:t>
      </w:r>
      <w:r w:rsidR="00DC66B3">
        <w:rPr>
          <w:rFonts w:ascii="Arial" w:eastAsia="Arial" w:hAnsi="Arial" w:cs="Arial"/>
          <w:color w:val="0D0D0D"/>
          <w:highlight w:val="white"/>
        </w:rPr>
        <w:t>a</w:t>
      </w:r>
      <w:r w:rsidR="00892389">
        <w:rPr>
          <w:rFonts w:ascii="Arial" w:eastAsia="Arial" w:hAnsi="Arial" w:cs="Arial"/>
          <w:color w:val="0D0D0D"/>
          <w:highlight w:val="white"/>
        </w:rPr>
        <w:t xml:space="preserve"> atividade lúdica</w:t>
      </w:r>
      <w:r w:rsidR="00DC66B3">
        <w:rPr>
          <w:rFonts w:ascii="Arial" w:eastAsia="Arial" w:hAnsi="Arial" w:cs="Arial"/>
          <w:color w:val="0D0D0D"/>
          <w:highlight w:val="white"/>
        </w:rPr>
        <w:t xml:space="preserve">, sendo a </w:t>
      </w:r>
      <w:r w:rsidR="00E96861">
        <w:rPr>
          <w:rFonts w:ascii="Arial" w:eastAsia="Arial" w:hAnsi="Arial" w:cs="Arial"/>
          <w:color w:val="0D0D0D"/>
          <w:highlight w:val="white"/>
        </w:rPr>
        <w:t>confecção da peteca</w:t>
      </w:r>
      <w:r w:rsidR="00892389">
        <w:rPr>
          <w:rFonts w:ascii="Arial" w:eastAsia="Arial" w:hAnsi="Arial" w:cs="Arial"/>
          <w:color w:val="0D0D0D"/>
          <w:highlight w:val="white"/>
        </w:rPr>
        <w:t xml:space="preserve"> de </w:t>
      </w:r>
      <w:r w:rsidR="00BD4DC4">
        <w:rPr>
          <w:rFonts w:ascii="Arial" w:eastAsia="Arial" w:hAnsi="Arial" w:cs="Arial"/>
          <w:color w:val="0D0D0D"/>
          <w:highlight w:val="white"/>
        </w:rPr>
        <w:t>origem indígena</w:t>
      </w:r>
      <w:r w:rsidR="00DC66B3">
        <w:rPr>
          <w:rFonts w:ascii="Arial" w:eastAsia="Arial" w:hAnsi="Arial" w:cs="Arial"/>
          <w:color w:val="0D0D0D"/>
          <w:highlight w:val="white"/>
        </w:rPr>
        <w:t xml:space="preserve"> </w:t>
      </w:r>
      <w:r w:rsidR="00E96861">
        <w:rPr>
          <w:rFonts w:ascii="Arial" w:eastAsia="Arial" w:hAnsi="Arial" w:cs="Arial"/>
          <w:color w:val="0D0D0D"/>
          <w:highlight w:val="white"/>
        </w:rPr>
        <w:t>para brincar na escola ou em casa.</w:t>
      </w:r>
    </w:p>
    <w:p w14:paraId="04440E7B" w14:textId="4360B91B" w:rsidR="00592108" w:rsidRPr="00DC66B3" w:rsidRDefault="00DC66B3" w:rsidP="00DC66B3">
      <w:pPr>
        <w:pBdr>
          <w:top w:val="nil"/>
          <w:left w:val="nil"/>
          <w:bottom w:val="nil"/>
          <w:right w:val="nil"/>
          <w:between w:val="nil"/>
        </w:pBdr>
        <w:tabs>
          <w:tab w:val="left" w:pos="840"/>
          <w:tab w:val="left" w:pos="841"/>
        </w:tabs>
        <w:spacing w:after="0" w:line="360" w:lineRule="auto"/>
        <w:ind w:right="119"/>
        <w:jc w:val="both"/>
        <w:rPr>
          <w:rFonts w:ascii="Arial" w:eastAsia="Arial" w:hAnsi="Arial" w:cs="Arial"/>
          <w:b/>
          <w:bCs/>
          <w:color w:val="0D0D0D"/>
          <w:highlight w:val="white"/>
        </w:rPr>
      </w:pPr>
      <w:r>
        <w:rPr>
          <w:rFonts w:ascii="Arial" w:eastAsia="Arial" w:hAnsi="Arial" w:cs="Arial"/>
          <w:color w:val="0D0D0D"/>
          <w:highlight w:val="white"/>
        </w:rPr>
        <w:tab/>
      </w:r>
      <w:r w:rsidR="00AA5ABA">
        <w:rPr>
          <w:rFonts w:ascii="Arial" w:eastAsia="Arial" w:hAnsi="Arial" w:cs="Arial"/>
          <w:color w:val="0D0D0D"/>
          <w:highlight w:val="white"/>
        </w:rPr>
        <w:t>O</w:t>
      </w:r>
      <w:r w:rsidR="009C63C2">
        <w:rPr>
          <w:rFonts w:ascii="Arial" w:eastAsia="Arial" w:hAnsi="Arial" w:cs="Arial"/>
          <w:color w:val="0D0D0D"/>
          <w:highlight w:val="white"/>
        </w:rPr>
        <w:t>bt</w:t>
      </w:r>
      <w:r w:rsidR="00E96861">
        <w:rPr>
          <w:rFonts w:ascii="Arial" w:eastAsia="Arial" w:hAnsi="Arial" w:cs="Arial"/>
          <w:color w:val="0D0D0D"/>
          <w:highlight w:val="white"/>
        </w:rPr>
        <w:t>er</w:t>
      </w:r>
      <w:r w:rsidR="009C63C2">
        <w:rPr>
          <w:rFonts w:ascii="Arial" w:eastAsia="Arial" w:hAnsi="Arial" w:cs="Arial"/>
          <w:color w:val="0D0D0D"/>
          <w:highlight w:val="white"/>
        </w:rPr>
        <w:t xml:space="preserve"> êxito</w:t>
      </w:r>
      <w:r w:rsidR="00831214">
        <w:rPr>
          <w:rFonts w:ascii="Arial" w:eastAsia="Arial" w:hAnsi="Arial" w:cs="Arial"/>
          <w:color w:val="0D0D0D"/>
          <w:highlight w:val="white"/>
        </w:rPr>
        <w:t xml:space="preserve"> </w:t>
      </w:r>
      <w:r w:rsidR="00831214" w:rsidRPr="00592108">
        <w:rPr>
          <w:rFonts w:ascii="Arial" w:eastAsia="Arial" w:hAnsi="Arial" w:cs="Arial"/>
          <w:color w:val="0D0D0D"/>
          <w:highlight w:val="white"/>
        </w:rPr>
        <w:t>dessa prática pedagógica</w:t>
      </w:r>
      <w:r w:rsidR="009C63C2">
        <w:rPr>
          <w:rFonts w:ascii="Arial" w:eastAsia="Arial" w:hAnsi="Arial" w:cs="Arial"/>
          <w:color w:val="0D0D0D"/>
          <w:highlight w:val="white"/>
        </w:rPr>
        <w:t xml:space="preserve"> na </w:t>
      </w:r>
      <w:r w:rsidR="00A65760">
        <w:rPr>
          <w:rFonts w:ascii="Arial" w:eastAsia="Arial" w:hAnsi="Arial" w:cs="Arial"/>
          <w:color w:val="0D0D0D"/>
          <w:highlight w:val="white"/>
        </w:rPr>
        <w:t>execução</w:t>
      </w:r>
      <w:r w:rsidR="00DD3966">
        <w:rPr>
          <w:rFonts w:ascii="Arial" w:eastAsia="Arial" w:hAnsi="Arial" w:cs="Arial"/>
          <w:color w:val="0D0D0D"/>
          <w:highlight w:val="white"/>
        </w:rPr>
        <w:t xml:space="preserve"> </w:t>
      </w:r>
      <w:r w:rsidR="00831214">
        <w:rPr>
          <w:rFonts w:ascii="Arial" w:eastAsia="Arial" w:hAnsi="Arial" w:cs="Arial"/>
          <w:color w:val="0D0D0D"/>
          <w:highlight w:val="white"/>
        </w:rPr>
        <w:t xml:space="preserve">entre o </w:t>
      </w:r>
      <w:r w:rsidR="00DD3966">
        <w:rPr>
          <w:rFonts w:ascii="Arial" w:eastAsia="Arial" w:hAnsi="Arial" w:cs="Arial"/>
          <w:color w:val="0D0D0D"/>
          <w:highlight w:val="white"/>
        </w:rPr>
        <w:t>teórico</w:t>
      </w:r>
      <w:r w:rsidR="00831214">
        <w:rPr>
          <w:rFonts w:ascii="Arial" w:eastAsia="Arial" w:hAnsi="Arial" w:cs="Arial"/>
          <w:color w:val="0D0D0D"/>
          <w:highlight w:val="white"/>
        </w:rPr>
        <w:t>, o planejado</w:t>
      </w:r>
      <w:r w:rsidR="00DD3966">
        <w:rPr>
          <w:rFonts w:ascii="Arial" w:eastAsia="Arial" w:hAnsi="Arial" w:cs="Arial"/>
          <w:color w:val="0D0D0D"/>
          <w:highlight w:val="white"/>
        </w:rPr>
        <w:t xml:space="preserve"> e </w:t>
      </w:r>
      <w:r w:rsidR="00831214">
        <w:rPr>
          <w:rFonts w:ascii="Arial" w:eastAsia="Arial" w:hAnsi="Arial" w:cs="Arial"/>
          <w:color w:val="0D0D0D"/>
          <w:highlight w:val="white"/>
        </w:rPr>
        <w:t>o da</w:t>
      </w:r>
      <w:r w:rsidR="00DD3966">
        <w:rPr>
          <w:rFonts w:ascii="Arial" w:eastAsia="Arial" w:hAnsi="Arial" w:cs="Arial"/>
          <w:color w:val="0D0D0D"/>
          <w:highlight w:val="white"/>
        </w:rPr>
        <w:t xml:space="preserve"> pratica</w:t>
      </w:r>
      <w:r w:rsidR="00A65760">
        <w:rPr>
          <w:rFonts w:ascii="Arial" w:eastAsia="Arial" w:hAnsi="Arial" w:cs="Arial"/>
          <w:color w:val="0D0D0D"/>
          <w:highlight w:val="white"/>
        </w:rPr>
        <w:t xml:space="preserve"> </w:t>
      </w:r>
      <w:r w:rsidR="00831214">
        <w:rPr>
          <w:rFonts w:ascii="Arial" w:eastAsia="Arial" w:hAnsi="Arial" w:cs="Arial"/>
          <w:color w:val="0D0D0D"/>
          <w:highlight w:val="white"/>
        </w:rPr>
        <w:t xml:space="preserve">é muitas vezes </w:t>
      </w:r>
      <w:r w:rsidR="00592108" w:rsidRPr="00592108">
        <w:rPr>
          <w:rFonts w:ascii="Arial" w:eastAsia="Arial" w:hAnsi="Arial" w:cs="Arial"/>
          <w:color w:val="0D0D0D"/>
          <w:highlight w:val="white"/>
        </w:rPr>
        <w:t xml:space="preserve">impossível </w:t>
      </w:r>
      <w:r>
        <w:rPr>
          <w:rFonts w:ascii="Arial" w:eastAsia="Arial" w:hAnsi="Arial" w:cs="Arial"/>
          <w:color w:val="0D0D0D"/>
          <w:highlight w:val="white"/>
        </w:rPr>
        <w:t xml:space="preserve"> de </w:t>
      </w:r>
      <w:r w:rsidR="00592108" w:rsidRPr="00592108">
        <w:rPr>
          <w:rFonts w:ascii="Arial" w:eastAsia="Arial" w:hAnsi="Arial" w:cs="Arial"/>
          <w:color w:val="0D0D0D"/>
          <w:highlight w:val="white"/>
        </w:rPr>
        <w:t xml:space="preserve">dar conta </w:t>
      </w:r>
      <w:r w:rsidR="00172EAC">
        <w:rPr>
          <w:rFonts w:ascii="Arial" w:eastAsia="Arial" w:hAnsi="Arial" w:cs="Arial"/>
          <w:color w:val="0D0D0D"/>
          <w:highlight w:val="white"/>
        </w:rPr>
        <w:t>por falta de tempo disponível</w:t>
      </w:r>
      <w:r>
        <w:rPr>
          <w:rFonts w:ascii="Arial" w:eastAsia="Arial" w:hAnsi="Arial" w:cs="Arial"/>
          <w:color w:val="0D0D0D"/>
          <w:highlight w:val="white"/>
        </w:rPr>
        <w:t>, desta forma</w:t>
      </w:r>
      <w:r w:rsidR="00172EAC">
        <w:rPr>
          <w:rFonts w:ascii="Arial" w:eastAsia="Arial" w:hAnsi="Arial" w:cs="Arial"/>
          <w:color w:val="0D0D0D"/>
          <w:highlight w:val="white"/>
        </w:rPr>
        <w:t xml:space="preserve"> </w:t>
      </w:r>
      <w:r w:rsidR="00592108" w:rsidRPr="00592108">
        <w:rPr>
          <w:rFonts w:ascii="Arial" w:eastAsia="Arial" w:hAnsi="Arial" w:cs="Arial"/>
          <w:color w:val="0D0D0D"/>
          <w:highlight w:val="white"/>
        </w:rPr>
        <w:t>demandou uma intervenção da professora supervisora Sandr</w:t>
      </w:r>
      <w:r w:rsidR="00BC207E">
        <w:rPr>
          <w:rFonts w:ascii="Arial" w:eastAsia="Arial" w:hAnsi="Arial" w:cs="Arial"/>
          <w:color w:val="0D0D0D"/>
          <w:highlight w:val="white"/>
        </w:rPr>
        <w:t xml:space="preserve">a </w:t>
      </w:r>
      <w:r w:rsidR="00592108" w:rsidRPr="00592108">
        <w:rPr>
          <w:rFonts w:ascii="Arial" w:eastAsia="Arial" w:hAnsi="Arial" w:cs="Arial"/>
          <w:color w:val="0D0D0D"/>
          <w:highlight w:val="white"/>
        </w:rPr>
        <w:t xml:space="preserve">que </w:t>
      </w:r>
      <w:r w:rsidR="00831214">
        <w:rPr>
          <w:rFonts w:ascii="Arial" w:eastAsia="Arial" w:hAnsi="Arial" w:cs="Arial"/>
          <w:color w:val="0D0D0D"/>
          <w:highlight w:val="white"/>
        </w:rPr>
        <w:t>dialogando</w:t>
      </w:r>
      <w:r w:rsidR="00592108" w:rsidRPr="00592108">
        <w:rPr>
          <w:rFonts w:ascii="Arial" w:eastAsia="Arial" w:hAnsi="Arial" w:cs="Arial"/>
          <w:color w:val="0D0D0D"/>
          <w:highlight w:val="white"/>
        </w:rPr>
        <w:t xml:space="preserve"> com a professora de Educação Física</w:t>
      </w:r>
      <w:r w:rsidR="00831214">
        <w:rPr>
          <w:rFonts w:ascii="Arial" w:eastAsia="Arial" w:hAnsi="Arial" w:cs="Arial"/>
          <w:color w:val="0D0D0D"/>
          <w:highlight w:val="white"/>
        </w:rPr>
        <w:t>,</w:t>
      </w:r>
      <w:r w:rsidR="00592108" w:rsidRPr="00592108">
        <w:rPr>
          <w:rFonts w:ascii="Arial" w:eastAsia="Arial" w:hAnsi="Arial" w:cs="Arial"/>
          <w:color w:val="0D0D0D"/>
          <w:highlight w:val="white"/>
        </w:rPr>
        <w:t xml:space="preserve"> </w:t>
      </w:r>
      <w:r>
        <w:rPr>
          <w:rFonts w:ascii="Arial" w:eastAsia="Arial" w:hAnsi="Arial" w:cs="Arial"/>
          <w:color w:val="0D0D0D"/>
          <w:highlight w:val="white"/>
        </w:rPr>
        <w:t xml:space="preserve">Aline, </w:t>
      </w:r>
      <w:r w:rsidR="000D5810" w:rsidRPr="00592108">
        <w:rPr>
          <w:rFonts w:ascii="Arial" w:eastAsia="Arial" w:hAnsi="Arial" w:cs="Arial"/>
          <w:color w:val="0D0D0D"/>
          <w:highlight w:val="white"/>
        </w:rPr>
        <w:t>cedeu</w:t>
      </w:r>
      <w:r w:rsidR="00831214">
        <w:rPr>
          <w:rFonts w:ascii="Arial" w:eastAsia="Arial" w:hAnsi="Arial" w:cs="Arial"/>
          <w:color w:val="0D0D0D"/>
          <w:highlight w:val="white"/>
        </w:rPr>
        <w:t xml:space="preserve"> a</w:t>
      </w:r>
      <w:r w:rsidR="000D5810" w:rsidRPr="00592108">
        <w:rPr>
          <w:rFonts w:ascii="Arial" w:eastAsia="Arial" w:hAnsi="Arial" w:cs="Arial"/>
          <w:color w:val="0D0D0D"/>
          <w:highlight w:val="white"/>
        </w:rPr>
        <w:t xml:space="preserve"> aula</w:t>
      </w:r>
      <w:r w:rsidR="00831214">
        <w:rPr>
          <w:rFonts w:ascii="Arial" w:eastAsia="Arial" w:hAnsi="Arial" w:cs="Arial"/>
          <w:color w:val="0D0D0D"/>
          <w:highlight w:val="white"/>
        </w:rPr>
        <w:t xml:space="preserve"> que seria a próxima</w:t>
      </w:r>
      <w:r w:rsidR="000D5810">
        <w:rPr>
          <w:rFonts w:ascii="Arial" w:eastAsia="Arial" w:hAnsi="Arial" w:cs="Arial"/>
          <w:color w:val="0D0D0D"/>
          <w:highlight w:val="white"/>
        </w:rPr>
        <w:t xml:space="preserve">, </w:t>
      </w:r>
      <w:r w:rsidR="00592108" w:rsidRPr="00592108">
        <w:rPr>
          <w:rFonts w:ascii="Arial" w:eastAsia="Arial" w:hAnsi="Arial" w:cs="Arial"/>
          <w:color w:val="0D0D0D"/>
          <w:highlight w:val="white"/>
        </w:rPr>
        <w:t>tendo assim uma interdisciplinaridade entre as disciplinas de Ensino Religioso e Educação Física</w:t>
      </w:r>
      <w:r w:rsidR="00831214">
        <w:rPr>
          <w:rFonts w:ascii="Arial" w:eastAsia="Arial" w:hAnsi="Arial" w:cs="Arial"/>
          <w:color w:val="0D0D0D"/>
          <w:highlight w:val="white"/>
        </w:rPr>
        <w:t xml:space="preserve"> não planejadas, oportunidade que foi concretizado ao ensinar e confeccionar juntos com os estudantes a peteca e em seguida ensinar a brincadeira com as regras.   </w:t>
      </w:r>
    </w:p>
    <w:p w14:paraId="2F46E034" w14:textId="77777777" w:rsidR="00831214" w:rsidRDefault="00592108" w:rsidP="00574D9B">
      <w:pPr>
        <w:spacing w:after="0" w:line="360" w:lineRule="auto"/>
        <w:ind w:firstLine="709"/>
        <w:jc w:val="both"/>
        <w:rPr>
          <w:rFonts w:ascii="Arial" w:hAnsi="Arial" w:cs="Arial"/>
        </w:rPr>
      </w:pPr>
      <w:r w:rsidRPr="00592108">
        <w:rPr>
          <w:rFonts w:ascii="Arial" w:eastAsia="Arial" w:hAnsi="Arial" w:cs="Arial"/>
          <w:color w:val="0D0D0D"/>
          <w:highlight w:val="white"/>
        </w:rPr>
        <w:tab/>
        <w:t xml:space="preserve">E assim a </w:t>
      </w:r>
      <w:r w:rsidR="0066675C">
        <w:rPr>
          <w:rFonts w:ascii="Arial" w:eastAsia="Arial" w:hAnsi="Arial" w:cs="Arial"/>
          <w:color w:val="000000"/>
        </w:rPr>
        <w:t>p</w:t>
      </w:r>
      <w:r w:rsidRPr="00592108">
        <w:rPr>
          <w:rFonts w:ascii="Arial" w:eastAsia="Arial" w:hAnsi="Arial" w:cs="Arial"/>
          <w:color w:val="000000"/>
        </w:rPr>
        <w:t xml:space="preserve">eteca virou um brinquedo que causou impacto na aprendizagem significativa nos estudantes e trouxe diversão, conhecimentos, respeito aos povos indígenas, muita alegria, </w:t>
      </w:r>
      <w:r w:rsidRPr="00592108">
        <w:rPr>
          <w:rFonts w:ascii="Arial" w:eastAsia="Arial" w:hAnsi="Arial" w:cs="Arial"/>
          <w:color w:val="0D0D0D"/>
          <w:highlight w:val="white"/>
        </w:rPr>
        <w:t>interdisciplinaridade</w:t>
      </w:r>
      <w:r w:rsidRPr="00592108">
        <w:rPr>
          <w:rFonts w:ascii="Arial" w:eastAsia="Arial" w:hAnsi="Arial" w:cs="Arial"/>
          <w:color w:val="000000"/>
        </w:rPr>
        <w:t xml:space="preserve">, tolerância, diálogos, interação e inclusão. </w:t>
      </w:r>
      <w:r w:rsidRPr="00592108">
        <w:rPr>
          <w:rFonts w:ascii="Arial" w:hAnsi="Arial" w:cs="Arial"/>
        </w:rPr>
        <w:t>Virou um instrumento para aquecimento</w:t>
      </w:r>
      <w:r w:rsidR="00831214">
        <w:rPr>
          <w:rFonts w:ascii="Arial" w:hAnsi="Arial" w:cs="Arial"/>
        </w:rPr>
        <w:t xml:space="preserve"> corporal</w:t>
      </w:r>
      <w:r w:rsidRPr="00592108">
        <w:rPr>
          <w:rFonts w:ascii="Arial" w:hAnsi="Arial" w:cs="Arial"/>
        </w:rPr>
        <w:t xml:space="preserve"> e recreação na aula de Ensino Religioso</w:t>
      </w:r>
      <w:r w:rsidR="00831214">
        <w:rPr>
          <w:rFonts w:ascii="Arial" w:hAnsi="Arial" w:cs="Arial"/>
        </w:rPr>
        <w:t xml:space="preserve"> e na aula de Educação Física</w:t>
      </w:r>
      <w:r w:rsidRPr="00592108">
        <w:rPr>
          <w:rFonts w:ascii="Arial" w:hAnsi="Arial" w:cs="Arial"/>
        </w:rPr>
        <w:t>, a peteca deixou de ser um objetivo de aprendizagem e tornou-se um brinquedo admirado pelos estudantes, tornou-se fonte de cultura, memória e identidade.</w:t>
      </w:r>
      <w:r w:rsidR="00D10045">
        <w:rPr>
          <w:rFonts w:ascii="Arial" w:hAnsi="Arial" w:cs="Arial"/>
        </w:rPr>
        <w:t xml:space="preserve"> </w:t>
      </w:r>
    </w:p>
    <w:p w14:paraId="41EC31DE" w14:textId="2391E690" w:rsidR="00592108" w:rsidRDefault="00D10045" w:rsidP="00574D9B">
      <w:pPr>
        <w:spacing w:after="0" w:line="360" w:lineRule="auto"/>
        <w:ind w:firstLine="709"/>
        <w:jc w:val="both"/>
        <w:rPr>
          <w:rFonts w:ascii="Arial" w:eastAsia="Arial" w:hAnsi="Arial" w:cs="Arial"/>
        </w:rPr>
      </w:pPr>
      <w:r>
        <w:rPr>
          <w:rFonts w:ascii="Arial" w:hAnsi="Arial" w:cs="Arial"/>
        </w:rPr>
        <w:t>A peteca é um</w:t>
      </w:r>
      <w:r w:rsidR="00574D9B">
        <w:rPr>
          <w:rFonts w:ascii="Arial" w:hAnsi="Arial" w:cs="Arial"/>
        </w:rPr>
        <w:t xml:space="preserve"> jogo de origem</w:t>
      </w:r>
      <w:r>
        <w:rPr>
          <w:rFonts w:ascii="Arial" w:hAnsi="Arial" w:cs="Arial"/>
        </w:rPr>
        <w:t xml:space="preserve"> indígena e </w:t>
      </w:r>
      <w:r w:rsidR="00574D9B" w:rsidRPr="00574D9B">
        <w:rPr>
          <w:rFonts w:ascii="Arial" w:eastAsia="Arial" w:hAnsi="Arial" w:cs="Arial"/>
        </w:rPr>
        <w:t>consiste em dois ou mais participantes, utilizando-se as mãos, onde a peteca é arremessada ao ar de um jogador para o outro, evitando que ela toque o chão numa certa área definida.</w:t>
      </w:r>
      <w:r w:rsidR="00574D9B">
        <w:rPr>
          <w:rFonts w:ascii="Arial" w:eastAsia="Arial" w:hAnsi="Arial" w:cs="Arial"/>
        </w:rPr>
        <w:t xml:space="preserve"> </w:t>
      </w:r>
      <w:r w:rsidRPr="00D10045">
        <w:rPr>
          <w:rFonts w:ascii="Arial" w:eastAsia="Arial" w:hAnsi="Arial" w:cs="Arial"/>
        </w:rPr>
        <w:t>Outra variante da diversão é tentar acertar a peteca em outro jogador, que deve deixar a partida se for acertado.</w:t>
      </w:r>
      <w:r w:rsidR="00574D9B">
        <w:rPr>
          <w:rFonts w:ascii="Arial" w:eastAsia="Arial" w:hAnsi="Arial" w:cs="Arial"/>
        </w:rPr>
        <w:t xml:space="preserve"> </w:t>
      </w:r>
    </w:p>
    <w:p w14:paraId="25154D49" w14:textId="77777777" w:rsidR="00C92F07" w:rsidRDefault="009357F0" w:rsidP="00574D9B">
      <w:pPr>
        <w:spacing w:after="0" w:line="360" w:lineRule="auto"/>
        <w:ind w:firstLine="709"/>
        <w:jc w:val="both"/>
        <w:rPr>
          <w:rFonts w:ascii="Arial" w:eastAsia="Arial" w:hAnsi="Arial" w:cs="Arial"/>
        </w:rPr>
      </w:pPr>
      <w:r w:rsidRPr="009357F0">
        <w:rPr>
          <w:rFonts w:ascii="Arial" w:eastAsia="Arial" w:hAnsi="Arial" w:cs="Arial"/>
        </w:rPr>
        <w:t>Em 1977, o Conselho Nacional de Desportos (CND), por meio do Decreto n. 80.228, considera a peteca uma atividade física genuinamente brasileira. A oficialização como esporte só aconteceu em 27 de agosto de 1985, pela deliberação 15/85</w:t>
      </w:r>
      <w:r>
        <w:rPr>
          <w:rFonts w:ascii="Arial" w:eastAsia="Arial" w:hAnsi="Arial" w:cs="Arial"/>
        </w:rPr>
        <w:t xml:space="preserve">, tornando-se nível de competição nacional. </w:t>
      </w:r>
    </w:p>
    <w:p w14:paraId="08275B61" w14:textId="3F546E39" w:rsidR="009357F0" w:rsidRDefault="00C92F07" w:rsidP="00574D9B">
      <w:pPr>
        <w:spacing w:after="0" w:line="360" w:lineRule="auto"/>
        <w:ind w:firstLine="709"/>
        <w:jc w:val="both"/>
        <w:rPr>
          <w:rFonts w:ascii="Arial" w:eastAsia="Arial" w:hAnsi="Arial" w:cs="Arial"/>
        </w:rPr>
      </w:pPr>
      <w:r>
        <w:rPr>
          <w:rFonts w:ascii="Arial" w:eastAsia="Arial" w:hAnsi="Arial" w:cs="Arial"/>
        </w:rPr>
        <w:t>A</w:t>
      </w:r>
      <w:r w:rsidRPr="00C92F07">
        <w:rPr>
          <w:rFonts w:ascii="Arial" w:eastAsia="Arial" w:hAnsi="Arial" w:cs="Arial"/>
        </w:rPr>
        <w:t xml:space="preserve">mparado pela Lei 9.615, de 24 de março de 1998, do Governo Brasileiro, que considera o desporto, Capítulo II, artigo 2º, como direito individual baseado em importantes </w:t>
      </w:r>
      <w:r w:rsidRPr="00C92F07">
        <w:rPr>
          <w:rFonts w:ascii="Arial" w:eastAsia="Arial" w:hAnsi="Arial" w:cs="Arial"/>
        </w:rPr>
        <w:lastRenderedPageBreak/>
        <w:t>princípios, sendo eles: princípio da identidade nacional, refletido na proteção e incentivo às manifestações esportivas de criação nacional (parágrafo VII); princípio da educação, voltado para o desenvolvimento integral do homem, como ser autônomo e participante, e fomentado por meio de prioridade dos recursos públicos ao desporto educacional (parágrafo VIII).</w:t>
      </w:r>
    </w:p>
    <w:p w14:paraId="4336CA26" w14:textId="20C71938" w:rsidR="00C92F07" w:rsidRPr="00D10045" w:rsidRDefault="00C92F07" w:rsidP="00574D9B">
      <w:pPr>
        <w:spacing w:after="0" w:line="360" w:lineRule="auto"/>
        <w:ind w:firstLine="709"/>
        <w:jc w:val="both"/>
        <w:rPr>
          <w:rFonts w:ascii="Arial" w:eastAsia="Arial" w:hAnsi="Arial" w:cs="Arial"/>
        </w:rPr>
      </w:pPr>
      <w:r w:rsidRPr="00C92F07">
        <w:rPr>
          <w:rFonts w:ascii="Arial" w:eastAsia="Arial" w:hAnsi="Arial" w:cs="Arial"/>
        </w:rPr>
        <w:t>A peteca</w:t>
      </w:r>
      <w:r>
        <w:rPr>
          <w:rFonts w:ascii="Arial" w:eastAsia="Arial" w:hAnsi="Arial" w:cs="Arial"/>
        </w:rPr>
        <w:t xml:space="preserve">, brincadeira indígena de origem, </w:t>
      </w:r>
      <w:r w:rsidRPr="00C92F07">
        <w:rPr>
          <w:rFonts w:ascii="Arial" w:eastAsia="Arial" w:hAnsi="Arial" w:cs="Arial"/>
        </w:rPr>
        <w:t>rompeu fronteiras e é praticada em países como França, Espanha, Itália, Portugal, Alemanha, Inglaterra, Canadá, Colômbia, Bolívia, EUA e Líbano.</w:t>
      </w:r>
    </w:p>
    <w:p w14:paraId="1E33D773" w14:textId="0DB32254" w:rsidR="00F33F0C" w:rsidRPr="00574D9B" w:rsidRDefault="00592108" w:rsidP="00574D9B">
      <w:pPr>
        <w:pBdr>
          <w:top w:val="nil"/>
          <w:left w:val="nil"/>
          <w:bottom w:val="nil"/>
          <w:right w:val="nil"/>
          <w:between w:val="nil"/>
        </w:pBdr>
        <w:tabs>
          <w:tab w:val="left" w:pos="840"/>
          <w:tab w:val="left" w:pos="841"/>
        </w:tabs>
        <w:spacing w:after="0" w:line="360" w:lineRule="auto"/>
        <w:ind w:right="119"/>
        <w:jc w:val="both"/>
        <w:rPr>
          <w:rFonts w:ascii="Arial" w:eastAsia="Arial" w:hAnsi="Arial" w:cs="Arial"/>
          <w:color w:val="000000"/>
        </w:rPr>
      </w:pPr>
      <w:r w:rsidRPr="00592108">
        <w:rPr>
          <w:rFonts w:ascii="Arial" w:eastAsia="Arial" w:hAnsi="Arial" w:cs="Arial"/>
          <w:color w:val="000000"/>
        </w:rPr>
        <w:tab/>
      </w:r>
      <w:r w:rsidRPr="00592108">
        <w:rPr>
          <w:rFonts w:ascii="Arial" w:eastAsia="Arial" w:hAnsi="Arial" w:cs="Arial"/>
        </w:rPr>
        <w:t>Ainda segundo Freire (20</w:t>
      </w:r>
      <w:r w:rsidR="00541D64">
        <w:rPr>
          <w:rFonts w:ascii="Arial" w:eastAsia="Arial" w:hAnsi="Arial" w:cs="Arial"/>
        </w:rPr>
        <w:t>09</w:t>
      </w:r>
      <w:r w:rsidR="00806406">
        <w:rPr>
          <w:rFonts w:ascii="Arial" w:eastAsia="Arial" w:hAnsi="Arial" w:cs="Arial"/>
        </w:rPr>
        <w:t xml:space="preserve">, </w:t>
      </w:r>
      <w:commentRangeStart w:id="6"/>
      <w:r w:rsidR="00806406">
        <w:rPr>
          <w:rFonts w:ascii="Arial" w:eastAsia="Arial" w:hAnsi="Arial" w:cs="Arial"/>
        </w:rPr>
        <w:t>p.</w:t>
      </w:r>
      <w:r w:rsidR="00541D64">
        <w:rPr>
          <w:rFonts w:ascii="Arial" w:eastAsia="Arial" w:hAnsi="Arial" w:cs="Arial"/>
        </w:rPr>
        <w:t>07</w:t>
      </w:r>
      <w:r w:rsidRPr="00592108">
        <w:rPr>
          <w:rFonts w:ascii="Arial" w:eastAsia="Arial" w:hAnsi="Arial" w:cs="Arial"/>
        </w:rPr>
        <w:t>)</w:t>
      </w:r>
      <w:commentRangeEnd w:id="6"/>
      <w:r w:rsidR="00806406">
        <w:rPr>
          <w:rStyle w:val="Refdecomentrio"/>
        </w:rPr>
        <w:commentReference w:id="6"/>
      </w:r>
      <w:r w:rsidRPr="00592108">
        <w:rPr>
          <w:rFonts w:ascii="Arial" w:eastAsia="Arial" w:hAnsi="Arial" w:cs="Arial"/>
        </w:rPr>
        <w:t xml:space="preserve"> "De nada adianta o discurso competente se a prática é impermeável à mudança” estar aberto e criar condições para mudança de entendimento das diversas culturas, dentre elas a cultura indígena foi uma das coisas que fez com que nossa experiência desse certo.</w:t>
      </w:r>
    </w:p>
    <w:p w14:paraId="2B6C4DB1" w14:textId="77777777" w:rsidR="006D0950" w:rsidRPr="006D0950" w:rsidRDefault="006D0950" w:rsidP="006D0950">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360" w:lineRule="auto"/>
        <w:ind w:firstLine="720"/>
        <w:jc w:val="both"/>
        <w:rPr>
          <w:rFonts w:ascii="Arial" w:eastAsia="Arial" w:hAnsi="Arial" w:cs="Arial"/>
          <w:color w:val="000000"/>
        </w:rPr>
      </w:pPr>
    </w:p>
    <w:p w14:paraId="45DD2048" w14:textId="77777777" w:rsidR="00F33F0C" w:rsidRDefault="000D5810">
      <w:pPr>
        <w:spacing w:after="0" w:line="360" w:lineRule="auto"/>
        <w:jc w:val="both"/>
        <w:rPr>
          <w:rFonts w:ascii="Arial" w:eastAsia="Arial" w:hAnsi="Arial" w:cs="Arial"/>
          <w:b/>
        </w:rPr>
      </w:pPr>
      <w:r>
        <w:rPr>
          <w:rFonts w:ascii="Arial" w:eastAsia="Arial" w:hAnsi="Arial" w:cs="Arial"/>
          <w:b/>
        </w:rPr>
        <w:t>4 Resultados e Discussão</w:t>
      </w:r>
    </w:p>
    <w:p w14:paraId="36E09EAE" w14:textId="77777777" w:rsidR="00C30354" w:rsidRDefault="00C30354">
      <w:pPr>
        <w:spacing w:after="0" w:line="360" w:lineRule="auto"/>
        <w:jc w:val="both"/>
        <w:rPr>
          <w:rFonts w:ascii="Arial" w:eastAsia="Arial" w:hAnsi="Arial" w:cs="Arial"/>
          <w:b/>
        </w:rPr>
      </w:pPr>
    </w:p>
    <w:p w14:paraId="28BDD046" w14:textId="008FA734" w:rsidR="00DD7163" w:rsidRDefault="00DD7163" w:rsidP="00DD7163">
      <w:pPr>
        <w:spacing w:after="0" w:line="360" w:lineRule="auto"/>
        <w:ind w:firstLine="709"/>
        <w:jc w:val="both"/>
        <w:rPr>
          <w:rFonts w:ascii="Arial" w:eastAsia="Arial" w:hAnsi="Arial" w:cs="Arial"/>
        </w:rPr>
      </w:pPr>
      <w:r>
        <w:rPr>
          <w:rFonts w:ascii="Arial" w:eastAsia="Arial" w:hAnsi="Arial" w:cs="Arial"/>
        </w:rPr>
        <w:t>B</w:t>
      </w:r>
      <w:r w:rsidRPr="00DD7163">
        <w:rPr>
          <w:rFonts w:ascii="Arial" w:eastAsia="Arial" w:hAnsi="Arial" w:cs="Arial"/>
        </w:rPr>
        <w:t>rincar é essencial para o desenvolvimento social, emocional e cognitivo das crianças. Brincadeiras tradicionais não são apenas diversão, assim como oportunidades</w:t>
      </w:r>
      <w:r w:rsidR="0066675C">
        <w:rPr>
          <w:rFonts w:ascii="Arial" w:eastAsia="Arial" w:hAnsi="Arial" w:cs="Arial"/>
        </w:rPr>
        <w:t xml:space="preserve"> de</w:t>
      </w:r>
      <w:r w:rsidRPr="00DD7163">
        <w:rPr>
          <w:rFonts w:ascii="Arial" w:eastAsia="Arial" w:hAnsi="Arial" w:cs="Arial"/>
        </w:rPr>
        <w:t xml:space="preserve"> expressar sentimentos, praticar habilidades e aprender de diversas formas.</w:t>
      </w:r>
    </w:p>
    <w:p w14:paraId="6A152D05" w14:textId="77777777" w:rsidR="00271E67" w:rsidRDefault="00271E67" w:rsidP="00271E67">
      <w:pPr>
        <w:spacing w:after="0" w:line="360" w:lineRule="auto"/>
        <w:ind w:firstLine="709"/>
        <w:jc w:val="both"/>
        <w:rPr>
          <w:rFonts w:ascii="Arial" w:eastAsia="Arial" w:hAnsi="Arial" w:cs="Arial"/>
        </w:rPr>
      </w:pPr>
      <w:r w:rsidRPr="00D10045">
        <w:rPr>
          <w:rFonts w:ascii="Arial" w:eastAsia="Arial" w:hAnsi="Arial" w:cs="Arial"/>
        </w:rPr>
        <w:t xml:space="preserve">Para </w:t>
      </w:r>
      <w:r>
        <w:rPr>
          <w:rFonts w:ascii="Arial" w:eastAsia="Arial" w:hAnsi="Arial" w:cs="Arial"/>
        </w:rPr>
        <w:t>os estudantes,</w:t>
      </w:r>
      <w:r w:rsidRPr="00D10045">
        <w:rPr>
          <w:rFonts w:ascii="Arial" w:eastAsia="Arial" w:hAnsi="Arial" w:cs="Arial"/>
        </w:rPr>
        <w:t xml:space="preserve"> brincar é coisa séria porque é desse modo que elas se comunicam e aprendem sobre elas mesmas, os outros e o mundo. Por isso, promover</w:t>
      </w:r>
      <w:r>
        <w:rPr>
          <w:rFonts w:ascii="Arial" w:eastAsia="Arial" w:hAnsi="Arial" w:cs="Arial"/>
        </w:rPr>
        <w:t xml:space="preserve"> a</w:t>
      </w:r>
      <w:r w:rsidRPr="00D10045">
        <w:rPr>
          <w:rFonts w:ascii="Arial" w:eastAsia="Arial" w:hAnsi="Arial" w:cs="Arial"/>
        </w:rPr>
        <w:t xml:space="preserve"> brincadeira indígena brasileira pode ser uma forma genuína de aproximar diferentes culturas e apresentar aos </w:t>
      </w:r>
      <w:r>
        <w:rPr>
          <w:rFonts w:ascii="Arial" w:eastAsia="Arial" w:hAnsi="Arial" w:cs="Arial"/>
        </w:rPr>
        <w:t>estudantes</w:t>
      </w:r>
      <w:r w:rsidRPr="00D10045">
        <w:rPr>
          <w:rFonts w:ascii="Arial" w:eastAsia="Arial" w:hAnsi="Arial" w:cs="Arial"/>
        </w:rPr>
        <w:t xml:space="preserve"> outros jeitos de ser criança no Brasil.</w:t>
      </w:r>
    </w:p>
    <w:p w14:paraId="4F2C4B43" w14:textId="3EFFC7F7" w:rsidR="00F33F0C" w:rsidRDefault="00C30354">
      <w:pPr>
        <w:spacing w:after="0" w:line="360" w:lineRule="auto"/>
        <w:ind w:firstLine="709"/>
        <w:jc w:val="both"/>
        <w:rPr>
          <w:rFonts w:ascii="Arial" w:eastAsia="Arial" w:hAnsi="Arial" w:cs="Arial"/>
        </w:rPr>
      </w:pPr>
      <w:r>
        <w:rPr>
          <w:rFonts w:ascii="Arial" w:eastAsia="Arial" w:hAnsi="Arial" w:cs="Arial"/>
        </w:rPr>
        <w:t xml:space="preserve">A peteca como instrumento de pratica pedagógica com a turma do 4º da EBM Bilingue Annemarie Techentin, apresentou olhares a partir de uma pratica religiosa, </w:t>
      </w:r>
      <w:r w:rsidR="00271E67">
        <w:rPr>
          <w:rFonts w:ascii="Arial" w:eastAsia="Arial" w:hAnsi="Arial" w:cs="Arial"/>
        </w:rPr>
        <w:t xml:space="preserve">a partir de uma festa religiosa </w:t>
      </w:r>
      <w:r>
        <w:rPr>
          <w:rFonts w:ascii="Arial" w:eastAsia="Arial" w:hAnsi="Arial" w:cs="Arial"/>
        </w:rPr>
        <w:t xml:space="preserve">dos povos indígenas que cultivam </w:t>
      </w:r>
      <w:r w:rsidR="00453115">
        <w:rPr>
          <w:rFonts w:ascii="Arial" w:eastAsia="Arial" w:hAnsi="Arial" w:cs="Arial"/>
        </w:rPr>
        <w:t>a colheita</w:t>
      </w:r>
      <w:r>
        <w:rPr>
          <w:rFonts w:ascii="Arial" w:eastAsia="Arial" w:hAnsi="Arial" w:cs="Arial"/>
        </w:rPr>
        <w:t xml:space="preserve"> do milho</w:t>
      </w:r>
      <w:r w:rsidR="00453115">
        <w:rPr>
          <w:rFonts w:ascii="Arial" w:eastAsia="Arial" w:hAnsi="Arial" w:cs="Arial"/>
        </w:rPr>
        <w:t xml:space="preserve"> na estação do inverno, por isso é considerada uma brincadeira de </w:t>
      </w:r>
      <w:r w:rsidR="006921FD">
        <w:rPr>
          <w:rFonts w:ascii="Arial" w:eastAsia="Arial" w:hAnsi="Arial" w:cs="Arial"/>
        </w:rPr>
        <w:t>aquecimento corporal e de recreação.</w:t>
      </w:r>
      <w:r>
        <w:rPr>
          <w:rFonts w:ascii="Arial" w:eastAsia="Arial" w:hAnsi="Arial" w:cs="Arial"/>
        </w:rPr>
        <w:t xml:space="preserve"> Saberes e espiritualidade indígenas foram compartilhados, conhecimentos que nos instigam a reflexão. Os povos indígenas são fonte de aprendizagem para toda a comunidade escolar</w:t>
      </w:r>
      <w:r w:rsidR="00D55A3B">
        <w:rPr>
          <w:rFonts w:ascii="Arial" w:eastAsia="Arial" w:hAnsi="Arial" w:cs="Arial"/>
        </w:rPr>
        <w:t>, sua vida gera em torno da comida e de suas festas religiosas com seus ritos e mitos, constituindo-se na base de sua cultura e costumes.</w:t>
      </w:r>
    </w:p>
    <w:p w14:paraId="277B0517" w14:textId="2107530C" w:rsidR="00D55A3B" w:rsidRDefault="00D55A3B">
      <w:pPr>
        <w:spacing w:after="0" w:line="360" w:lineRule="auto"/>
        <w:ind w:firstLine="709"/>
        <w:jc w:val="both"/>
        <w:rPr>
          <w:rFonts w:ascii="Arial" w:eastAsia="Arial" w:hAnsi="Arial" w:cs="Arial"/>
        </w:rPr>
      </w:pPr>
      <w:r w:rsidRPr="00D55A3B">
        <w:rPr>
          <w:rFonts w:ascii="Arial" w:eastAsia="Arial" w:hAnsi="Arial" w:cs="Arial"/>
        </w:rPr>
        <w:t>Por meio dessa brincadeira indígena,</w:t>
      </w:r>
      <w:r w:rsidR="00D10045">
        <w:rPr>
          <w:rFonts w:ascii="Arial" w:eastAsia="Arial" w:hAnsi="Arial" w:cs="Arial"/>
        </w:rPr>
        <w:t xml:space="preserve"> a peteca, </w:t>
      </w:r>
      <w:r w:rsidR="00D10045" w:rsidRPr="00D55A3B">
        <w:rPr>
          <w:rFonts w:ascii="Arial" w:eastAsia="Arial" w:hAnsi="Arial" w:cs="Arial"/>
        </w:rPr>
        <w:t>seja</w:t>
      </w:r>
      <w:r w:rsidR="00831214">
        <w:rPr>
          <w:rFonts w:ascii="Arial" w:eastAsia="Arial" w:hAnsi="Arial" w:cs="Arial"/>
        </w:rPr>
        <w:t xml:space="preserve"> na escola ou em casa</w:t>
      </w:r>
      <w:r w:rsidRPr="00D55A3B">
        <w:rPr>
          <w:rFonts w:ascii="Arial" w:eastAsia="Arial" w:hAnsi="Arial" w:cs="Arial"/>
        </w:rPr>
        <w:t>,</w:t>
      </w:r>
      <w:r w:rsidR="00831214">
        <w:rPr>
          <w:rFonts w:ascii="Arial" w:eastAsia="Arial" w:hAnsi="Arial" w:cs="Arial"/>
        </w:rPr>
        <w:t xml:space="preserve"> </w:t>
      </w:r>
      <w:r w:rsidR="00574D9B">
        <w:rPr>
          <w:rFonts w:ascii="Arial" w:eastAsia="Arial" w:hAnsi="Arial" w:cs="Arial"/>
        </w:rPr>
        <w:t>os estudantes</w:t>
      </w:r>
      <w:r w:rsidRPr="00D55A3B">
        <w:rPr>
          <w:rFonts w:ascii="Arial" w:eastAsia="Arial" w:hAnsi="Arial" w:cs="Arial"/>
        </w:rPr>
        <w:t xml:space="preserve"> p</w:t>
      </w:r>
      <w:r w:rsidR="00831214">
        <w:rPr>
          <w:rFonts w:ascii="Arial" w:eastAsia="Arial" w:hAnsi="Arial" w:cs="Arial"/>
        </w:rPr>
        <w:t>uderam</w:t>
      </w:r>
      <w:r w:rsidRPr="00D55A3B">
        <w:rPr>
          <w:rFonts w:ascii="Arial" w:eastAsia="Arial" w:hAnsi="Arial" w:cs="Arial"/>
        </w:rPr>
        <w:t> conhecer outros materiais, novas formas de se movimentar, de se relacionar com o outro, consigo e com os espaços</w:t>
      </w:r>
      <w:r w:rsidR="00D10045">
        <w:rPr>
          <w:rFonts w:ascii="Arial" w:eastAsia="Arial" w:hAnsi="Arial" w:cs="Arial"/>
        </w:rPr>
        <w:t>.</w:t>
      </w:r>
    </w:p>
    <w:p w14:paraId="36412B66" w14:textId="3109B36D" w:rsidR="00F33F0C" w:rsidRDefault="0066675C" w:rsidP="00831214">
      <w:pPr>
        <w:spacing w:after="0" w:line="360" w:lineRule="auto"/>
        <w:ind w:firstLine="709"/>
        <w:jc w:val="both"/>
        <w:rPr>
          <w:rFonts w:ascii="Arial" w:eastAsia="Arial" w:hAnsi="Arial" w:cs="Arial"/>
          <w:color w:val="0D0D0D"/>
        </w:rPr>
      </w:pPr>
      <w:r w:rsidRPr="0066675C">
        <w:rPr>
          <w:rFonts w:ascii="Arial" w:eastAsia="Arial" w:hAnsi="Arial" w:cs="Arial"/>
        </w:rPr>
        <w:t xml:space="preserve">Proporcionar aulas com metodologias não tradicionais estimula a atividade em grupo, a participação dos estudantes na hora de tirarem suas dúvidas e os conhecimentos e a experiência dos bolsistas são enriquecidas (SILVA </w:t>
      </w:r>
      <w:r w:rsidRPr="00806406">
        <w:rPr>
          <w:rFonts w:ascii="Arial" w:eastAsia="Arial" w:hAnsi="Arial" w:cs="Arial"/>
          <w:i/>
          <w:iCs/>
        </w:rPr>
        <w:t>et al</w:t>
      </w:r>
      <w:r w:rsidRPr="0066675C">
        <w:rPr>
          <w:rFonts w:ascii="Arial" w:eastAsia="Arial" w:hAnsi="Arial" w:cs="Arial"/>
        </w:rPr>
        <w:t xml:space="preserve">., 2016). Tornar as aulas mais </w:t>
      </w:r>
      <w:r w:rsidRPr="0066675C">
        <w:rPr>
          <w:rFonts w:ascii="Arial" w:eastAsia="Arial" w:hAnsi="Arial" w:cs="Arial"/>
        </w:rPr>
        <w:lastRenderedPageBreak/>
        <w:t>interessantes e atrativas é importante, chama atenção do estudante, sem tirar o foco da aula despertando a vontade de aprender o conteúdo.</w:t>
      </w:r>
      <w:r w:rsidR="00574D9B">
        <w:rPr>
          <w:rFonts w:ascii="Arial" w:eastAsia="Arial" w:hAnsi="Arial" w:cs="Arial"/>
          <w:color w:val="0D0D0D"/>
          <w:highlight w:val="white"/>
        </w:rPr>
        <w:tab/>
      </w:r>
    </w:p>
    <w:p w14:paraId="087998B4" w14:textId="77777777" w:rsidR="00F936BA" w:rsidRPr="00831214" w:rsidRDefault="00F936BA" w:rsidP="00831214">
      <w:pPr>
        <w:spacing w:after="0" w:line="360" w:lineRule="auto"/>
        <w:ind w:firstLine="709"/>
        <w:jc w:val="both"/>
        <w:rPr>
          <w:rFonts w:ascii="Arial" w:eastAsia="Arial" w:hAnsi="Arial" w:cs="Arial"/>
        </w:rPr>
      </w:pPr>
    </w:p>
    <w:p w14:paraId="1082C848" w14:textId="0FFF5684" w:rsidR="00271E67" w:rsidRDefault="000D5810" w:rsidP="000154F7">
      <w:pPr>
        <w:spacing w:after="0" w:line="360" w:lineRule="auto"/>
        <w:jc w:val="both"/>
        <w:rPr>
          <w:rFonts w:ascii="Arial" w:hAnsi="Arial" w:cs="Arial"/>
        </w:rPr>
      </w:pPr>
      <w:r w:rsidRPr="000154F7">
        <w:rPr>
          <w:rFonts w:ascii="Arial" w:eastAsia="Arial" w:hAnsi="Arial" w:cs="Arial"/>
          <w:b/>
        </w:rPr>
        <w:t xml:space="preserve">5 </w:t>
      </w:r>
      <w:r w:rsidRPr="00C92F07">
        <w:rPr>
          <w:rFonts w:ascii="Arial" w:eastAsia="Arial" w:hAnsi="Arial" w:cs="Arial"/>
          <w:b/>
        </w:rPr>
        <w:t>Considerações Finais</w:t>
      </w:r>
      <w:r w:rsidR="00271E67" w:rsidRPr="00C92F07">
        <w:rPr>
          <w:rFonts w:ascii="Arial" w:eastAsia="Arial" w:hAnsi="Arial" w:cs="Arial"/>
          <w:b/>
        </w:rPr>
        <w:t xml:space="preserve">: </w:t>
      </w:r>
      <w:r w:rsidR="00271E67" w:rsidRPr="00C92F07">
        <w:rPr>
          <w:rFonts w:ascii="Arial" w:hAnsi="Arial" w:cs="Arial"/>
          <w:b/>
        </w:rPr>
        <w:t>p</w:t>
      </w:r>
      <w:r w:rsidR="00271E67" w:rsidRPr="00271E67">
        <w:rPr>
          <w:rFonts w:ascii="Arial" w:hAnsi="Arial" w:cs="Arial"/>
          <w:b/>
        </w:rPr>
        <w:t>ossibilidades lúdicas e educativas</w:t>
      </w:r>
    </w:p>
    <w:p w14:paraId="0DB9F6B7" w14:textId="77777777" w:rsidR="009357F0" w:rsidRPr="00271E67" w:rsidRDefault="009357F0" w:rsidP="000154F7">
      <w:pPr>
        <w:spacing w:after="0" w:line="360" w:lineRule="auto"/>
        <w:jc w:val="both"/>
        <w:rPr>
          <w:rFonts w:ascii="Arial" w:hAnsi="Arial" w:cs="Arial"/>
        </w:rPr>
      </w:pPr>
    </w:p>
    <w:p w14:paraId="2A703696" w14:textId="72B45A10" w:rsidR="00271E67" w:rsidRDefault="00271E67" w:rsidP="000154F7">
      <w:pPr>
        <w:spacing w:after="0" w:line="360" w:lineRule="auto"/>
        <w:ind w:firstLine="720"/>
        <w:jc w:val="both"/>
        <w:rPr>
          <w:rFonts w:ascii="Arial" w:hAnsi="Arial" w:cs="Arial"/>
        </w:rPr>
      </w:pPr>
      <w:r w:rsidRPr="00271E67">
        <w:rPr>
          <w:rFonts w:ascii="Arial" w:hAnsi="Arial" w:cs="Arial"/>
        </w:rPr>
        <w:t>O jogo de peteca ainda existe no Brasil, mais fortemente em algumas localidades, porém outras carecem desse traço cultural. Nesse sentido, compartilhar a brincadeira</w:t>
      </w:r>
      <w:r w:rsidRPr="000154F7">
        <w:rPr>
          <w:rFonts w:ascii="Arial" w:hAnsi="Arial" w:cs="Arial"/>
        </w:rPr>
        <w:t xml:space="preserve">, sendo uma pratica pedagógica no Subprojeto Ensino Religioso, </w:t>
      </w:r>
      <w:r w:rsidRPr="00271E67">
        <w:rPr>
          <w:rFonts w:ascii="Arial" w:hAnsi="Arial" w:cs="Arial"/>
        </w:rPr>
        <w:t>e até mesmo fazer o brinquedo à moda antiga, trançado de palha de milho</w:t>
      </w:r>
      <w:r w:rsidRPr="000154F7">
        <w:rPr>
          <w:rFonts w:ascii="Arial" w:hAnsi="Arial" w:cs="Arial"/>
        </w:rPr>
        <w:t xml:space="preserve"> seca e penas naturais de aves</w:t>
      </w:r>
      <w:r w:rsidRPr="00271E67">
        <w:rPr>
          <w:rFonts w:ascii="Arial" w:hAnsi="Arial" w:cs="Arial"/>
        </w:rPr>
        <w:t xml:space="preserve">, </w:t>
      </w:r>
      <w:r w:rsidR="00453115">
        <w:rPr>
          <w:rFonts w:ascii="Arial" w:hAnsi="Arial" w:cs="Arial"/>
        </w:rPr>
        <w:t>foi</w:t>
      </w:r>
      <w:r w:rsidRPr="00271E67">
        <w:rPr>
          <w:rFonts w:ascii="Arial" w:hAnsi="Arial" w:cs="Arial"/>
        </w:rPr>
        <w:t xml:space="preserve"> uma maneira de não perder o ensinamento dos</w:t>
      </w:r>
      <w:r w:rsidRPr="000154F7">
        <w:rPr>
          <w:rFonts w:ascii="Arial" w:hAnsi="Arial" w:cs="Arial"/>
        </w:rPr>
        <w:t xml:space="preserve"> povos indígenas</w:t>
      </w:r>
      <w:r w:rsidRPr="00271E67">
        <w:rPr>
          <w:rFonts w:ascii="Arial" w:hAnsi="Arial" w:cs="Arial"/>
        </w:rPr>
        <w:t xml:space="preserve"> do Brasil.</w:t>
      </w:r>
      <w:r w:rsidR="00453115">
        <w:rPr>
          <w:rFonts w:ascii="Arial" w:hAnsi="Arial" w:cs="Arial"/>
        </w:rPr>
        <w:t xml:space="preserve"> Permitiu o desenvolvimento de habilidades como concentração, coordenação</w:t>
      </w:r>
      <w:r w:rsidR="00DD7163">
        <w:rPr>
          <w:rFonts w:ascii="Arial" w:hAnsi="Arial" w:cs="Arial"/>
        </w:rPr>
        <w:t xml:space="preserve">, comunicação, criatividade </w:t>
      </w:r>
      <w:r w:rsidR="00BC3367">
        <w:rPr>
          <w:rFonts w:ascii="Arial" w:hAnsi="Arial" w:cs="Arial"/>
        </w:rPr>
        <w:t>e</w:t>
      </w:r>
      <w:r w:rsidR="00453115">
        <w:rPr>
          <w:rFonts w:ascii="Arial" w:hAnsi="Arial" w:cs="Arial"/>
        </w:rPr>
        <w:t xml:space="preserve"> interação com o outro</w:t>
      </w:r>
      <w:r w:rsidR="00BC3367">
        <w:rPr>
          <w:rFonts w:ascii="Arial" w:hAnsi="Arial" w:cs="Arial"/>
        </w:rPr>
        <w:t>.</w:t>
      </w:r>
      <w:r w:rsidR="00DD7163">
        <w:rPr>
          <w:rFonts w:ascii="Arial" w:hAnsi="Arial" w:cs="Arial"/>
        </w:rPr>
        <w:t xml:space="preserve"> Sem depender de muitos recursos, nem de brinquedos caros e tecnologias. Foi preciso energia e vontade de brincar.</w:t>
      </w:r>
      <w:r w:rsidRPr="00271E67">
        <w:rPr>
          <w:rFonts w:ascii="Arial" w:hAnsi="Arial" w:cs="Arial"/>
        </w:rPr>
        <w:t xml:space="preserve"> </w:t>
      </w:r>
      <w:r w:rsidRPr="000154F7">
        <w:rPr>
          <w:rFonts w:ascii="Arial" w:hAnsi="Arial" w:cs="Arial"/>
        </w:rPr>
        <w:t xml:space="preserve">Foi </w:t>
      </w:r>
      <w:r w:rsidRPr="00271E67">
        <w:rPr>
          <w:rFonts w:ascii="Arial" w:hAnsi="Arial" w:cs="Arial"/>
        </w:rPr>
        <w:t>interessante confeccioná-la na escola, registrando esse aprendizado em foto</w:t>
      </w:r>
      <w:r w:rsidR="00DD7163">
        <w:rPr>
          <w:rFonts w:ascii="Arial" w:hAnsi="Arial" w:cs="Arial"/>
        </w:rPr>
        <w:t>s</w:t>
      </w:r>
      <w:r w:rsidRPr="00271E67">
        <w:rPr>
          <w:rFonts w:ascii="Arial" w:hAnsi="Arial" w:cs="Arial"/>
        </w:rPr>
        <w:t xml:space="preserve"> de passo a passo e vídeo</w:t>
      </w:r>
      <w:r w:rsidR="00DD7163">
        <w:rPr>
          <w:rFonts w:ascii="Arial" w:hAnsi="Arial" w:cs="Arial"/>
        </w:rPr>
        <w:t>s</w:t>
      </w:r>
      <w:r w:rsidRPr="00271E67">
        <w:rPr>
          <w:rFonts w:ascii="Arial" w:hAnsi="Arial" w:cs="Arial"/>
        </w:rPr>
        <w:t>,</w:t>
      </w:r>
      <w:r w:rsidRPr="000154F7">
        <w:rPr>
          <w:rFonts w:ascii="Arial" w:hAnsi="Arial" w:cs="Arial"/>
        </w:rPr>
        <w:t xml:space="preserve"> </w:t>
      </w:r>
      <w:r w:rsidR="00BC3367" w:rsidRPr="000154F7">
        <w:rPr>
          <w:rFonts w:ascii="Arial" w:hAnsi="Arial" w:cs="Arial"/>
        </w:rPr>
        <w:t>depois virou</w:t>
      </w:r>
      <w:r w:rsidRPr="000154F7">
        <w:rPr>
          <w:rFonts w:ascii="Arial" w:hAnsi="Arial" w:cs="Arial"/>
        </w:rPr>
        <w:t xml:space="preserve"> pura diversão nas disciplinas de Ensino Religioso e Educação Física, </w:t>
      </w:r>
      <w:r w:rsidR="00BC3367" w:rsidRPr="000154F7">
        <w:rPr>
          <w:rFonts w:ascii="Arial" w:hAnsi="Arial" w:cs="Arial"/>
        </w:rPr>
        <w:t>assim para</w:t>
      </w:r>
      <w:r w:rsidRPr="00271E67">
        <w:rPr>
          <w:rFonts w:ascii="Arial" w:hAnsi="Arial" w:cs="Arial"/>
        </w:rPr>
        <w:t xml:space="preserve"> o brinquedo</w:t>
      </w:r>
      <w:r w:rsidR="00DD7163">
        <w:rPr>
          <w:rFonts w:ascii="Arial" w:hAnsi="Arial" w:cs="Arial"/>
        </w:rPr>
        <w:t>, a peteca,</w:t>
      </w:r>
      <w:r w:rsidRPr="00271E67">
        <w:rPr>
          <w:rFonts w:ascii="Arial" w:hAnsi="Arial" w:cs="Arial"/>
        </w:rPr>
        <w:t xml:space="preserve"> não cair no esquecimento</w:t>
      </w:r>
      <w:r w:rsidR="000154F7" w:rsidRPr="000154F7">
        <w:rPr>
          <w:rFonts w:ascii="Arial" w:hAnsi="Arial" w:cs="Arial"/>
        </w:rPr>
        <w:t xml:space="preserve">. </w:t>
      </w:r>
    </w:p>
    <w:p w14:paraId="1AFD38F9" w14:textId="1F96EFB8" w:rsidR="009A5A8D" w:rsidRPr="009A5A8D" w:rsidRDefault="00DD7163" w:rsidP="009A5A8D">
      <w:pPr>
        <w:spacing w:after="0" w:line="360" w:lineRule="auto"/>
        <w:ind w:firstLine="851"/>
        <w:jc w:val="both"/>
        <w:rPr>
          <w:rFonts w:ascii="Arial" w:eastAsia="Arial" w:hAnsi="Arial" w:cs="Arial"/>
        </w:rPr>
      </w:pPr>
      <w:r>
        <w:rPr>
          <w:rFonts w:ascii="Arial" w:eastAsia="Arial" w:hAnsi="Arial" w:cs="Arial"/>
        </w:rPr>
        <w:t>Para nós, ex-bolsistas do PIBID, e</w:t>
      </w:r>
      <w:r w:rsidR="009A5A8D" w:rsidRPr="009A5A8D">
        <w:rPr>
          <w:rFonts w:ascii="Arial" w:eastAsia="Arial" w:hAnsi="Arial" w:cs="Arial"/>
        </w:rPr>
        <w:t>ss</w:t>
      </w:r>
      <w:r>
        <w:rPr>
          <w:rFonts w:ascii="Arial" w:eastAsia="Arial" w:hAnsi="Arial" w:cs="Arial"/>
        </w:rPr>
        <w:t>e relato de</w:t>
      </w:r>
      <w:r w:rsidR="009A5A8D" w:rsidRPr="009A5A8D">
        <w:rPr>
          <w:rFonts w:ascii="Arial" w:eastAsia="Arial" w:hAnsi="Arial" w:cs="Arial"/>
        </w:rPr>
        <w:t xml:space="preserve"> experiência vis</w:t>
      </w:r>
      <w:r w:rsidR="009A5A8D">
        <w:rPr>
          <w:rFonts w:ascii="Arial" w:eastAsia="Arial" w:hAnsi="Arial" w:cs="Arial"/>
        </w:rPr>
        <w:t>ou</w:t>
      </w:r>
      <w:r w:rsidR="009A5A8D" w:rsidRPr="009A5A8D">
        <w:rPr>
          <w:rFonts w:ascii="Arial" w:eastAsia="Arial" w:hAnsi="Arial" w:cs="Arial"/>
        </w:rPr>
        <w:t xml:space="preserve"> promover o desenvolvimento de habilidades </w:t>
      </w:r>
      <w:r>
        <w:rPr>
          <w:rFonts w:ascii="Arial" w:eastAsia="Arial" w:hAnsi="Arial" w:cs="Arial"/>
        </w:rPr>
        <w:t>como</w:t>
      </w:r>
      <w:r w:rsidR="009A5A8D" w:rsidRPr="009A5A8D">
        <w:rPr>
          <w:rFonts w:ascii="Arial" w:eastAsia="Arial" w:hAnsi="Arial" w:cs="Arial"/>
        </w:rPr>
        <w:t xml:space="preserve"> conhecer, interpretar e agir de forma consciente, diante de situações previsíveis e até imprevisíveis,</w:t>
      </w:r>
      <w:r>
        <w:rPr>
          <w:rFonts w:ascii="Arial" w:eastAsia="Arial" w:hAnsi="Arial" w:cs="Arial"/>
        </w:rPr>
        <w:t xml:space="preserve"> </w:t>
      </w:r>
      <w:r w:rsidR="009A5A8D" w:rsidRPr="009A5A8D">
        <w:rPr>
          <w:rFonts w:ascii="Arial" w:eastAsia="Arial" w:hAnsi="Arial" w:cs="Arial"/>
        </w:rPr>
        <w:t>experimentar um processo de aprendizado contínuo, em que teoria e prática se entrelaçam. E encorajados a observar, refletir, planejar, executar e avaliar as diferenças, que ocorre no meio escola</w:t>
      </w:r>
      <w:r>
        <w:rPr>
          <w:rFonts w:ascii="Arial" w:eastAsia="Arial" w:hAnsi="Arial" w:cs="Arial"/>
        </w:rPr>
        <w:t>r</w:t>
      </w:r>
      <w:r w:rsidR="009A5A8D" w:rsidRPr="009A5A8D">
        <w:rPr>
          <w:rFonts w:ascii="Arial" w:eastAsia="Arial" w:hAnsi="Arial" w:cs="Arial"/>
        </w:rPr>
        <w:t>, também buscar ministrar, os objetivos de aprendizagem e desenvolvimento, de forma imparcial, sem proselitismo, promovendo aos estudantes, um aprendizado acessível e entendível, sobre as festas religiosas.</w:t>
      </w:r>
    </w:p>
    <w:p w14:paraId="30C9881A" w14:textId="77777777" w:rsidR="00B01770" w:rsidRDefault="00B01770">
      <w:pPr>
        <w:spacing w:after="0" w:line="360" w:lineRule="auto"/>
        <w:jc w:val="both"/>
        <w:rPr>
          <w:rFonts w:ascii="Arial" w:eastAsia="Arial" w:hAnsi="Arial" w:cs="Arial"/>
          <w:b/>
        </w:rPr>
      </w:pPr>
    </w:p>
    <w:p w14:paraId="19AE2115" w14:textId="33B48E72" w:rsidR="00F33F0C" w:rsidRDefault="000D5810">
      <w:pPr>
        <w:spacing w:after="0" w:line="360" w:lineRule="auto"/>
        <w:jc w:val="both"/>
        <w:rPr>
          <w:rFonts w:ascii="Arial" w:eastAsia="Arial" w:hAnsi="Arial" w:cs="Arial"/>
          <w:b/>
        </w:rPr>
      </w:pPr>
      <w:r>
        <w:rPr>
          <w:rFonts w:ascii="Arial" w:eastAsia="Arial" w:hAnsi="Arial" w:cs="Arial"/>
          <w:b/>
        </w:rPr>
        <w:t>Referências</w:t>
      </w:r>
    </w:p>
    <w:p w14:paraId="67C559D1" w14:textId="77777777" w:rsidR="00F32BBE" w:rsidRDefault="00F32BBE">
      <w:pPr>
        <w:spacing w:after="0" w:line="360" w:lineRule="auto"/>
        <w:jc w:val="both"/>
        <w:rPr>
          <w:rFonts w:ascii="Arial" w:eastAsia="Arial" w:hAnsi="Arial" w:cs="Arial"/>
          <w:b/>
        </w:rPr>
      </w:pPr>
    </w:p>
    <w:p w14:paraId="0A6AD60C" w14:textId="77777777" w:rsidR="00F32BBE" w:rsidRDefault="00F32BBE" w:rsidP="00252CB2">
      <w:pPr>
        <w:pBdr>
          <w:top w:val="nil"/>
          <w:left w:val="nil"/>
          <w:bottom w:val="nil"/>
          <w:right w:val="nil"/>
          <w:between w:val="nil"/>
        </w:pBdr>
        <w:spacing w:after="0" w:line="240" w:lineRule="auto"/>
        <w:rPr>
          <w:rFonts w:ascii="Arial" w:eastAsia="Arial" w:hAnsi="Arial" w:cs="Arial"/>
        </w:rPr>
      </w:pPr>
      <w:r w:rsidRPr="00574D9B">
        <w:rPr>
          <w:rFonts w:ascii="Arial" w:eastAsia="Arial" w:hAnsi="Arial" w:cs="Arial"/>
        </w:rPr>
        <w:t xml:space="preserve">ANDRADE, M. L. F.; MASSABNI, V. G. </w:t>
      </w:r>
      <w:r w:rsidRPr="00574D9B">
        <w:rPr>
          <w:rFonts w:ascii="Arial" w:eastAsia="Arial" w:hAnsi="Arial" w:cs="Arial"/>
          <w:bCs/>
          <w:i/>
          <w:iCs/>
        </w:rPr>
        <w:t>O desenvolvimento de atividades práticas na escola: um desafio para os professores de ciências.</w:t>
      </w:r>
      <w:r w:rsidRPr="00574D9B">
        <w:rPr>
          <w:rFonts w:ascii="Arial" w:eastAsia="Arial" w:hAnsi="Arial" w:cs="Arial"/>
        </w:rPr>
        <w:t xml:space="preserve"> Ciência &amp; Educação, Bauru, v. 17, n. 4, p. 835-854, 2011. Disponível em: </w:t>
      </w:r>
      <w:hyperlink r:id="rId13">
        <w:r w:rsidRPr="00806406">
          <w:rPr>
            <w:rFonts w:ascii="Arial" w:eastAsia="Arial" w:hAnsi="Arial" w:cs="Arial"/>
          </w:rPr>
          <w:t>https://doi.org/10.1590/S1516-73132011000400005</w:t>
        </w:r>
      </w:hyperlink>
      <w:r w:rsidRPr="00BC3367">
        <w:rPr>
          <w:rFonts w:ascii="Arial" w:eastAsia="Arial" w:hAnsi="Arial" w:cs="Arial"/>
        </w:rPr>
        <w:t xml:space="preserve"> </w:t>
      </w:r>
      <w:r w:rsidRPr="00574D9B">
        <w:rPr>
          <w:rFonts w:ascii="Arial" w:eastAsia="Arial" w:hAnsi="Arial" w:cs="Arial"/>
        </w:rPr>
        <w:t>. Acesso em: 20 mar. 2024.</w:t>
      </w:r>
    </w:p>
    <w:p w14:paraId="3BEF9FAE" w14:textId="77777777" w:rsidR="00806406" w:rsidRDefault="00806406" w:rsidP="00252CB2">
      <w:pPr>
        <w:pBdr>
          <w:top w:val="nil"/>
          <w:left w:val="nil"/>
          <w:bottom w:val="nil"/>
          <w:right w:val="nil"/>
          <w:between w:val="nil"/>
        </w:pBdr>
        <w:spacing w:after="0" w:line="240" w:lineRule="auto"/>
        <w:rPr>
          <w:rFonts w:ascii="Arial" w:eastAsia="Arial" w:hAnsi="Arial" w:cs="Arial"/>
        </w:rPr>
      </w:pPr>
    </w:p>
    <w:p w14:paraId="2B156D98" w14:textId="4133CD94" w:rsidR="00F32BBE" w:rsidRDefault="006D0950" w:rsidP="00252CB2">
      <w:pPr>
        <w:pBdr>
          <w:top w:val="nil"/>
          <w:left w:val="nil"/>
          <w:bottom w:val="nil"/>
          <w:right w:val="nil"/>
          <w:between w:val="nil"/>
        </w:pBdr>
        <w:spacing w:after="0" w:line="240" w:lineRule="auto"/>
        <w:rPr>
          <w:rFonts w:ascii="Arial" w:eastAsia="Arial" w:hAnsi="Arial" w:cs="Arial"/>
        </w:rPr>
      </w:pPr>
      <w:r w:rsidRPr="006D0950">
        <w:rPr>
          <w:rFonts w:ascii="Arial" w:eastAsia="Arial" w:hAnsi="Arial" w:cs="Arial"/>
        </w:rPr>
        <w:t>BIACA, Valmir; SOUZA, Elson Oliveira; SCHOLGL, Emerli</w:t>
      </w:r>
      <w:r w:rsidRPr="006D0950">
        <w:rPr>
          <w:rFonts w:ascii="Arial" w:eastAsia="Arial" w:hAnsi="Arial" w:cs="Arial"/>
          <w:i/>
          <w:iCs/>
        </w:rPr>
        <w:t>.  O sagrado no ensino religioso.</w:t>
      </w:r>
      <w:r w:rsidRPr="006D0950">
        <w:rPr>
          <w:rFonts w:ascii="Arial" w:eastAsia="Arial" w:hAnsi="Arial" w:cs="Arial"/>
        </w:rPr>
        <w:t xml:space="preserve"> Curitiba: SEED – Pr, 2006. </w:t>
      </w:r>
      <w:r w:rsidR="00806406">
        <w:rPr>
          <w:rFonts w:ascii="Arial" w:eastAsia="Arial" w:hAnsi="Arial" w:cs="Arial"/>
        </w:rPr>
        <w:t>p</w:t>
      </w:r>
      <w:r w:rsidRPr="006D0950">
        <w:rPr>
          <w:rFonts w:ascii="Arial" w:eastAsia="Arial" w:hAnsi="Arial" w:cs="Arial"/>
        </w:rPr>
        <w:t xml:space="preserve">. 136 </w:t>
      </w:r>
    </w:p>
    <w:p w14:paraId="5680648F" w14:textId="77777777" w:rsidR="00806406" w:rsidRDefault="00806406" w:rsidP="00252CB2">
      <w:pPr>
        <w:pBdr>
          <w:top w:val="nil"/>
          <w:left w:val="nil"/>
          <w:bottom w:val="nil"/>
          <w:right w:val="nil"/>
          <w:between w:val="nil"/>
        </w:pBdr>
        <w:spacing w:after="0" w:line="240" w:lineRule="auto"/>
        <w:rPr>
          <w:rFonts w:ascii="Arial" w:eastAsia="Arial" w:hAnsi="Arial" w:cs="Arial"/>
          <w:sz w:val="24"/>
          <w:szCs w:val="24"/>
        </w:rPr>
      </w:pPr>
    </w:p>
    <w:p w14:paraId="0AC799C9" w14:textId="2F190C42" w:rsidR="006D0950" w:rsidRDefault="006D0950" w:rsidP="00252CB2">
      <w:pPr>
        <w:pBdr>
          <w:top w:val="nil"/>
          <w:left w:val="nil"/>
          <w:bottom w:val="nil"/>
          <w:right w:val="nil"/>
          <w:between w:val="nil"/>
        </w:pBdr>
        <w:spacing w:after="0" w:line="240" w:lineRule="auto"/>
        <w:rPr>
          <w:rFonts w:ascii="Arial" w:eastAsia="Arial" w:hAnsi="Arial" w:cs="Arial"/>
        </w:rPr>
      </w:pPr>
      <w:r w:rsidRPr="006D0950">
        <w:rPr>
          <w:rFonts w:ascii="Arial" w:eastAsia="Arial" w:hAnsi="Arial" w:cs="Arial"/>
        </w:rPr>
        <w:t xml:space="preserve">BLUMENAU (SC). Prefeitura Municipal. Secretaria Municipal de Educação. </w:t>
      </w:r>
      <w:r w:rsidRPr="006D0950">
        <w:rPr>
          <w:rFonts w:ascii="Arial" w:eastAsia="Arial" w:hAnsi="Arial" w:cs="Arial"/>
          <w:bCs/>
          <w:i/>
          <w:iCs/>
        </w:rPr>
        <w:t>Currículo da Educação Básica do Sistema Municipal de Ensino de Blumenau</w:t>
      </w:r>
      <w:r>
        <w:rPr>
          <w:rFonts w:ascii="Arial" w:eastAsia="Arial" w:hAnsi="Arial" w:cs="Arial"/>
        </w:rPr>
        <w:t>.</w:t>
      </w:r>
      <w:r w:rsidRPr="006D0950">
        <w:rPr>
          <w:rFonts w:ascii="Arial" w:eastAsia="Arial" w:hAnsi="Arial" w:cs="Arial"/>
        </w:rPr>
        <w:t xml:space="preserve"> Blumenau (SC). Prefeitura Municipal. Secretaria Municipal de Educação.</w:t>
      </w:r>
      <w:r w:rsidR="00806406">
        <w:rPr>
          <w:rFonts w:ascii="Arial" w:eastAsia="Arial" w:hAnsi="Arial" w:cs="Arial"/>
        </w:rPr>
        <w:t xml:space="preserve"> </w:t>
      </w:r>
      <w:r w:rsidRPr="006D0950">
        <w:rPr>
          <w:rFonts w:ascii="Arial" w:eastAsia="Arial" w:hAnsi="Arial" w:cs="Arial"/>
        </w:rPr>
        <w:t xml:space="preserve">1. ed. - Blumenau: SEMED, 2021. </w:t>
      </w:r>
    </w:p>
    <w:p w14:paraId="77953879" w14:textId="77777777" w:rsidR="006E7B3E" w:rsidRPr="00F32BBE" w:rsidRDefault="006E7B3E" w:rsidP="00252CB2">
      <w:pPr>
        <w:pBdr>
          <w:top w:val="nil"/>
          <w:left w:val="nil"/>
          <w:bottom w:val="nil"/>
          <w:right w:val="nil"/>
          <w:between w:val="nil"/>
        </w:pBdr>
        <w:spacing w:after="0" w:line="240" w:lineRule="auto"/>
        <w:rPr>
          <w:rFonts w:ascii="Arial" w:eastAsia="Arial" w:hAnsi="Arial" w:cs="Arial"/>
          <w:sz w:val="24"/>
          <w:szCs w:val="24"/>
        </w:rPr>
      </w:pPr>
    </w:p>
    <w:p w14:paraId="76FE09B7" w14:textId="0EF50096" w:rsidR="006D0950" w:rsidRDefault="004A66DF" w:rsidP="00252CB2">
      <w:pPr>
        <w:pBdr>
          <w:top w:val="nil"/>
          <w:left w:val="nil"/>
          <w:bottom w:val="nil"/>
          <w:right w:val="nil"/>
          <w:between w:val="nil"/>
        </w:pBdr>
        <w:tabs>
          <w:tab w:val="left" w:pos="840"/>
          <w:tab w:val="left" w:pos="841"/>
        </w:tabs>
        <w:spacing w:after="0" w:line="240" w:lineRule="auto"/>
        <w:rPr>
          <w:rFonts w:ascii="Arial" w:eastAsia="Arial" w:hAnsi="Arial" w:cs="Arial"/>
        </w:rPr>
      </w:pPr>
      <w:r w:rsidRPr="004A66DF">
        <w:rPr>
          <w:rFonts w:ascii="Arial" w:eastAsia="Arial" w:hAnsi="Arial" w:cs="Arial"/>
        </w:rPr>
        <w:t>a</w:t>
      </w:r>
      <w:r w:rsidR="00B01770" w:rsidRPr="00B01770">
        <w:rPr>
          <w:rFonts w:ascii="Arial" w:eastAsia="Arial" w:hAnsi="Arial" w:cs="Arial"/>
          <w:color w:val="FF0000"/>
        </w:rPr>
        <w:t>.</w:t>
      </w:r>
      <w:r w:rsidR="006D0950" w:rsidRPr="006D0950">
        <w:rPr>
          <w:rFonts w:ascii="Arial" w:eastAsia="Arial" w:hAnsi="Arial" w:cs="Arial"/>
        </w:rPr>
        <w:t xml:space="preserve"> </w:t>
      </w:r>
      <w:r w:rsidR="006D0950" w:rsidRPr="006D0950">
        <w:rPr>
          <w:rFonts w:ascii="Arial" w:eastAsia="Arial" w:hAnsi="Arial" w:cs="Arial"/>
          <w:i/>
          <w:iCs/>
        </w:rPr>
        <w:t>Projeto Político Pedagógico.</w:t>
      </w:r>
      <w:r w:rsidR="006D0950" w:rsidRPr="006D0950">
        <w:rPr>
          <w:rFonts w:ascii="Arial" w:eastAsia="Arial" w:hAnsi="Arial" w:cs="Arial"/>
        </w:rPr>
        <w:t xml:space="preserve"> Escola Básica Municipal Bilingue Annemarie Techentin. 2022</w:t>
      </w:r>
      <w:r w:rsidR="00806406">
        <w:rPr>
          <w:rFonts w:ascii="Arial" w:eastAsia="Arial" w:hAnsi="Arial" w:cs="Arial"/>
        </w:rPr>
        <w:t>.</w:t>
      </w:r>
      <w:r w:rsidR="006D0950" w:rsidRPr="006D0950">
        <w:rPr>
          <w:rFonts w:ascii="Arial" w:eastAsia="Arial" w:hAnsi="Arial" w:cs="Arial"/>
        </w:rPr>
        <w:t xml:space="preserve"> p. 47.</w:t>
      </w:r>
    </w:p>
    <w:p w14:paraId="7619B2FD" w14:textId="77777777" w:rsidR="00B01770" w:rsidRPr="006D0950" w:rsidRDefault="00B01770" w:rsidP="00252CB2">
      <w:pPr>
        <w:pBdr>
          <w:top w:val="nil"/>
          <w:left w:val="nil"/>
          <w:bottom w:val="nil"/>
          <w:right w:val="nil"/>
          <w:between w:val="nil"/>
        </w:pBdr>
        <w:tabs>
          <w:tab w:val="left" w:pos="840"/>
          <w:tab w:val="left" w:pos="841"/>
        </w:tabs>
        <w:spacing w:after="0" w:line="240" w:lineRule="auto"/>
        <w:rPr>
          <w:rFonts w:ascii="Arial" w:eastAsia="Arial" w:hAnsi="Arial" w:cs="Arial"/>
        </w:rPr>
      </w:pPr>
    </w:p>
    <w:p w14:paraId="7A325BC2" w14:textId="2B778356" w:rsidR="009C63C2" w:rsidRDefault="009C63C2" w:rsidP="00252CB2">
      <w:pPr>
        <w:pStyle w:val="NormalWeb"/>
        <w:spacing w:before="0" w:beforeAutospacing="0" w:after="0" w:afterAutospacing="0"/>
        <w:rPr>
          <w:rFonts w:ascii="Arial" w:hAnsi="Arial" w:cs="Arial"/>
          <w:color w:val="171717"/>
          <w:sz w:val="22"/>
          <w:szCs w:val="22"/>
        </w:rPr>
      </w:pPr>
      <w:r w:rsidRPr="006D0950">
        <w:rPr>
          <w:rFonts w:ascii="Arial" w:hAnsi="Arial" w:cs="Arial"/>
          <w:color w:val="171717"/>
          <w:sz w:val="22"/>
          <w:szCs w:val="22"/>
        </w:rPr>
        <w:t xml:space="preserve">BRASIL. </w:t>
      </w:r>
      <w:r w:rsidRPr="006D0950">
        <w:rPr>
          <w:rFonts w:ascii="Arial" w:hAnsi="Arial" w:cs="Arial"/>
          <w:i/>
          <w:iCs/>
          <w:color w:val="171717"/>
          <w:sz w:val="22"/>
          <w:szCs w:val="22"/>
        </w:rPr>
        <w:t>Base Nacional Comum Curricular</w:t>
      </w:r>
      <w:r w:rsidRPr="006D0950">
        <w:rPr>
          <w:rFonts w:ascii="Arial" w:hAnsi="Arial" w:cs="Arial"/>
          <w:b/>
          <w:bCs/>
          <w:color w:val="171717"/>
          <w:sz w:val="22"/>
          <w:szCs w:val="22"/>
        </w:rPr>
        <w:t>.</w:t>
      </w:r>
      <w:r w:rsidRPr="006D0950">
        <w:rPr>
          <w:rFonts w:ascii="Arial" w:hAnsi="Arial" w:cs="Arial"/>
          <w:color w:val="171717"/>
          <w:sz w:val="22"/>
          <w:szCs w:val="22"/>
        </w:rPr>
        <w:t xml:space="preserve"> 2018. Disponível em: </w:t>
      </w:r>
      <w:hyperlink r:id="rId14" w:history="1">
        <w:r w:rsidRPr="00806406">
          <w:rPr>
            <w:rStyle w:val="Hyperlink"/>
            <w:rFonts w:ascii="Arial" w:hAnsi="Arial" w:cs="Arial"/>
            <w:color w:val="auto"/>
            <w:sz w:val="22"/>
            <w:szCs w:val="22"/>
            <w:u w:val="none"/>
          </w:rPr>
          <w:t>http://basenacionalcomum.mec.gov.br/</w:t>
        </w:r>
      </w:hyperlink>
      <w:r w:rsidRPr="00806406">
        <w:rPr>
          <w:rFonts w:ascii="Arial" w:hAnsi="Arial" w:cs="Arial"/>
          <w:sz w:val="22"/>
          <w:szCs w:val="22"/>
        </w:rPr>
        <w:t> </w:t>
      </w:r>
      <w:r w:rsidRPr="00806406">
        <w:rPr>
          <w:rFonts w:ascii="Arial" w:hAnsi="Arial" w:cs="Arial"/>
          <w:color w:val="171717"/>
          <w:sz w:val="22"/>
          <w:szCs w:val="22"/>
        </w:rPr>
        <w:t xml:space="preserve"> </w:t>
      </w:r>
      <w:commentRangeStart w:id="7"/>
      <w:r w:rsidRPr="00806406">
        <w:rPr>
          <w:rFonts w:ascii="Arial" w:hAnsi="Arial" w:cs="Arial"/>
          <w:color w:val="171717"/>
          <w:sz w:val="22"/>
          <w:szCs w:val="22"/>
        </w:rPr>
        <w:t>Acesso em</w:t>
      </w:r>
      <w:r w:rsidR="00541D64">
        <w:rPr>
          <w:rFonts w:ascii="Arial" w:hAnsi="Arial" w:cs="Arial"/>
          <w:color w:val="171717"/>
          <w:sz w:val="22"/>
          <w:szCs w:val="22"/>
        </w:rPr>
        <w:t xml:space="preserve">: </w:t>
      </w:r>
      <w:r w:rsidRPr="00806406">
        <w:rPr>
          <w:rFonts w:ascii="Arial" w:hAnsi="Arial" w:cs="Arial"/>
          <w:color w:val="171717"/>
          <w:sz w:val="22"/>
          <w:szCs w:val="22"/>
        </w:rPr>
        <w:t xml:space="preserve"> 01</w:t>
      </w:r>
      <w:r w:rsidR="00F936BA">
        <w:rPr>
          <w:rFonts w:ascii="Arial" w:hAnsi="Arial" w:cs="Arial"/>
          <w:color w:val="171717"/>
          <w:sz w:val="22"/>
          <w:szCs w:val="22"/>
        </w:rPr>
        <w:t xml:space="preserve"> nov. </w:t>
      </w:r>
      <w:r w:rsidRPr="00806406">
        <w:rPr>
          <w:rFonts w:ascii="Arial" w:hAnsi="Arial" w:cs="Arial"/>
          <w:color w:val="171717"/>
          <w:sz w:val="22"/>
          <w:szCs w:val="22"/>
        </w:rPr>
        <w:t>2023.</w:t>
      </w:r>
      <w:commentRangeEnd w:id="7"/>
      <w:r w:rsidR="00252CB2">
        <w:rPr>
          <w:rStyle w:val="Refdecomentrio"/>
          <w:rFonts w:ascii="Calibri" w:eastAsia="Calibri" w:hAnsi="Calibri" w:cs="Calibri"/>
        </w:rPr>
        <w:commentReference w:id="7"/>
      </w:r>
    </w:p>
    <w:p w14:paraId="3F437DF9" w14:textId="77777777" w:rsidR="00806406" w:rsidRPr="00806406" w:rsidRDefault="00806406" w:rsidP="00252CB2">
      <w:pPr>
        <w:pStyle w:val="NormalWeb"/>
        <w:spacing w:before="0" w:beforeAutospacing="0" w:after="0" w:afterAutospacing="0"/>
        <w:rPr>
          <w:sz w:val="22"/>
          <w:szCs w:val="22"/>
        </w:rPr>
      </w:pPr>
    </w:p>
    <w:p w14:paraId="78F71BAE" w14:textId="5D6C4DAA" w:rsidR="009C63C2" w:rsidRDefault="009C63C2" w:rsidP="00252CB2">
      <w:pPr>
        <w:pStyle w:val="NormalWeb"/>
        <w:spacing w:before="0" w:beforeAutospacing="0" w:after="0" w:afterAutospacing="0"/>
        <w:rPr>
          <w:rFonts w:ascii="Arial" w:hAnsi="Arial" w:cs="Arial"/>
          <w:sz w:val="22"/>
          <w:szCs w:val="22"/>
        </w:rPr>
      </w:pPr>
      <w:r w:rsidRPr="00806406">
        <w:rPr>
          <w:rFonts w:ascii="Arial" w:hAnsi="Arial" w:cs="Arial"/>
          <w:sz w:val="22"/>
          <w:szCs w:val="22"/>
        </w:rPr>
        <w:t xml:space="preserve">BRASIL.  </w:t>
      </w:r>
      <w:r w:rsidRPr="00806406">
        <w:rPr>
          <w:rFonts w:ascii="Arial" w:hAnsi="Arial" w:cs="Arial"/>
          <w:i/>
          <w:iCs/>
          <w:sz w:val="22"/>
          <w:szCs w:val="22"/>
        </w:rPr>
        <w:t>Programa Institucional de Bolsas de Iniciação à Docência.</w:t>
      </w:r>
      <w:r w:rsidRPr="00806406">
        <w:rPr>
          <w:rFonts w:ascii="Arial" w:hAnsi="Arial" w:cs="Arial"/>
          <w:sz w:val="22"/>
          <w:szCs w:val="22"/>
        </w:rPr>
        <w:t xml:space="preserve"> Disponível em:  </w:t>
      </w:r>
      <w:hyperlink r:id="rId15" w:history="1">
        <w:r w:rsidRPr="00806406">
          <w:rPr>
            <w:rStyle w:val="Hyperlink"/>
            <w:rFonts w:ascii="Arial" w:hAnsi="Arial" w:cs="Arial"/>
            <w:color w:val="auto"/>
            <w:sz w:val="22"/>
            <w:szCs w:val="22"/>
            <w:u w:val="none"/>
          </w:rPr>
          <w:t>https://g.co/kgs/4PC4x8N</w:t>
        </w:r>
      </w:hyperlink>
      <w:r w:rsidR="00F936BA">
        <w:rPr>
          <w:rFonts w:ascii="Arial" w:hAnsi="Arial" w:cs="Arial"/>
          <w:sz w:val="22"/>
          <w:szCs w:val="22"/>
        </w:rPr>
        <w:t>. A</w:t>
      </w:r>
      <w:commentRangeStart w:id="8"/>
      <w:r w:rsidRPr="00806406">
        <w:rPr>
          <w:rFonts w:ascii="Arial" w:hAnsi="Arial" w:cs="Arial"/>
          <w:sz w:val="22"/>
          <w:szCs w:val="22"/>
        </w:rPr>
        <w:t>cesso em</w:t>
      </w:r>
      <w:r w:rsidR="00541D64">
        <w:rPr>
          <w:rFonts w:ascii="Arial" w:hAnsi="Arial" w:cs="Arial"/>
          <w:sz w:val="22"/>
          <w:szCs w:val="22"/>
        </w:rPr>
        <w:t xml:space="preserve">: </w:t>
      </w:r>
      <w:r w:rsidRPr="00806406">
        <w:rPr>
          <w:rFonts w:ascii="Arial" w:hAnsi="Arial" w:cs="Arial"/>
          <w:sz w:val="22"/>
          <w:szCs w:val="22"/>
        </w:rPr>
        <w:t xml:space="preserve"> 25</w:t>
      </w:r>
      <w:r w:rsidR="00F936BA">
        <w:rPr>
          <w:rFonts w:ascii="Arial" w:hAnsi="Arial" w:cs="Arial"/>
          <w:sz w:val="22"/>
          <w:szCs w:val="22"/>
        </w:rPr>
        <w:t xml:space="preserve"> mar. </w:t>
      </w:r>
      <w:r w:rsidRPr="00806406">
        <w:rPr>
          <w:rFonts w:ascii="Arial" w:hAnsi="Arial" w:cs="Arial"/>
          <w:sz w:val="22"/>
          <w:szCs w:val="22"/>
        </w:rPr>
        <w:t>2024</w:t>
      </w:r>
      <w:r w:rsidR="00806406">
        <w:rPr>
          <w:rFonts w:ascii="Arial" w:hAnsi="Arial" w:cs="Arial"/>
          <w:sz w:val="22"/>
          <w:szCs w:val="22"/>
        </w:rPr>
        <w:t>.</w:t>
      </w:r>
      <w:commentRangeEnd w:id="8"/>
      <w:r w:rsidR="00252CB2">
        <w:rPr>
          <w:rStyle w:val="Refdecomentrio"/>
          <w:rFonts w:ascii="Calibri" w:eastAsia="Calibri" w:hAnsi="Calibri" w:cs="Calibri"/>
        </w:rPr>
        <w:commentReference w:id="8"/>
      </w:r>
    </w:p>
    <w:p w14:paraId="60C4B3A3" w14:textId="77777777" w:rsidR="00806406" w:rsidRPr="00806406" w:rsidRDefault="00806406" w:rsidP="00252CB2">
      <w:pPr>
        <w:pStyle w:val="NormalWeb"/>
        <w:spacing w:before="0" w:beforeAutospacing="0" w:after="0" w:afterAutospacing="0"/>
        <w:rPr>
          <w:rFonts w:ascii="Arial" w:hAnsi="Arial" w:cs="Arial"/>
          <w:sz w:val="22"/>
          <w:szCs w:val="22"/>
        </w:rPr>
      </w:pPr>
    </w:p>
    <w:p w14:paraId="0CB33C54" w14:textId="22381475" w:rsidR="009C63C2" w:rsidRDefault="009C63C2" w:rsidP="00252CB2">
      <w:pPr>
        <w:pBdr>
          <w:top w:val="nil"/>
          <w:left w:val="nil"/>
          <w:bottom w:val="nil"/>
          <w:right w:val="nil"/>
          <w:between w:val="nil"/>
        </w:pBdr>
        <w:tabs>
          <w:tab w:val="left" w:pos="840"/>
          <w:tab w:val="left" w:pos="841"/>
        </w:tabs>
        <w:spacing w:after="0" w:line="240" w:lineRule="auto"/>
        <w:rPr>
          <w:rFonts w:ascii="Arial" w:eastAsia="Arial" w:hAnsi="Arial" w:cs="Arial"/>
        </w:rPr>
      </w:pPr>
      <w:r w:rsidRPr="00806406">
        <w:rPr>
          <w:rFonts w:ascii="Arial" w:eastAsia="Arial" w:hAnsi="Arial" w:cs="Arial"/>
        </w:rPr>
        <w:t>BRASIL</w:t>
      </w:r>
      <w:r w:rsidRPr="00806406">
        <w:rPr>
          <w:rFonts w:ascii="Arial" w:eastAsia="Arial" w:hAnsi="Arial" w:cs="Arial"/>
          <w:b/>
        </w:rPr>
        <w:t xml:space="preserve">.  </w:t>
      </w:r>
      <w:r w:rsidRPr="00806406">
        <w:rPr>
          <w:rFonts w:ascii="Arial" w:eastAsia="Arial" w:hAnsi="Arial" w:cs="Arial"/>
          <w:bCs/>
          <w:i/>
          <w:iCs/>
        </w:rPr>
        <w:t>Lei nº11645, de março de 2008.</w:t>
      </w:r>
      <w:r w:rsidRPr="00806406">
        <w:rPr>
          <w:rFonts w:ascii="Arial" w:eastAsia="Arial" w:hAnsi="Arial" w:cs="Arial"/>
        </w:rPr>
        <w:t xml:space="preserve">  Disponível em: </w:t>
      </w:r>
      <w:hyperlink r:id="rId16">
        <w:r w:rsidRPr="00806406">
          <w:rPr>
            <w:rFonts w:ascii="Arial" w:eastAsia="Arial" w:hAnsi="Arial" w:cs="Arial"/>
          </w:rPr>
          <w:t>https://www.planalto.gov.br/ccivil_03/_ato2007-2010/2008/lei/l11645.htm</w:t>
        </w:r>
      </w:hyperlink>
      <w:r w:rsidRPr="00806406">
        <w:rPr>
          <w:rFonts w:ascii="Arial" w:eastAsia="Arial" w:hAnsi="Arial" w:cs="Arial"/>
        </w:rPr>
        <w:t xml:space="preserve"> Acesso em: </w:t>
      </w:r>
      <w:commentRangeStart w:id="9"/>
      <w:r w:rsidRPr="00806406">
        <w:rPr>
          <w:rFonts w:ascii="Arial" w:eastAsia="Arial" w:hAnsi="Arial" w:cs="Arial"/>
        </w:rPr>
        <w:t>27</w:t>
      </w:r>
      <w:r w:rsidR="00F936BA">
        <w:rPr>
          <w:rFonts w:ascii="Arial" w:eastAsia="Arial" w:hAnsi="Arial" w:cs="Arial"/>
        </w:rPr>
        <w:t xml:space="preserve"> mar. </w:t>
      </w:r>
      <w:r w:rsidRPr="00806406">
        <w:rPr>
          <w:rFonts w:ascii="Arial" w:eastAsia="Arial" w:hAnsi="Arial" w:cs="Arial"/>
        </w:rPr>
        <w:t>2024</w:t>
      </w:r>
      <w:commentRangeEnd w:id="9"/>
      <w:r w:rsidR="00252CB2">
        <w:rPr>
          <w:rStyle w:val="Refdecomentrio"/>
        </w:rPr>
        <w:commentReference w:id="9"/>
      </w:r>
      <w:r w:rsidRPr="00806406">
        <w:rPr>
          <w:rFonts w:ascii="Arial" w:eastAsia="Arial" w:hAnsi="Arial" w:cs="Arial"/>
        </w:rPr>
        <w:t>.</w:t>
      </w:r>
    </w:p>
    <w:p w14:paraId="3F95E270" w14:textId="77777777" w:rsidR="00806406" w:rsidRPr="00806406" w:rsidRDefault="00806406" w:rsidP="00252CB2">
      <w:pPr>
        <w:pBdr>
          <w:top w:val="nil"/>
          <w:left w:val="nil"/>
          <w:bottom w:val="nil"/>
          <w:right w:val="nil"/>
          <w:between w:val="nil"/>
        </w:pBdr>
        <w:tabs>
          <w:tab w:val="left" w:pos="840"/>
          <w:tab w:val="left" w:pos="841"/>
        </w:tabs>
        <w:spacing w:after="0" w:line="240" w:lineRule="auto"/>
        <w:rPr>
          <w:rFonts w:ascii="Arial" w:eastAsia="Arial" w:hAnsi="Arial" w:cs="Arial"/>
        </w:rPr>
      </w:pPr>
    </w:p>
    <w:p w14:paraId="5E14E2DE" w14:textId="32464A9E" w:rsidR="00C92F07" w:rsidRPr="00806406" w:rsidRDefault="00C92F07" w:rsidP="00252CB2">
      <w:pPr>
        <w:pBdr>
          <w:top w:val="nil"/>
          <w:left w:val="nil"/>
          <w:bottom w:val="nil"/>
          <w:right w:val="nil"/>
          <w:between w:val="nil"/>
        </w:pBdr>
        <w:tabs>
          <w:tab w:val="left" w:pos="840"/>
          <w:tab w:val="left" w:pos="841"/>
        </w:tabs>
        <w:spacing w:after="0" w:line="240" w:lineRule="auto"/>
        <w:rPr>
          <w:rFonts w:ascii="Arial" w:eastAsia="Arial" w:hAnsi="Arial" w:cs="Arial"/>
        </w:rPr>
      </w:pPr>
      <w:r w:rsidRPr="0066675C">
        <w:rPr>
          <w:rFonts w:ascii="Arial" w:eastAsia="Arial" w:hAnsi="Arial" w:cs="Arial"/>
        </w:rPr>
        <w:t>BRASIL</w:t>
      </w:r>
      <w:r w:rsidRPr="0066675C">
        <w:rPr>
          <w:rFonts w:ascii="Arial" w:eastAsia="Arial" w:hAnsi="Arial" w:cs="Arial"/>
          <w:i/>
          <w:iCs/>
        </w:rPr>
        <w:t xml:space="preserve">. </w:t>
      </w:r>
      <w:hyperlink r:id="rId17" w:history="1">
        <w:r w:rsidRPr="0066675C">
          <w:rPr>
            <w:rStyle w:val="Hyperlink"/>
            <w:rFonts w:ascii="Arial" w:eastAsia="Arial" w:hAnsi="Arial" w:cs="Arial"/>
            <w:i/>
            <w:iCs/>
            <w:color w:val="auto"/>
            <w:u w:val="none"/>
          </w:rPr>
          <w:t>Lei Nº 9.615, de 24 de março de 1998</w:t>
        </w:r>
      </w:hyperlink>
      <w:r w:rsidRPr="0066675C">
        <w:rPr>
          <w:rFonts w:ascii="Arial" w:eastAsia="Arial" w:hAnsi="Arial" w:cs="Arial"/>
        </w:rPr>
        <w:t xml:space="preserve">. Institui normas gerais sobre desporto e dá outras providências. Disponível em: </w:t>
      </w:r>
      <w:hyperlink r:id="rId18" w:anchor=":~:text=O%20Sistema%20Nacional%20do%20Desporto%20congrega%20as%20pessoas%20f%C3%ADsicas%20e,Par%C3%A1grafo%20%C3%BAnico" w:history="1">
        <w:r w:rsidRPr="00806406">
          <w:rPr>
            <w:rStyle w:val="Hyperlink"/>
            <w:rFonts w:ascii="Arial" w:eastAsia="Arial" w:hAnsi="Arial" w:cs="Arial"/>
            <w:color w:val="auto"/>
            <w:u w:val="none"/>
          </w:rPr>
          <w:t>https://www.planalto.gov.br/ccivil_03/leis/l9615consol.htm#:~:text=O%20Sistema%20Nacional%20do%20Desporto%20congrega%20as%20pessoas%20f%C3%ADsicas%20e,Par%C3%A1grafo%20%C3%BAnico</w:t>
        </w:r>
      </w:hyperlink>
      <w:r w:rsidRPr="00806406">
        <w:rPr>
          <w:rFonts w:ascii="Arial" w:eastAsia="Arial" w:hAnsi="Arial" w:cs="Arial"/>
        </w:rPr>
        <w:t>. Acesso em</w:t>
      </w:r>
      <w:r w:rsidR="002B6F0B">
        <w:rPr>
          <w:rFonts w:ascii="Arial" w:eastAsia="Arial" w:hAnsi="Arial" w:cs="Arial"/>
        </w:rPr>
        <w:t>:</w:t>
      </w:r>
      <w:r w:rsidRPr="00806406">
        <w:rPr>
          <w:rFonts w:ascii="Arial" w:eastAsia="Arial" w:hAnsi="Arial" w:cs="Arial"/>
        </w:rPr>
        <w:t xml:space="preserve"> </w:t>
      </w:r>
      <w:commentRangeStart w:id="10"/>
      <w:r w:rsidRPr="00806406">
        <w:rPr>
          <w:rFonts w:ascii="Arial" w:eastAsia="Arial" w:hAnsi="Arial" w:cs="Arial"/>
        </w:rPr>
        <w:t>25</w:t>
      </w:r>
      <w:r w:rsidR="00F936BA">
        <w:rPr>
          <w:rFonts w:ascii="Arial" w:eastAsia="Arial" w:hAnsi="Arial" w:cs="Arial"/>
        </w:rPr>
        <w:t xml:space="preserve"> mar. </w:t>
      </w:r>
      <w:r w:rsidRPr="00806406">
        <w:rPr>
          <w:rFonts w:ascii="Arial" w:eastAsia="Arial" w:hAnsi="Arial" w:cs="Arial"/>
        </w:rPr>
        <w:t>2024</w:t>
      </w:r>
      <w:commentRangeEnd w:id="10"/>
      <w:r w:rsidR="00252CB2">
        <w:rPr>
          <w:rStyle w:val="Refdecomentrio"/>
        </w:rPr>
        <w:commentReference w:id="10"/>
      </w:r>
      <w:r w:rsidRPr="00806406">
        <w:rPr>
          <w:rFonts w:ascii="Arial" w:eastAsia="Arial" w:hAnsi="Arial" w:cs="Arial"/>
        </w:rPr>
        <w:t>.</w:t>
      </w:r>
    </w:p>
    <w:p w14:paraId="7A61E1C0" w14:textId="77777777" w:rsidR="00B01770" w:rsidRDefault="00B01770" w:rsidP="00252CB2">
      <w:pPr>
        <w:pBdr>
          <w:top w:val="nil"/>
          <w:left w:val="nil"/>
          <w:bottom w:val="nil"/>
          <w:right w:val="nil"/>
          <w:between w:val="nil"/>
        </w:pBdr>
        <w:tabs>
          <w:tab w:val="left" w:pos="840"/>
          <w:tab w:val="left" w:pos="841"/>
        </w:tabs>
        <w:spacing w:after="0" w:line="240" w:lineRule="auto"/>
        <w:rPr>
          <w:rFonts w:ascii="Arial" w:eastAsia="Arial" w:hAnsi="Arial" w:cs="Arial"/>
        </w:rPr>
      </w:pPr>
    </w:p>
    <w:p w14:paraId="3F037639" w14:textId="344574C7" w:rsidR="00B01770" w:rsidRPr="00541D64" w:rsidRDefault="002B6F0B" w:rsidP="00252CB2">
      <w:pPr>
        <w:spacing w:after="0" w:line="360" w:lineRule="auto"/>
        <w:rPr>
          <w:rFonts w:ascii="Arial" w:eastAsia="Arial" w:hAnsi="Arial" w:cs="Arial"/>
          <w:b/>
          <w:lang w:val="es-ES_tradnl"/>
        </w:rPr>
      </w:pPr>
      <w:r w:rsidRPr="00541D64">
        <w:rPr>
          <w:rFonts w:ascii="Arial" w:eastAsia="Arial" w:hAnsi="Arial" w:cs="Arial"/>
          <w:lang w:val="es-ES_tradnl"/>
        </w:rPr>
        <w:t>COOGAN, Michael D.</w:t>
      </w:r>
      <w:r w:rsidR="00B01770" w:rsidRPr="00541D64">
        <w:rPr>
          <w:rFonts w:ascii="Arial" w:eastAsia="Arial" w:hAnsi="Arial" w:cs="Arial"/>
          <w:lang w:val="es-ES_tradnl"/>
        </w:rPr>
        <w:t xml:space="preserve"> </w:t>
      </w:r>
      <w:r w:rsidRPr="00541D64">
        <w:rPr>
          <w:rFonts w:ascii="Arial" w:eastAsia="Arial" w:hAnsi="Arial" w:cs="Arial"/>
          <w:i/>
          <w:iCs/>
          <w:lang w:val="es-ES_tradnl"/>
        </w:rPr>
        <w:t>Religiões.</w:t>
      </w:r>
      <w:r w:rsidRPr="00541D64">
        <w:rPr>
          <w:rFonts w:ascii="Arial" w:eastAsia="Arial" w:hAnsi="Arial" w:cs="Arial"/>
          <w:lang w:val="es-ES_tradnl"/>
        </w:rPr>
        <w:t xml:space="preserve"> </w:t>
      </w:r>
      <w:r w:rsidR="00541D64" w:rsidRPr="00541D64">
        <w:rPr>
          <w:rFonts w:ascii="Arial" w:eastAsia="Arial" w:hAnsi="Arial" w:cs="Arial"/>
          <w:lang w:val="es-ES_tradnl"/>
        </w:rPr>
        <w:t>São Paulo: Publifolha, 2007. p. 288.</w:t>
      </w:r>
    </w:p>
    <w:p w14:paraId="65F737EF" w14:textId="77777777" w:rsidR="00B01770" w:rsidRPr="00541D64" w:rsidRDefault="00B01770" w:rsidP="00252CB2">
      <w:pPr>
        <w:pBdr>
          <w:top w:val="nil"/>
          <w:left w:val="nil"/>
          <w:bottom w:val="nil"/>
          <w:right w:val="nil"/>
          <w:between w:val="nil"/>
        </w:pBdr>
        <w:tabs>
          <w:tab w:val="left" w:pos="840"/>
          <w:tab w:val="left" w:pos="841"/>
        </w:tabs>
        <w:spacing w:after="0" w:line="240" w:lineRule="auto"/>
        <w:rPr>
          <w:rFonts w:ascii="Arial" w:eastAsia="Arial" w:hAnsi="Arial" w:cs="Arial"/>
          <w:lang w:val="es-ES_tradnl"/>
        </w:rPr>
      </w:pPr>
    </w:p>
    <w:p w14:paraId="3FF2964F" w14:textId="3E771B5F" w:rsidR="00494CBD" w:rsidRDefault="00494CBD" w:rsidP="00252CB2">
      <w:pPr>
        <w:pBdr>
          <w:top w:val="nil"/>
          <w:left w:val="nil"/>
          <w:bottom w:val="nil"/>
          <w:right w:val="nil"/>
          <w:between w:val="nil"/>
        </w:pBdr>
        <w:tabs>
          <w:tab w:val="left" w:pos="840"/>
          <w:tab w:val="left" w:pos="841"/>
        </w:tabs>
        <w:spacing w:after="0" w:line="240" w:lineRule="auto"/>
        <w:rPr>
          <w:rFonts w:ascii="Arial" w:eastAsia="Arial" w:hAnsi="Arial" w:cs="Arial"/>
        </w:rPr>
      </w:pPr>
      <w:r w:rsidRPr="00494CBD">
        <w:rPr>
          <w:rFonts w:ascii="Arial" w:eastAsia="Arial" w:hAnsi="Arial" w:cs="Arial"/>
        </w:rPr>
        <w:t xml:space="preserve">FREIRE, Madalena. </w:t>
      </w:r>
      <w:r w:rsidRPr="00494CBD">
        <w:rPr>
          <w:rFonts w:ascii="Arial" w:eastAsia="Arial" w:hAnsi="Arial" w:cs="Arial"/>
          <w:i/>
          <w:iCs/>
        </w:rPr>
        <w:t>Observação, registro e reflexão. Instrumentos Metodológicos I</w:t>
      </w:r>
      <w:r w:rsidRPr="00494CBD">
        <w:rPr>
          <w:rFonts w:ascii="Arial" w:eastAsia="Arial" w:hAnsi="Arial" w:cs="Arial"/>
        </w:rPr>
        <w:t xml:space="preserve">. </w:t>
      </w:r>
      <w:commentRangeStart w:id="11"/>
      <w:r w:rsidRPr="00494CBD">
        <w:rPr>
          <w:rFonts w:ascii="Arial" w:eastAsia="Arial" w:hAnsi="Arial" w:cs="Arial"/>
        </w:rPr>
        <w:t xml:space="preserve">2ª ED. </w:t>
      </w:r>
      <w:commentRangeEnd w:id="11"/>
      <w:r w:rsidR="00252CB2">
        <w:rPr>
          <w:rStyle w:val="Refdecomentrio"/>
        </w:rPr>
        <w:commentReference w:id="11"/>
      </w:r>
      <w:r w:rsidRPr="00494CBD">
        <w:rPr>
          <w:rFonts w:ascii="Arial" w:eastAsia="Arial" w:hAnsi="Arial" w:cs="Arial"/>
        </w:rPr>
        <w:t>São Paulo: Espaço Pedagógico, 1996.</w:t>
      </w:r>
    </w:p>
    <w:p w14:paraId="7AACD780" w14:textId="77777777" w:rsidR="00252CB2" w:rsidRPr="00494CBD" w:rsidRDefault="00252CB2" w:rsidP="00252CB2">
      <w:pPr>
        <w:pBdr>
          <w:top w:val="nil"/>
          <w:left w:val="nil"/>
          <w:bottom w:val="nil"/>
          <w:right w:val="nil"/>
          <w:between w:val="nil"/>
        </w:pBdr>
        <w:tabs>
          <w:tab w:val="left" w:pos="840"/>
          <w:tab w:val="left" w:pos="841"/>
        </w:tabs>
        <w:spacing w:after="0" w:line="240" w:lineRule="auto"/>
        <w:rPr>
          <w:rFonts w:ascii="Arial" w:eastAsia="Arial" w:hAnsi="Arial" w:cs="Arial"/>
        </w:rPr>
      </w:pPr>
    </w:p>
    <w:p w14:paraId="531E2A25" w14:textId="791DF1A2" w:rsidR="009C63C2" w:rsidRDefault="009C63C2" w:rsidP="00252CB2">
      <w:pPr>
        <w:spacing w:after="0" w:line="240" w:lineRule="auto"/>
        <w:rPr>
          <w:rFonts w:ascii="Arial" w:hAnsi="Arial" w:cs="Arial"/>
        </w:rPr>
      </w:pPr>
      <w:r w:rsidRPr="006D0950">
        <w:rPr>
          <w:rFonts w:ascii="Arial" w:hAnsi="Arial" w:cs="Arial"/>
        </w:rPr>
        <w:t xml:space="preserve">FREIRE, Paulo. </w:t>
      </w:r>
      <w:r w:rsidRPr="006D0950">
        <w:rPr>
          <w:rFonts w:ascii="Arial" w:hAnsi="Arial" w:cs="Arial"/>
          <w:i/>
          <w:iCs/>
        </w:rPr>
        <w:t>Pedagogia da autonomia: saberes necessários a prática educativa.</w:t>
      </w:r>
      <w:r w:rsidRPr="006D0950">
        <w:rPr>
          <w:rFonts w:ascii="Arial" w:hAnsi="Arial" w:cs="Arial"/>
        </w:rPr>
        <w:t xml:space="preserve"> Editora: Paz e Terra, 2009</w:t>
      </w:r>
      <w:r w:rsidR="00252CB2">
        <w:rPr>
          <w:rFonts w:ascii="Arial" w:hAnsi="Arial" w:cs="Arial"/>
        </w:rPr>
        <w:t>.</w:t>
      </w:r>
    </w:p>
    <w:p w14:paraId="4FF02AC2" w14:textId="77777777" w:rsidR="00166095" w:rsidRDefault="00166095" w:rsidP="00252CB2">
      <w:pPr>
        <w:spacing w:after="0" w:line="240" w:lineRule="auto"/>
        <w:rPr>
          <w:rFonts w:ascii="Arial" w:hAnsi="Arial" w:cs="Arial"/>
        </w:rPr>
      </w:pPr>
    </w:p>
    <w:p w14:paraId="19005859" w14:textId="400BABDC" w:rsidR="00166095" w:rsidRDefault="00166095" w:rsidP="00252CB2">
      <w:pPr>
        <w:spacing w:after="0" w:line="240" w:lineRule="auto"/>
        <w:rPr>
          <w:rFonts w:ascii="Arial" w:hAnsi="Arial" w:cs="Arial"/>
        </w:rPr>
      </w:pPr>
      <w:r w:rsidRPr="00166095">
        <w:rPr>
          <w:rFonts w:ascii="Arial" w:hAnsi="Arial" w:cs="Arial"/>
        </w:rPr>
        <w:t xml:space="preserve">LADEIRA, Maria Inês. 2003, APUD: DE GEORGE, </w:t>
      </w:r>
      <w:proofErr w:type="spellStart"/>
      <w:r w:rsidRPr="00166095">
        <w:rPr>
          <w:rFonts w:ascii="Arial" w:hAnsi="Arial" w:cs="Arial"/>
        </w:rPr>
        <w:t>Iozodara</w:t>
      </w:r>
      <w:proofErr w:type="spellEnd"/>
      <w:r w:rsidRPr="00166095">
        <w:rPr>
          <w:rFonts w:ascii="Arial" w:hAnsi="Arial" w:cs="Arial"/>
        </w:rPr>
        <w:t xml:space="preserve"> Telma Branco. </w:t>
      </w:r>
      <w:r w:rsidRPr="001674F1">
        <w:rPr>
          <w:rFonts w:ascii="Arial" w:hAnsi="Arial" w:cs="Arial"/>
          <w:i/>
          <w:iCs/>
        </w:rPr>
        <w:t>Conhecimentos</w:t>
      </w:r>
      <w:r w:rsidR="001674F1">
        <w:rPr>
          <w:rFonts w:ascii="Arial" w:hAnsi="Arial" w:cs="Arial"/>
          <w:i/>
          <w:iCs/>
        </w:rPr>
        <w:t xml:space="preserve"> </w:t>
      </w:r>
      <w:r w:rsidRPr="001674F1">
        <w:rPr>
          <w:rFonts w:ascii="Arial" w:hAnsi="Arial" w:cs="Arial"/>
          <w:i/>
          <w:iCs/>
        </w:rPr>
        <w:t>(</w:t>
      </w:r>
      <w:proofErr w:type="spellStart"/>
      <w:r w:rsidRPr="001674F1">
        <w:rPr>
          <w:rFonts w:ascii="Arial" w:hAnsi="Arial" w:cs="Arial"/>
          <w:i/>
          <w:iCs/>
        </w:rPr>
        <w:t>Etno</w:t>
      </w:r>
      <w:proofErr w:type="spellEnd"/>
      <w:r w:rsidRPr="001674F1">
        <w:rPr>
          <w:rFonts w:ascii="Arial" w:hAnsi="Arial" w:cs="Arial"/>
          <w:i/>
          <w:iCs/>
        </w:rPr>
        <w:t>) matemáticos de professores Guarani do Paraná.</w:t>
      </w:r>
      <w:r w:rsidRPr="00166095">
        <w:rPr>
          <w:rFonts w:ascii="Arial" w:hAnsi="Arial" w:cs="Arial"/>
        </w:rPr>
        <w:t xml:space="preserve"> Curitiba,2011. Dissertação de Mestrado do Programa de Pós</w:t>
      </w:r>
      <w:r w:rsidR="001674F1">
        <w:rPr>
          <w:rFonts w:ascii="Arial" w:hAnsi="Arial" w:cs="Arial"/>
        </w:rPr>
        <w:t xml:space="preserve"> </w:t>
      </w:r>
      <w:r w:rsidRPr="00166095">
        <w:rPr>
          <w:rFonts w:ascii="Arial" w:hAnsi="Arial" w:cs="Arial"/>
        </w:rPr>
        <w:t>graduação em Educação e Em Matemática da UFPR.p.49.</w:t>
      </w:r>
    </w:p>
    <w:p w14:paraId="7FDB4E20" w14:textId="77777777" w:rsidR="00252CB2" w:rsidRPr="006D0950" w:rsidRDefault="00252CB2" w:rsidP="00252CB2">
      <w:pPr>
        <w:spacing w:after="0" w:line="240" w:lineRule="auto"/>
        <w:rPr>
          <w:rFonts w:ascii="Arial" w:hAnsi="Arial" w:cs="Arial"/>
        </w:rPr>
      </w:pPr>
    </w:p>
    <w:p w14:paraId="4743C028" w14:textId="77777777" w:rsidR="009C63C2" w:rsidRDefault="009C63C2" w:rsidP="00252CB2">
      <w:pPr>
        <w:pBdr>
          <w:top w:val="nil"/>
          <w:left w:val="nil"/>
          <w:bottom w:val="nil"/>
          <w:right w:val="nil"/>
          <w:between w:val="nil"/>
        </w:pBdr>
        <w:tabs>
          <w:tab w:val="left" w:pos="840"/>
          <w:tab w:val="left" w:pos="841"/>
        </w:tabs>
        <w:spacing w:after="0" w:line="240" w:lineRule="auto"/>
        <w:rPr>
          <w:rFonts w:ascii="Arial" w:eastAsia="Arial" w:hAnsi="Arial" w:cs="Arial"/>
        </w:rPr>
      </w:pPr>
      <w:r w:rsidRPr="006D0950">
        <w:rPr>
          <w:rFonts w:ascii="Arial" w:eastAsia="Arial" w:hAnsi="Arial" w:cs="Arial"/>
        </w:rPr>
        <w:t xml:space="preserve">MARLI, André.  </w:t>
      </w:r>
      <w:r w:rsidRPr="006D0950">
        <w:rPr>
          <w:rFonts w:ascii="Arial" w:eastAsia="Arial" w:hAnsi="Arial" w:cs="Arial"/>
          <w:i/>
          <w:iCs/>
        </w:rPr>
        <w:t>Práticas inovadoras na formação de professores.</w:t>
      </w:r>
      <w:r w:rsidRPr="006D0950">
        <w:rPr>
          <w:rFonts w:ascii="Arial" w:eastAsia="Arial" w:hAnsi="Arial" w:cs="Arial"/>
        </w:rPr>
        <w:t xml:space="preserve">  Campinas, SP: Papirus, 2016. </w:t>
      </w:r>
    </w:p>
    <w:p w14:paraId="137FE8B3" w14:textId="77777777" w:rsidR="00252CB2" w:rsidRDefault="00252CB2" w:rsidP="00252CB2">
      <w:pPr>
        <w:pBdr>
          <w:top w:val="nil"/>
          <w:left w:val="nil"/>
          <w:bottom w:val="nil"/>
          <w:right w:val="nil"/>
          <w:between w:val="nil"/>
        </w:pBdr>
        <w:tabs>
          <w:tab w:val="left" w:pos="840"/>
          <w:tab w:val="left" w:pos="841"/>
        </w:tabs>
        <w:spacing w:after="0" w:line="240" w:lineRule="auto"/>
        <w:rPr>
          <w:rFonts w:ascii="Arial" w:eastAsia="Arial" w:hAnsi="Arial" w:cs="Arial"/>
        </w:rPr>
      </w:pPr>
    </w:p>
    <w:p w14:paraId="47E95DAF" w14:textId="5F118D81" w:rsidR="00FB59AD" w:rsidRDefault="00FB59AD" w:rsidP="00252CB2">
      <w:pPr>
        <w:pBdr>
          <w:top w:val="nil"/>
          <w:left w:val="nil"/>
          <w:bottom w:val="nil"/>
          <w:right w:val="nil"/>
          <w:between w:val="nil"/>
        </w:pBdr>
        <w:tabs>
          <w:tab w:val="left" w:pos="840"/>
          <w:tab w:val="left" w:pos="841"/>
        </w:tabs>
        <w:spacing w:after="0" w:line="240" w:lineRule="auto"/>
        <w:rPr>
          <w:rFonts w:ascii="Arial" w:eastAsia="Arial" w:hAnsi="Arial" w:cs="Arial"/>
        </w:rPr>
      </w:pPr>
      <w:r w:rsidRPr="00FB59AD">
        <w:rPr>
          <w:rFonts w:ascii="Arial" w:eastAsia="Arial" w:hAnsi="Arial" w:cs="Arial"/>
        </w:rPr>
        <w:t xml:space="preserve">MELCHIOR, Myriam; SULIS, Marcella. </w:t>
      </w:r>
      <w:commentRangeStart w:id="12"/>
      <w:r w:rsidRPr="002B6F0B">
        <w:rPr>
          <w:rFonts w:ascii="Arial" w:eastAsia="Arial" w:hAnsi="Arial" w:cs="Arial"/>
        </w:rPr>
        <w:t>Grãos sacralizados: notas sobre a difusão popular do milho a partir do seu uso simbólico em rituais religiosos</w:t>
      </w:r>
      <w:commentRangeEnd w:id="12"/>
      <w:r w:rsidR="00252CB2" w:rsidRPr="002B6F0B">
        <w:rPr>
          <w:rStyle w:val="Refdecomentrio"/>
        </w:rPr>
        <w:commentReference w:id="12"/>
      </w:r>
      <w:r w:rsidRPr="002B6F0B">
        <w:rPr>
          <w:rFonts w:ascii="Arial" w:eastAsia="Arial" w:hAnsi="Arial" w:cs="Arial"/>
        </w:rPr>
        <w:t>.</w:t>
      </w:r>
      <w:r w:rsidRPr="00FB59AD">
        <w:rPr>
          <w:rFonts w:ascii="Arial" w:eastAsia="Arial" w:hAnsi="Arial" w:cs="Arial"/>
        </w:rPr>
        <w:t xml:space="preserve"> Dossiê II Simpósio Internacional de Pesquisa em Alimentação. Revista Ingesta, v. 2, n. 1, p. 118-136, 2020. ISSN: 2596-3147. Disponível em</w:t>
      </w:r>
      <w:r w:rsidRPr="00BC3367">
        <w:rPr>
          <w:rFonts w:ascii="Arial" w:eastAsia="Arial" w:hAnsi="Arial" w:cs="Arial"/>
        </w:rPr>
        <w:t>: </w:t>
      </w:r>
      <w:hyperlink r:id="rId19" w:history="1">
        <w:r w:rsidRPr="00252CB2">
          <w:rPr>
            <w:rStyle w:val="Hyperlink"/>
            <w:rFonts w:ascii="Arial" w:eastAsia="Arial" w:hAnsi="Arial" w:cs="Arial"/>
            <w:color w:val="auto"/>
            <w:u w:val="none"/>
          </w:rPr>
          <w:t>https://www.revistas.usp.br/revistaingesta/article/view/167218</w:t>
        </w:r>
      </w:hyperlink>
      <w:r w:rsidRPr="00BC3367">
        <w:rPr>
          <w:rFonts w:ascii="Arial" w:eastAsia="Arial" w:hAnsi="Arial" w:cs="Arial"/>
        </w:rPr>
        <w:t>. Acesso em: 28 set. 2020.</w:t>
      </w:r>
    </w:p>
    <w:p w14:paraId="6BDEE49E" w14:textId="77777777" w:rsidR="00252CB2" w:rsidRPr="00BC3367" w:rsidRDefault="00252CB2" w:rsidP="00252CB2">
      <w:pPr>
        <w:pBdr>
          <w:top w:val="nil"/>
          <w:left w:val="nil"/>
          <w:bottom w:val="nil"/>
          <w:right w:val="nil"/>
          <w:between w:val="nil"/>
        </w:pBdr>
        <w:tabs>
          <w:tab w:val="left" w:pos="840"/>
          <w:tab w:val="left" w:pos="841"/>
        </w:tabs>
        <w:spacing w:after="0" w:line="240" w:lineRule="auto"/>
        <w:rPr>
          <w:rFonts w:ascii="Arial" w:eastAsia="Arial" w:hAnsi="Arial" w:cs="Arial"/>
        </w:rPr>
      </w:pPr>
    </w:p>
    <w:p w14:paraId="0D2F9BE5" w14:textId="7EE45A39" w:rsidR="009C63C2" w:rsidRDefault="009C63C2" w:rsidP="00252CB2">
      <w:pPr>
        <w:pBdr>
          <w:top w:val="nil"/>
          <w:left w:val="nil"/>
          <w:bottom w:val="nil"/>
          <w:right w:val="nil"/>
          <w:between w:val="nil"/>
        </w:pBdr>
        <w:tabs>
          <w:tab w:val="left" w:pos="840"/>
          <w:tab w:val="left" w:pos="841"/>
        </w:tabs>
        <w:spacing w:after="0" w:line="240" w:lineRule="auto"/>
        <w:rPr>
          <w:rFonts w:ascii="Arial" w:eastAsia="Arial" w:hAnsi="Arial" w:cs="Arial"/>
        </w:rPr>
      </w:pPr>
      <w:r w:rsidRPr="006D0950">
        <w:rPr>
          <w:rFonts w:ascii="Arial" w:eastAsia="Arial" w:hAnsi="Arial" w:cs="Arial"/>
        </w:rPr>
        <w:t xml:space="preserve">OLIVEIRA, Lilian Blanck de; KREUZ, Martin; WARTHA, Rodrigo. </w:t>
      </w:r>
      <w:r w:rsidRPr="006D0950">
        <w:rPr>
          <w:rFonts w:ascii="Arial" w:eastAsia="Arial" w:hAnsi="Arial" w:cs="Arial"/>
          <w:bCs/>
          <w:i/>
          <w:iCs/>
        </w:rPr>
        <w:t>Educação, história e cultura indígena: desafios e perspectivas no Vale do Itajaí.</w:t>
      </w:r>
      <w:r w:rsidRPr="006D0950">
        <w:rPr>
          <w:rFonts w:ascii="Arial" w:eastAsia="Arial" w:hAnsi="Arial" w:cs="Arial"/>
        </w:rPr>
        <w:t xml:space="preserve"> Blumenau: Edifurb, 2014</w:t>
      </w:r>
      <w:r w:rsidR="00252CB2">
        <w:rPr>
          <w:rFonts w:ascii="Arial" w:eastAsia="Arial" w:hAnsi="Arial" w:cs="Arial"/>
        </w:rPr>
        <w:t>. p.</w:t>
      </w:r>
      <w:r w:rsidR="00541D64">
        <w:rPr>
          <w:rFonts w:ascii="Arial" w:eastAsia="Arial" w:hAnsi="Arial" w:cs="Arial"/>
        </w:rPr>
        <w:t xml:space="preserve">200. </w:t>
      </w:r>
      <w:r w:rsidRPr="006D0950">
        <w:rPr>
          <w:rFonts w:ascii="Arial" w:eastAsia="Arial" w:hAnsi="Arial" w:cs="Arial"/>
        </w:rPr>
        <w:t xml:space="preserve"> </w:t>
      </w:r>
    </w:p>
    <w:p w14:paraId="41D0ACDA" w14:textId="77777777" w:rsidR="00252CB2" w:rsidRDefault="00252CB2" w:rsidP="00252CB2">
      <w:pPr>
        <w:pBdr>
          <w:top w:val="nil"/>
          <w:left w:val="nil"/>
          <w:bottom w:val="nil"/>
          <w:right w:val="nil"/>
          <w:between w:val="nil"/>
        </w:pBdr>
        <w:tabs>
          <w:tab w:val="left" w:pos="840"/>
          <w:tab w:val="left" w:pos="841"/>
        </w:tabs>
        <w:spacing w:after="0" w:line="240" w:lineRule="auto"/>
        <w:rPr>
          <w:rFonts w:ascii="Arial" w:eastAsia="Arial" w:hAnsi="Arial" w:cs="Arial"/>
        </w:rPr>
      </w:pPr>
    </w:p>
    <w:p w14:paraId="7879EFF5" w14:textId="101CE575" w:rsidR="006D0950" w:rsidRDefault="006D0950" w:rsidP="00252CB2">
      <w:pPr>
        <w:pBdr>
          <w:top w:val="nil"/>
          <w:left w:val="nil"/>
          <w:bottom w:val="nil"/>
          <w:right w:val="nil"/>
          <w:between w:val="nil"/>
        </w:pBdr>
        <w:tabs>
          <w:tab w:val="left" w:pos="840"/>
          <w:tab w:val="left" w:pos="841"/>
        </w:tabs>
        <w:spacing w:after="0" w:line="240" w:lineRule="auto"/>
        <w:rPr>
          <w:rFonts w:ascii="Roboto" w:eastAsia="Roboto" w:hAnsi="Roboto" w:cs="Roboto"/>
          <w:color w:val="0D0D0D"/>
          <w:highlight w:val="white"/>
        </w:rPr>
      </w:pPr>
      <w:r w:rsidRPr="006D0950">
        <w:rPr>
          <w:rFonts w:ascii="Roboto" w:eastAsia="Roboto" w:hAnsi="Roboto" w:cs="Roboto"/>
          <w:color w:val="0D0D0D"/>
          <w:highlight w:val="white"/>
        </w:rPr>
        <w:t xml:space="preserve">QEdu. </w:t>
      </w:r>
      <w:r w:rsidRPr="006D0950">
        <w:rPr>
          <w:rFonts w:ascii="Roboto" w:eastAsia="Roboto" w:hAnsi="Roboto" w:cs="Roboto"/>
          <w:i/>
          <w:iCs/>
          <w:color w:val="0D0D0D"/>
          <w:highlight w:val="white"/>
        </w:rPr>
        <w:t>Censo Escolar 2022.</w:t>
      </w:r>
      <w:r w:rsidRPr="006D0950">
        <w:rPr>
          <w:rFonts w:ascii="Roboto" w:eastAsia="Roboto" w:hAnsi="Roboto" w:cs="Roboto"/>
          <w:b/>
          <w:bCs/>
          <w:color w:val="0D0D0D"/>
          <w:highlight w:val="white"/>
        </w:rPr>
        <w:t xml:space="preserve"> </w:t>
      </w:r>
      <w:r w:rsidRPr="006D0950">
        <w:rPr>
          <w:rFonts w:ascii="Roboto" w:eastAsia="Roboto" w:hAnsi="Roboto" w:cs="Roboto"/>
          <w:color w:val="0D0D0D"/>
          <w:highlight w:val="white"/>
        </w:rPr>
        <w:t xml:space="preserve">Escola Básica Annemarie Techentin. Disponível em: </w:t>
      </w:r>
      <w:hyperlink r:id="rId20" w:history="1">
        <w:r w:rsidRPr="00252CB2">
          <w:rPr>
            <w:rStyle w:val="Hyperlink"/>
            <w:rFonts w:ascii="Roboto" w:eastAsia="Roboto" w:hAnsi="Roboto" w:cs="Roboto"/>
            <w:color w:val="auto"/>
            <w:highlight w:val="white"/>
            <w:u w:val="none"/>
          </w:rPr>
          <w:t>https://qedu.org.br/escola/42106176-ebm-annemarie-techentin/censo-escolar</w:t>
        </w:r>
      </w:hyperlink>
      <w:r w:rsidRPr="00BC3367">
        <w:rPr>
          <w:rFonts w:ascii="Roboto" w:eastAsia="Roboto" w:hAnsi="Roboto" w:cs="Roboto"/>
          <w:highlight w:val="white"/>
        </w:rPr>
        <w:t xml:space="preserve">. </w:t>
      </w:r>
      <w:r w:rsidRPr="006D0950">
        <w:rPr>
          <w:rFonts w:ascii="Roboto" w:eastAsia="Roboto" w:hAnsi="Roboto" w:cs="Roboto"/>
          <w:color w:val="0D0D0D"/>
          <w:highlight w:val="white"/>
        </w:rPr>
        <w:t xml:space="preserve">Acesso em </w:t>
      </w:r>
      <w:commentRangeStart w:id="13"/>
      <w:r w:rsidRPr="006D0950">
        <w:rPr>
          <w:rFonts w:ascii="Roboto" w:eastAsia="Roboto" w:hAnsi="Roboto" w:cs="Roboto"/>
          <w:color w:val="0D0D0D"/>
          <w:highlight w:val="white"/>
        </w:rPr>
        <w:t>07</w:t>
      </w:r>
      <w:r w:rsidR="006E7B3E">
        <w:rPr>
          <w:rFonts w:ascii="Roboto" w:eastAsia="Roboto" w:hAnsi="Roboto" w:cs="Roboto"/>
          <w:color w:val="0D0D0D"/>
          <w:highlight w:val="white"/>
        </w:rPr>
        <w:t xml:space="preserve"> abr. </w:t>
      </w:r>
      <w:r w:rsidRPr="006D0950">
        <w:rPr>
          <w:rFonts w:ascii="Roboto" w:eastAsia="Roboto" w:hAnsi="Roboto" w:cs="Roboto"/>
          <w:color w:val="0D0D0D"/>
          <w:highlight w:val="white"/>
        </w:rPr>
        <w:t>2024</w:t>
      </w:r>
      <w:commentRangeEnd w:id="13"/>
      <w:r w:rsidR="00252CB2">
        <w:rPr>
          <w:rStyle w:val="Refdecomentrio"/>
        </w:rPr>
        <w:commentReference w:id="13"/>
      </w:r>
      <w:r w:rsidRPr="006D0950">
        <w:rPr>
          <w:rFonts w:ascii="Roboto" w:eastAsia="Roboto" w:hAnsi="Roboto" w:cs="Roboto"/>
          <w:color w:val="0D0D0D"/>
          <w:highlight w:val="white"/>
        </w:rPr>
        <w:t>.</w:t>
      </w:r>
    </w:p>
    <w:p w14:paraId="294864B6" w14:textId="77777777" w:rsidR="00252CB2" w:rsidRPr="006D0950" w:rsidRDefault="00252CB2" w:rsidP="00252CB2">
      <w:pPr>
        <w:pBdr>
          <w:top w:val="nil"/>
          <w:left w:val="nil"/>
          <w:bottom w:val="nil"/>
          <w:right w:val="nil"/>
          <w:between w:val="nil"/>
        </w:pBdr>
        <w:tabs>
          <w:tab w:val="left" w:pos="840"/>
          <w:tab w:val="left" w:pos="841"/>
        </w:tabs>
        <w:spacing w:after="0" w:line="240" w:lineRule="auto"/>
        <w:rPr>
          <w:rFonts w:ascii="Roboto" w:eastAsia="Roboto" w:hAnsi="Roboto" w:cs="Roboto"/>
          <w:color w:val="0D0D0D"/>
          <w:highlight w:val="white"/>
        </w:rPr>
      </w:pPr>
    </w:p>
    <w:p w14:paraId="767C601A" w14:textId="14342F5D" w:rsidR="009C63C2" w:rsidRDefault="009C63C2" w:rsidP="00252CB2">
      <w:pPr>
        <w:pBdr>
          <w:top w:val="nil"/>
          <w:left w:val="nil"/>
          <w:bottom w:val="nil"/>
          <w:right w:val="nil"/>
          <w:between w:val="nil"/>
        </w:pBdr>
        <w:tabs>
          <w:tab w:val="left" w:pos="840"/>
          <w:tab w:val="left" w:pos="841"/>
        </w:tabs>
        <w:spacing w:after="0" w:line="240" w:lineRule="auto"/>
        <w:rPr>
          <w:rFonts w:ascii="Arial" w:hAnsi="Arial" w:cs="Arial"/>
        </w:rPr>
      </w:pPr>
      <w:r w:rsidRPr="006D0950">
        <w:rPr>
          <w:rFonts w:ascii="Arial" w:eastAsia="Arial" w:hAnsi="Arial" w:cs="Arial"/>
          <w:bCs/>
          <w:i/>
          <w:iCs/>
          <w:color w:val="222222"/>
        </w:rPr>
        <w:t>Festa do Milho Sagrado celebra a soberania alimentar e a resistência dos povos Guarani</w:t>
      </w:r>
      <w:r w:rsidRPr="006D0950">
        <w:rPr>
          <w:rFonts w:ascii="Arial" w:hAnsi="Arial" w:cs="Arial"/>
          <w:bCs/>
          <w:i/>
          <w:iCs/>
          <w:color w:val="222222"/>
        </w:rPr>
        <w:t>.</w:t>
      </w:r>
      <w:r w:rsidRPr="006D0950">
        <w:rPr>
          <w:rFonts w:ascii="Arial" w:hAnsi="Arial" w:cs="Arial"/>
          <w:b/>
          <w:color w:val="222222"/>
        </w:rPr>
        <w:t xml:space="preserve"> </w:t>
      </w:r>
      <w:r w:rsidRPr="006D0950">
        <w:rPr>
          <w:rFonts w:ascii="Arial" w:hAnsi="Arial" w:cs="Arial"/>
        </w:rPr>
        <w:t xml:space="preserve">Disponível em: </w:t>
      </w:r>
      <w:commentRangeStart w:id="14"/>
      <w:commentRangeStart w:id="15"/>
      <w:commentRangeStart w:id="16"/>
      <w:r w:rsidRPr="006E7B3E">
        <w:fldChar w:fldCharType="begin"/>
      </w:r>
      <w:r w:rsidRPr="006E7B3E">
        <w:instrText>HYPERLINK "https://cebi.org.br/noticias/festa-do-milho-sagrado-celebra-a-soberania-alimentar-e-a-resistencia-dos-povos-guarani/awara" \h</w:instrText>
      </w:r>
      <w:r w:rsidRPr="006E7B3E">
        <w:fldChar w:fldCharType="separate"/>
      </w:r>
      <w:r w:rsidRPr="006E7B3E">
        <w:rPr>
          <w:rFonts w:ascii="Arial" w:hAnsi="Arial" w:cs="Arial"/>
        </w:rPr>
        <w:t>https://cebi.org.br/noticias/festa-do-milho-sagrado-celebra-a-soberania-alimentar-e-a-resistencia-dos-povos-guarani/awara</w:t>
      </w:r>
      <w:r w:rsidRPr="006E7B3E">
        <w:rPr>
          <w:rFonts w:ascii="Arial" w:hAnsi="Arial" w:cs="Arial"/>
        </w:rPr>
        <w:fldChar w:fldCharType="end"/>
      </w:r>
      <w:r w:rsidR="006E7B3E">
        <w:rPr>
          <w:rFonts w:ascii="Arial" w:hAnsi="Arial" w:cs="Arial"/>
        </w:rPr>
        <w:t xml:space="preserve">. </w:t>
      </w:r>
      <w:r w:rsidRPr="006D0950">
        <w:rPr>
          <w:rFonts w:ascii="Arial" w:hAnsi="Arial" w:cs="Arial"/>
        </w:rPr>
        <w:t>Acesso</w:t>
      </w:r>
      <w:r w:rsidR="002B6F0B">
        <w:rPr>
          <w:rFonts w:ascii="Arial" w:hAnsi="Arial" w:cs="Arial"/>
        </w:rPr>
        <w:t xml:space="preserve"> em:</w:t>
      </w:r>
      <w:r w:rsidRPr="006D0950">
        <w:rPr>
          <w:rFonts w:ascii="Arial" w:hAnsi="Arial" w:cs="Arial"/>
        </w:rPr>
        <w:t xml:space="preserve"> 28</w:t>
      </w:r>
      <w:r w:rsidR="006E7B3E">
        <w:rPr>
          <w:rFonts w:ascii="Arial" w:hAnsi="Arial" w:cs="Arial"/>
        </w:rPr>
        <w:t xml:space="preserve"> mar. </w:t>
      </w:r>
      <w:r w:rsidRPr="006D0950">
        <w:rPr>
          <w:rFonts w:ascii="Arial" w:hAnsi="Arial" w:cs="Arial"/>
        </w:rPr>
        <w:t>2024.</w:t>
      </w:r>
      <w:commentRangeEnd w:id="14"/>
      <w:r w:rsidR="00252CB2">
        <w:rPr>
          <w:rStyle w:val="Refdecomentrio"/>
        </w:rPr>
        <w:commentReference w:id="14"/>
      </w:r>
      <w:commentRangeEnd w:id="15"/>
      <w:r w:rsidR="00252CB2">
        <w:rPr>
          <w:rStyle w:val="Refdecomentrio"/>
        </w:rPr>
        <w:commentReference w:id="15"/>
      </w:r>
      <w:commentRangeEnd w:id="16"/>
      <w:r w:rsidR="00252CB2">
        <w:rPr>
          <w:rStyle w:val="Refdecomentrio"/>
        </w:rPr>
        <w:commentReference w:id="16"/>
      </w:r>
    </w:p>
    <w:p w14:paraId="0B72BEB0" w14:textId="77777777" w:rsidR="00252CB2" w:rsidRPr="006D0950" w:rsidRDefault="00252CB2" w:rsidP="00252CB2">
      <w:pPr>
        <w:pBdr>
          <w:top w:val="nil"/>
          <w:left w:val="nil"/>
          <w:bottom w:val="nil"/>
          <w:right w:val="nil"/>
          <w:between w:val="nil"/>
        </w:pBdr>
        <w:tabs>
          <w:tab w:val="left" w:pos="840"/>
          <w:tab w:val="left" w:pos="841"/>
        </w:tabs>
        <w:spacing w:after="0" w:line="240" w:lineRule="auto"/>
        <w:rPr>
          <w:rFonts w:ascii="Arial" w:eastAsia="Arial" w:hAnsi="Arial" w:cs="Arial"/>
          <w:color w:val="FFFFFF"/>
        </w:rPr>
      </w:pPr>
    </w:p>
    <w:p w14:paraId="1C7FC354" w14:textId="043E6063" w:rsidR="009C63C2" w:rsidRDefault="009C63C2" w:rsidP="00252CB2">
      <w:pPr>
        <w:pBdr>
          <w:top w:val="nil"/>
          <w:left w:val="nil"/>
          <w:bottom w:val="nil"/>
          <w:right w:val="nil"/>
          <w:between w:val="nil"/>
        </w:pBdr>
        <w:tabs>
          <w:tab w:val="left" w:pos="840"/>
          <w:tab w:val="left" w:pos="841"/>
        </w:tabs>
        <w:spacing w:after="0" w:line="240" w:lineRule="auto"/>
        <w:rPr>
          <w:rFonts w:ascii="Arial" w:eastAsia="Arial" w:hAnsi="Arial" w:cs="Arial"/>
        </w:rPr>
      </w:pPr>
      <w:r w:rsidRPr="006D0950">
        <w:rPr>
          <w:rFonts w:ascii="Arial" w:eastAsia="Arial" w:hAnsi="Arial" w:cs="Arial"/>
        </w:rPr>
        <w:t xml:space="preserve">Povos indígenas no Brasil. </w:t>
      </w:r>
      <w:r w:rsidRPr="006D0950">
        <w:rPr>
          <w:rFonts w:ascii="Arial" w:eastAsia="Arial" w:hAnsi="Arial" w:cs="Arial"/>
          <w:bCs/>
          <w:i/>
          <w:iCs/>
        </w:rPr>
        <w:t>Povo Jarawara.</w:t>
      </w:r>
      <w:r w:rsidRPr="006D0950">
        <w:rPr>
          <w:rFonts w:ascii="Arial" w:eastAsia="Arial" w:hAnsi="Arial" w:cs="Arial"/>
        </w:rPr>
        <w:t xml:space="preserve"> Disponível em: </w:t>
      </w:r>
      <w:commentRangeStart w:id="17"/>
      <w:r w:rsidRPr="006E7B3E">
        <w:fldChar w:fldCharType="begin"/>
      </w:r>
      <w:r w:rsidRPr="006E7B3E">
        <w:instrText>HYPERLINK "https://pib.socioambiental.org/pt/Povo:Jarawara" \h</w:instrText>
      </w:r>
      <w:r w:rsidRPr="006E7B3E">
        <w:fldChar w:fldCharType="separate"/>
      </w:r>
      <w:r w:rsidRPr="006E7B3E">
        <w:rPr>
          <w:rFonts w:ascii="Arial" w:eastAsia="Arial" w:hAnsi="Arial" w:cs="Arial"/>
        </w:rPr>
        <w:t>https://pib.socioambiental.org/pt/Povo:Jarawara</w:t>
      </w:r>
      <w:r w:rsidRPr="006E7B3E">
        <w:rPr>
          <w:rFonts w:ascii="Arial" w:eastAsia="Arial" w:hAnsi="Arial" w:cs="Arial"/>
        </w:rPr>
        <w:fldChar w:fldCharType="end"/>
      </w:r>
      <w:r w:rsidR="006E7B3E" w:rsidRPr="006E7B3E">
        <w:rPr>
          <w:rFonts w:ascii="Arial" w:eastAsia="Arial" w:hAnsi="Arial" w:cs="Arial"/>
        </w:rPr>
        <w:t xml:space="preserve">. </w:t>
      </w:r>
      <w:r w:rsidRPr="00BC3367">
        <w:rPr>
          <w:rFonts w:ascii="Arial" w:eastAsia="Arial" w:hAnsi="Arial" w:cs="Arial"/>
        </w:rPr>
        <w:t xml:space="preserve">Acesso </w:t>
      </w:r>
      <w:r w:rsidRPr="006D0950">
        <w:rPr>
          <w:rFonts w:ascii="Arial" w:eastAsia="Arial" w:hAnsi="Arial" w:cs="Arial"/>
        </w:rPr>
        <w:t>em: 27</w:t>
      </w:r>
      <w:r w:rsidR="006E7B3E">
        <w:rPr>
          <w:rFonts w:ascii="Arial" w:eastAsia="Arial" w:hAnsi="Arial" w:cs="Arial"/>
        </w:rPr>
        <w:t xml:space="preserve"> mar. </w:t>
      </w:r>
      <w:r w:rsidRPr="006D0950">
        <w:rPr>
          <w:rFonts w:ascii="Arial" w:eastAsia="Arial" w:hAnsi="Arial" w:cs="Arial"/>
        </w:rPr>
        <w:t>2024.</w:t>
      </w:r>
      <w:commentRangeEnd w:id="17"/>
      <w:r w:rsidR="00252CB2">
        <w:rPr>
          <w:rStyle w:val="Refdecomentrio"/>
        </w:rPr>
        <w:commentReference w:id="17"/>
      </w:r>
    </w:p>
    <w:p w14:paraId="3D6647AF" w14:textId="77777777" w:rsidR="00252CB2" w:rsidRPr="006D0950" w:rsidRDefault="00252CB2" w:rsidP="00252CB2">
      <w:pPr>
        <w:pBdr>
          <w:top w:val="nil"/>
          <w:left w:val="nil"/>
          <w:bottom w:val="nil"/>
          <w:right w:val="nil"/>
          <w:between w:val="nil"/>
        </w:pBdr>
        <w:tabs>
          <w:tab w:val="left" w:pos="840"/>
          <w:tab w:val="left" w:pos="841"/>
        </w:tabs>
        <w:spacing w:after="0" w:line="240" w:lineRule="auto"/>
        <w:rPr>
          <w:rFonts w:ascii="Arial" w:eastAsia="Arial" w:hAnsi="Arial" w:cs="Arial"/>
        </w:rPr>
      </w:pPr>
    </w:p>
    <w:p w14:paraId="6C7526FC" w14:textId="470156C2" w:rsidR="009C63C2" w:rsidRDefault="009C63C2" w:rsidP="00252CB2">
      <w:pPr>
        <w:pBdr>
          <w:top w:val="nil"/>
          <w:left w:val="nil"/>
          <w:bottom w:val="nil"/>
          <w:right w:val="nil"/>
          <w:between w:val="nil"/>
        </w:pBdr>
        <w:tabs>
          <w:tab w:val="left" w:pos="840"/>
          <w:tab w:val="left" w:pos="841"/>
        </w:tabs>
        <w:spacing w:after="0" w:line="240" w:lineRule="auto"/>
        <w:rPr>
          <w:rFonts w:ascii="Arial" w:eastAsia="Arial" w:hAnsi="Arial" w:cs="Arial"/>
          <w:highlight w:val="white"/>
        </w:rPr>
      </w:pPr>
      <w:r w:rsidRPr="006D0950">
        <w:rPr>
          <w:rFonts w:ascii="Arial" w:eastAsia="Arial" w:hAnsi="Arial" w:cs="Arial"/>
          <w:color w:val="0D0D0D"/>
          <w:highlight w:val="white"/>
        </w:rPr>
        <w:lastRenderedPageBreak/>
        <w:t xml:space="preserve">Agro Floresta Amazônia. </w:t>
      </w:r>
      <w:r w:rsidRPr="006D0950">
        <w:rPr>
          <w:rFonts w:ascii="Arial" w:eastAsia="Arial" w:hAnsi="Arial" w:cs="Arial"/>
          <w:bCs/>
          <w:i/>
          <w:iCs/>
          <w:color w:val="0D0D0D"/>
          <w:highlight w:val="white"/>
        </w:rPr>
        <w:t xml:space="preserve">A importância do cultivo do milho para as comunidades indígenas. </w:t>
      </w:r>
      <w:r w:rsidRPr="006D0950">
        <w:rPr>
          <w:rFonts w:ascii="Arial" w:eastAsia="Arial" w:hAnsi="Arial" w:cs="Arial"/>
          <w:color w:val="0D0D0D"/>
          <w:highlight w:val="white"/>
        </w:rPr>
        <w:t xml:space="preserve">(2022). </w:t>
      </w:r>
      <w:r w:rsidRPr="006D0950">
        <w:rPr>
          <w:rFonts w:ascii="Arial" w:eastAsia="Arial" w:hAnsi="Arial" w:cs="Arial"/>
          <w:color w:val="0D0D0D"/>
        </w:rPr>
        <w:t>Disponível em</w:t>
      </w:r>
      <w:r w:rsidRPr="006E7B3E">
        <w:rPr>
          <w:rFonts w:ascii="Arial" w:eastAsia="Arial" w:hAnsi="Arial" w:cs="Arial"/>
          <w:color w:val="0D0D0D"/>
        </w:rPr>
        <w:t xml:space="preserve">: </w:t>
      </w:r>
      <w:commentRangeStart w:id="18"/>
      <w:r w:rsidRPr="006E7B3E">
        <w:fldChar w:fldCharType="begin"/>
      </w:r>
      <w:r w:rsidRPr="006E7B3E">
        <w:instrText>HYPERLINK "https://agroflorestamazonia.com/a-importancia-do-cultivo-do-milho-para-as-comunidades-indigenas/" \h</w:instrText>
      </w:r>
      <w:r w:rsidRPr="006E7B3E">
        <w:fldChar w:fldCharType="separate"/>
      </w:r>
      <w:r w:rsidRPr="006E7B3E">
        <w:rPr>
          <w:rFonts w:ascii="Arial" w:eastAsia="Arial" w:hAnsi="Arial" w:cs="Arial"/>
          <w:highlight w:val="white"/>
        </w:rPr>
        <w:t>https://agroflorestamazonia.com/a-importancia-do-cultivo-do-milho-para-as-comunidades-indigenas/</w:t>
      </w:r>
      <w:r w:rsidRPr="006E7B3E">
        <w:rPr>
          <w:rFonts w:ascii="Arial" w:eastAsia="Arial" w:hAnsi="Arial" w:cs="Arial"/>
          <w:highlight w:val="white"/>
        </w:rPr>
        <w:fldChar w:fldCharType="end"/>
      </w:r>
      <w:r w:rsidR="006E7B3E">
        <w:rPr>
          <w:rFonts w:ascii="Arial" w:eastAsia="Arial" w:hAnsi="Arial" w:cs="Arial"/>
          <w:highlight w:val="white"/>
        </w:rPr>
        <w:t xml:space="preserve">. </w:t>
      </w:r>
      <w:r w:rsidRPr="00BC3367">
        <w:rPr>
          <w:rFonts w:ascii="Arial" w:eastAsia="Arial" w:hAnsi="Arial" w:cs="Arial"/>
          <w:highlight w:val="white"/>
        </w:rPr>
        <w:t xml:space="preserve"> </w:t>
      </w:r>
      <w:r w:rsidRPr="006D0950">
        <w:rPr>
          <w:rFonts w:ascii="Arial" w:eastAsia="Arial" w:hAnsi="Arial" w:cs="Arial"/>
          <w:highlight w:val="white"/>
        </w:rPr>
        <w:t>Acesso em: 29</w:t>
      </w:r>
      <w:r w:rsidR="006E7B3E">
        <w:rPr>
          <w:rFonts w:ascii="Arial" w:eastAsia="Arial" w:hAnsi="Arial" w:cs="Arial"/>
          <w:highlight w:val="white"/>
        </w:rPr>
        <w:t xml:space="preserve"> mar. </w:t>
      </w:r>
      <w:r w:rsidRPr="006D0950">
        <w:rPr>
          <w:rFonts w:ascii="Arial" w:eastAsia="Arial" w:hAnsi="Arial" w:cs="Arial"/>
          <w:highlight w:val="white"/>
        </w:rPr>
        <w:t xml:space="preserve">2024. </w:t>
      </w:r>
      <w:commentRangeEnd w:id="18"/>
      <w:r w:rsidR="00252CB2">
        <w:rPr>
          <w:rStyle w:val="Refdecomentrio"/>
        </w:rPr>
        <w:commentReference w:id="18"/>
      </w:r>
    </w:p>
    <w:p w14:paraId="1F2D4F73" w14:textId="77777777" w:rsidR="00252CB2" w:rsidRPr="006D0950" w:rsidRDefault="00252CB2" w:rsidP="00252CB2">
      <w:pPr>
        <w:pBdr>
          <w:top w:val="nil"/>
          <w:left w:val="nil"/>
          <w:bottom w:val="nil"/>
          <w:right w:val="nil"/>
          <w:between w:val="nil"/>
        </w:pBdr>
        <w:tabs>
          <w:tab w:val="left" w:pos="840"/>
          <w:tab w:val="left" w:pos="841"/>
        </w:tabs>
        <w:spacing w:after="0" w:line="240" w:lineRule="auto"/>
        <w:rPr>
          <w:rFonts w:ascii="Arial" w:eastAsia="Arial" w:hAnsi="Arial" w:cs="Arial"/>
          <w:color w:val="FF0000"/>
          <w:highlight w:val="white"/>
        </w:rPr>
      </w:pPr>
    </w:p>
    <w:p w14:paraId="65657799" w14:textId="34E2D36D" w:rsidR="009C63C2" w:rsidRDefault="009C63C2" w:rsidP="00252CB2">
      <w:pPr>
        <w:pBdr>
          <w:top w:val="nil"/>
          <w:left w:val="nil"/>
          <w:bottom w:val="nil"/>
          <w:right w:val="nil"/>
          <w:between w:val="nil"/>
        </w:pBdr>
        <w:tabs>
          <w:tab w:val="left" w:pos="840"/>
          <w:tab w:val="left" w:pos="841"/>
        </w:tabs>
        <w:spacing w:after="0" w:line="240" w:lineRule="auto"/>
        <w:rPr>
          <w:rFonts w:ascii="Arial" w:eastAsia="Arial" w:hAnsi="Arial" w:cs="Arial"/>
          <w:highlight w:val="white"/>
        </w:rPr>
      </w:pPr>
      <w:r w:rsidRPr="006D0950">
        <w:rPr>
          <w:rFonts w:ascii="Arial" w:eastAsia="Arial" w:hAnsi="Arial" w:cs="Arial"/>
          <w:color w:val="0D0D0D"/>
          <w:highlight w:val="white"/>
        </w:rPr>
        <w:t xml:space="preserve">A Revista PB. (s.d.). </w:t>
      </w:r>
      <w:r w:rsidRPr="006D0950">
        <w:rPr>
          <w:rFonts w:ascii="Arial" w:eastAsia="Arial" w:hAnsi="Arial" w:cs="Arial"/>
          <w:bCs/>
          <w:i/>
          <w:iCs/>
          <w:color w:val="0D0D0D"/>
          <w:highlight w:val="white"/>
        </w:rPr>
        <w:t>Peteca: a criação indígena que ganhou o mundo.</w:t>
      </w:r>
      <w:r w:rsidRPr="006D0950">
        <w:rPr>
          <w:rFonts w:ascii="Arial" w:eastAsia="Arial" w:hAnsi="Arial" w:cs="Arial"/>
          <w:color w:val="0D0D0D"/>
          <w:highlight w:val="white"/>
        </w:rPr>
        <w:t xml:space="preserve"> Disponível </w:t>
      </w:r>
      <w:r w:rsidRPr="006D0950">
        <w:rPr>
          <w:rFonts w:ascii="Arial" w:eastAsia="Arial" w:hAnsi="Arial" w:cs="Arial"/>
          <w:color w:val="0D0D0D"/>
        </w:rPr>
        <w:t xml:space="preserve">em: </w:t>
      </w:r>
      <w:hyperlink r:id="rId21">
        <w:r w:rsidRPr="00BC3367">
          <w:rPr>
            <w:rFonts w:ascii="Arial" w:eastAsia="Arial" w:hAnsi="Arial" w:cs="Arial"/>
            <w:highlight w:val="white"/>
          </w:rPr>
          <w:t>https://revistapb.com.br/brasileirismos/peteca-a-criacao-indigena-que-ganhou-o-mundo/</w:t>
        </w:r>
      </w:hyperlink>
      <w:r w:rsidRPr="00BC3367">
        <w:rPr>
          <w:rFonts w:ascii="Arial" w:eastAsia="Arial" w:hAnsi="Arial" w:cs="Arial"/>
          <w:highlight w:val="white"/>
        </w:rPr>
        <w:t xml:space="preserve"> </w:t>
      </w:r>
      <w:commentRangeStart w:id="19"/>
      <w:r w:rsidRPr="006D0950">
        <w:rPr>
          <w:rFonts w:ascii="Arial" w:eastAsia="Arial" w:hAnsi="Arial" w:cs="Arial"/>
          <w:highlight w:val="white"/>
        </w:rPr>
        <w:t>Acesso em: 29</w:t>
      </w:r>
      <w:r w:rsidR="006E7B3E">
        <w:rPr>
          <w:rFonts w:ascii="Arial" w:eastAsia="Arial" w:hAnsi="Arial" w:cs="Arial"/>
          <w:highlight w:val="white"/>
        </w:rPr>
        <w:t xml:space="preserve"> mar. </w:t>
      </w:r>
      <w:r w:rsidRPr="006D0950">
        <w:rPr>
          <w:rFonts w:ascii="Arial" w:eastAsia="Arial" w:hAnsi="Arial" w:cs="Arial"/>
          <w:highlight w:val="white"/>
        </w:rPr>
        <w:t xml:space="preserve">2024. </w:t>
      </w:r>
      <w:commentRangeEnd w:id="19"/>
      <w:r w:rsidR="00252CB2">
        <w:rPr>
          <w:rStyle w:val="Refdecomentrio"/>
        </w:rPr>
        <w:commentReference w:id="19"/>
      </w:r>
    </w:p>
    <w:p w14:paraId="20CA8B5F" w14:textId="77777777" w:rsidR="00252CB2" w:rsidRPr="006D0950" w:rsidRDefault="00252CB2" w:rsidP="00252CB2">
      <w:pPr>
        <w:pBdr>
          <w:top w:val="nil"/>
          <w:left w:val="nil"/>
          <w:bottom w:val="nil"/>
          <w:right w:val="nil"/>
          <w:between w:val="nil"/>
        </w:pBdr>
        <w:tabs>
          <w:tab w:val="left" w:pos="840"/>
          <w:tab w:val="left" w:pos="841"/>
        </w:tabs>
        <w:spacing w:after="0" w:line="240" w:lineRule="auto"/>
        <w:rPr>
          <w:rFonts w:ascii="Arial" w:eastAsia="Arial" w:hAnsi="Arial" w:cs="Arial"/>
          <w:color w:val="FF0000"/>
          <w:highlight w:val="white"/>
        </w:rPr>
      </w:pPr>
    </w:p>
    <w:p w14:paraId="00AA11B6" w14:textId="366A0954" w:rsidR="009C63C2" w:rsidRDefault="009C63C2" w:rsidP="00252CB2">
      <w:pPr>
        <w:pBdr>
          <w:top w:val="nil"/>
          <w:left w:val="nil"/>
          <w:bottom w:val="nil"/>
          <w:right w:val="nil"/>
          <w:between w:val="nil"/>
        </w:pBdr>
        <w:tabs>
          <w:tab w:val="left" w:pos="840"/>
          <w:tab w:val="left" w:pos="841"/>
        </w:tabs>
        <w:spacing w:after="0" w:line="240" w:lineRule="auto"/>
        <w:rPr>
          <w:rFonts w:ascii="Arial" w:eastAsia="Arial" w:hAnsi="Arial" w:cs="Arial"/>
          <w:highlight w:val="white"/>
        </w:rPr>
      </w:pPr>
      <w:r w:rsidRPr="006D0950">
        <w:rPr>
          <w:rFonts w:ascii="Arial" w:hAnsi="Arial" w:cs="Arial"/>
        </w:rPr>
        <w:t>CEBI</w:t>
      </w:r>
      <w:r w:rsidRPr="006D0950">
        <w:rPr>
          <w:rFonts w:ascii="Arial" w:hAnsi="Arial" w:cs="Arial"/>
          <w:i/>
          <w:iCs/>
        </w:rPr>
        <w:t xml:space="preserve">.  </w:t>
      </w:r>
      <w:hyperlink r:id="rId22">
        <w:r w:rsidRPr="006D0950">
          <w:rPr>
            <w:rFonts w:ascii="Arial" w:eastAsia="Arial" w:hAnsi="Arial" w:cs="Arial"/>
            <w:i/>
            <w:iCs/>
            <w:highlight w:val="white"/>
          </w:rPr>
          <w:t>Festa do Milho Sagrado celebra a soberania alimentar e a resistência dos povos Guarani - CEBI</w:t>
        </w:r>
      </w:hyperlink>
      <w:r w:rsidRPr="006D0950">
        <w:rPr>
          <w:rFonts w:ascii="Arial" w:eastAsia="Arial" w:hAnsi="Arial" w:cs="Arial"/>
          <w:color w:val="FF0000"/>
          <w:highlight w:val="white"/>
        </w:rPr>
        <w:t xml:space="preserve">. </w:t>
      </w:r>
      <w:r w:rsidRPr="006D0950">
        <w:rPr>
          <w:rFonts w:ascii="Arial" w:eastAsia="Arial" w:hAnsi="Arial" w:cs="Arial"/>
          <w:highlight w:val="white"/>
        </w:rPr>
        <w:t xml:space="preserve">Disponível em: </w:t>
      </w:r>
      <w:commentRangeStart w:id="20"/>
      <w:r w:rsidRPr="006E7B3E">
        <w:fldChar w:fldCharType="begin"/>
      </w:r>
      <w:r w:rsidRPr="006E7B3E">
        <w:instrText>HYPERLINK "https://cebi.org.br/noticias/festa-do-milho-sagrado-celebra-a-soberania-alimentar-e-a-resistencia-dos-povos-guarani/"</w:instrText>
      </w:r>
      <w:r w:rsidRPr="006E7B3E">
        <w:fldChar w:fldCharType="separate"/>
      </w:r>
      <w:r w:rsidRPr="006E7B3E">
        <w:rPr>
          <w:rStyle w:val="Hyperlink"/>
          <w:rFonts w:ascii="Arial" w:eastAsia="Arial" w:hAnsi="Arial" w:cs="Arial"/>
          <w:color w:val="auto"/>
          <w:u w:val="none"/>
        </w:rPr>
        <w:t>https://cebi.org.br/noticias/festa-do-milho-sagrado-celebra-a-soberania-alimentar-e-a-resistencia-dos-povos-guarani/</w:t>
      </w:r>
      <w:r w:rsidRPr="006E7B3E">
        <w:rPr>
          <w:rStyle w:val="Hyperlink"/>
          <w:rFonts w:ascii="Arial" w:eastAsia="Arial" w:hAnsi="Arial" w:cs="Arial"/>
          <w:color w:val="auto"/>
          <w:u w:val="none"/>
        </w:rPr>
        <w:fldChar w:fldCharType="end"/>
      </w:r>
      <w:r w:rsidRPr="006E7B3E">
        <w:rPr>
          <w:rFonts w:ascii="Arial" w:eastAsia="Arial" w:hAnsi="Arial" w:cs="Arial"/>
        </w:rPr>
        <w:t>.</w:t>
      </w:r>
      <w:r w:rsidRPr="00BC3367">
        <w:rPr>
          <w:rFonts w:ascii="Arial" w:eastAsia="Arial" w:hAnsi="Arial" w:cs="Arial"/>
        </w:rPr>
        <w:t xml:space="preserve"> </w:t>
      </w:r>
      <w:r w:rsidRPr="006D0950">
        <w:rPr>
          <w:rFonts w:ascii="Arial" w:eastAsia="Arial" w:hAnsi="Arial" w:cs="Arial"/>
          <w:highlight w:val="white"/>
        </w:rPr>
        <w:t>Acesso em: 29</w:t>
      </w:r>
      <w:r w:rsidR="006E7B3E">
        <w:rPr>
          <w:rFonts w:ascii="Arial" w:eastAsia="Arial" w:hAnsi="Arial" w:cs="Arial"/>
          <w:highlight w:val="white"/>
        </w:rPr>
        <w:t xml:space="preserve"> mar. </w:t>
      </w:r>
      <w:r w:rsidRPr="006D0950">
        <w:rPr>
          <w:rFonts w:ascii="Arial" w:eastAsia="Arial" w:hAnsi="Arial" w:cs="Arial"/>
          <w:highlight w:val="white"/>
        </w:rPr>
        <w:t>2024.</w:t>
      </w:r>
      <w:commentRangeEnd w:id="20"/>
      <w:r w:rsidR="00252CB2">
        <w:rPr>
          <w:rStyle w:val="Refdecomentrio"/>
        </w:rPr>
        <w:commentReference w:id="20"/>
      </w:r>
    </w:p>
    <w:p w14:paraId="70804D0E" w14:textId="77777777" w:rsidR="00252CB2" w:rsidRPr="006D0950" w:rsidRDefault="00252CB2" w:rsidP="00252CB2">
      <w:pPr>
        <w:pBdr>
          <w:top w:val="nil"/>
          <w:left w:val="nil"/>
          <w:bottom w:val="nil"/>
          <w:right w:val="nil"/>
          <w:between w:val="nil"/>
        </w:pBdr>
        <w:tabs>
          <w:tab w:val="left" w:pos="840"/>
          <w:tab w:val="left" w:pos="841"/>
        </w:tabs>
        <w:spacing w:after="0" w:line="240" w:lineRule="auto"/>
        <w:rPr>
          <w:rFonts w:ascii="Arial" w:eastAsia="Arial" w:hAnsi="Arial" w:cs="Arial"/>
          <w:color w:val="FF0000"/>
          <w:highlight w:val="white"/>
          <w:vertAlign w:val="subscript"/>
        </w:rPr>
      </w:pPr>
    </w:p>
    <w:p w14:paraId="725B38D5" w14:textId="195EF1AB" w:rsidR="00F33F0C" w:rsidRDefault="009C63C2" w:rsidP="00252CB2">
      <w:pPr>
        <w:pBdr>
          <w:top w:val="nil"/>
          <w:left w:val="nil"/>
          <w:bottom w:val="nil"/>
          <w:right w:val="nil"/>
          <w:between w:val="nil"/>
        </w:pBdr>
        <w:tabs>
          <w:tab w:val="left" w:pos="840"/>
          <w:tab w:val="left" w:pos="841"/>
        </w:tabs>
        <w:spacing w:after="0" w:line="240" w:lineRule="auto"/>
        <w:rPr>
          <w:rFonts w:ascii="Arial" w:eastAsia="Arial" w:hAnsi="Arial" w:cs="Arial"/>
        </w:rPr>
      </w:pPr>
      <w:r w:rsidRPr="006D0950">
        <w:rPr>
          <w:rFonts w:ascii="Arial" w:eastAsia="Arial" w:hAnsi="Arial" w:cs="Arial"/>
          <w:bCs/>
        </w:rPr>
        <w:t>CONFEDERAÇÃO BRASILEIRA DE PETECA.</w:t>
      </w:r>
      <w:r w:rsidRPr="006D0950">
        <w:rPr>
          <w:rFonts w:ascii="Arial" w:eastAsia="Arial" w:hAnsi="Arial" w:cs="Arial"/>
          <w:b/>
        </w:rPr>
        <w:t xml:space="preserve"> </w:t>
      </w:r>
      <w:r w:rsidRPr="006D0950">
        <w:rPr>
          <w:rFonts w:ascii="Arial" w:eastAsia="Arial" w:hAnsi="Arial" w:cs="Arial"/>
          <w:bCs/>
          <w:i/>
          <w:iCs/>
        </w:rPr>
        <w:t>História da peteca.</w:t>
      </w:r>
      <w:r w:rsidRPr="006D0950">
        <w:rPr>
          <w:rFonts w:ascii="Arial" w:eastAsia="Arial" w:hAnsi="Arial" w:cs="Arial"/>
        </w:rPr>
        <w:t xml:space="preserve"> Disponível em: </w:t>
      </w:r>
      <w:commentRangeStart w:id="21"/>
      <w:r w:rsidRPr="006E7B3E">
        <w:fldChar w:fldCharType="begin"/>
      </w:r>
      <w:r w:rsidRPr="006E7B3E">
        <w:instrText>HYPERLINK "https://cbpeteca.org.br/historia-da-peteca/" \h</w:instrText>
      </w:r>
      <w:r w:rsidRPr="006E7B3E">
        <w:fldChar w:fldCharType="separate"/>
      </w:r>
      <w:r w:rsidRPr="006E7B3E">
        <w:rPr>
          <w:rFonts w:ascii="Arial" w:eastAsia="Arial" w:hAnsi="Arial" w:cs="Arial"/>
        </w:rPr>
        <w:t>https://cbpeteca.org.br/historia-da-peteca/</w:t>
      </w:r>
      <w:r w:rsidRPr="006E7B3E">
        <w:rPr>
          <w:rFonts w:ascii="Arial" w:eastAsia="Arial" w:hAnsi="Arial" w:cs="Arial"/>
        </w:rPr>
        <w:fldChar w:fldCharType="end"/>
      </w:r>
      <w:r w:rsidR="006E7B3E">
        <w:rPr>
          <w:rFonts w:ascii="Arial" w:eastAsia="Arial" w:hAnsi="Arial" w:cs="Arial"/>
        </w:rPr>
        <w:t xml:space="preserve">. </w:t>
      </w:r>
      <w:r w:rsidRPr="006D0950">
        <w:rPr>
          <w:rFonts w:ascii="Arial" w:eastAsia="Arial" w:hAnsi="Arial" w:cs="Arial"/>
        </w:rPr>
        <w:t xml:space="preserve"> Acesso em 27</w:t>
      </w:r>
      <w:r w:rsidR="006E7B3E">
        <w:rPr>
          <w:rFonts w:ascii="Arial" w:eastAsia="Arial" w:hAnsi="Arial" w:cs="Arial"/>
        </w:rPr>
        <w:t xml:space="preserve"> mar. </w:t>
      </w:r>
      <w:r w:rsidRPr="006D0950">
        <w:rPr>
          <w:rFonts w:ascii="Arial" w:eastAsia="Arial" w:hAnsi="Arial" w:cs="Arial"/>
        </w:rPr>
        <w:t>2024.</w:t>
      </w:r>
      <w:commentRangeEnd w:id="21"/>
      <w:r w:rsidR="00252CB2">
        <w:rPr>
          <w:rStyle w:val="Refdecomentrio"/>
        </w:rPr>
        <w:commentReference w:id="21"/>
      </w:r>
    </w:p>
    <w:p w14:paraId="40F98ED9" w14:textId="77777777" w:rsidR="00F33F0C" w:rsidRDefault="00F33F0C" w:rsidP="00252CB2">
      <w:pPr>
        <w:spacing w:after="0" w:line="240" w:lineRule="auto"/>
        <w:rPr>
          <w:rFonts w:ascii="Arial" w:eastAsia="Arial" w:hAnsi="Arial" w:cs="Arial"/>
        </w:rPr>
      </w:pPr>
    </w:p>
    <w:sectPr w:rsidR="00F33F0C">
      <w:footerReference w:type="default" r:id="rId23"/>
      <w:headerReference w:type="first" r:id="rId24"/>
      <w:pgSz w:w="11906" w:h="16838"/>
      <w:pgMar w:top="1701" w:right="1134" w:bottom="1134" w:left="1701" w:header="0"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USIVAL BARCELLOS" w:date="2024-07-29T14:07:00Z" w:initials="LB">
    <w:p w14:paraId="1B15BE67" w14:textId="77777777" w:rsidR="006402C2" w:rsidRDefault="006402C2" w:rsidP="006402C2">
      <w:pPr>
        <w:pStyle w:val="Textodecomentrio"/>
      </w:pPr>
      <w:r>
        <w:rPr>
          <w:rStyle w:val="Refdecomentrio"/>
        </w:rPr>
        <w:annotationRef/>
      </w:r>
      <w:r>
        <w:t>Colocar a página</w:t>
      </w:r>
    </w:p>
  </w:comment>
  <w:comment w:id="1" w:author="LUSIVAL BARCELLOS" w:date="2024-07-29T14:09:00Z" w:initials="LB">
    <w:p w14:paraId="75331065" w14:textId="77777777" w:rsidR="006402C2" w:rsidRDefault="006402C2" w:rsidP="006402C2">
      <w:pPr>
        <w:pStyle w:val="Textodecomentrio"/>
      </w:pPr>
      <w:r>
        <w:rPr>
          <w:rStyle w:val="Refdecomentrio"/>
        </w:rPr>
        <w:annotationRef/>
      </w:r>
      <w:r>
        <w:t>Faltou colocar a página</w:t>
      </w:r>
    </w:p>
  </w:comment>
  <w:comment w:id="2" w:author="LUSIVAL BARCELLOS" w:date="2024-07-29T14:11:00Z" w:initials="LB">
    <w:p w14:paraId="5C70BAB7" w14:textId="77777777" w:rsidR="006402C2" w:rsidRDefault="006402C2" w:rsidP="006402C2">
      <w:pPr>
        <w:pStyle w:val="Textodecomentrio"/>
      </w:pPr>
      <w:r>
        <w:rPr>
          <w:rStyle w:val="Refdecomentrio"/>
        </w:rPr>
        <w:annotationRef/>
      </w:r>
      <w:r w:rsidR="003A087E">
        <w:t>Reescrevi a frase, desta forma não é citação.</w:t>
      </w:r>
    </w:p>
    <w:p w14:paraId="342E41B8" w14:textId="01E257CB" w:rsidR="003A087E" w:rsidRDefault="003A087E" w:rsidP="006402C2">
      <w:pPr>
        <w:pStyle w:val="Textodecomentrio"/>
      </w:pPr>
    </w:p>
  </w:comment>
  <w:comment w:id="3" w:author="LUSIVAL BARCELLOS" w:date="2024-07-29T14:12:00Z" w:initials="LB">
    <w:p w14:paraId="64E2BCFD" w14:textId="77777777" w:rsidR="006402C2" w:rsidRDefault="006402C2" w:rsidP="006402C2">
      <w:pPr>
        <w:pStyle w:val="Textodecomentrio"/>
      </w:pPr>
      <w:r>
        <w:rPr>
          <w:rStyle w:val="Refdecomentrio"/>
        </w:rPr>
        <w:annotationRef/>
      </w:r>
      <w:r>
        <w:t xml:space="preserve">Ver orientação do </w:t>
      </w:r>
      <w:proofErr w:type="spellStart"/>
      <w:r>
        <w:t>Template</w:t>
      </w:r>
      <w:proofErr w:type="spellEnd"/>
      <w:r>
        <w:t xml:space="preserve">. Não tem aspas </w:t>
      </w:r>
    </w:p>
  </w:comment>
  <w:comment w:id="4" w:author="LUSIVAL BARCELLOS" w:date="2024-07-29T14:15:00Z" w:initials="LB">
    <w:p w14:paraId="123AD72B" w14:textId="77777777" w:rsidR="006402C2" w:rsidRDefault="006402C2" w:rsidP="006402C2">
      <w:pPr>
        <w:pStyle w:val="Textodecomentrio"/>
      </w:pPr>
      <w:r>
        <w:rPr>
          <w:rStyle w:val="Refdecomentrio"/>
        </w:rPr>
        <w:annotationRef/>
      </w:r>
      <w:r>
        <w:t xml:space="preserve">Et al é em itálico. Faltou dar espaço conforme </w:t>
      </w:r>
      <w:proofErr w:type="spellStart"/>
      <w:r>
        <w:t>Template</w:t>
      </w:r>
      <w:proofErr w:type="spellEnd"/>
      <w:r>
        <w:t xml:space="preserve"> e ABNT</w:t>
      </w:r>
    </w:p>
  </w:comment>
  <w:comment w:id="5" w:author="LUSIVAL BARCELLOS" w:date="2024-07-29T14:16:00Z" w:initials="LB">
    <w:p w14:paraId="132CA898" w14:textId="77777777" w:rsidR="00806406" w:rsidRDefault="00806406" w:rsidP="00806406">
      <w:pPr>
        <w:pStyle w:val="Textodecomentrio"/>
      </w:pPr>
      <w:r>
        <w:rPr>
          <w:rStyle w:val="Refdecomentrio"/>
        </w:rPr>
        <w:annotationRef/>
      </w:r>
      <w:r>
        <w:t xml:space="preserve">Et al em itálico. Veja o espaço conforme </w:t>
      </w:r>
      <w:proofErr w:type="spellStart"/>
      <w:r>
        <w:t>Template</w:t>
      </w:r>
      <w:proofErr w:type="spellEnd"/>
      <w:r>
        <w:t xml:space="preserve"> e a norma da ABNT</w:t>
      </w:r>
    </w:p>
  </w:comment>
  <w:comment w:id="6" w:author="LUSIVAL BARCELLOS" w:date="2024-07-29T14:21:00Z" w:initials="LB">
    <w:p w14:paraId="117CC27B" w14:textId="77777777" w:rsidR="00806406" w:rsidRDefault="00806406" w:rsidP="00806406">
      <w:pPr>
        <w:pStyle w:val="Textodecomentrio"/>
      </w:pPr>
      <w:r>
        <w:rPr>
          <w:rStyle w:val="Refdecomentrio"/>
        </w:rPr>
        <w:annotationRef/>
      </w:r>
      <w:r>
        <w:t xml:space="preserve">Colocar página conforme orientação do </w:t>
      </w:r>
      <w:proofErr w:type="spellStart"/>
      <w:r>
        <w:t>Template</w:t>
      </w:r>
      <w:proofErr w:type="spellEnd"/>
    </w:p>
  </w:comment>
  <w:comment w:id="7" w:author="LUSIVAL BARCELLOS" w:date="2024-07-29T14:26:00Z" w:initials="LB">
    <w:p w14:paraId="673BA4A4"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8" w:author="LUSIVAL BARCELLOS" w:date="2024-07-29T14:26:00Z" w:initials="LB">
    <w:p w14:paraId="0459160B"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9" w:author="LUSIVAL BARCELLOS" w:date="2024-07-29T14:27:00Z" w:initials="LB">
    <w:p w14:paraId="51E502B1"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10" w:author="LUSIVAL BARCELLOS" w:date="2024-07-29T14:27:00Z" w:initials="LB">
    <w:p w14:paraId="19CEC749"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11" w:author="LUSIVAL BARCELLOS" w:date="2024-07-29T14:27:00Z" w:initials="LB">
    <w:p w14:paraId="06F49E8F" w14:textId="77777777" w:rsidR="00252CB2" w:rsidRDefault="00252CB2" w:rsidP="00252CB2">
      <w:pPr>
        <w:pStyle w:val="Textodecomentrio"/>
      </w:pPr>
      <w:r>
        <w:rPr>
          <w:rStyle w:val="Refdecomentrio"/>
        </w:rPr>
        <w:annotationRef/>
      </w:r>
      <w:r w:rsidR="006E7B3E">
        <w:t>Não entendi</w:t>
      </w:r>
    </w:p>
    <w:p w14:paraId="44A2D869" w14:textId="07BCE3AA" w:rsidR="006E7B3E" w:rsidRDefault="006E7B3E" w:rsidP="00252CB2">
      <w:pPr>
        <w:pStyle w:val="Textodecomentrio"/>
      </w:pPr>
    </w:p>
  </w:comment>
  <w:comment w:id="12" w:author="LUSIVAL BARCELLOS" w:date="2024-07-29T14:29:00Z" w:initials="LB">
    <w:p w14:paraId="2D0EC909" w14:textId="77777777" w:rsidR="00252CB2" w:rsidRDefault="00252CB2" w:rsidP="00252CB2">
      <w:pPr>
        <w:pStyle w:val="Textodecomentrio"/>
      </w:pPr>
      <w:r>
        <w:rPr>
          <w:rStyle w:val="Refdecomentrio"/>
        </w:rPr>
        <w:annotationRef/>
      </w:r>
      <w:r>
        <w:t xml:space="preserve">Fazer referência conforme orientação do </w:t>
      </w:r>
      <w:proofErr w:type="spellStart"/>
      <w:r>
        <w:t>Template</w:t>
      </w:r>
      <w:proofErr w:type="spellEnd"/>
      <w:r>
        <w:t xml:space="preserve"> e da ABNT 6023.</w:t>
      </w:r>
    </w:p>
  </w:comment>
  <w:comment w:id="13" w:author="LUSIVAL BARCELLOS" w:date="2024-07-29T14:29:00Z" w:initials="LB">
    <w:p w14:paraId="594C5AC7"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14" w:author="LUSIVAL BARCELLOS" w:date="2024-07-29T14:32:00Z" w:initials="LB">
    <w:p w14:paraId="1E454E35"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15" w:author="LUSIVAL BARCELLOS" w:date="2024-07-29T14:32:00Z" w:initials="LB">
    <w:p w14:paraId="1A884197"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16" w:author="LUSIVAL BARCELLOS" w:date="2024-07-29T14:32:00Z" w:initials="LB">
    <w:p w14:paraId="79970C7E"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17" w:author="LUSIVAL BARCELLOS" w:date="2024-07-29T14:32:00Z" w:initials="LB">
    <w:p w14:paraId="3241FCF8"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18" w:author="LUSIVAL BARCELLOS" w:date="2024-07-29T14:33:00Z" w:initials="LB">
    <w:p w14:paraId="487F191C"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19" w:author="LUSIVAL BARCELLOS" w:date="2024-07-29T14:33:00Z" w:initials="LB">
    <w:p w14:paraId="284DAC25"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20" w:author="LUSIVAL BARCELLOS" w:date="2024-07-29T14:34:00Z" w:initials="LB">
    <w:p w14:paraId="0518F4B2"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 w:id="21" w:author="LUSIVAL BARCELLOS" w:date="2024-07-29T14:34:00Z" w:initials="LB">
    <w:p w14:paraId="2B2834D0" w14:textId="77777777" w:rsidR="00252CB2" w:rsidRDefault="00252CB2" w:rsidP="00252CB2">
      <w:pPr>
        <w:pStyle w:val="Textodecomentrio"/>
      </w:pPr>
      <w:r>
        <w:rPr>
          <w:rStyle w:val="Refdecomentrio"/>
        </w:rPr>
        <w:annotationRef/>
      </w:r>
      <w:r>
        <w:t xml:space="preserve">Seguir orientação do </w:t>
      </w:r>
      <w:proofErr w:type="spellStart"/>
      <w:r>
        <w:t>template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B15BE67" w15:done="0"/>
  <w15:commentEx w15:paraId="75331065" w15:done="0"/>
  <w15:commentEx w15:paraId="342E41B8" w15:done="1"/>
  <w15:commentEx w15:paraId="64E2BCFD" w15:done="0"/>
  <w15:commentEx w15:paraId="123AD72B" w15:done="0"/>
  <w15:commentEx w15:paraId="132CA898" w15:done="0"/>
  <w15:commentEx w15:paraId="117CC27B" w15:done="0"/>
  <w15:commentEx w15:paraId="673BA4A4" w15:done="0"/>
  <w15:commentEx w15:paraId="0459160B" w15:done="0"/>
  <w15:commentEx w15:paraId="51E502B1" w15:done="0"/>
  <w15:commentEx w15:paraId="19CEC749" w15:done="0"/>
  <w15:commentEx w15:paraId="44A2D869" w15:done="1"/>
  <w15:commentEx w15:paraId="2D0EC909" w15:done="0"/>
  <w15:commentEx w15:paraId="594C5AC7" w15:done="0"/>
  <w15:commentEx w15:paraId="1E454E35" w15:done="0"/>
  <w15:commentEx w15:paraId="1A884197" w15:paraIdParent="1E454E35" w15:done="0"/>
  <w15:commentEx w15:paraId="79970C7E" w15:paraIdParent="1E454E35" w15:done="0"/>
  <w15:commentEx w15:paraId="3241FCF8" w15:done="0"/>
  <w15:commentEx w15:paraId="487F191C" w15:done="0"/>
  <w15:commentEx w15:paraId="284DAC25" w15:done="0"/>
  <w15:commentEx w15:paraId="0518F4B2" w15:done="0"/>
  <w15:commentEx w15:paraId="2B283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B28962" w16cex:dateUtc="2024-07-29T17:07:00Z"/>
  <w16cex:commentExtensible w16cex:durableId="45C5FB3D" w16cex:dateUtc="2024-07-29T17:09:00Z"/>
  <w16cex:commentExtensible w16cex:durableId="299CF495" w16cex:dateUtc="2024-07-29T17:11:00Z"/>
  <w16cex:commentExtensible w16cex:durableId="0FC11282" w16cex:dateUtc="2024-07-29T17:12:00Z"/>
  <w16cex:commentExtensible w16cex:durableId="3DD6F51C" w16cex:dateUtc="2024-07-29T17:15:00Z"/>
  <w16cex:commentExtensible w16cex:durableId="4CF92834" w16cex:dateUtc="2024-07-29T17:16:00Z"/>
  <w16cex:commentExtensible w16cex:durableId="21D4060E" w16cex:dateUtc="2024-07-29T17:21:00Z"/>
  <w16cex:commentExtensible w16cex:durableId="345131DC" w16cex:dateUtc="2024-07-29T17:26:00Z"/>
  <w16cex:commentExtensible w16cex:durableId="1AF05C8C" w16cex:dateUtc="2024-07-29T17:26:00Z"/>
  <w16cex:commentExtensible w16cex:durableId="79ADA6DE" w16cex:dateUtc="2024-07-29T17:27:00Z"/>
  <w16cex:commentExtensible w16cex:durableId="10B6990A" w16cex:dateUtc="2024-07-29T17:27:00Z"/>
  <w16cex:commentExtensible w16cex:durableId="61E693A0" w16cex:dateUtc="2024-07-29T17:27:00Z"/>
  <w16cex:commentExtensible w16cex:durableId="57293287" w16cex:dateUtc="2024-07-29T17:29:00Z"/>
  <w16cex:commentExtensible w16cex:durableId="4D7D2DD3" w16cex:dateUtc="2024-07-29T17:29:00Z"/>
  <w16cex:commentExtensible w16cex:durableId="25D20851" w16cex:dateUtc="2024-07-29T17:32:00Z"/>
  <w16cex:commentExtensible w16cex:durableId="7B7BC13E" w16cex:dateUtc="2024-07-29T17:32:00Z"/>
  <w16cex:commentExtensible w16cex:durableId="200CACAF" w16cex:dateUtc="2024-07-29T17:32:00Z"/>
  <w16cex:commentExtensible w16cex:durableId="6766D2E9" w16cex:dateUtc="2024-07-29T17:32:00Z"/>
  <w16cex:commentExtensible w16cex:durableId="0840995A" w16cex:dateUtc="2024-07-29T17:33:00Z"/>
  <w16cex:commentExtensible w16cex:durableId="53371472" w16cex:dateUtc="2024-07-29T17:33:00Z"/>
  <w16cex:commentExtensible w16cex:durableId="0AB1237F" w16cex:dateUtc="2024-07-29T17:34:00Z"/>
  <w16cex:commentExtensible w16cex:durableId="2D0B81FC" w16cex:dateUtc="2024-07-29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15BE67" w16cid:durableId="24B28962"/>
  <w16cid:commentId w16cid:paraId="75331065" w16cid:durableId="45C5FB3D"/>
  <w16cid:commentId w16cid:paraId="342E41B8" w16cid:durableId="299CF495"/>
  <w16cid:commentId w16cid:paraId="64E2BCFD" w16cid:durableId="0FC11282"/>
  <w16cid:commentId w16cid:paraId="123AD72B" w16cid:durableId="3DD6F51C"/>
  <w16cid:commentId w16cid:paraId="132CA898" w16cid:durableId="4CF92834"/>
  <w16cid:commentId w16cid:paraId="117CC27B" w16cid:durableId="21D4060E"/>
  <w16cid:commentId w16cid:paraId="673BA4A4" w16cid:durableId="345131DC"/>
  <w16cid:commentId w16cid:paraId="0459160B" w16cid:durableId="1AF05C8C"/>
  <w16cid:commentId w16cid:paraId="51E502B1" w16cid:durableId="79ADA6DE"/>
  <w16cid:commentId w16cid:paraId="19CEC749" w16cid:durableId="10B6990A"/>
  <w16cid:commentId w16cid:paraId="44A2D869" w16cid:durableId="61E693A0"/>
  <w16cid:commentId w16cid:paraId="2D0EC909" w16cid:durableId="57293287"/>
  <w16cid:commentId w16cid:paraId="594C5AC7" w16cid:durableId="4D7D2DD3"/>
  <w16cid:commentId w16cid:paraId="1E454E35" w16cid:durableId="25D20851"/>
  <w16cid:commentId w16cid:paraId="1A884197" w16cid:durableId="7B7BC13E"/>
  <w16cid:commentId w16cid:paraId="79970C7E" w16cid:durableId="200CACAF"/>
  <w16cid:commentId w16cid:paraId="3241FCF8" w16cid:durableId="6766D2E9"/>
  <w16cid:commentId w16cid:paraId="487F191C" w16cid:durableId="0840995A"/>
  <w16cid:commentId w16cid:paraId="284DAC25" w16cid:durableId="53371472"/>
  <w16cid:commentId w16cid:paraId="0518F4B2" w16cid:durableId="0AB1237F"/>
  <w16cid:commentId w16cid:paraId="2B2834D0" w16cid:durableId="2D0B81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D9BCC" w14:textId="77777777" w:rsidR="00133A37" w:rsidRDefault="00133A37">
      <w:pPr>
        <w:spacing w:after="0" w:line="240" w:lineRule="auto"/>
      </w:pPr>
      <w:r>
        <w:separator/>
      </w:r>
    </w:p>
  </w:endnote>
  <w:endnote w:type="continuationSeparator" w:id="0">
    <w:p w14:paraId="14CAA695" w14:textId="77777777" w:rsidR="00133A37" w:rsidRDefault="00133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060135"/>
      <w:docPartObj>
        <w:docPartGallery w:val="Page Numbers (Bottom of Page)"/>
        <w:docPartUnique/>
      </w:docPartObj>
    </w:sdtPr>
    <w:sdtContent>
      <w:p w14:paraId="2840C887" w14:textId="023AA39C" w:rsidR="00DE5FEC" w:rsidRDefault="00DE5FEC">
        <w:pPr>
          <w:pStyle w:val="Rodap"/>
          <w:jc w:val="right"/>
        </w:pPr>
        <w:r>
          <w:fldChar w:fldCharType="begin"/>
        </w:r>
        <w:r>
          <w:instrText>PAGE   \* MERGEFORMAT</w:instrText>
        </w:r>
        <w:r>
          <w:fldChar w:fldCharType="separate"/>
        </w:r>
        <w:r>
          <w:t>2</w:t>
        </w:r>
        <w:r>
          <w:fldChar w:fldCharType="end"/>
        </w:r>
      </w:p>
    </w:sdtContent>
  </w:sdt>
  <w:p w14:paraId="4C02F001" w14:textId="77777777" w:rsidR="00F33F0C" w:rsidRDefault="00F33F0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F975F" w14:textId="77777777" w:rsidR="00133A37" w:rsidRDefault="00133A37">
      <w:pPr>
        <w:spacing w:after="0" w:line="240" w:lineRule="auto"/>
      </w:pPr>
      <w:r>
        <w:separator/>
      </w:r>
    </w:p>
  </w:footnote>
  <w:footnote w:type="continuationSeparator" w:id="0">
    <w:p w14:paraId="4F52C376" w14:textId="77777777" w:rsidR="00133A37" w:rsidRDefault="00133A37">
      <w:pPr>
        <w:spacing w:after="0" w:line="240" w:lineRule="auto"/>
      </w:pPr>
      <w:r>
        <w:continuationSeparator/>
      </w:r>
    </w:p>
  </w:footnote>
  <w:footnote w:id="1">
    <w:p w14:paraId="116ED435" w14:textId="76013F9E" w:rsidR="00EC2E17" w:rsidRPr="004E7692" w:rsidRDefault="00EC2E17" w:rsidP="005F63C7">
      <w:pPr>
        <w:pStyle w:val="Textodenotaderodap"/>
        <w:jc w:val="both"/>
        <w:rPr>
          <w:rFonts w:ascii="Arial" w:hAnsi="Arial" w:cs="Arial"/>
          <w:sz w:val="18"/>
          <w:szCs w:val="18"/>
        </w:rPr>
      </w:pPr>
      <w:r w:rsidRPr="004E7692">
        <w:rPr>
          <w:rStyle w:val="Refdenotaderodap"/>
          <w:rFonts w:ascii="Arial" w:hAnsi="Arial" w:cs="Arial"/>
          <w:sz w:val="18"/>
          <w:szCs w:val="18"/>
        </w:rPr>
        <w:footnoteRef/>
      </w:r>
      <w:r w:rsidRPr="004E7692">
        <w:rPr>
          <w:rFonts w:ascii="Arial" w:hAnsi="Arial" w:cs="Arial"/>
          <w:sz w:val="18"/>
          <w:szCs w:val="18"/>
        </w:rPr>
        <w:t xml:space="preserve">Licenciando Ciências da Religião – </w:t>
      </w:r>
      <w:r w:rsidRPr="004E7692">
        <w:rPr>
          <w:rFonts w:ascii="Arial" w:eastAsia="Arial" w:hAnsi="Arial" w:cs="Arial"/>
          <w:color w:val="000000"/>
          <w:sz w:val="18"/>
          <w:szCs w:val="18"/>
        </w:rPr>
        <w:t xml:space="preserve">Licenciatura em Ensino Religioso, </w:t>
      </w:r>
      <w:proofErr w:type="spellStart"/>
      <w:r w:rsidRPr="004E7692">
        <w:rPr>
          <w:rFonts w:ascii="Arial" w:eastAsia="Arial" w:hAnsi="Arial" w:cs="Arial"/>
          <w:color w:val="000000"/>
          <w:sz w:val="18"/>
          <w:szCs w:val="18"/>
        </w:rPr>
        <w:t>Ex</w:t>
      </w:r>
      <w:proofErr w:type="spellEnd"/>
      <w:r w:rsidRPr="004E7692">
        <w:rPr>
          <w:rFonts w:ascii="Arial" w:eastAsia="Arial" w:hAnsi="Arial" w:cs="Arial"/>
          <w:color w:val="000000"/>
          <w:sz w:val="18"/>
          <w:szCs w:val="18"/>
        </w:rPr>
        <w:t xml:space="preserve"> Bolsista de Iniciação à Docência do PIBID - Subprojeto Ensino Religioso - FURB.  Contato: </w:t>
      </w:r>
      <w:hyperlink r:id="rId1">
        <w:r w:rsidRPr="004E7692">
          <w:rPr>
            <w:rFonts w:ascii="Arial" w:eastAsia="Arial" w:hAnsi="Arial" w:cs="Arial"/>
            <w:color w:val="0563C1"/>
            <w:sz w:val="18"/>
            <w:szCs w:val="18"/>
            <w:u w:val="single"/>
          </w:rPr>
          <w:t>fjcsilva@furb.br</w:t>
        </w:r>
      </w:hyperlink>
      <w:r w:rsidRPr="004E7692">
        <w:rPr>
          <w:rFonts w:ascii="Arial" w:eastAsia="Arial" w:hAnsi="Arial" w:cs="Arial"/>
          <w:color w:val="000000"/>
          <w:sz w:val="18"/>
          <w:szCs w:val="18"/>
        </w:rPr>
        <w:t>.</w:t>
      </w:r>
    </w:p>
  </w:footnote>
  <w:footnote w:id="2">
    <w:p w14:paraId="7E1DA49E" w14:textId="0C6B2D11" w:rsidR="00EC2E17" w:rsidRPr="004E7692" w:rsidRDefault="00EC2E17" w:rsidP="005F63C7">
      <w:pPr>
        <w:pBdr>
          <w:top w:val="nil"/>
          <w:left w:val="nil"/>
          <w:bottom w:val="nil"/>
          <w:right w:val="nil"/>
          <w:between w:val="nil"/>
        </w:pBdr>
        <w:spacing w:after="0" w:line="240" w:lineRule="auto"/>
        <w:jc w:val="both"/>
        <w:rPr>
          <w:rFonts w:ascii="Arial" w:eastAsia="Arial" w:hAnsi="Arial" w:cs="Arial"/>
          <w:color w:val="000000"/>
          <w:sz w:val="18"/>
          <w:szCs w:val="18"/>
        </w:rPr>
      </w:pPr>
      <w:r w:rsidRPr="004E7692">
        <w:rPr>
          <w:rStyle w:val="Refdenotaderodap"/>
          <w:rFonts w:ascii="Arial" w:hAnsi="Arial" w:cs="Arial"/>
          <w:sz w:val="18"/>
          <w:szCs w:val="18"/>
        </w:rPr>
        <w:footnoteRef/>
      </w:r>
      <w:r w:rsidRPr="004E7692">
        <w:rPr>
          <w:rFonts w:ascii="Arial" w:hAnsi="Arial" w:cs="Arial"/>
          <w:sz w:val="18"/>
          <w:szCs w:val="18"/>
        </w:rPr>
        <w:t xml:space="preserve"> Licencianda Ciências da Religião – </w:t>
      </w:r>
      <w:r w:rsidRPr="004E7692">
        <w:rPr>
          <w:rFonts w:ascii="Arial" w:eastAsia="Arial" w:hAnsi="Arial" w:cs="Arial"/>
          <w:color w:val="000000"/>
          <w:sz w:val="18"/>
          <w:szCs w:val="18"/>
        </w:rPr>
        <w:t xml:space="preserve">Licenciatura em Ensino Religioso, </w:t>
      </w:r>
      <w:proofErr w:type="spellStart"/>
      <w:r w:rsidRPr="004E7692">
        <w:rPr>
          <w:rFonts w:ascii="Arial" w:eastAsia="Arial" w:hAnsi="Arial" w:cs="Arial"/>
          <w:color w:val="000000"/>
          <w:sz w:val="18"/>
          <w:szCs w:val="18"/>
        </w:rPr>
        <w:t>Ex</w:t>
      </w:r>
      <w:proofErr w:type="spellEnd"/>
      <w:r w:rsidRPr="004E7692">
        <w:rPr>
          <w:rFonts w:ascii="Arial" w:eastAsia="Arial" w:hAnsi="Arial" w:cs="Arial"/>
          <w:color w:val="000000"/>
          <w:sz w:val="18"/>
          <w:szCs w:val="18"/>
        </w:rPr>
        <w:t xml:space="preserve"> Bolsista de Iniciação à Docência do PIBID - Subprojeto Ensino Religioso - FURB.  Contato: </w:t>
      </w:r>
      <w:hyperlink r:id="rId2">
        <w:r w:rsidRPr="004E7692">
          <w:rPr>
            <w:rFonts w:ascii="Arial" w:hAnsi="Arial" w:cs="Arial"/>
            <w:color w:val="1155CC"/>
            <w:sz w:val="18"/>
            <w:szCs w:val="18"/>
            <w:u w:val="single"/>
          </w:rPr>
          <w:t>soelis@furb.br.</w:t>
        </w:r>
      </w:hyperlink>
    </w:p>
  </w:footnote>
  <w:footnote w:id="3">
    <w:p w14:paraId="263272CD" w14:textId="26A9ECEE" w:rsidR="00EC2E17" w:rsidRPr="004E7692" w:rsidRDefault="00EC2E17" w:rsidP="005F63C7">
      <w:pPr>
        <w:pBdr>
          <w:top w:val="nil"/>
          <w:left w:val="nil"/>
          <w:bottom w:val="nil"/>
          <w:right w:val="nil"/>
          <w:between w:val="nil"/>
        </w:pBdr>
        <w:spacing w:after="0" w:line="240" w:lineRule="auto"/>
        <w:jc w:val="both"/>
        <w:rPr>
          <w:rFonts w:ascii="Arial" w:eastAsia="Arial" w:hAnsi="Arial" w:cs="Arial"/>
          <w:color w:val="000000"/>
          <w:sz w:val="18"/>
          <w:szCs w:val="18"/>
          <w:highlight w:val="yellow"/>
        </w:rPr>
      </w:pPr>
      <w:r w:rsidRPr="004E7692">
        <w:rPr>
          <w:rStyle w:val="Refdenotaderodap"/>
          <w:rFonts w:ascii="Arial" w:hAnsi="Arial" w:cs="Arial"/>
          <w:sz w:val="18"/>
          <w:szCs w:val="18"/>
        </w:rPr>
        <w:footnoteRef/>
      </w:r>
      <w:r w:rsidRPr="004E7692">
        <w:rPr>
          <w:rFonts w:ascii="Arial" w:hAnsi="Arial" w:cs="Arial"/>
          <w:sz w:val="18"/>
          <w:szCs w:val="18"/>
        </w:rPr>
        <w:t xml:space="preserve"> </w:t>
      </w:r>
      <w:proofErr w:type="spellStart"/>
      <w:r w:rsidR="005F63C7" w:rsidRPr="004E7692">
        <w:rPr>
          <w:rFonts w:ascii="Arial" w:hAnsi="Arial" w:cs="Arial"/>
          <w:sz w:val="18"/>
          <w:szCs w:val="18"/>
        </w:rPr>
        <w:t>Ex</w:t>
      </w:r>
      <w:proofErr w:type="spellEnd"/>
      <w:r w:rsidR="005F63C7" w:rsidRPr="004E7692">
        <w:rPr>
          <w:rFonts w:ascii="Arial" w:hAnsi="Arial" w:cs="Arial"/>
          <w:sz w:val="18"/>
          <w:szCs w:val="18"/>
        </w:rPr>
        <w:t xml:space="preserve"> </w:t>
      </w:r>
      <w:r w:rsidRPr="004E7692">
        <w:rPr>
          <w:rFonts w:ascii="Arial" w:eastAsia="Arial" w:hAnsi="Arial" w:cs="Arial"/>
          <w:color w:val="000000"/>
          <w:sz w:val="18"/>
          <w:szCs w:val="18"/>
        </w:rPr>
        <w:t xml:space="preserve">Professor/a Supervisor/a do PIBID - Subprojeto Ensino Religioso, na Escola Básica Municipal </w:t>
      </w:r>
      <w:r w:rsidRPr="004E7692">
        <w:rPr>
          <w:rFonts w:ascii="Arial" w:eastAsia="Arial" w:hAnsi="Arial" w:cs="Arial"/>
          <w:sz w:val="18"/>
          <w:szCs w:val="18"/>
        </w:rPr>
        <w:t>Bilíngue</w:t>
      </w:r>
      <w:r w:rsidRPr="004E7692">
        <w:rPr>
          <w:rFonts w:ascii="Arial" w:eastAsia="Arial" w:hAnsi="Arial" w:cs="Arial"/>
          <w:color w:val="000000"/>
          <w:sz w:val="18"/>
          <w:szCs w:val="18"/>
        </w:rPr>
        <w:t xml:space="preserve"> Annemarie Techentin</w:t>
      </w:r>
      <w:r w:rsidR="005F63C7" w:rsidRPr="004E7692">
        <w:rPr>
          <w:rFonts w:ascii="Arial" w:eastAsia="Arial" w:hAnsi="Arial" w:cs="Arial"/>
          <w:color w:val="000000"/>
          <w:sz w:val="18"/>
          <w:szCs w:val="18"/>
        </w:rPr>
        <w:t xml:space="preserve">, Professora Licenciada pela SEMED/Blumenau/SC, Pós-graduada LATO SENSU EM DIREITOS HUMANOS, do Centro Universitário FACVEST, Pós-graduada em EDUCAÇÃO E DIREITOS HUMANOS: FORMAÇÃO DOCENTE E DISCENTE NUMA PERSPECTIVA CIDADÃ, do Centro de Educação a Distância – CEAD/UDESC. </w:t>
      </w:r>
      <w:r w:rsidRPr="004E7692">
        <w:rPr>
          <w:rFonts w:ascii="Arial" w:eastAsia="Arial" w:hAnsi="Arial" w:cs="Arial"/>
          <w:color w:val="000000"/>
          <w:sz w:val="18"/>
          <w:szCs w:val="18"/>
        </w:rPr>
        <w:t xml:space="preserve"> Contato: </w:t>
      </w:r>
      <w:hyperlink r:id="rId3">
        <w:r w:rsidRPr="004E7692">
          <w:rPr>
            <w:rFonts w:ascii="Arial" w:eastAsia="Arial" w:hAnsi="Arial" w:cs="Arial"/>
            <w:color w:val="0563C1"/>
            <w:sz w:val="18"/>
            <w:szCs w:val="18"/>
            <w:u w:val="single"/>
          </w:rPr>
          <w:t>sandrams@ensinablumenua.sc.gov.br</w:t>
        </w:r>
      </w:hyperlink>
      <w:r w:rsidRPr="004E7692">
        <w:rPr>
          <w:rFonts w:ascii="Arial" w:eastAsia="Arial" w:hAnsi="Arial" w:cs="Arial"/>
          <w:color w:val="000000"/>
          <w:sz w:val="18"/>
          <w:szCs w:val="18"/>
        </w:rPr>
        <w:t xml:space="preserve"> </w:t>
      </w:r>
    </w:p>
    <w:p w14:paraId="35A268F4" w14:textId="786AD712" w:rsidR="00EC2E17" w:rsidRDefault="00EC2E1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4374" w14:textId="77777777" w:rsidR="00F33F0C" w:rsidRDefault="000D581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349ACD8" wp14:editId="3C7882B5">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4510"/>
    <w:multiLevelType w:val="hybridMultilevel"/>
    <w:tmpl w:val="3E9EC570"/>
    <w:lvl w:ilvl="0" w:tplc="215AE22C">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5C4E3A"/>
    <w:multiLevelType w:val="multilevel"/>
    <w:tmpl w:val="97203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463151"/>
    <w:multiLevelType w:val="multilevel"/>
    <w:tmpl w:val="5DA61A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0944783">
    <w:abstractNumId w:val="1"/>
  </w:num>
  <w:num w:numId="2" w16cid:durableId="940987964">
    <w:abstractNumId w:val="2"/>
  </w:num>
  <w:num w:numId="3" w16cid:durableId="14126533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SIVAL BARCELLOS">
    <w15:presenceInfo w15:providerId="Windows Live" w15:userId="56e74847324bf1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0C"/>
    <w:rsid w:val="00014299"/>
    <w:rsid w:val="000154F7"/>
    <w:rsid w:val="000404F9"/>
    <w:rsid w:val="000D5810"/>
    <w:rsid w:val="00133A37"/>
    <w:rsid w:val="00164EB8"/>
    <w:rsid w:val="00166095"/>
    <w:rsid w:val="001674F1"/>
    <w:rsid w:val="00172EAC"/>
    <w:rsid w:val="001E2C63"/>
    <w:rsid w:val="00203408"/>
    <w:rsid w:val="002271EF"/>
    <w:rsid w:val="002433E0"/>
    <w:rsid w:val="00252CB2"/>
    <w:rsid w:val="00260985"/>
    <w:rsid w:val="00271E67"/>
    <w:rsid w:val="00297A47"/>
    <w:rsid w:val="002B5B55"/>
    <w:rsid w:val="002B6F0B"/>
    <w:rsid w:val="003A087E"/>
    <w:rsid w:val="003D662F"/>
    <w:rsid w:val="00453115"/>
    <w:rsid w:val="00494CBD"/>
    <w:rsid w:val="004A66DF"/>
    <w:rsid w:val="004B535D"/>
    <w:rsid w:val="004E7692"/>
    <w:rsid w:val="00541D64"/>
    <w:rsid w:val="0054299E"/>
    <w:rsid w:val="00574D9B"/>
    <w:rsid w:val="00592108"/>
    <w:rsid w:val="005F63C7"/>
    <w:rsid w:val="005F79AB"/>
    <w:rsid w:val="006402C2"/>
    <w:rsid w:val="0066675C"/>
    <w:rsid w:val="006921FD"/>
    <w:rsid w:val="00692DDF"/>
    <w:rsid w:val="006A7377"/>
    <w:rsid w:val="006D0950"/>
    <w:rsid w:val="006E7B3E"/>
    <w:rsid w:val="00806406"/>
    <w:rsid w:val="00831214"/>
    <w:rsid w:val="00864996"/>
    <w:rsid w:val="00892389"/>
    <w:rsid w:val="009357F0"/>
    <w:rsid w:val="009450E6"/>
    <w:rsid w:val="009A5A8D"/>
    <w:rsid w:val="009C63C2"/>
    <w:rsid w:val="00A075E7"/>
    <w:rsid w:val="00A65760"/>
    <w:rsid w:val="00A86E1E"/>
    <w:rsid w:val="00A877A9"/>
    <w:rsid w:val="00AA5ABA"/>
    <w:rsid w:val="00AF7ABB"/>
    <w:rsid w:val="00B01770"/>
    <w:rsid w:val="00B7731B"/>
    <w:rsid w:val="00BC207E"/>
    <w:rsid w:val="00BC3367"/>
    <w:rsid w:val="00BD4DC4"/>
    <w:rsid w:val="00BF6C8E"/>
    <w:rsid w:val="00C30354"/>
    <w:rsid w:val="00C552B9"/>
    <w:rsid w:val="00C566F4"/>
    <w:rsid w:val="00C92F07"/>
    <w:rsid w:val="00CD644C"/>
    <w:rsid w:val="00D10045"/>
    <w:rsid w:val="00D55A3B"/>
    <w:rsid w:val="00DC39BA"/>
    <w:rsid w:val="00DC66B3"/>
    <w:rsid w:val="00DD3966"/>
    <w:rsid w:val="00DD7163"/>
    <w:rsid w:val="00DE447B"/>
    <w:rsid w:val="00DE5FEC"/>
    <w:rsid w:val="00DF7DE7"/>
    <w:rsid w:val="00E1264A"/>
    <w:rsid w:val="00E96861"/>
    <w:rsid w:val="00EC2E17"/>
    <w:rsid w:val="00F32BBE"/>
    <w:rsid w:val="00F33F0C"/>
    <w:rsid w:val="00F936BA"/>
    <w:rsid w:val="00FB59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D465"/>
  <w15:docId w15:val="{9881C63D-FFAC-40AB-9D45-20801AB8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40" w:after="0"/>
      <w:outlineLvl w:val="2"/>
    </w:pPr>
    <w:rPr>
      <w:color w:val="1E4D78"/>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Textodenotaderodap">
    <w:name w:val="footnote text"/>
    <w:basedOn w:val="Normal"/>
    <w:link w:val="TextodenotaderodapChar"/>
    <w:uiPriority w:val="99"/>
    <w:semiHidden/>
    <w:unhideWhenUsed/>
    <w:rsid w:val="00EC2E1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C2E17"/>
    <w:rPr>
      <w:sz w:val="20"/>
      <w:szCs w:val="20"/>
    </w:rPr>
  </w:style>
  <w:style w:type="character" w:styleId="Refdenotaderodap">
    <w:name w:val="footnote reference"/>
    <w:basedOn w:val="Fontepargpadro"/>
    <w:uiPriority w:val="99"/>
    <w:semiHidden/>
    <w:unhideWhenUsed/>
    <w:rsid w:val="00EC2E17"/>
    <w:rPr>
      <w:vertAlign w:val="superscript"/>
    </w:rPr>
  </w:style>
  <w:style w:type="paragraph" w:styleId="Cabealho">
    <w:name w:val="header"/>
    <w:basedOn w:val="Normal"/>
    <w:link w:val="CabealhoChar"/>
    <w:uiPriority w:val="99"/>
    <w:unhideWhenUsed/>
    <w:rsid w:val="00DE5F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5FEC"/>
  </w:style>
  <w:style w:type="paragraph" w:styleId="Rodap">
    <w:name w:val="footer"/>
    <w:basedOn w:val="Normal"/>
    <w:link w:val="RodapChar"/>
    <w:uiPriority w:val="99"/>
    <w:unhideWhenUsed/>
    <w:rsid w:val="00DE5FEC"/>
    <w:pPr>
      <w:tabs>
        <w:tab w:val="center" w:pos="4252"/>
        <w:tab w:val="right" w:pos="8504"/>
      </w:tabs>
      <w:spacing w:after="0" w:line="240" w:lineRule="auto"/>
    </w:pPr>
  </w:style>
  <w:style w:type="character" w:customStyle="1" w:styleId="RodapChar">
    <w:name w:val="Rodapé Char"/>
    <w:basedOn w:val="Fontepargpadro"/>
    <w:link w:val="Rodap"/>
    <w:uiPriority w:val="99"/>
    <w:rsid w:val="00DE5FEC"/>
  </w:style>
  <w:style w:type="paragraph" w:styleId="PargrafodaLista">
    <w:name w:val="List Paragraph"/>
    <w:basedOn w:val="Normal"/>
    <w:uiPriority w:val="34"/>
    <w:qFormat/>
    <w:rsid w:val="004E7692"/>
    <w:pPr>
      <w:ind w:left="720"/>
      <w:contextualSpacing/>
    </w:pPr>
  </w:style>
  <w:style w:type="character" w:styleId="Hyperlink">
    <w:name w:val="Hyperlink"/>
    <w:basedOn w:val="Fontepargpadro"/>
    <w:uiPriority w:val="99"/>
    <w:unhideWhenUsed/>
    <w:rsid w:val="009C63C2"/>
    <w:rPr>
      <w:color w:val="0000FF" w:themeColor="hyperlink"/>
      <w:u w:val="single"/>
    </w:rPr>
  </w:style>
  <w:style w:type="paragraph" w:styleId="NormalWeb">
    <w:name w:val="Normal (Web)"/>
    <w:basedOn w:val="Normal"/>
    <w:uiPriority w:val="99"/>
    <w:unhideWhenUsed/>
    <w:rsid w:val="009C63C2"/>
    <w:pPr>
      <w:spacing w:before="100" w:beforeAutospacing="1" w:after="100" w:afterAutospacing="1" w:line="240" w:lineRule="auto"/>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D55A3B"/>
    <w:rPr>
      <w:color w:val="605E5C"/>
      <w:shd w:val="clear" w:color="auto" w:fill="E1DFDD"/>
    </w:rPr>
  </w:style>
  <w:style w:type="character" w:styleId="Refdecomentrio">
    <w:name w:val="annotation reference"/>
    <w:basedOn w:val="Fontepargpadro"/>
    <w:uiPriority w:val="99"/>
    <w:semiHidden/>
    <w:unhideWhenUsed/>
    <w:rsid w:val="006402C2"/>
    <w:rPr>
      <w:sz w:val="16"/>
      <w:szCs w:val="16"/>
    </w:rPr>
  </w:style>
  <w:style w:type="paragraph" w:styleId="Textodecomentrio">
    <w:name w:val="annotation text"/>
    <w:basedOn w:val="Normal"/>
    <w:link w:val="TextodecomentrioChar"/>
    <w:uiPriority w:val="99"/>
    <w:unhideWhenUsed/>
    <w:rsid w:val="006402C2"/>
    <w:pPr>
      <w:spacing w:line="240" w:lineRule="auto"/>
    </w:pPr>
    <w:rPr>
      <w:sz w:val="20"/>
      <w:szCs w:val="20"/>
    </w:rPr>
  </w:style>
  <w:style w:type="character" w:customStyle="1" w:styleId="TextodecomentrioChar">
    <w:name w:val="Texto de comentário Char"/>
    <w:basedOn w:val="Fontepargpadro"/>
    <w:link w:val="Textodecomentrio"/>
    <w:uiPriority w:val="99"/>
    <w:rsid w:val="006402C2"/>
    <w:rPr>
      <w:sz w:val="20"/>
      <w:szCs w:val="20"/>
    </w:rPr>
  </w:style>
  <w:style w:type="paragraph" w:styleId="Assuntodocomentrio">
    <w:name w:val="annotation subject"/>
    <w:basedOn w:val="Textodecomentrio"/>
    <w:next w:val="Textodecomentrio"/>
    <w:link w:val="AssuntodocomentrioChar"/>
    <w:uiPriority w:val="99"/>
    <w:semiHidden/>
    <w:unhideWhenUsed/>
    <w:rsid w:val="006402C2"/>
    <w:rPr>
      <w:b/>
      <w:bCs/>
    </w:rPr>
  </w:style>
  <w:style w:type="character" w:customStyle="1" w:styleId="AssuntodocomentrioChar">
    <w:name w:val="Assunto do comentário Char"/>
    <w:basedOn w:val="TextodecomentrioChar"/>
    <w:link w:val="Assuntodocomentrio"/>
    <w:uiPriority w:val="99"/>
    <w:semiHidden/>
    <w:rsid w:val="006402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18537">
      <w:bodyDiv w:val="1"/>
      <w:marLeft w:val="0"/>
      <w:marRight w:val="0"/>
      <w:marTop w:val="0"/>
      <w:marBottom w:val="0"/>
      <w:divBdr>
        <w:top w:val="none" w:sz="0" w:space="0" w:color="auto"/>
        <w:left w:val="none" w:sz="0" w:space="0" w:color="auto"/>
        <w:bottom w:val="none" w:sz="0" w:space="0" w:color="auto"/>
        <w:right w:val="none" w:sz="0" w:space="0" w:color="auto"/>
      </w:divBdr>
      <w:divsChild>
        <w:div w:id="1409377692">
          <w:marLeft w:val="0"/>
          <w:marRight w:val="0"/>
          <w:marTop w:val="0"/>
          <w:marBottom w:val="0"/>
          <w:divBdr>
            <w:top w:val="none" w:sz="0" w:space="0" w:color="auto"/>
            <w:left w:val="none" w:sz="0" w:space="0" w:color="auto"/>
            <w:bottom w:val="none" w:sz="0" w:space="0" w:color="auto"/>
            <w:right w:val="none" w:sz="0" w:space="0" w:color="auto"/>
          </w:divBdr>
        </w:div>
        <w:div w:id="1112632513">
          <w:marLeft w:val="0"/>
          <w:marRight w:val="0"/>
          <w:marTop w:val="0"/>
          <w:marBottom w:val="0"/>
          <w:divBdr>
            <w:top w:val="none" w:sz="0" w:space="0" w:color="auto"/>
            <w:left w:val="none" w:sz="0" w:space="0" w:color="auto"/>
            <w:bottom w:val="none" w:sz="0" w:space="0" w:color="auto"/>
            <w:right w:val="none" w:sz="0" w:space="0" w:color="auto"/>
          </w:divBdr>
        </w:div>
        <w:div w:id="1422022145">
          <w:marLeft w:val="0"/>
          <w:marRight w:val="0"/>
          <w:marTop w:val="0"/>
          <w:marBottom w:val="0"/>
          <w:divBdr>
            <w:top w:val="none" w:sz="0" w:space="0" w:color="auto"/>
            <w:left w:val="none" w:sz="0" w:space="0" w:color="auto"/>
            <w:bottom w:val="none" w:sz="0" w:space="0" w:color="auto"/>
            <w:right w:val="none" w:sz="0" w:space="0" w:color="auto"/>
          </w:divBdr>
        </w:div>
      </w:divsChild>
    </w:div>
    <w:div w:id="654183093">
      <w:bodyDiv w:val="1"/>
      <w:marLeft w:val="0"/>
      <w:marRight w:val="0"/>
      <w:marTop w:val="0"/>
      <w:marBottom w:val="0"/>
      <w:divBdr>
        <w:top w:val="none" w:sz="0" w:space="0" w:color="auto"/>
        <w:left w:val="none" w:sz="0" w:space="0" w:color="auto"/>
        <w:bottom w:val="none" w:sz="0" w:space="0" w:color="auto"/>
        <w:right w:val="none" w:sz="0" w:space="0" w:color="auto"/>
      </w:divBdr>
      <w:divsChild>
        <w:div w:id="376050856">
          <w:marLeft w:val="0"/>
          <w:marRight w:val="0"/>
          <w:marTop w:val="0"/>
          <w:marBottom w:val="0"/>
          <w:divBdr>
            <w:top w:val="none" w:sz="0" w:space="0" w:color="auto"/>
            <w:left w:val="none" w:sz="0" w:space="0" w:color="auto"/>
            <w:bottom w:val="none" w:sz="0" w:space="0" w:color="auto"/>
            <w:right w:val="none" w:sz="0" w:space="0" w:color="auto"/>
          </w:divBdr>
        </w:div>
        <w:div w:id="1915970406">
          <w:marLeft w:val="0"/>
          <w:marRight w:val="0"/>
          <w:marTop w:val="0"/>
          <w:marBottom w:val="0"/>
          <w:divBdr>
            <w:top w:val="none" w:sz="0" w:space="0" w:color="auto"/>
            <w:left w:val="none" w:sz="0" w:space="0" w:color="auto"/>
            <w:bottom w:val="none" w:sz="0" w:space="0" w:color="auto"/>
            <w:right w:val="none" w:sz="0" w:space="0" w:color="auto"/>
          </w:divBdr>
        </w:div>
        <w:div w:id="1741781225">
          <w:marLeft w:val="0"/>
          <w:marRight w:val="0"/>
          <w:marTop w:val="0"/>
          <w:marBottom w:val="0"/>
          <w:divBdr>
            <w:top w:val="none" w:sz="0" w:space="0" w:color="auto"/>
            <w:left w:val="none" w:sz="0" w:space="0" w:color="auto"/>
            <w:bottom w:val="none" w:sz="0" w:space="0" w:color="auto"/>
            <w:right w:val="none" w:sz="0" w:space="0" w:color="auto"/>
          </w:divBdr>
        </w:div>
      </w:divsChild>
    </w:div>
    <w:div w:id="783960132">
      <w:bodyDiv w:val="1"/>
      <w:marLeft w:val="0"/>
      <w:marRight w:val="0"/>
      <w:marTop w:val="0"/>
      <w:marBottom w:val="0"/>
      <w:divBdr>
        <w:top w:val="none" w:sz="0" w:space="0" w:color="auto"/>
        <w:left w:val="none" w:sz="0" w:space="0" w:color="auto"/>
        <w:bottom w:val="none" w:sz="0" w:space="0" w:color="auto"/>
        <w:right w:val="none" w:sz="0" w:space="0" w:color="auto"/>
      </w:divBdr>
      <w:divsChild>
        <w:div w:id="1660890344">
          <w:marLeft w:val="0"/>
          <w:marRight w:val="0"/>
          <w:marTop w:val="0"/>
          <w:marBottom w:val="0"/>
          <w:divBdr>
            <w:top w:val="none" w:sz="0" w:space="0" w:color="auto"/>
            <w:left w:val="none" w:sz="0" w:space="0" w:color="auto"/>
            <w:bottom w:val="none" w:sz="0" w:space="0" w:color="auto"/>
            <w:right w:val="none" w:sz="0" w:space="0" w:color="auto"/>
          </w:divBdr>
        </w:div>
        <w:div w:id="1641377209">
          <w:marLeft w:val="0"/>
          <w:marRight w:val="0"/>
          <w:marTop w:val="0"/>
          <w:marBottom w:val="0"/>
          <w:divBdr>
            <w:top w:val="none" w:sz="0" w:space="0" w:color="auto"/>
            <w:left w:val="none" w:sz="0" w:space="0" w:color="auto"/>
            <w:bottom w:val="none" w:sz="0" w:space="0" w:color="auto"/>
            <w:right w:val="none" w:sz="0" w:space="0" w:color="auto"/>
          </w:divBdr>
        </w:div>
        <w:div w:id="2012445449">
          <w:marLeft w:val="0"/>
          <w:marRight w:val="0"/>
          <w:marTop w:val="0"/>
          <w:marBottom w:val="0"/>
          <w:divBdr>
            <w:top w:val="none" w:sz="0" w:space="0" w:color="auto"/>
            <w:left w:val="none" w:sz="0" w:space="0" w:color="auto"/>
            <w:bottom w:val="none" w:sz="0" w:space="0" w:color="auto"/>
            <w:right w:val="none" w:sz="0" w:space="0" w:color="auto"/>
          </w:divBdr>
        </w:div>
      </w:divsChild>
    </w:div>
    <w:div w:id="877277481">
      <w:bodyDiv w:val="1"/>
      <w:marLeft w:val="0"/>
      <w:marRight w:val="0"/>
      <w:marTop w:val="0"/>
      <w:marBottom w:val="0"/>
      <w:divBdr>
        <w:top w:val="none" w:sz="0" w:space="0" w:color="auto"/>
        <w:left w:val="none" w:sz="0" w:space="0" w:color="auto"/>
        <w:bottom w:val="none" w:sz="0" w:space="0" w:color="auto"/>
        <w:right w:val="none" w:sz="0" w:space="0" w:color="auto"/>
      </w:divBdr>
      <w:divsChild>
        <w:div w:id="1863543311">
          <w:marLeft w:val="0"/>
          <w:marRight w:val="0"/>
          <w:marTop w:val="0"/>
          <w:marBottom w:val="0"/>
          <w:divBdr>
            <w:top w:val="none" w:sz="0" w:space="0" w:color="auto"/>
            <w:left w:val="none" w:sz="0" w:space="0" w:color="auto"/>
            <w:bottom w:val="none" w:sz="0" w:space="0" w:color="auto"/>
            <w:right w:val="none" w:sz="0" w:space="0" w:color="auto"/>
          </w:divBdr>
        </w:div>
        <w:div w:id="1494223498">
          <w:marLeft w:val="0"/>
          <w:marRight w:val="0"/>
          <w:marTop w:val="0"/>
          <w:marBottom w:val="0"/>
          <w:divBdr>
            <w:top w:val="none" w:sz="0" w:space="0" w:color="auto"/>
            <w:left w:val="none" w:sz="0" w:space="0" w:color="auto"/>
            <w:bottom w:val="none" w:sz="0" w:space="0" w:color="auto"/>
            <w:right w:val="none" w:sz="0" w:space="0" w:color="auto"/>
          </w:divBdr>
        </w:div>
        <w:div w:id="1231186676">
          <w:marLeft w:val="0"/>
          <w:marRight w:val="0"/>
          <w:marTop w:val="0"/>
          <w:marBottom w:val="0"/>
          <w:divBdr>
            <w:top w:val="none" w:sz="0" w:space="0" w:color="auto"/>
            <w:left w:val="none" w:sz="0" w:space="0" w:color="auto"/>
            <w:bottom w:val="none" w:sz="0" w:space="0" w:color="auto"/>
            <w:right w:val="none" w:sz="0" w:space="0" w:color="auto"/>
          </w:divBdr>
        </w:div>
      </w:divsChild>
    </w:div>
    <w:div w:id="1024359045">
      <w:bodyDiv w:val="1"/>
      <w:marLeft w:val="0"/>
      <w:marRight w:val="0"/>
      <w:marTop w:val="0"/>
      <w:marBottom w:val="0"/>
      <w:divBdr>
        <w:top w:val="none" w:sz="0" w:space="0" w:color="auto"/>
        <w:left w:val="none" w:sz="0" w:space="0" w:color="auto"/>
        <w:bottom w:val="none" w:sz="0" w:space="0" w:color="auto"/>
        <w:right w:val="none" w:sz="0" w:space="0" w:color="auto"/>
      </w:divBdr>
    </w:div>
    <w:div w:id="1082947787">
      <w:bodyDiv w:val="1"/>
      <w:marLeft w:val="0"/>
      <w:marRight w:val="0"/>
      <w:marTop w:val="0"/>
      <w:marBottom w:val="0"/>
      <w:divBdr>
        <w:top w:val="none" w:sz="0" w:space="0" w:color="auto"/>
        <w:left w:val="none" w:sz="0" w:space="0" w:color="auto"/>
        <w:bottom w:val="none" w:sz="0" w:space="0" w:color="auto"/>
        <w:right w:val="none" w:sz="0" w:space="0" w:color="auto"/>
      </w:divBdr>
    </w:div>
    <w:div w:id="1223248891">
      <w:bodyDiv w:val="1"/>
      <w:marLeft w:val="0"/>
      <w:marRight w:val="0"/>
      <w:marTop w:val="0"/>
      <w:marBottom w:val="0"/>
      <w:divBdr>
        <w:top w:val="none" w:sz="0" w:space="0" w:color="auto"/>
        <w:left w:val="none" w:sz="0" w:space="0" w:color="auto"/>
        <w:bottom w:val="none" w:sz="0" w:space="0" w:color="auto"/>
        <w:right w:val="none" w:sz="0" w:space="0" w:color="auto"/>
      </w:divBdr>
    </w:div>
    <w:div w:id="1547140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590/S1516-73132011000400005" TargetMode="External"/><Relationship Id="rId18" Type="http://schemas.openxmlformats.org/officeDocument/2006/relationships/hyperlink" Target="https://www.planalto.gov.br/ccivil_03/leis/l9615consol.ht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revistapb.com.br/brasileirismos/peteca-a-criacao-indigena-que-ganhou-o-mundo/" TargetMode="External"/><Relationship Id="rId7" Type="http://schemas.openxmlformats.org/officeDocument/2006/relationships/endnotes" Target="endnotes.xml"/><Relationship Id="rId12" Type="http://schemas.openxmlformats.org/officeDocument/2006/relationships/hyperlink" Target="https://cebi.org.br/noticias/festa-do-milho-sagrado-celebra-a-soberania-alimentar-e-a-resistencia-dos-povos-guarani/" TargetMode="External"/><Relationship Id="rId17" Type="http://schemas.openxmlformats.org/officeDocument/2006/relationships/hyperlink" Target="http://legislacao.planalto.gov.br/legisla/legislacao.nsf/Viw_Identificacao/lei%209.615-1998?OpenDocu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_ato2007-2010/2008/lei/l11645.htm" TargetMode="External"/><Relationship Id="rId20" Type="http://schemas.openxmlformats.org/officeDocument/2006/relationships/hyperlink" Target="https://qedu.org.br/escola/42106176-ebm-annemarie-techentin/censo-escol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co/kgs/4PC4x8N"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www.revistas.usp.br/revistaingesta/article/view/167218"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basenacionalcomum.mec.gov.br/" TargetMode="External"/><Relationship Id="rId22" Type="http://schemas.openxmlformats.org/officeDocument/2006/relationships/hyperlink" Target="https://cebi.org.br/noticias/festa-do-milho-sagrado-celebra-a-soberania-alimentar-e-a-resistencia-dos-povos-guarani/"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sandrams@ensinablumenua.sc.gov.br" TargetMode="External"/><Relationship Id="rId2" Type="http://schemas.openxmlformats.org/officeDocument/2006/relationships/hyperlink" Target="mailto:soelis@furb.br" TargetMode="External"/><Relationship Id="rId1" Type="http://schemas.openxmlformats.org/officeDocument/2006/relationships/hyperlink" Target="mailto:fjcsilva@furb.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44A33-ABA1-4F3A-97B7-21910E2D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12</Pages>
  <Words>4942</Words>
  <Characters>26687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4</cp:revision>
  <dcterms:created xsi:type="dcterms:W3CDTF">2024-07-18T12:41:00Z</dcterms:created>
  <dcterms:modified xsi:type="dcterms:W3CDTF">2024-08-09T21:34:00Z</dcterms:modified>
</cp:coreProperties>
</file>