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DA4B8" w14:textId="77777777" w:rsidR="00D540F6" w:rsidRDefault="00D540F6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9A7B3D" w14:textId="77777777" w:rsidR="008D66ED" w:rsidRDefault="008D66ED" w:rsidP="00C96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6566B" w14:textId="46C1DBDE" w:rsidR="00981A3D" w:rsidRPr="00DE7E20" w:rsidRDefault="00520D55" w:rsidP="00C96F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E20">
        <w:rPr>
          <w:rFonts w:ascii="Times New Roman" w:hAnsi="Times New Roman" w:cs="Times New Roman"/>
          <w:b/>
          <w:bCs/>
          <w:sz w:val="24"/>
          <w:szCs w:val="24"/>
        </w:rPr>
        <w:t>TRATAMENTO DE PITIOSE CUTÂNEA EQUINA</w:t>
      </w:r>
    </w:p>
    <w:p w14:paraId="395D3B12" w14:textId="7400D482" w:rsidR="00C4304D" w:rsidRPr="00C96F2D" w:rsidRDefault="0048635F" w:rsidP="00106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Pollyana Oliveira </w:t>
      </w:r>
      <w:r w:rsidR="009B5B4F" w:rsidRPr="009B5B4F">
        <w:rPr>
          <w:rFonts w:ascii="Times New Roman" w:hAnsi="Times New Roman" w:cs="Times New Roman"/>
          <w:b/>
          <w:bCs/>
          <w:sz w:val="24"/>
          <w:szCs w:val="24"/>
        </w:rPr>
        <w:t>SILVA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>¹</w:t>
      </w:r>
      <w:r w:rsidR="005349D6" w:rsidRPr="00C96F2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Wênia dos Santos </w:t>
      </w:r>
      <w:r w:rsidR="009B5B4F" w:rsidRPr="009B5B4F">
        <w:rPr>
          <w:rFonts w:ascii="Times New Roman" w:hAnsi="Times New Roman" w:cs="Times New Roman"/>
          <w:b/>
          <w:bCs/>
          <w:sz w:val="24"/>
          <w:szCs w:val="24"/>
        </w:rPr>
        <w:t>ALVES</w:t>
      </w:r>
      <w:r>
        <w:rPr>
          <w:rFonts w:ascii="Times New Roman" w:hAnsi="Times New Roman" w:cs="Times New Roman"/>
          <w:b/>
          <w:sz w:val="24"/>
          <w:szCs w:val="24"/>
        </w:rPr>
        <w:t>²</w:t>
      </w:r>
      <w:r w:rsidR="005349D6" w:rsidRPr="00C96F2D">
        <w:rPr>
          <w:rFonts w:ascii="Times New Roman" w:hAnsi="Times New Roman" w:cs="Times New Roman"/>
          <w:b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Karen Larissa Araújo</w:t>
      </w:r>
      <w:r w:rsidR="00EC3BA3">
        <w:rPr>
          <w:rFonts w:ascii="Times New Roman" w:hAnsi="Times New Roman" w:cs="Times New Roman"/>
          <w:sz w:val="24"/>
          <w:szCs w:val="24"/>
        </w:rPr>
        <w:t xml:space="preserve"> </w:t>
      </w:r>
      <w:r w:rsidR="009B5B4F" w:rsidRPr="009B5B4F">
        <w:rPr>
          <w:rFonts w:ascii="Times New Roman" w:hAnsi="Times New Roman" w:cs="Times New Roman"/>
          <w:b/>
          <w:bCs/>
          <w:sz w:val="24"/>
          <w:szCs w:val="24"/>
        </w:rPr>
        <w:t>ARRAIS</w:t>
      </w:r>
      <w:r w:rsidR="00EC3BA3" w:rsidRPr="0048635F">
        <w:rPr>
          <w:rFonts w:ascii="Times New Roman" w:hAnsi="Times New Roman" w:cs="Times New Roman"/>
          <w:b/>
          <w:bCs/>
          <w:sz w:val="24"/>
          <w:szCs w:val="24"/>
        </w:rPr>
        <w:t>³</w:t>
      </w:r>
      <w:r w:rsidR="005349D6" w:rsidRPr="00C96F2D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Flaviane</w:t>
      </w:r>
      <w:r w:rsidR="00EC3BA3">
        <w:rPr>
          <w:rFonts w:ascii="Times New Roman" w:hAnsi="Times New Roman" w:cs="Times New Roman"/>
          <w:sz w:val="24"/>
          <w:szCs w:val="24"/>
        </w:rPr>
        <w:t xml:space="preserve"> Teles de </w:t>
      </w:r>
      <w:r w:rsidR="009B5B4F" w:rsidRPr="009B5B4F">
        <w:rPr>
          <w:rFonts w:ascii="Times New Roman" w:hAnsi="Times New Roman" w:cs="Times New Roman"/>
          <w:b/>
          <w:bCs/>
          <w:sz w:val="24"/>
          <w:szCs w:val="24"/>
        </w:rPr>
        <w:t>SOUZA</w:t>
      </w:r>
      <w:r w:rsidR="00680DA5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; Fernanda</w:t>
      </w:r>
      <w:r w:rsidR="00EC3BA3">
        <w:rPr>
          <w:rFonts w:ascii="Times New Roman" w:hAnsi="Times New Roman" w:cs="Times New Roman"/>
          <w:sz w:val="24"/>
          <w:szCs w:val="24"/>
        </w:rPr>
        <w:t xml:space="preserve"> Pereira da Silva </w:t>
      </w:r>
      <w:r w:rsidR="009B5B4F" w:rsidRPr="009B5B4F">
        <w:rPr>
          <w:rFonts w:ascii="Times New Roman" w:hAnsi="Times New Roman" w:cs="Times New Roman"/>
          <w:b/>
          <w:bCs/>
          <w:sz w:val="24"/>
          <w:szCs w:val="24"/>
        </w:rPr>
        <w:t>BARBOSA</w:t>
      </w:r>
      <w:r w:rsidR="00680DA5" w:rsidRPr="00680DA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</w:p>
    <w:p w14:paraId="509EA1E1" w14:textId="30D9971E" w:rsidR="00680DA5" w:rsidRPr="00890DC1" w:rsidRDefault="00680DA5" w:rsidP="00890DC1">
      <w:pPr>
        <w:spacing w:after="0" w:line="240" w:lineRule="auto"/>
        <w:rPr>
          <w:rFonts w:ascii="Verdana" w:eastAsia="Verdana" w:hAnsi="Verdana" w:cs="Verdana"/>
          <w:color w:val="0563C1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Graduanda em </w:t>
      </w:r>
      <w:r w:rsidR="00890DC1">
        <w:rPr>
          <w:rFonts w:ascii="Times New Roman" w:hAnsi="Times New Roman" w:cs="Times New Roman"/>
          <w:color w:val="000000"/>
          <w:sz w:val="20"/>
          <w:szCs w:val="20"/>
        </w:rPr>
        <w:t xml:space="preserve">medicina veterinária </w:t>
      </w:r>
      <w:r>
        <w:rPr>
          <w:rFonts w:ascii="Times New Roman" w:hAnsi="Times New Roman" w:cs="Times New Roman"/>
          <w:color w:val="000000"/>
          <w:sz w:val="20"/>
          <w:szCs w:val="20"/>
        </w:rPr>
        <w:t>no IFPB – Campus Sousa. E-mail:</w:t>
      </w:r>
      <w:r w:rsidR="00890D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90DC1">
        <w:rPr>
          <w:rFonts w:ascii="Times New Roman" w:hAnsi="Times New Roman" w:cs="Times New Roman"/>
          <w:color w:val="000000"/>
          <w:sz w:val="20"/>
          <w:szCs w:val="20"/>
          <w:u w:val="single"/>
        </w:rPr>
        <w:t>pollyana.oliveira@academico.ifpb.edu.br</w:t>
      </w:r>
    </w:p>
    <w:p w14:paraId="70B510F9" w14:textId="165DBAD3" w:rsidR="00680DA5" w:rsidRDefault="00680DA5" w:rsidP="00680DA5">
      <w:pPr>
        <w:pStyle w:val="SemEspaamen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0DA5">
        <w:rPr>
          <w:rFonts w:ascii="Times New Roman" w:eastAsia="Verdana" w:hAnsi="Times New Roman" w:cs="Times New Roman"/>
          <w:sz w:val="20"/>
          <w:szCs w:val="20"/>
        </w:rPr>
        <w:t xml:space="preserve">Especializanda em </w:t>
      </w:r>
      <w:r w:rsidR="00890DC1" w:rsidRPr="00680DA5">
        <w:rPr>
          <w:rFonts w:ascii="Times New Roman" w:eastAsia="Verdana" w:hAnsi="Times New Roman" w:cs="Times New Roman"/>
          <w:sz w:val="20"/>
          <w:szCs w:val="20"/>
        </w:rPr>
        <w:t>clínica médica e cirúrgica de grandes animais</w:t>
      </w:r>
      <w:r w:rsidR="00890DC1">
        <w:rPr>
          <w:rFonts w:ascii="Times New Roman" w:eastAsia="Verdana" w:hAnsi="Times New Roman" w:cs="Times New Roman"/>
          <w:sz w:val="20"/>
          <w:szCs w:val="20"/>
        </w:rPr>
        <w:t xml:space="preserve"> </w:t>
      </w:r>
      <w:r>
        <w:rPr>
          <w:rFonts w:ascii="Times New Roman" w:eastAsia="Verdana" w:hAnsi="Times New Roman" w:cs="Times New Roman"/>
          <w:sz w:val="20"/>
          <w:szCs w:val="20"/>
        </w:rPr>
        <w:t>no IFPB – Campus Sousa</w:t>
      </w:r>
      <w:r>
        <w:rPr>
          <w:rFonts w:ascii="Times New Roman" w:hAnsi="Times New Roman" w:cs="Times New Roman"/>
          <w:color w:val="000000"/>
          <w:sz w:val="20"/>
          <w:szCs w:val="20"/>
        </w:rPr>
        <w:t>. E-mail:</w:t>
      </w:r>
      <w:r w:rsidR="00890D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90DC1" w:rsidRPr="00890DC1">
        <w:rPr>
          <w:rFonts w:ascii="Times New Roman" w:hAnsi="Times New Roman" w:cs="Times New Roman"/>
          <w:color w:val="000000"/>
          <w:sz w:val="20"/>
          <w:szCs w:val="20"/>
          <w:u w:val="single"/>
        </w:rPr>
        <w:t>weniaalves52@gmail.co</w:t>
      </w:r>
      <w:r w:rsidR="00890DC1">
        <w:rPr>
          <w:rFonts w:ascii="Times New Roman" w:hAnsi="Times New Roman" w:cs="Times New Roman"/>
          <w:color w:val="000000"/>
          <w:sz w:val="20"/>
          <w:szCs w:val="20"/>
          <w:u w:val="single"/>
        </w:rPr>
        <w:t>m</w:t>
      </w:r>
    </w:p>
    <w:p w14:paraId="6D59114C" w14:textId="798EA5F4" w:rsidR="00680DA5" w:rsidRDefault="00680DA5" w:rsidP="00680DA5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80DA5">
        <w:rPr>
          <w:rFonts w:ascii="Times New Roman" w:eastAsia="Verdana" w:hAnsi="Times New Roman" w:cs="Times New Roman"/>
          <w:sz w:val="20"/>
          <w:szCs w:val="20"/>
        </w:rPr>
        <w:t xml:space="preserve">Especializanda em </w:t>
      </w:r>
      <w:r w:rsidR="00890DC1" w:rsidRPr="00680DA5">
        <w:rPr>
          <w:rFonts w:ascii="Times New Roman" w:eastAsia="Verdana" w:hAnsi="Times New Roman" w:cs="Times New Roman"/>
          <w:sz w:val="20"/>
          <w:szCs w:val="20"/>
        </w:rPr>
        <w:t>clínica médica e cirúrgica de grandes animais</w:t>
      </w:r>
      <w:r w:rsidR="00890DC1">
        <w:rPr>
          <w:rFonts w:ascii="Times New Roman" w:eastAsia="Verdana" w:hAnsi="Times New Roman" w:cs="Times New Roman"/>
          <w:sz w:val="20"/>
          <w:szCs w:val="20"/>
        </w:rPr>
        <w:t xml:space="preserve"> </w:t>
      </w:r>
      <w:r>
        <w:rPr>
          <w:rFonts w:ascii="Times New Roman" w:eastAsia="Verdana" w:hAnsi="Times New Roman" w:cs="Times New Roman"/>
          <w:sz w:val="20"/>
          <w:szCs w:val="20"/>
        </w:rPr>
        <w:t>no IFPB – Campus Sousa.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E-mail:</w:t>
      </w:r>
      <w:r w:rsidR="00890D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90DC1" w:rsidRPr="00890DC1">
        <w:rPr>
          <w:rFonts w:ascii="Times New Roman" w:hAnsi="Times New Roman" w:cs="Times New Roman"/>
          <w:color w:val="000000"/>
          <w:sz w:val="20"/>
          <w:szCs w:val="20"/>
          <w:u w:val="single"/>
        </w:rPr>
        <w:t>karenarrais.kl@gmail.co</w:t>
      </w:r>
      <w:r w:rsidR="00890DC1">
        <w:rPr>
          <w:rFonts w:ascii="Times New Roman" w:hAnsi="Times New Roman" w:cs="Times New Roman"/>
          <w:color w:val="000000"/>
          <w:sz w:val="20"/>
          <w:szCs w:val="20"/>
          <w:u w:val="single"/>
        </w:rPr>
        <w:t>m</w:t>
      </w:r>
    </w:p>
    <w:p w14:paraId="6FEF95C2" w14:textId="217F662D" w:rsidR="00680DA5" w:rsidRDefault="00680DA5" w:rsidP="00680DA5">
      <w:pPr>
        <w:pStyle w:val="SemEspaamento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0DA5">
        <w:rPr>
          <w:rFonts w:ascii="Times New Roman" w:eastAsia="Verdana" w:hAnsi="Times New Roman" w:cs="Times New Roman"/>
          <w:sz w:val="20"/>
          <w:szCs w:val="20"/>
        </w:rPr>
        <w:t xml:space="preserve">Especializanda em </w:t>
      </w:r>
      <w:r w:rsidR="00890DC1" w:rsidRPr="00680DA5">
        <w:rPr>
          <w:rFonts w:ascii="Times New Roman" w:eastAsia="Verdana" w:hAnsi="Times New Roman" w:cs="Times New Roman"/>
          <w:sz w:val="20"/>
          <w:szCs w:val="20"/>
        </w:rPr>
        <w:t>clínica médica e cirúrgica de grandes animais</w:t>
      </w:r>
      <w:r w:rsidR="00890DC1">
        <w:rPr>
          <w:rFonts w:ascii="Times New Roman" w:eastAsia="Verdana" w:hAnsi="Times New Roman" w:cs="Times New Roman"/>
          <w:sz w:val="20"/>
          <w:szCs w:val="20"/>
        </w:rPr>
        <w:t xml:space="preserve"> </w:t>
      </w:r>
      <w:r>
        <w:rPr>
          <w:rFonts w:ascii="Times New Roman" w:eastAsia="Verdana" w:hAnsi="Times New Roman" w:cs="Times New Roman"/>
          <w:sz w:val="20"/>
          <w:szCs w:val="20"/>
        </w:rPr>
        <w:t>no IFPB – Campus Sousa</w:t>
      </w:r>
      <w:r>
        <w:rPr>
          <w:rFonts w:ascii="Times New Roman" w:hAnsi="Times New Roman" w:cs="Times New Roman"/>
          <w:color w:val="000000"/>
          <w:sz w:val="20"/>
          <w:szCs w:val="20"/>
        </w:rPr>
        <w:t>. E-mail:</w:t>
      </w:r>
      <w:r w:rsidR="00890D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90DC1" w:rsidRPr="00890DC1">
        <w:rPr>
          <w:rFonts w:ascii="Times New Roman" w:eastAsia="Verdana" w:hAnsi="Times New Roman" w:cs="Times New Roman"/>
          <w:sz w:val="20"/>
          <w:szCs w:val="20"/>
          <w:u w:val="single"/>
        </w:rPr>
        <w:t>flavianetelesvet@gmail.com</w:t>
      </w:r>
    </w:p>
    <w:p w14:paraId="7F0D8C66" w14:textId="2D46352B" w:rsidR="00EC3BA3" w:rsidRPr="005F545F" w:rsidRDefault="00680DA5" w:rsidP="005F545F">
      <w:pPr>
        <w:pStyle w:val="SemEspaamento"/>
        <w:spacing w:after="240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Docente do curso de medicina veterinária no IFPB – Campus Sousa. E-mail: </w:t>
      </w:r>
      <w:r w:rsidR="00890DC1" w:rsidRPr="00890DC1">
        <w:rPr>
          <w:rFonts w:ascii="Times New Roman" w:hAnsi="Times New Roman" w:cs="Times New Roman"/>
          <w:color w:val="000000"/>
          <w:sz w:val="20"/>
          <w:szCs w:val="20"/>
          <w:u w:val="single"/>
        </w:rPr>
        <w:t>fernanda.barbosa@ifpb.edu.b</w:t>
      </w:r>
      <w:r w:rsidR="00890DC1">
        <w:rPr>
          <w:rFonts w:ascii="Times New Roman" w:hAnsi="Times New Roman" w:cs="Times New Roman"/>
          <w:color w:val="000000"/>
          <w:sz w:val="20"/>
          <w:szCs w:val="20"/>
          <w:u w:val="single"/>
        </w:rPr>
        <w:t>r</w:t>
      </w:r>
    </w:p>
    <w:p w14:paraId="47447F2D" w14:textId="1548B5D3" w:rsidR="00890DC1" w:rsidRPr="0010690B" w:rsidRDefault="00096391" w:rsidP="007447BC">
      <w:pPr>
        <w:spacing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C96F2D">
        <w:rPr>
          <w:rFonts w:ascii="Times New Roman" w:hAnsi="Times New Roman" w:cs="Times New Roman"/>
          <w:b/>
          <w:sz w:val="24"/>
          <w:szCs w:val="24"/>
        </w:rPr>
        <w:t>R</w:t>
      </w:r>
      <w:r w:rsidR="00087BA3" w:rsidRPr="00C96F2D">
        <w:rPr>
          <w:rFonts w:ascii="Times New Roman" w:hAnsi="Times New Roman" w:cs="Times New Roman"/>
          <w:b/>
          <w:sz w:val="24"/>
          <w:szCs w:val="24"/>
        </w:rPr>
        <w:t>esumo</w:t>
      </w:r>
      <w:r w:rsidR="005F54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447BC" w:rsidRPr="007447BC">
        <w:rPr>
          <w:rFonts w:ascii="Times New Roman" w:hAnsi="Times New Roman" w:cs="Times New Roman"/>
          <w:bCs/>
        </w:rPr>
        <w:t>O objetivo desse trabalho é relatar uma conduta terapêutica bem sucedida em caso de Pitiose cutânea em um equino.</w:t>
      </w:r>
      <w:r w:rsidR="007447BC" w:rsidRPr="007447BC">
        <w:rPr>
          <w:rFonts w:ascii="Times New Roman" w:hAnsi="Times New Roman" w:cs="Times New Roman"/>
          <w:b/>
        </w:rPr>
        <w:t xml:space="preserve"> </w:t>
      </w:r>
      <w:r w:rsidR="007447BC" w:rsidRPr="007447BC">
        <w:rPr>
          <w:rFonts w:ascii="Times New Roman" w:eastAsia="Verdana" w:hAnsi="Times New Roman" w:cs="Times New Roman"/>
          <w:bCs/>
        </w:rPr>
        <w:t>Foi atendido no Hospital Veterinário do IFPB um equino apresentando</w:t>
      </w:r>
      <w:r w:rsidR="00063055">
        <w:rPr>
          <w:rFonts w:ascii="Times New Roman" w:eastAsia="Verdana" w:hAnsi="Times New Roman" w:cs="Times New Roman"/>
          <w:bCs/>
        </w:rPr>
        <w:t xml:space="preserve"> uma</w:t>
      </w:r>
      <w:r w:rsidR="007447BC" w:rsidRPr="007447BC">
        <w:rPr>
          <w:rFonts w:ascii="Times New Roman" w:eastAsia="Verdana" w:hAnsi="Times New Roman" w:cs="Times New Roman"/>
          <w:bCs/>
        </w:rPr>
        <w:t xml:space="preserve"> ferida</w:t>
      </w:r>
      <w:r w:rsidR="00C369EE">
        <w:rPr>
          <w:rFonts w:ascii="Times New Roman" w:eastAsia="Verdana" w:hAnsi="Times New Roman" w:cs="Times New Roman"/>
          <w:bCs/>
        </w:rPr>
        <w:t xml:space="preserve"> </w:t>
      </w:r>
      <w:r w:rsidR="007E4AB1">
        <w:rPr>
          <w:rFonts w:ascii="Times New Roman" w:eastAsia="Verdana" w:hAnsi="Times New Roman" w:cs="Times New Roman"/>
          <w:bCs/>
        </w:rPr>
        <w:t xml:space="preserve">localizada </w:t>
      </w:r>
      <w:r w:rsidR="007447BC" w:rsidRPr="007447BC">
        <w:rPr>
          <w:rFonts w:ascii="Times New Roman" w:eastAsia="Verdana" w:hAnsi="Times New Roman" w:cs="Times New Roman"/>
          <w:bCs/>
        </w:rPr>
        <w:t>no prepúcio</w:t>
      </w:r>
      <w:r w:rsidR="007E4AB1">
        <w:rPr>
          <w:rFonts w:ascii="Times New Roman" w:eastAsia="Verdana" w:hAnsi="Times New Roman" w:cs="Times New Roman"/>
          <w:bCs/>
        </w:rPr>
        <w:t>,</w:t>
      </w:r>
      <w:r w:rsidR="00903A28">
        <w:rPr>
          <w:rFonts w:ascii="Times New Roman" w:eastAsia="Verdana" w:hAnsi="Times New Roman" w:cs="Times New Roman"/>
          <w:bCs/>
        </w:rPr>
        <w:t xml:space="preserve"> circular</w:t>
      </w:r>
      <w:r w:rsidR="007E4AB1">
        <w:rPr>
          <w:rFonts w:ascii="Times New Roman" w:eastAsia="Verdana" w:hAnsi="Times New Roman" w:cs="Times New Roman"/>
          <w:bCs/>
        </w:rPr>
        <w:t>, com</w:t>
      </w:r>
      <w:r w:rsidR="00903A28">
        <w:rPr>
          <w:rFonts w:ascii="Times New Roman" w:eastAsia="Verdana" w:hAnsi="Times New Roman" w:cs="Times New Roman"/>
          <w:bCs/>
        </w:rPr>
        <w:t xml:space="preserve"> 5 cm de diâmetro e 2 cm de altura, bordas arredondadas, presença de kunkers e drenando secreção serosanguinolenta</w:t>
      </w:r>
      <w:r w:rsidR="00305ACA">
        <w:rPr>
          <w:rFonts w:ascii="Times New Roman" w:eastAsia="Verdana" w:hAnsi="Times New Roman" w:cs="Times New Roman"/>
          <w:bCs/>
        </w:rPr>
        <w:t>. Após o diagnóstico clínico e epidemiológico de Pitiose, foi realizado tratamento com</w:t>
      </w:r>
      <w:r w:rsidR="004455D6" w:rsidRPr="007447BC">
        <w:rPr>
          <w:rFonts w:ascii="Times New Roman" w:eastAsia="Verdana" w:hAnsi="Times New Roman" w:cs="Times New Roman"/>
        </w:rPr>
        <w:t xml:space="preserve"> Acetonida de Triancinolona (tópico) e Triancil, posteriormente o animal foi submetido a uma cirurgia para remoção parcial e cauterização da les</w:t>
      </w:r>
      <w:r w:rsidR="007E4AB1">
        <w:rPr>
          <w:rFonts w:ascii="Times New Roman" w:eastAsia="Verdana" w:hAnsi="Times New Roman" w:cs="Times New Roman"/>
        </w:rPr>
        <w:t>ão</w:t>
      </w:r>
      <w:r w:rsidR="004455D6" w:rsidRPr="007447BC">
        <w:rPr>
          <w:rFonts w:ascii="Times New Roman" w:eastAsia="Verdana" w:hAnsi="Times New Roman" w:cs="Times New Roman"/>
        </w:rPr>
        <w:t>, aplicando-se localmente a Anfotericina B, no pós-operatório seguiu-se administrado Triancil associado com Pencivet</w:t>
      </w:r>
      <w:r w:rsidR="00523B88" w:rsidRPr="007447BC">
        <w:rPr>
          <w:rFonts w:ascii="Times New Roman" w:eastAsia="Verdana" w:hAnsi="Times New Roman" w:cs="Times New Roman"/>
        </w:rPr>
        <w:t xml:space="preserve">. </w:t>
      </w:r>
      <w:r w:rsidR="00520D55" w:rsidRPr="007447BC">
        <w:rPr>
          <w:rFonts w:ascii="Times New Roman" w:eastAsia="Verdana" w:hAnsi="Times New Roman" w:cs="Times New Roman"/>
        </w:rPr>
        <w:t xml:space="preserve">A associação da cirurgia com o tratamento medicamentoso, </w:t>
      </w:r>
      <w:r w:rsidR="00523B88" w:rsidRPr="007447BC">
        <w:rPr>
          <w:rFonts w:ascii="Times New Roman" w:eastAsia="Verdana" w:hAnsi="Times New Roman" w:cs="Times New Roman"/>
        </w:rPr>
        <w:t xml:space="preserve">apresentou um excelente resultado na </w:t>
      </w:r>
      <w:r w:rsidR="00520D55" w:rsidRPr="007447BC">
        <w:rPr>
          <w:rFonts w:ascii="Times New Roman" w:eastAsia="Verdana" w:hAnsi="Times New Roman" w:cs="Times New Roman"/>
        </w:rPr>
        <w:t>regressão da les</w:t>
      </w:r>
      <w:r w:rsidR="00063055">
        <w:rPr>
          <w:rFonts w:ascii="Times New Roman" w:eastAsia="Verdana" w:hAnsi="Times New Roman" w:cs="Times New Roman"/>
        </w:rPr>
        <w:t>ão</w:t>
      </w:r>
      <w:r w:rsidR="00520D55" w:rsidRPr="007447BC">
        <w:rPr>
          <w:rFonts w:ascii="Times New Roman" w:eastAsia="Verdana" w:hAnsi="Times New Roman" w:cs="Times New Roman"/>
        </w:rPr>
        <w:t xml:space="preserve"> promovendo a cicatrização.</w:t>
      </w:r>
    </w:p>
    <w:p w14:paraId="4E35F3AD" w14:textId="7BEE00D2" w:rsidR="00C96F2D" w:rsidRPr="00063055" w:rsidRDefault="0081157E" w:rsidP="0010690B">
      <w:pPr>
        <w:spacing w:after="0" w:line="360" w:lineRule="auto"/>
        <w:jc w:val="both"/>
        <w:rPr>
          <w:rFonts w:ascii="Times New Roman" w:eastAsia="Helvetica Neue" w:hAnsi="Times New Roman" w:cs="Times New Roman"/>
          <w:color w:val="000000"/>
        </w:rPr>
      </w:pP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Palavras-</w:t>
      </w:r>
      <w:r w:rsidR="004146B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c</w:t>
      </w:r>
      <w:r w:rsidRPr="00332B6E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have</w:t>
      </w:r>
      <w:r w:rsidRPr="00332B6E">
        <w:rPr>
          <w:rFonts w:ascii="Times New Roman" w:eastAsia="Times New Roman" w:hAnsi="Times New Roman" w:cs="Times New Roman"/>
          <w:b/>
          <w:color w:val="00000A"/>
        </w:rPr>
        <w:t>:</w:t>
      </w:r>
      <w:r w:rsidRPr="00332B6E">
        <w:rPr>
          <w:rFonts w:ascii="Times New Roman" w:eastAsia="Times New Roman" w:hAnsi="Times New Roman" w:cs="Times New Roman"/>
          <w:color w:val="00000A"/>
        </w:rPr>
        <w:t xml:space="preserve"> </w:t>
      </w:r>
      <w:r w:rsidR="00903A28" w:rsidRPr="00063055">
        <w:rPr>
          <w:rFonts w:ascii="Times New Roman" w:eastAsia="Verdana" w:hAnsi="Times New Roman" w:cs="Times New Roman"/>
        </w:rPr>
        <w:t>f</w:t>
      </w:r>
      <w:r w:rsidR="00520D55" w:rsidRPr="00063055">
        <w:rPr>
          <w:rFonts w:ascii="Times New Roman" w:eastAsia="Verdana" w:hAnsi="Times New Roman" w:cs="Times New Roman"/>
        </w:rPr>
        <w:t xml:space="preserve">erida; </w:t>
      </w:r>
      <w:r w:rsidR="00520D55" w:rsidRPr="00063055">
        <w:rPr>
          <w:rFonts w:ascii="Times New Roman" w:hAnsi="Times New Roman" w:cs="Times New Roman"/>
          <w:i/>
          <w:iCs/>
        </w:rPr>
        <w:t>Pythium insidiosum</w:t>
      </w:r>
      <w:r w:rsidR="00520D55" w:rsidRPr="00063055">
        <w:rPr>
          <w:rFonts w:ascii="Times New Roman" w:hAnsi="Times New Roman" w:cs="Times New Roman"/>
        </w:rPr>
        <w:t xml:space="preserve">; </w:t>
      </w:r>
      <w:r w:rsidR="00903A28" w:rsidRPr="00063055">
        <w:rPr>
          <w:rFonts w:ascii="Times New Roman" w:hAnsi="Times New Roman" w:cs="Times New Roman"/>
        </w:rPr>
        <w:t>k</w:t>
      </w:r>
      <w:r w:rsidR="00520D55" w:rsidRPr="00063055">
        <w:rPr>
          <w:rFonts w:ascii="Times New Roman" w:hAnsi="Times New Roman" w:cs="Times New Roman"/>
        </w:rPr>
        <w:t xml:space="preserve">unkers; </w:t>
      </w:r>
      <w:r w:rsidR="00903A28" w:rsidRPr="00063055">
        <w:rPr>
          <w:rFonts w:ascii="Times New Roman" w:hAnsi="Times New Roman" w:cs="Times New Roman"/>
        </w:rPr>
        <w:t>cavalo</w:t>
      </w:r>
      <w:r w:rsidR="00063055" w:rsidRPr="00063055">
        <w:rPr>
          <w:rFonts w:ascii="Times New Roman" w:hAnsi="Times New Roman" w:cs="Times New Roman"/>
        </w:rPr>
        <w:t>.</w:t>
      </w:r>
    </w:p>
    <w:p w14:paraId="2A712D7A" w14:textId="77777777" w:rsidR="00305ACA" w:rsidRDefault="00305ACA" w:rsidP="009C7249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2EB7060" w14:textId="19FEC89F" w:rsidR="009C7249" w:rsidRDefault="00BE61DE" w:rsidP="009C72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F2D">
        <w:rPr>
          <w:rFonts w:ascii="Times New Roman" w:eastAsia="Arial" w:hAnsi="Times New Roman" w:cs="Times New Roman"/>
          <w:b/>
          <w:sz w:val="24"/>
          <w:szCs w:val="24"/>
        </w:rPr>
        <w:t>Introdução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>:</w:t>
      </w:r>
      <w:r w:rsidR="005F545F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244D93" w:rsidRPr="00063055">
        <w:rPr>
          <w:rFonts w:ascii="Times New Roman" w:hAnsi="Times New Roman" w:cs="Times New Roman"/>
          <w:sz w:val="24"/>
          <w:szCs w:val="24"/>
        </w:rPr>
        <w:t xml:space="preserve">A </w:t>
      </w:r>
      <w:r w:rsidR="00B24BE7" w:rsidRPr="00063055">
        <w:rPr>
          <w:rFonts w:ascii="Times New Roman" w:hAnsi="Times New Roman" w:cs="Times New Roman"/>
          <w:sz w:val="24"/>
          <w:szCs w:val="24"/>
        </w:rPr>
        <w:t>P</w:t>
      </w:r>
      <w:r w:rsidR="00244D93" w:rsidRPr="00063055">
        <w:rPr>
          <w:rFonts w:ascii="Times New Roman" w:hAnsi="Times New Roman" w:cs="Times New Roman"/>
          <w:sz w:val="24"/>
          <w:szCs w:val="24"/>
        </w:rPr>
        <w:t xml:space="preserve">itiose, </w:t>
      </w:r>
      <w:r w:rsidR="00B24BE7" w:rsidRPr="00063055">
        <w:rPr>
          <w:rFonts w:ascii="Times New Roman" w:hAnsi="Times New Roman" w:cs="Times New Roman"/>
          <w:sz w:val="24"/>
          <w:szCs w:val="24"/>
        </w:rPr>
        <w:t xml:space="preserve">causada pelo </w:t>
      </w:r>
      <w:r w:rsidR="00B24BE7" w:rsidRPr="00063055">
        <w:rPr>
          <w:rFonts w:ascii="Times New Roman" w:hAnsi="Times New Roman" w:cs="Times New Roman"/>
          <w:i/>
          <w:iCs/>
          <w:sz w:val="24"/>
          <w:szCs w:val="24"/>
        </w:rPr>
        <w:t>Pythium insidiosum</w:t>
      </w:r>
      <w:r w:rsidR="00B24BE7" w:rsidRPr="00063055">
        <w:rPr>
          <w:rFonts w:ascii="Times New Roman" w:hAnsi="Times New Roman" w:cs="Times New Roman"/>
          <w:sz w:val="24"/>
          <w:szCs w:val="24"/>
        </w:rPr>
        <w:t xml:space="preserve">, um oomiceto característico de áreas tropicais, subtropicais e temperadas, possui como forma infectante o zoósporo que se desenvolve em temperaturas entre 30ºC e 40ºC em áreas alagadas. </w:t>
      </w:r>
      <w:r w:rsidR="009C7249" w:rsidRPr="00063055">
        <w:rPr>
          <w:rFonts w:ascii="Times New Roman" w:hAnsi="Times New Roman" w:cs="Times New Roman"/>
          <w:sz w:val="24"/>
          <w:szCs w:val="24"/>
        </w:rPr>
        <w:t>A infecção ocorre quando</w:t>
      </w:r>
      <w:r w:rsidR="00244D93" w:rsidRPr="00063055">
        <w:rPr>
          <w:rFonts w:ascii="Times New Roman" w:hAnsi="Times New Roman" w:cs="Times New Roman"/>
          <w:sz w:val="24"/>
          <w:szCs w:val="24"/>
        </w:rPr>
        <w:t xml:space="preserve"> o animal apresenta uma ferida </w:t>
      </w:r>
      <w:r w:rsidR="009C7249" w:rsidRPr="00063055">
        <w:rPr>
          <w:rFonts w:ascii="Times New Roman" w:hAnsi="Times New Roman" w:cs="Times New Roman"/>
          <w:sz w:val="24"/>
          <w:szCs w:val="24"/>
        </w:rPr>
        <w:t xml:space="preserve">e </w:t>
      </w:r>
      <w:r w:rsidR="00244D93" w:rsidRPr="00063055">
        <w:rPr>
          <w:rFonts w:ascii="Times New Roman" w:hAnsi="Times New Roman" w:cs="Times New Roman"/>
          <w:sz w:val="24"/>
          <w:szCs w:val="24"/>
        </w:rPr>
        <w:t>entra em contato com água que contém o zoósporo,</w:t>
      </w:r>
      <w:r w:rsidR="009C7249" w:rsidRPr="00063055">
        <w:rPr>
          <w:rFonts w:ascii="Times New Roman" w:hAnsi="Times New Roman" w:cs="Times New Roman"/>
          <w:sz w:val="24"/>
          <w:szCs w:val="24"/>
        </w:rPr>
        <w:t xml:space="preserve"> ou seja, obrigatoriamente para que ocorra a infecção tem que haver uma porta de entrada (</w:t>
      </w:r>
      <w:r w:rsidR="009C7249" w:rsidRPr="00063055"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="0010690B" w:rsidRPr="00063055">
        <w:rPr>
          <w:rFonts w:ascii="Times New Roman" w:hAnsi="Times New Roman" w:cs="Times New Roman"/>
          <w:sz w:val="24"/>
          <w:szCs w:val="24"/>
          <w:shd w:val="clear" w:color="auto" w:fill="FFFFFF"/>
        </w:rPr>
        <w:t>ECEGATTO</w:t>
      </w:r>
      <w:r w:rsidR="009C7249" w:rsidRPr="000630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al.,</w:t>
      </w:r>
      <w:r w:rsidR="00C369EE" w:rsidRPr="000630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7249" w:rsidRPr="00063055">
        <w:rPr>
          <w:rFonts w:ascii="Times New Roman" w:hAnsi="Times New Roman" w:cs="Times New Roman"/>
          <w:sz w:val="24"/>
          <w:szCs w:val="24"/>
          <w:shd w:val="clear" w:color="auto" w:fill="FFFFFF"/>
        </w:rPr>
        <w:t>2017</w:t>
      </w:r>
      <w:r w:rsidR="009C7249" w:rsidRPr="00063055">
        <w:rPr>
          <w:rFonts w:ascii="Times New Roman" w:hAnsi="Times New Roman" w:cs="Times New Roman"/>
          <w:sz w:val="24"/>
          <w:szCs w:val="24"/>
        </w:rPr>
        <w:t>)</w:t>
      </w:r>
      <w:r w:rsidR="00244D93" w:rsidRPr="00063055">
        <w:rPr>
          <w:rFonts w:ascii="Times New Roman" w:hAnsi="Times New Roman" w:cs="Times New Roman"/>
          <w:sz w:val="24"/>
          <w:szCs w:val="24"/>
        </w:rPr>
        <w:t>.</w:t>
      </w:r>
      <w:r w:rsidR="00C369EE" w:rsidRPr="00063055">
        <w:rPr>
          <w:rFonts w:ascii="Times New Roman" w:hAnsi="Times New Roman" w:cs="Times New Roman"/>
          <w:sz w:val="24"/>
          <w:szCs w:val="24"/>
        </w:rPr>
        <w:t xml:space="preserve"> </w:t>
      </w:r>
      <w:r w:rsidR="00701D9E">
        <w:rPr>
          <w:rFonts w:ascii="Times New Roman" w:hAnsi="Times New Roman" w:cs="Times New Roman"/>
          <w:sz w:val="24"/>
          <w:szCs w:val="24"/>
        </w:rPr>
        <w:t>N</w:t>
      </w:r>
      <w:r w:rsidR="00063055">
        <w:rPr>
          <w:rFonts w:ascii="Times New Roman" w:hAnsi="Times New Roman" w:cs="Times New Roman"/>
          <w:sz w:val="24"/>
          <w:szCs w:val="24"/>
        </w:rPr>
        <w:t>o</w:t>
      </w:r>
      <w:r w:rsidR="00C369EE" w:rsidRPr="00063055">
        <w:rPr>
          <w:rFonts w:ascii="Times New Roman" w:hAnsi="Times New Roman" w:cs="Times New Roman"/>
          <w:sz w:val="24"/>
          <w:szCs w:val="24"/>
        </w:rPr>
        <w:t xml:space="preserve"> tratamento da Pitiose </w:t>
      </w:r>
      <w:r w:rsidR="00063055" w:rsidRPr="00063055">
        <w:rPr>
          <w:rFonts w:ascii="Times New Roman" w:hAnsi="Times New Roman" w:cs="Times New Roman"/>
          <w:sz w:val="24"/>
          <w:szCs w:val="24"/>
        </w:rPr>
        <w:t xml:space="preserve">são </w:t>
      </w:r>
      <w:r w:rsidR="00701D9E">
        <w:rPr>
          <w:rFonts w:ascii="Times New Roman" w:hAnsi="Times New Roman" w:cs="Times New Roman"/>
          <w:sz w:val="24"/>
          <w:szCs w:val="24"/>
        </w:rPr>
        <w:t>citados a realização de</w:t>
      </w:r>
      <w:r w:rsidR="00063055" w:rsidRPr="00063055">
        <w:rPr>
          <w:rFonts w:ascii="Times New Roman" w:hAnsi="Times New Roman" w:cs="Times New Roman"/>
          <w:sz w:val="24"/>
          <w:szCs w:val="24"/>
        </w:rPr>
        <w:t xml:space="preserve"> exérese cirúrgicas, uso de antifúngicos, imunoterapia, administração de anti-inflamatórios e </w:t>
      </w:r>
      <w:r w:rsidR="00701D9E">
        <w:rPr>
          <w:rFonts w:ascii="Times New Roman" w:hAnsi="Times New Roman" w:cs="Times New Roman"/>
          <w:sz w:val="24"/>
          <w:szCs w:val="24"/>
        </w:rPr>
        <w:t>antibióticos</w:t>
      </w:r>
      <w:r w:rsidR="00063055" w:rsidRPr="00063055">
        <w:rPr>
          <w:rFonts w:ascii="Times New Roman" w:hAnsi="Times New Roman" w:cs="Times New Roman"/>
          <w:sz w:val="24"/>
          <w:szCs w:val="24"/>
        </w:rPr>
        <w:t>, sendo mais recentemente utilizado protocolos terapêuticos utilizando o acetato de triancinolona com função imunomoduladora, e este vem apresentando resultados satisfatórios (</w:t>
      </w:r>
      <w:r w:rsidR="00063055" w:rsidRPr="00063055">
        <w:rPr>
          <w:rFonts w:ascii="Times New Roman" w:hAnsi="Times New Roman" w:cs="Times New Roman"/>
          <w:sz w:val="24"/>
          <w:szCs w:val="24"/>
          <w:shd w:val="clear" w:color="auto" w:fill="FFFFFF"/>
        </w:rPr>
        <w:t>RIBEIRO et al., 2022</w:t>
      </w:r>
      <w:r w:rsidR="00063055" w:rsidRPr="00063055">
        <w:rPr>
          <w:rFonts w:ascii="Times New Roman" w:hAnsi="Times New Roman" w:cs="Times New Roman"/>
          <w:sz w:val="24"/>
          <w:szCs w:val="24"/>
        </w:rPr>
        <w:t>).</w:t>
      </w:r>
    </w:p>
    <w:p w14:paraId="08817B4C" w14:textId="76CE2702" w:rsidR="000A607B" w:rsidRDefault="000A607B" w:rsidP="00DD62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07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O tratamento d</w:t>
      </w:r>
      <w:r w:rsidRPr="000A607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A607B">
        <w:rPr>
          <w:rFonts w:ascii="Times New Roman" w:hAnsi="Times New Roman" w:cs="Times New Roman"/>
          <w:sz w:val="24"/>
          <w:szCs w:val="24"/>
        </w:rPr>
        <w:t xml:space="preserve">itiose é </w:t>
      </w:r>
      <w:r w:rsidR="005004A2" w:rsidRPr="000A607B">
        <w:rPr>
          <w:rFonts w:ascii="Times New Roman" w:hAnsi="Times New Roman" w:cs="Times New Roman"/>
          <w:sz w:val="24"/>
          <w:szCs w:val="24"/>
        </w:rPr>
        <w:t>considerado</w:t>
      </w:r>
      <w:r w:rsidR="005004A2">
        <w:rPr>
          <w:rFonts w:ascii="Times New Roman" w:hAnsi="Times New Roman" w:cs="Times New Roman"/>
          <w:sz w:val="24"/>
          <w:szCs w:val="24"/>
        </w:rPr>
        <w:t xml:space="preserve"> </w:t>
      </w:r>
      <w:r w:rsidRPr="000A607B">
        <w:rPr>
          <w:rFonts w:ascii="Times New Roman" w:hAnsi="Times New Roman" w:cs="Times New Roman"/>
          <w:sz w:val="24"/>
          <w:szCs w:val="24"/>
        </w:rPr>
        <w:t>desafiador,</w:t>
      </w:r>
      <w:r>
        <w:rPr>
          <w:rFonts w:ascii="Times New Roman" w:hAnsi="Times New Roman" w:cs="Times New Roman"/>
          <w:sz w:val="24"/>
          <w:szCs w:val="24"/>
        </w:rPr>
        <w:t xml:space="preserve"> podendo o</w:t>
      </w:r>
      <w:r w:rsidRPr="000A607B">
        <w:rPr>
          <w:rFonts w:ascii="Times New Roman" w:hAnsi="Times New Roman" w:cs="Times New Roman"/>
          <w:sz w:val="24"/>
          <w:szCs w:val="24"/>
        </w:rPr>
        <w:t xml:space="preserve"> prognóstico</w:t>
      </w:r>
      <w:r>
        <w:rPr>
          <w:rFonts w:ascii="Times New Roman" w:hAnsi="Times New Roman" w:cs="Times New Roman"/>
          <w:sz w:val="24"/>
          <w:szCs w:val="24"/>
        </w:rPr>
        <w:t xml:space="preserve"> ser</w:t>
      </w:r>
      <w:r w:rsidRPr="000A607B">
        <w:rPr>
          <w:rFonts w:ascii="Times New Roman" w:hAnsi="Times New Roman" w:cs="Times New Roman"/>
          <w:sz w:val="24"/>
          <w:szCs w:val="24"/>
        </w:rPr>
        <w:t xml:space="preserve"> desfavorável de acordo com a </w:t>
      </w:r>
      <w:r w:rsidR="005004A2">
        <w:rPr>
          <w:rFonts w:ascii="Times New Roman" w:hAnsi="Times New Roman" w:cs="Times New Roman"/>
          <w:sz w:val="24"/>
          <w:szCs w:val="24"/>
        </w:rPr>
        <w:t>gravidade</w:t>
      </w:r>
      <w:r w:rsidRPr="000A607B">
        <w:rPr>
          <w:rFonts w:ascii="Times New Roman" w:hAnsi="Times New Roman" w:cs="Times New Roman"/>
          <w:sz w:val="24"/>
          <w:szCs w:val="24"/>
        </w:rPr>
        <w:t xml:space="preserve"> das lesões. A </w:t>
      </w:r>
      <w:r w:rsidR="005004A2">
        <w:rPr>
          <w:rFonts w:ascii="Times New Roman" w:hAnsi="Times New Roman" w:cs="Times New Roman"/>
          <w:sz w:val="24"/>
          <w:szCs w:val="24"/>
        </w:rPr>
        <w:t xml:space="preserve">maior parte </w:t>
      </w:r>
      <w:r w:rsidRPr="000A607B">
        <w:rPr>
          <w:rFonts w:ascii="Times New Roman" w:hAnsi="Times New Roman" w:cs="Times New Roman"/>
          <w:sz w:val="24"/>
          <w:szCs w:val="24"/>
        </w:rPr>
        <w:t xml:space="preserve">dos antifúngicos não possui eficácia </w:t>
      </w:r>
      <w:r w:rsidR="005004A2">
        <w:rPr>
          <w:rFonts w:ascii="Times New Roman" w:hAnsi="Times New Roman" w:cs="Times New Roman"/>
          <w:sz w:val="24"/>
          <w:szCs w:val="24"/>
        </w:rPr>
        <w:t>terapêutica</w:t>
      </w:r>
      <w:r w:rsidRPr="000A607B">
        <w:rPr>
          <w:rFonts w:ascii="Times New Roman" w:hAnsi="Times New Roman" w:cs="Times New Roman"/>
          <w:sz w:val="24"/>
          <w:szCs w:val="24"/>
        </w:rPr>
        <w:t xml:space="preserve"> devido às características do oomiceto</w:t>
      </w:r>
      <w:r w:rsidR="005004A2">
        <w:rPr>
          <w:rFonts w:ascii="Times New Roman" w:hAnsi="Times New Roman" w:cs="Times New Roman"/>
          <w:sz w:val="24"/>
          <w:szCs w:val="24"/>
        </w:rPr>
        <w:t xml:space="preserve">. Dito isso, vem sendo adotado protocolos com a utilização da </w:t>
      </w:r>
      <w:r w:rsidRPr="000A607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xérese</w:t>
      </w:r>
      <w:r w:rsidRPr="000A607B">
        <w:rPr>
          <w:rFonts w:ascii="Times New Roman" w:hAnsi="Times New Roman" w:cs="Times New Roman"/>
          <w:sz w:val="24"/>
          <w:szCs w:val="24"/>
        </w:rPr>
        <w:t xml:space="preserve"> cirúrgica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0A607B">
        <w:rPr>
          <w:rFonts w:ascii="Times New Roman" w:hAnsi="Times New Roman" w:cs="Times New Roman"/>
          <w:sz w:val="24"/>
          <w:szCs w:val="24"/>
        </w:rPr>
        <w:t xml:space="preserve"> remoção de toda a ferida e área periférica à lesão</w:t>
      </w:r>
      <w:r w:rsidR="005004A2">
        <w:rPr>
          <w:rFonts w:ascii="Times New Roman" w:hAnsi="Times New Roman" w:cs="Times New Roman"/>
          <w:sz w:val="24"/>
          <w:szCs w:val="24"/>
        </w:rPr>
        <w:t xml:space="preserve"> com</w:t>
      </w:r>
      <w:r w:rsidRPr="000A607B">
        <w:rPr>
          <w:rFonts w:ascii="Times New Roman" w:hAnsi="Times New Roman" w:cs="Times New Roman"/>
          <w:sz w:val="24"/>
          <w:szCs w:val="24"/>
        </w:rPr>
        <w:t xml:space="preserve"> ampla margem 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A607B">
        <w:rPr>
          <w:rFonts w:ascii="Times New Roman" w:hAnsi="Times New Roman" w:cs="Times New Roman"/>
          <w:sz w:val="24"/>
          <w:szCs w:val="24"/>
        </w:rPr>
        <w:t>egurança</w:t>
      </w:r>
      <w:r>
        <w:rPr>
          <w:rFonts w:ascii="Times New Roman" w:hAnsi="Times New Roman" w:cs="Times New Roman"/>
          <w:sz w:val="24"/>
          <w:szCs w:val="24"/>
        </w:rPr>
        <w:t>,</w:t>
      </w:r>
      <w:r w:rsidR="005004A2">
        <w:rPr>
          <w:rFonts w:ascii="Times New Roman" w:hAnsi="Times New Roman" w:cs="Times New Roman"/>
          <w:sz w:val="24"/>
          <w:szCs w:val="24"/>
        </w:rPr>
        <w:t xml:space="preserve"> além da administração de </w:t>
      </w:r>
      <w:r w:rsidR="005004A2" w:rsidRPr="000A607B">
        <w:rPr>
          <w:rFonts w:ascii="Times New Roman" w:hAnsi="Times New Roman" w:cs="Times New Roman"/>
          <w:sz w:val="24"/>
          <w:szCs w:val="24"/>
        </w:rPr>
        <w:t>corticoesteroide</w:t>
      </w:r>
      <w:r w:rsidR="005004A2">
        <w:rPr>
          <w:rFonts w:ascii="Times New Roman" w:hAnsi="Times New Roman" w:cs="Times New Roman"/>
          <w:sz w:val="24"/>
          <w:szCs w:val="24"/>
        </w:rPr>
        <w:t xml:space="preserve"> como o </w:t>
      </w:r>
      <w:r w:rsidRPr="000A607B">
        <w:rPr>
          <w:rFonts w:ascii="Times New Roman" w:hAnsi="Times New Roman" w:cs="Times New Roman"/>
          <w:sz w:val="24"/>
          <w:szCs w:val="24"/>
        </w:rPr>
        <w:lastRenderedPageBreak/>
        <w:t>acet</w:t>
      </w:r>
      <w:r w:rsidR="005004A2">
        <w:rPr>
          <w:rFonts w:ascii="Times New Roman" w:hAnsi="Times New Roman" w:cs="Times New Roman"/>
          <w:sz w:val="24"/>
          <w:szCs w:val="24"/>
        </w:rPr>
        <w:t>onida</w:t>
      </w:r>
      <w:r w:rsidRPr="000A607B">
        <w:rPr>
          <w:rFonts w:ascii="Times New Roman" w:hAnsi="Times New Roman" w:cs="Times New Roman"/>
          <w:sz w:val="24"/>
          <w:szCs w:val="24"/>
        </w:rPr>
        <w:t xml:space="preserve"> de triancinolona, </w:t>
      </w:r>
      <w:r w:rsidR="005004A2" w:rsidRPr="000A607B">
        <w:rPr>
          <w:rFonts w:ascii="Times New Roman" w:hAnsi="Times New Roman" w:cs="Times New Roman"/>
          <w:sz w:val="24"/>
          <w:szCs w:val="24"/>
        </w:rPr>
        <w:t xml:space="preserve">cuja ação </w:t>
      </w:r>
      <w:r w:rsidR="005004A2">
        <w:rPr>
          <w:rFonts w:ascii="Times New Roman" w:hAnsi="Times New Roman" w:cs="Times New Roman"/>
          <w:sz w:val="24"/>
          <w:szCs w:val="24"/>
        </w:rPr>
        <w:t xml:space="preserve">promove o </w:t>
      </w:r>
      <w:r w:rsidR="005004A2" w:rsidRPr="000A607B">
        <w:rPr>
          <w:rFonts w:ascii="Times New Roman" w:hAnsi="Times New Roman" w:cs="Times New Roman"/>
          <w:sz w:val="24"/>
          <w:szCs w:val="24"/>
        </w:rPr>
        <w:t>retard</w:t>
      </w:r>
      <w:r w:rsidR="005004A2">
        <w:rPr>
          <w:rFonts w:ascii="Times New Roman" w:hAnsi="Times New Roman" w:cs="Times New Roman"/>
          <w:sz w:val="24"/>
          <w:szCs w:val="24"/>
        </w:rPr>
        <w:t>o</w:t>
      </w:r>
      <w:r w:rsidR="005004A2" w:rsidRPr="000A607B">
        <w:rPr>
          <w:rFonts w:ascii="Times New Roman" w:hAnsi="Times New Roman" w:cs="Times New Roman"/>
          <w:sz w:val="24"/>
          <w:szCs w:val="24"/>
        </w:rPr>
        <w:t xml:space="preserve"> </w:t>
      </w:r>
      <w:r w:rsidR="005004A2">
        <w:rPr>
          <w:rFonts w:ascii="Times New Roman" w:hAnsi="Times New Roman" w:cs="Times New Roman"/>
          <w:sz w:val="24"/>
          <w:szCs w:val="24"/>
        </w:rPr>
        <w:t>n</w:t>
      </w:r>
      <w:r w:rsidR="005004A2" w:rsidRPr="000A607B">
        <w:rPr>
          <w:rFonts w:ascii="Times New Roman" w:hAnsi="Times New Roman" w:cs="Times New Roman"/>
          <w:sz w:val="24"/>
          <w:szCs w:val="24"/>
        </w:rPr>
        <w:t xml:space="preserve">a migração dos leucócitos polimorfonucleares para as </w:t>
      </w:r>
      <w:r w:rsidR="005004A2">
        <w:rPr>
          <w:rFonts w:ascii="Times New Roman" w:hAnsi="Times New Roman" w:cs="Times New Roman"/>
          <w:sz w:val="24"/>
          <w:szCs w:val="24"/>
        </w:rPr>
        <w:t>lesões</w:t>
      </w:r>
      <w:r w:rsidR="005004A2" w:rsidRPr="000A607B">
        <w:rPr>
          <w:rFonts w:ascii="Times New Roman" w:hAnsi="Times New Roman" w:cs="Times New Roman"/>
          <w:sz w:val="24"/>
          <w:szCs w:val="24"/>
        </w:rPr>
        <w:t>, diminuindo a fibrinogênese e desempenhando o papel de imunomodulador</w:t>
      </w:r>
      <w:r w:rsidR="005004A2">
        <w:rPr>
          <w:rFonts w:ascii="Times New Roman" w:hAnsi="Times New Roman" w:cs="Times New Roman"/>
          <w:sz w:val="24"/>
          <w:szCs w:val="24"/>
        </w:rPr>
        <w:t>,</w:t>
      </w:r>
      <w:r w:rsidR="005004A2" w:rsidRPr="000A607B">
        <w:rPr>
          <w:rFonts w:ascii="Times New Roman" w:hAnsi="Times New Roman" w:cs="Times New Roman"/>
          <w:sz w:val="24"/>
          <w:szCs w:val="24"/>
        </w:rPr>
        <w:t xml:space="preserve"> </w:t>
      </w:r>
      <w:r w:rsidRPr="000A607B">
        <w:rPr>
          <w:rFonts w:ascii="Times New Roman" w:hAnsi="Times New Roman" w:cs="Times New Roman"/>
          <w:sz w:val="24"/>
          <w:szCs w:val="24"/>
        </w:rPr>
        <w:t xml:space="preserve">obtendo sucesso na </w:t>
      </w:r>
      <w:r w:rsidR="00DD62DB">
        <w:rPr>
          <w:rFonts w:ascii="Times New Roman" w:hAnsi="Times New Roman" w:cs="Times New Roman"/>
          <w:sz w:val="24"/>
          <w:szCs w:val="24"/>
        </w:rPr>
        <w:t>regressão</w:t>
      </w:r>
      <w:r w:rsidRPr="000A607B">
        <w:rPr>
          <w:rFonts w:ascii="Times New Roman" w:hAnsi="Times New Roman" w:cs="Times New Roman"/>
          <w:sz w:val="24"/>
          <w:szCs w:val="24"/>
        </w:rPr>
        <w:t xml:space="preserve"> da</w:t>
      </w:r>
      <w:r w:rsidR="00DD62DB">
        <w:rPr>
          <w:rFonts w:ascii="Times New Roman" w:hAnsi="Times New Roman" w:cs="Times New Roman"/>
          <w:sz w:val="24"/>
          <w:szCs w:val="24"/>
        </w:rPr>
        <w:t>s</w:t>
      </w:r>
      <w:r w:rsidRPr="000A607B">
        <w:rPr>
          <w:rFonts w:ascii="Times New Roman" w:hAnsi="Times New Roman" w:cs="Times New Roman"/>
          <w:sz w:val="24"/>
          <w:szCs w:val="24"/>
        </w:rPr>
        <w:t xml:space="preserve"> </w:t>
      </w:r>
      <w:r w:rsidR="00DD62DB">
        <w:rPr>
          <w:rFonts w:ascii="Times New Roman" w:hAnsi="Times New Roman" w:cs="Times New Roman"/>
          <w:sz w:val="24"/>
          <w:szCs w:val="24"/>
        </w:rPr>
        <w:t>lesões (BERTONHA e LIMA, 2024).</w:t>
      </w:r>
    </w:p>
    <w:p w14:paraId="195AA95C" w14:textId="2B090F21" w:rsidR="005F545F" w:rsidRDefault="00732261" w:rsidP="00701D9E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1D9E">
        <w:rPr>
          <w:rFonts w:ascii="Times New Roman" w:hAnsi="Times New Roman" w:cs="Times New Roman"/>
          <w:sz w:val="24"/>
          <w:szCs w:val="24"/>
        </w:rPr>
        <w:t>Por se</w:t>
      </w:r>
      <w:r w:rsidR="00DD62DB">
        <w:rPr>
          <w:rFonts w:ascii="Times New Roman" w:hAnsi="Times New Roman" w:cs="Times New Roman"/>
          <w:sz w:val="24"/>
          <w:szCs w:val="24"/>
        </w:rPr>
        <w:t xml:space="preserve"> tratar de</w:t>
      </w:r>
      <w:r w:rsidRPr="00701D9E">
        <w:rPr>
          <w:rFonts w:ascii="Times New Roman" w:hAnsi="Times New Roman" w:cs="Times New Roman"/>
          <w:sz w:val="24"/>
          <w:szCs w:val="24"/>
        </w:rPr>
        <w:t xml:space="preserve"> uma doença que acarreta prejuízos </w:t>
      </w:r>
      <w:r w:rsidR="006E6651" w:rsidRPr="00701D9E">
        <w:rPr>
          <w:rFonts w:ascii="Times New Roman" w:hAnsi="Times New Roman" w:cs="Times New Roman"/>
          <w:sz w:val="24"/>
          <w:szCs w:val="24"/>
        </w:rPr>
        <w:t xml:space="preserve">a equideocultura, não havendo um tratamento específico para a Pitiose, ver-se necessário novas abordagens e condutas afim de promover sua cura de forma eficiente, dito isso, </w:t>
      </w:r>
      <w:r w:rsidR="007E7B19" w:rsidRPr="00701D9E">
        <w:rPr>
          <w:rFonts w:ascii="Times New Roman" w:hAnsi="Times New Roman" w:cs="Times New Roman"/>
          <w:bCs/>
          <w:sz w:val="24"/>
          <w:szCs w:val="24"/>
        </w:rPr>
        <w:t>o objetivo desse trabalho é relatar uma conduta terapêutica bem sucedida em caso de Pitiose cutânea em um equino.</w:t>
      </w:r>
    </w:p>
    <w:p w14:paraId="253B5B22" w14:textId="77777777" w:rsidR="00701D9E" w:rsidRPr="00701D9E" w:rsidRDefault="00701D9E" w:rsidP="00701D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2CD948" w14:textId="77777777" w:rsidR="00E509B0" w:rsidRDefault="00F82C46" w:rsidP="008F77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Relato de caso</w:t>
      </w:r>
      <w:r w:rsidR="005F545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57E5D76" w14:textId="4187E4C7" w:rsidR="00E509B0" w:rsidRDefault="008F77F4" w:rsidP="00E509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F4">
        <w:rPr>
          <w:rFonts w:ascii="Times New Roman" w:hAnsi="Times New Roman" w:cs="Times New Roman"/>
          <w:sz w:val="24"/>
          <w:szCs w:val="24"/>
        </w:rPr>
        <w:t xml:space="preserve">Foi atendido no HV- ASA um equino, mestiço, macho, três anos de idade, com histórico de surgimento de ferida há oito dias, no membro pélvico esquerdo e no prepúcio. O animal era criado solto, a alimentação consistia em capim </w:t>
      </w:r>
      <w:r w:rsidRPr="008F77F4">
        <w:rPr>
          <w:rFonts w:ascii="Times New Roman" w:hAnsi="Times New Roman" w:cs="Times New Roman"/>
          <w:i/>
          <w:iCs/>
          <w:sz w:val="24"/>
          <w:szCs w:val="24"/>
        </w:rPr>
        <w:t>Brachiaria decumbens</w:t>
      </w:r>
      <w:r w:rsidRPr="008F77F4">
        <w:rPr>
          <w:rFonts w:ascii="Times New Roman" w:hAnsi="Times New Roman" w:cs="Times New Roman"/>
          <w:sz w:val="24"/>
          <w:szCs w:val="24"/>
        </w:rPr>
        <w:t>, a água consumida era do açude da propriedade. No exame físico, apresentou frequência cardíaca de 36 bpm e frequência respiratória de 28 mpm, tempo de preenchimento capilar de 2 segundos e mucosas normocoradas. Na inspeção, observ</w:t>
      </w:r>
      <w:r w:rsidR="00FC22A1">
        <w:rPr>
          <w:rFonts w:ascii="Times New Roman" w:hAnsi="Times New Roman" w:cs="Times New Roman"/>
          <w:sz w:val="24"/>
          <w:szCs w:val="24"/>
        </w:rPr>
        <w:t>ou-se</w:t>
      </w:r>
      <w:r w:rsidRPr="008F77F4">
        <w:rPr>
          <w:rFonts w:ascii="Times New Roman" w:hAnsi="Times New Roman" w:cs="Times New Roman"/>
          <w:sz w:val="24"/>
          <w:szCs w:val="24"/>
        </w:rPr>
        <w:t xml:space="preserve"> </w:t>
      </w:r>
      <w:r w:rsidR="00FC22A1">
        <w:rPr>
          <w:rFonts w:ascii="Times New Roman" w:hAnsi="Times New Roman" w:cs="Times New Roman"/>
          <w:sz w:val="24"/>
          <w:szCs w:val="24"/>
        </w:rPr>
        <w:t>uma</w:t>
      </w:r>
      <w:r w:rsidRPr="008F77F4">
        <w:rPr>
          <w:rFonts w:ascii="Times New Roman" w:hAnsi="Times New Roman" w:cs="Times New Roman"/>
          <w:sz w:val="24"/>
          <w:szCs w:val="24"/>
        </w:rPr>
        <w:t xml:space="preserve"> ferida</w:t>
      </w:r>
      <w:r w:rsidR="00FC22A1">
        <w:rPr>
          <w:rFonts w:ascii="Times New Roman" w:hAnsi="Times New Roman" w:cs="Times New Roman"/>
          <w:sz w:val="24"/>
          <w:szCs w:val="24"/>
        </w:rPr>
        <w:t xml:space="preserve"> </w:t>
      </w:r>
      <w:r w:rsidRPr="008F77F4">
        <w:rPr>
          <w:rFonts w:ascii="Times New Roman" w:hAnsi="Times New Roman" w:cs="Times New Roman"/>
          <w:sz w:val="24"/>
          <w:szCs w:val="24"/>
        </w:rPr>
        <w:t xml:space="preserve">na porção cranial do prepúcio, circular, com área de aproximadamente 5 cm de diâmetro e 2 cm de altura, bordas arredondadas, com presença </w:t>
      </w:r>
      <w:r w:rsidRPr="0010690B">
        <w:rPr>
          <w:rFonts w:ascii="Times New Roman" w:hAnsi="Times New Roman" w:cs="Times New Roman"/>
          <w:sz w:val="24"/>
          <w:szCs w:val="24"/>
        </w:rPr>
        <w:t>de kunkers</w:t>
      </w:r>
      <w:r w:rsidRPr="008F77F4">
        <w:rPr>
          <w:rFonts w:ascii="Times New Roman" w:hAnsi="Times New Roman" w:cs="Times New Roman"/>
          <w:sz w:val="24"/>
          <w:szCs w:val="24"/>
        </w:rPr>
        <w:t xml:space="preserve"> e drenando secreção serosanguinolenta em quantidade moderada.</w:t>
      </w:r>
    </w:p>
    <w:p w14:paraId="76486424" w14:textId="28FF4C0B" w:rsidR="008F77F4" w:rsidRPr="00CB1134" w:rsidRDefault="008F77F4" w:rsidP="00CB11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77F4">
        <w:rPr>
          <w:rFonts w:ascii="Times New Roman" w:hAnsi="Times New Roman" w:cs="Times New Roman"/>
          <w:sz w:val="24"/>
          <w:szCs w:val="24"/>
        </w:rPr>
        <w:t>De acordo com os sinais clínicos, histórico e aspectos macroscópicos da les</w:t>
      </w:r>
      <w:r w:rsidR="00FC22A1">
        <w:rPr>
          <w:rFonts w:ascii="Times New Roman" w:hAnsi="Times New Roman" w:cs="Times New Roman"/>
          <w:sz w:val="24"/>
          <w:szCs w:val="24"/>
        </w:rPr>
        <w:t>ão</w:t>
      </w:r>
      <w:r w:rsidRPr="008F77F4">
        <w:rPr>
          <w:rFonts w:ascii="Times New Roman" w:hAnsi="Times New Roman" w:cs="Times New Roman"/>
          <w:sz w:val="24"/>
          <w:szCs w:val="24"/>
        </w:rPr>
        <w:t xml:space="preserve">, foi possível definir o diagnóstico de </w:t>
      </w:r>
      <w:r w:rsidR="00E509B0">
        <w:rPr>
          <w:rFonts w:ascii="Times New Roman" w:hAnsi="Times New Roman" w:cs="Times New Roman"/>
          <w:sz w:val="24"/>
          <w:szCs w:val="24"/>
        </w:rPr>
        <w:t>p</w:t>
      </w:r>
      <w:r w:rsidRPr="008F77F4">
        <w:rPr>
          <w:rFonts w:ascii="Times New Roman" w:hAnsi="Times New Roman" w:cs="Times New Roman"/>
          <w:sz w:val="24"/>
          <w:szCs w:val="24"/>
        </w:rPr>
        <w:t xml:space="preserve">itiose cutânea. Durante o atendimento clínico foi realizada a administração de Detomidina 0,02 mg/kg por via intravenosa para sedação, soro antitetânico intramuscular, seguido da limpeza da ferida e aplicação tópica de uma pomada à base de Acetonida de Triancinolona e administração de Triancil 20 mg (1 ml, IM). Após doze dias do atendimento, o animal retornou para realização da cirurgia, sendo feita a exérese parcial e cauterização </w:t>
      </w:r>
      <w:r w:rsidR="00FC22A1">
        <w:rPr>
          <w:rFonts w:ascii="Times New Roman" w:hAnsi="Times New Roman" w:cs="Times New Roman"/>
          <w:sz w:val="24"/>
          <w:szCs w:val="24"/>
        </w:rPr>
        <w:t>da lesão</w:t>
      </w:r>
      <w:r w:rsidRPr="008F77F4">
        <w:rPr>
          <w:rFonts w:ascii="Times New Roman" w:hAnsi="Times New Roman" w:cs="Times New Roman"/>
          <w:sz w:val="24"/>
          <w:szCs w:val="24"/>
        </w:rPr>
        <w:t>, ao final da cirurgia foi aplicado Anfotericina B (50 mg) intralesional. Após o procedimento cirúrgico o animal continuou sendo tratado com Triancil durante 5 dias seguidos, associado com Pencivet (15.000 UI/kg, IM). O tratamento cirúrgico de exérese da lesão associado à administração tópica de Acetonida de Triancinolona e injeção seguidas de Triancil apresentou uma resposta terapêutica excelente, promovendo a cicatrização total da ferida.</w:t>
      </w:r>
    </w:p>
    <w:p w14:paraId="4D7B1E93" w14:textId="77777777" w:rsidR="00305ACA" w:rsidRDefault="00305ACA" w:rsidP="00E509B0">
      <w:pPr>
        <w:spacing w:after="0"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A685822" w14:textId="3D42898F" w:rsidR="00DD62DB" w:rsidRPr="00247431" w:rsidRDefault="00305ACA" w:rsidP="00305A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R</w:t>
      </w:r>
      <w:r w:rsidR="00C34A7D" w:rsidRPr="00C96F2D">
        <w:rPr>
          <w:rFonts w:ascii="Times New Roman" w:eastAsia="Arial" w:hAnsi="Times New Roman" w:cs="Times New Roman"/>
          <w:b/>
          <w:sz w:val="24"/>
          <w:szCs w:val="24"/>
        </w:rPr>
        <w:t>esultados</w:t>
      </w:r>
      <w:r w:rsidR="00096391" w:rsidRPr="00C96F2D">
        <w:rPr>
          <w:rFonts w:ascii="Times New Roman" w:eastAsia="Arial" w:hAnsi="Times New Roman" w:cs="Times New Roman"/>
          <w:b/>
          <w:sz w:val="24"/>
          <w:szCs w:val="24"/>
        </w:rPr>
        <w:t xml:space="preserve"> e discussão</w:t>
      </w:r>
      <w:r w:rsidR="005F545F">
        <w:rPr>
          <w:rFonts w:ascii="Times New Roman" w:eastAsia="Arial" w:hAnsi="Times New Roman" w:cs="Times New Roman"/>
          <w:b/>
          <w:sz w:val="24"/>
          <w:szCs w:val="24"/>
        </w:rPr>
        <w:t>: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B9378E" w:rsidRPr="00D02138">
        <w:rPr>
          <w:rFonts w:ascii="Times New Roman" w:hAnsi="Times New Roman" w:cs="Times New Roman"/>
          <w:sz w:val="24"/>
          <w:szCs w:val="24"/>
        </w:rPr>
        <w:t xml:space="preserve">De acordo com Carvalho </w:t>
      </w:r>
      <w:r w:rsidR="00B9378E" w:rsidRPr="009B5B4F">
        <w:rPr>
          <w:rFonts w:ascii="Times New Roman" w:hAnsi="Times New Roman" w:cs="Times New Roman"/>
          <w:sz w:val="24"/>
          <w:szCs w:val="24"/>
        </w:rPr>
        <w:t>et al</w:t>
      </w:r>
      <w:r w:rsidR="00B9378E" w:rsidRPr="00D02138">
        <w:rPr>
          <w:rFonts w:ascii="Times New Roman" w:hAnsi="Times New Roman" w:cs="Times New Roman"/>
          <w:sz w:val="24"/>
          <w:szCs w:val="24"/>
        </w:rPr>
        <w:t>. (2022), e</w:t>
      </w:r>
      <w:r w:rsidR="00520D55" w:rsidRPr="00D02138">
        <w:rPr>
          <w:rFonts w:ascii="Times New Roman" w:hAnsi="Times New Roman" w:cs="Times New Roman"/>
          <w:sz w:val="24"/>
          <w:szCs w:val="24"/>
        </w:rPr>
        <w:t xml:space="preserve">ntre os tipos de tratamentos </w:t>
      </w:r>
      <w:r w:rsidR="00E509B0">
        <w:rPr>
          <w:rFonts w:ascii="Times New Roman" w:hAnsi="Times New Roman" w:cs="Times New Roman"/>
          <w:sz w:val="24"/>
          <w:szCs w:val="24"/>
        </w:rPr>
        <w:t xml:space="preserve">para a pitiose cutânea </w:t>
      </w:r>
      <w:r w:rsidR="00520D55" w:rsidRPr="00D02138">
        <w:rPr>
          <w:rFonts w:ascii="Times New Roman" w:hAnsi="Times New Roman" w:cs="Times New Roman"/>
          <w:sz w:val="24"/>
          <w:szCs w:val="24"/>
        </w:rPr>
        <w:t>pode-se citar o químico, cirúrgico e imunoterápico, sendo possível dependendo do caso realizar associações entre eles</w:t>
      </w:r>
      <w:r w:rsidR="00D02138" w:rsidRPr="00D02138">
        <w:rPr>
          <w:rFonts w:ascii="Times New Roman" w:hAnsi="Times New Roman" w:cs="Times New Roman"/>
          <w:sz w:val="24"/>
          <w:szCs w:val="24"/>
        </w:rPr>
        <w:t xml:space="preserve">. Sendo adotado esse método neste relato de caso, realizamos a cirurgia associada com a administração de </w:t>
      </w:r>
      <w:r w:rsidR="00D02138" w:rsidRPr="00D02138">
        <w:rPr>
          <w:rFonts w:ascii="Times New Roman" w:eastAsia="Verdana" w:hAnsi="Times New Roman" w:cs="Times New Roman"/>
          <w:sz w:val="24"/>
          <w:szCs w:val="24"/>
        </w:rPr>
        <w:t xml:space="preserve">Anfotericina B, Triancil e </w:t>
      </w:r>
      <w:r w:rsidR="00D02138" w:rsidRPr="00D02138">
        <w:rPr>
          <w:rFonts w:ascii="Times New Roman" w:eastAsia="Verdana" w:hAnsi="Times New Roman" w:cs="Times New Roman"/>
          <w:sz w:val="24"/>
          <w:szCs w:val="24"/>
        </w:rPr>
        <w:lastRenderedPageBreak/>
        <w:t xml:space="preserve">Acetonida </w:t>
      </w:r>
      <w:r w:rsidR="00D02138" w:rsidRPr="001067DB">
        <w:rPr>
          <w:rFonts w:ascii="Times New Roman" w:eastAsia="Verdana" w:hAnsi="Times New Roman" w:cs="Times New Roman"/>
          <w:sz w:val="24"/>
          <w:szCs w:val="24"/>
        </w:rPr>
        <w:t>de Triancinolona tópica</w:t>
      </w:r>
      <w:r w:rsidR="00D02138" w:rsidRPr="00D02138">
        <w:rPr>
          <w:rFonts w:ascii="Times New Roman" w:eastAsia="Verdana" w:hAnsi="Times New Roman" w:cs="Times New Roman"/>
          <w:sz w:val="24"/>
          <w:szCs w:val="24"/>
        </w:rPr>
        <w:t>, além do Pencivet</w:t>
      </w:r>
      <w:r w:rsidR="00D02138">
        <w:rPr>
          <w:rFonts w:ascii="Times New Roman" w:hAnsi="Times New Roman" w:cs="Times New Roman"/>
          <w:sz w:val="24"/>
          <w:szCs w:val="24"/>
        </w:rPr>
        <w:t xml:space="preserve"> que foi u</w:t>
      </w:r>
      <w:r w:rsidR="00D02138" w:rsidRPr="00D02138">
        <w:rPr>
          <w:rFonts w:ascii="Times New Roman" w:hAnsi="Times New Roman" w:cs="Times New Roman"/>
          <w:sz w:val="24"/>
          <w:szCs w:val="24"/>
        </w:rPr>
        <w:t>tilizado com</w:t>
      </w:r>
      <w:r w:rsidR="00D02138">
        <w:rPr>
          <w:rFonts w:ascii="Times New Roman" w:hAnsi="Times New Roman" w:cs="Times New Roman"/>
          <w:sz w:val="24"/>
          <w:szCs w:val="24"/>
        </w:rPr>
        <w:t>o</w:t>
      </w:r>
      <w:r w:rsidR="00D02138" w:rsidRPr="00D02138">
        <w:rPr>
          <w:rFonts w:ascii="Times New Roman" w:hAnsi="Times New Roman" w:cs="Times New Roman"/>
          <w:sz w:val="24"/>
          <w:szCs w:val="24"/>
        </w:rPr>
        <w:t xml:space="preserve"> antibiótico profilático.</w:t>
      </w:r>
      <w:r w:rsidR="00F02E79">
        <w:rPr>
          <w:rFonts w:ascii="Times New Roman" w:hAnsi="Times New Roman" w:cs="Times New Roman"/>
          <w:sz w:val="24"/>
          <w:szCs w:val="24"/>
        </w:rPr>
        <w:t xml:space="preserve"> Ao final do tratamento a le</w:t>
      </w:r>
      <w:r w:rsidR="00DD62DB">
        <w:rPr>
          <w:rFonts w:ascii="Times New Roman" w:hAnsi="Times New Roman" w:cs="Times New Roman"/>
          <w:sz w:val="24"/>
          <w:szCs w:val="24"/>
        </w:rPr>
        <w:t>são</w:t>
      </w:r>
      <w:r w:rsidR="00F02E79">
        <w:rPr>
          <w:rFonts w:ascii="Times New Roman" w:hAnsi="Times New Roman" w:cs="Times New Roman"/>
          <w:sz w:val="24"/>
          <w:szCs w:val="24"/>
        </w:rPr>
        <w:t xml:space="preserve"> encontrava-se totalmente cicatrizada, evidenciando dessa forma que a</w:t>
      </w:r>
      <w:r w:rsidR="00520D55" w:rsidRPr="004040CC">
        <w:rPr>
          <w:rFonts w:ascii="Times New Roman" w:hAnsi="Times New Roman" w:cs="Times New Roman"/>
          <w:sz w:val="24"/>
          <w:szCs w:val="24"/>
        </w:rPr>
        <w:t xml:space="preserve"> utilização de fármacos como a Anfotericina B, bem como Acetonida de Triancinolona tópica e a Triancinolona injetável, </w:t>
      </w:r>
      <w:r w:rsidR="00DD62DB">
        <w:rPr>
          <w:rFonts w:ascii="Times New Roman" w:hAnsi="Times New Roman" w:cs="Times New Roman"/>
          <w:sz w:val="24"/>
          <w:szCs w:val="24"/>
        </w:rPr>
        <w:t>associados a exérese cirúrgica, são</w:t>
      </w:r>
      <w:r w:rsidR="00520D55" w:rsidRPr="004040CC">
        <w:rPr>
          <w:rFonts w:ascii="Times New Roman" w:hAnsi="Times New Roman" w:cs="Times New Roman"/>
          <w:sz w:val="24"/>
          <w:szCs w:val="24"/>
        </w:rPr>
        <w:t xml:space="preserve"> eficaz</w:t>
      </w:r>
      <w:r w:rsidR="00DD62DB">
        <w:rPr>
          <w:rFonts w:ascii="Times New Roman" w:hAnsi="Times New Roman" w:cs="Times New Roman"/>
          <w:sz w:val="24"/>
          <w:szCs w:val="24"/>
        </w:rPr>
        <w:t>es</w:t>
      </w:r>
      <w:r w:rsidR="00520D55" w:rsidRPr="004040CC">
        <w:rPr>
          <w:rFonts w:ascii="Times New Roman" w:hAnsi="Times New Roman" w:cs="Times New Roman"/>
          <w:sz w:val="24"/>
          <w:szCs w:val="24"/>
        </w:rPr>
        <w:t xml:space="preserve"> no tratamento de pitiose cutânea em equinos</w:t>
      </w:r>
      <w:r w:rsidR="00F02E79">
        <w:rPr>
          <w:rFonts w:ascii="Times New Roman" w:hAnsi="Times New Roman" w:cs="Times New Roman"/>
          <w:sz w:val="24"/>
          <w:szCs w:val="24"/>
        </w:rPr>
        <w:t xml:space="preserve"> assim como citado no estudo de </w:t>
      </w:r>
      <w:r w:rsidR="004040CC">
        <w:rPr>
          <w:rFonts w:ascii="Times New Roman" w:hAnsi="Times New Roman" w:cs="Times New Roman"/>
          <w:sz w:val="24"/>
          <w:szCs w:val="24"/>
        </w:rPr>
        <w:t xml:space="preserve">Gomes Filho </w:t>
      </w:r>
      <w:r w:rsidR="00F02E79">
        <w:rPr>
          <w:rFonts w:ascii="Times New Roman" w:hAnsi="Times New Roman" w:cs="Times New Roman"/>
          <w:sz w:val="24"/>
          <w:szCs w:val="24"/>
        </w:rPr>
        <w:t>(</w:t>
      </w:r>
      <w:r w:rsidR="004040CC">
        <w:rPr>
          <w:rFonts w:ascii="Times New Roman" w:hAnsi="Times New Roman" w:cs="Times New Roman"/>
          <w:sz w:val="24"/>
          <w:szCs w:val="24"/>
        </w:rPr>
        <w:t>2021)</w:t>
      </w:r>
      <w:r w:rsidR="00520D55" w:rsidRPr="004040CC">
        <w:rPr>
          <w:rFonts w:ascii="Times New Roman" w:hAnsi="Times New Roman" w:cs="Times New Roman"/>
          <w:sz w:val="24"/>
          <w:szCs w:val="24"/>
        </w:rPr>
        <w:t>.</w:t>
      </w:r>
    </w:p>
    <w:p w14:paraId="2B418021" w14:textId="72C3D468" w:rsidR="007B6A28" w:rsidRPr="00247431" w:rsidRDefault="00247431" w:rsidP="00247431">
      <w:pPr>
        <w:spacing w:after="0" w:line="360" w:lineRule="auto"/>
        <w:jc w:val="center"/>
        <w:rPr>
          <w:rFonts w:ascii="Times New Roman" w:eastAsia="Helvetica Neue" w:hAnsi="Times New Roman" w:cs="Times New Roman"/>
          <w:color w:val="000000"/>
          <w:sz w:val="20"/>
          <w:szCs w:val="20"/>
        </w:rPr>
      </w:pPr>
      <w:r w:rsidRPr="00247431">
        <w:rPr>
          <w:rFonts w:ascii="Times New Roman" w:eastAsia="Helvetica Neue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605F7DDC" wp14:editId="7F62D452">
                <wp:simplePos x="0" y="0"/>
                <wp:positionH relativeFrom="column">
                  <wp:posOffset>2933700</wp:posOffset>
                </wp:positionH>
                <wp:positionV relativeFrom="paragraph">
                  <wp:posOffset>288925</wp:posOffset>
                </wp:positionV>
                <wp:extent cx="274320" cy="274320"/>
                <wp:effectExtent l="0" t="0" r="11430" b="11430"/>
                <wp:wrapSquare wrapText="bothSides"/>
                <wp:docPr id="17423822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BC99E" w14:textId="77777777" w:rsidR="00701D9E" w:rsidRPr="007B6A28" w:rsidRDefault="00701D9E" w:rsidP="00701D9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F7D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31pt;margin-top:22.75pt;width:21.6pt;height:21.6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">
                <v:textbox>
                  <w:txbxContent>
                    <w:p w14:paraId="276BC99E" w14:textId="77777777" w:rsidR="00701D9E" w:rsidRPr="007B6A28" w:rsidRDefault="00701D9E" w:rsidP="00701D9E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47431">
        <w:rPr>
          <w:rFonts w:ascii="Times New Roman" w:eastAsia="Helvetica Neue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42BE71" wp14:editId="49125C9F">
                <wp:simplePos x="0" y="0"/>
                <wp:positionH relativeFrom="column">
                  <wp:posOffset>516890</wp:posOffset>
                </wp:positionH>
                <wp:positionV relativeFrom="paragraph">
                  <wp:posOffset>284480</wp:posOffset>
                </wp:positionV>
                <wp:extent cx="274320" cy="274320"/>
                <wp:effectExtent l="0" t="0" r="11430" b="15240"/>
                <wp:wrapThrough wrapText="bothSides">
                  <wp:wrapPolygon edited="0">
                    <wp:start x="0" y="0"/>
                    <wp:lineTo x="0" y="21000"/>
                    <wp:lineTo x="21000" y="21000"/>
                    <wp:lineTo x="21000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AB089" w14:textId="53C97BA7" w:rsidR="007B6A28" w:rsidRPr="007B6A28" w:rsidRDefault="007B6A2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B6A28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2BE71" id="_x0000_s1027" type="#_x0000_t202" style="position:absolute;left:0;text-align:left;margin-left:40.7pt;margin-top:22.4pt;width:21.6pt;height:21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">
                <v:textbox>
                  <w:txbxContent>
                    <w:p w14:paraId="4DBAB089" w14:textId="53C97BA7" w:rsidR="007B6A28" w:rsidRPr="007B6A28" w:rsidRDefault="007B6A28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7B6A28">
                        <w:rPr>
                          <w:rFonts w:ascii="Times New Roman" w:hAnsi="Times New Roman" w:cs="Times New Roman"/>
                          <w:b/>
                          <w:bCs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247431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68CFA4B" wp14:editId="5EAF08AC">
            <wp:simplePos x="0" y="0"/>
            <wp:positionH relativeFrom="margin">
              <wp:posOffset>463550</wp:posOffset>
            </wp:positionH>
            <wp:positionV relativeFrom="paragraph">
              <wp:posOffset>252730</wp:posOffset>
            </wp:positionV>
            <wp:extent cx="2400000" cy="1800000"/>
            <wp:effectExtent l="0" t="0" r="635" b="0"/>
            <wp:wrapTopAndBottom/>
            <wp:docPr id="188494480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7431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52230FB9" wp14:editId="226A9AC3">
            <wp:simplePos x="0" y="0"/>
            <wp:positionH relativeFrom="column">
              <wp:posOffset>2871470</wp:posOffset>
            </wp:positionH>
            <wp:positionV relativeFrom="paragraph">
              <wp:posOffset>250190</wp:posOffset>
            </wp:positionV>
            <wp:extent cx="2430780" cy="1799590"/>
            <wp:effectExtent l="0" t="0" r="7620" b="0"/>
            <wp:wrapTopAndBottom/>
            <wp:docPr id="18136860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6" t="941" r="7133" b="14839"/>
                    <a:stretch/>
                  </pic:blipFill>
                  <pic:spPr bwMode="auto">
                    <a:xfrm>
                      <a:off x="0" y="0"/>
                      <a:ext cx="243078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A28" w:rsidRPr="00247431">
        <w:rPr>
          <w:rFonts w:ascii="Times New Roman" w:eastAsia="Helvetica Neue" w:hAnsi="Times New Roman" w:cs="Times New Roman"/>
          <w:color w:val="000000"/>
          <w:sz w:val="20"/>
          <w:szCs w:val="20"/>
        </w:rPr>
        <w:t xml:space="preserve">Figura 1- Vista </w:t>
      </w:r>
      <w:r w:rsidR="00FC22A1" w:rsidRPr="00247431">
        <w:rPr>
          <w:rFonts w:ascii="Times New Roman" w:eastAsia="Helvetica Neue" w:hAnsi="Times New Roman" w:cs="Times New Roman"/>
          <w:color w:val="000000"/>
          <w:sz w:val="20"/>
          <w:szCs w:val="20"/>
        </w:rPr>
        <w:t>ventral</w:t>
      </w:r>
      <w:r w:rsidR="007B6A28" w:rsidRPr="00247431">
        <w:rPr>
          <w:rFonts w:ascii="Times New Roman" w:eastAsia="Helvetica Neue" w:hAnsi="Times New Roman" w:cs="Times New Roman"/>
          <w:color w:val="000000"/>
          <w:sz w:val="20"/>
          <w:szCs w:val="20"/>
        </w:rPr>
        <w:t xml:space="preserve"> da lesão</w:t>
      </w:r>
      <w:r w:rsidR="00DC68B4" w:rsidRPr="00247431">
        <w:rPr>
          <w:rFonts w:ascii="Times New Roman" w:eastAsia="Helvetica Neue" w:hAnsi="Times New Roman" w:cs="Times New Roman"/>
          <w:color w:val="000000"/>
          <w:sz w:val="20"/>
          <w:szCs w:val="20"/>
        </w:rPr>
        <w:t xml:space="preserve"> de Pitiose no equino</w:t>
      </w:r>
      <w:r w:rsidR="007B6A28" w:rsidRPr="00247431">
        <w:rPr>
          <w:rFonts w:ascii="Times New Roman" w:eastAsia="Helvetica Neue" w:hAnsi="Times New Roman" w:cs="Times New Roman"/>
          <w:color w:val="000000"/>
          <w:sz w:val="20"/>
          <w:szCs w:val="20"/>
        </w:rPr>
        <w:t xml:space="preserve"> (A)</w:t>
      </w:r>
      <w:r w:rsidR="00FC22A1" w:rsidRPr="00247431">
        <w:rPr>
          <w:rFonts w:ascii="Times New Roman" w:eastAsia="Helvetica Neue" w:hAnsi="Times New Roman" w:cs="Times New Roman"/>
          <w:color w:val="000000"/>
          <w:sz w:val="20"/>
          <w:szCs w:val="20"/>
        </w:rPr>
        <w:t xml:space="preserve"> e</w:t>
      </w:r>
      <w:r w:rsidR="007B6A28" w:rsidRPr="00247431">
        <w:rPr>
          <w:rFonts w:ascii="Times New Roman" w:eastAsia="Helvetica Neue" w:hAnsi="Times New Roman" w:cs="Times New Roman"/>
          <w:color w:val="000000"/>
          <w:sz w:val="20"/>
          <w:szCs w:val="20"/>
        </w:rPr>
        <w:t xml:space="preserve"> </w:t>
      </w:r>
      <w:r w:rsidR="00701D9E" w:rsidRPr="00247431">
        <w:rPr>
          <w:rFonts w:ascii="Times New Roman" w:eastAsia="Helvetica Neue" w:hAnsi="Times New Roman" w:cs="Times New Roman"/>
          <w:color w:val="000000"/>
          <w:sz w:val="20"/>
          <w:szCs w:val="20"/>
        </w:rPr>
        <w:t>visão lateral esquerda da lesão</w:t>
      </w:r>
      <w:r w:rsidR="007B6A28" w:rsidRPr="00247431">
        <w:rPr>
          <w:rFonts w:ascii="Times New Roman" w:eastAsia="Helvetica Neue" w:hAnsi="Times New Roman" w:cs="Times New Roman"/>
          <w:color w:val="000000"/>
          <w:sz w:val="20"/>
          <w:szCs w:val="20"/>
        </w:rPr>
        <w:t xml:space="preserve"> (</w:t>
      </w:r>
      <w:r w:rsidR="00FC22A1" w:rsidRPr="00247431">
        <w:rPr>
          <w:rFonts w:ascii="Times New Roman" w:eastAsia="Helvetica Neue" w:hAnsi="Times New Roman" w:cs="Times New Roman"/>
          <w:color w:val="000000"/>
          <w:sz w:val="20"/>
          <w:szCs w:val="20"/>
        </w:rPr>
        <w:t>B</w:t>
      </w:r>
      <w:r w:rsidR="007B6A28" w:rsidRPr="00247431">
        <w:rPr>
          <w:rFonts w:ascii="Times New Roman" w:eastAsia="Helvetica Neue" w:hAnsi="Times New Roman" w:cs="Times New Roman"/>
          <w:color w:val="000000"/>
          <w:sz w:val="20"/>
          <w:szCs w:val="20"/>
        </w:rPr>
        <w:t>).</w:t>
      </w:r>
    </w:p>
    <w:p w14:paraId="7FBB8312" w14:textId="220B71A3" w:rsidR="007B6A28" w:rsidRPr="007B6A28" w:rsidRDefault="007B6A28" w:rsidP="007B6A28">
      <w:pPr>
        <w:spacing w:after="0" w:line="360" w:lineRule="auto"/>
        <w:jc w:val="center"/>
        <w:rPr>
          <w:rFonts w:ascii="Helvetica Neue" w:eastAsia="Helvetica Neue" w:hAnsi="Helvetica Neue" w:cs="Helvetica Neue"/>
          <w:color w:val="000000"/>
        </w:rPr>
      </w:pPr>
    </w:p>
    <w:p w14:paraId="61295972" w14:textId="1DC39410" w:rsidR="00AA7C65" w:rsidRPr="005B0726" w:rsidRDefault="005B0726" w:rsidP="007B6A2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center"/>
        <w:rPr>
          <w:rFonts w:ascii="Helvetica Neue" w:eastAsia="Helvetica Neue" w:hAnsi="Helvetica Neue" w:cs="Helvetica Neue"/>
          <w:color w:val="000000"/>
          <w:sz w:val="20"/>
          <w:szCs w:val="20"/>
        </w:rPr>
      </w:pPr>
      <w:r w:rsidRPr="005B0726">
        <w:rPr>
          <w:rFonts w:ascii="Helvetica Neue" w:eastAsia="Helvetica Neue" w:hAnsi="Helvetica Neue" w:cs="Helvetica Neue"/>
          <w:color w:val="000000"/>
          <w:sz w:val="20"/>
          <w:szCs w:val="20"/>
        </w:rPr>
        <w:t>Fonte: HV-ASA (2024).</w:t>
      </w:r>
    </w:p>
    <w:p w14:paraId="2591C69D" w14:textId="242C45E1" w:rsidR="005B0726" w:rsidRDefault="005B0726" w:rsidP="0067527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-1"/>
        <w:jc w:val="both"/>
        <w:rPr>
          <w:b/>
          <w:color w:val="000000"/>
        </w:rPr>
      </w:pPr>
    </w:p>
    <w:p w14:paraId="5896F279" w14:textId="642C438F" w:rsidR="005F545F" w:rsidRDefault="00096391" w:rsidP="00CB1134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eastAsia="Verdana"/>
        </w:rPr>
      </w:pPr>
      <w:r w:rsidRPr="0010690B">
        <w:rPr>
          <w:b/>
          <w:color w:val="000000"/>
        </w:rPr>
        <w:t>Conclusão</w:t>
      </w:r>
      <w:r w:rsidR="005F545F" w:rsidRPr="0010690B">
        <w:rPr>
          <w:rFonts w:eastAsia="Helvetica Neue"/>
          <w:color w:val="000000"/>
        </w:rPr>
        <w:t>:</w:t>
      </w:r>
      <w:r w:rsidR="00675275" w:rsidRPr="0010690B">
        <w:rPr>
          <w:rFonts w:eastAsia="Helvetica Neue"/>
          <w:color w:val="000000"/>
        </w:rPr>
        <w:t xml:space="preserve"> </w:t>
      </w:r>
      <w:r w:rsidR="009A761A">
        <w:rPr>
          <w:rFonts w:eastAsia="Verdana"/>
        </w:rPr>
        <w:t>O</w:t>
      </w:r>
      <w:r w:rsidR="00DC68B4">
        <w:rPr>
          <w:rFonts w:eastAsia="Verdana"/>
        </w:rPr>
        <w:t xml:space="preserve"> tratamento de pitiose cutânea em equino</w:t>
      </w:r>
      <w:r w:rsidR="009A761A">
        <w:rPr>
          <w:rFonts w:eastAsia="Verdana"/>
        </w:rPr>
        <w:t>, utilizando a</w:t>
      </w:r>
      <w:r w:rsidR="00DC68B4">
        <w:rPr>
          <w:rFonts w:eastAsia="Verdana"/>
        </w:rPr>
        <w:t xml:space="preserve"> </w:t>
      </w:r>
      <w:r w:rsidR="009A761A">
        <w:rPr>
          <w:rFonts w:eastAsia="Verdana"/>
        </w:rPr>
        <w:t xml:space="preserve">exérese </w:t>
      </w:r>
      <w:r w:rsidR="00520D55" w:rsidRPr="0010690B">
        <w:rPr>
          <w:rFonts w:eastAsia="Verdana"/>
        </w:rPr>
        <w:t xml:space="preserve"> cirúrgic</w:t>
      </w:r>
      <w:r w:rsidR="009A761A">
        <w:rPr>
          <w:rFonts w:eastAsia="Verdana"/>
        </w:rPr>
        <w:t>a</w:t>
      </w:r>
      <w:r w:rsidR="00520D55" w:rsidRPr="0010690B">
        <w:rPr>
          <w:rFonts w:eastAsia="Verdana"/>
        </w:rPr>
        <w:t xml:space="preserve"> </w:t>
      </w:r>
      <w:r w:rsidR="00743EA0">
        <w:rPr>
          <w:rFonts w:eastAsia="Verdana"/>
        </w:rPr>
        <w:t xml:space="preserve">associada </w:t>
      </w:r>
      <w:r w:rsidR="00DC68B4">
        <w:rPr>
          <w:rFonts w:eastAsia="Verdana"/>
        </w:rPr>
        <w:t>à</w:t>
      </w:r>
      <w:r w:rsidR="00520D55" w:rsidRPr="0010690B">
        <w:rPr>
          <w:rFonts w:eastAsia="Verdana"/>
        </w:rPr>
        <w:t xml:space="preserve"> </w:t>
      </w:r>
      <w:r w:rsidR="009A761A">
        <w:rPr>
          <w:rFonts w:eastAsia="Verdana"/>
        </w:rPr>
        <w:t>administração</w:t>
      </w:r>
      <w:r w:rsidR="00520D55" w:rsidRPr="0010690B">
        <w:rPr>
          <w:rFonts w:eastAsia="Verdana"/>
        </w:rPr>
        <w:t xml:space="preserve"> de Triancinolona e Anfotericina B</w:t>
      </w:r>
      <w:r w:rsidR="00675275" w:rsidRPr="0010690B">
        <w:rPr>
          <w:rFonts w:eastAsia="Verdana"/>
        </w:rPr>
        <w:t>,</w:t>
      </w:r>
      <w:r w:rsidR="00520D55" w:rsidRPr="0010690B">
        <w:rPr>
          <w:rFonts w:eastAsia="Verdana"/>
        </w:rPr>
        <w:t xml:space="preserve"> </w:t>
      </w:r>
      <w:r w:rsidR="009A761A">
        <w:rPr>
          <w:rFonts w:eastAsia="Verdana"/>
        </w:rPr>
        <w:t>promovem um execelente resultado quanto a regressão de lesões</w:t>
      </w:r>
      <w:r w:rsidR="00520D55" w:rsidRPr="0010690B">
        <w:rPr>
          <w:rFonts w:eastAsia="Verdana"/>
        </w:rPr>
        <w:t xml:space="preserve"> </w:t>
      </w:r>
      <w:r w:rsidR="00743EA0">
        <w:rPr>
          <w:rFonts w:eastAsia="Verdana"/>
        </w:rPr>
        <w:t xml:space="preserve">que se encontram em estados mais avançados e de maior extensão, podendo </w:t>
      </w:r>
      <w:r w:rsidR="000F4DF6">
        <w:rPr>
          <w:rFonts w:eastAsia="Verdana"/>
        </w:rPr>
        <w:t xml:space="preserve">não ser eficaz </w:t>
      </w:r>
      <w:r w:rsidR="00142199">
        <w:rPr>
          <w:rFonts w:eastAsia="Verdana"/>
        </w:rPr>
        <w:t>quando aplicada isoladamente</w:t>
      </w:r>
      <w:r w:rsidR="000F4DF6">
        <w:rPr>
          <w:rFonts w:eastAsia="Verdana"/>
        </w:rPr>
        <w:t xml:space="preserve"> </w:t>
      </w:r>
      <w:r w:rsidR="00743EA0">
        <w:rPr>
          <w:rFonts w:eastAsia="Verdana"/>
        </w:rPr>
        <w:t>a medicação ou cirurgia</w:t>
      </w:r>
      <w:r w:rsidR="00DC68B4">
        <w:rPr>
          <w:rFonts w:eastAsia="Verdana"/>
        </w:rPr>
        <w:t>.</w:t>
      </w:r>
    </w:p>
    <w:p w14:paraId="118656DC" w14:textId="77777777" w:rsidR="00DC68B4" w:rsidRDefault="00DC68B4" w:rsidP="00C96F2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80DD6E" w14:textId="0BBA9F85" w:rsidR="005F545F" w:rsidRPr="00771BAA" w:rsidRDefault="00771BAA" w:rsidP="00C96F2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1B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Referências Bibliográficas</w:t>
      </w:r>
      <w:r w:rsidR="005F54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1FEA8D68" w14:textId="77777777" w:rsidR="00701D9E" w:rsidRPr="00387518" w:rsidRDefault="00701D9E" w:rsidP="00387518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87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BECEGATTO, Daniela Bortoli et al. Pitiose equina: revisão de literatura. </w:t>
      </w:r>
      <w:r w:rsidRPr="0038751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Arquivos de Ciências Veterinárias e Zoologia da UNIPAR,</w:t>
      </w:r>
      <w:r w:rsidRPr="00387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v. 20, n. 2, p. 87-92, 2017.</w:t>
      </w:r>
    </w:p>
    <w:p w14:paraId="043F7F90" w14:textId="77777777" w:rsidR="00701D9E" w:rsidRDefault="00701D9E" w:rsidP="00387518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69EE">
        <w:rPr>
          <w:rFonts w:ascii="Times New Roman" w:hAnsi="Times New Roman" w:cs="Times New Roman"/>
          <w:sz w:val="24"/>
          <w:szCs w:val="24"/>
          <w:shd w:val="clear" w:color="auto" w:fill="FFFFFF"/>
        </w:rPr>
        <w:t>BERTONHA, C. M.; BERNARDO LIMA, L. C. Tratamento conservativo da pitiose equina: relato de caso. </w:t>
      </w:r>
      <w:r w:rsidRPr="00C369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Peer Review</w:t>
      </w:r>
      <w:r w:rsidRPr="00C369E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C369E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[S. l.]</w:t>
      </w:r>
      <w:r w:rsidRPr="00C36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v. 6, n. 11, p. 166–176, 2024. DOI: 10.53660/PRW-2235-4124. </w:t>
      </w:r>
    </w:p>
    <w:p w14:paraId="130D744F" w14:textId="77777777" w:rsidR="00701D9E" w:rsidRPr="00387518" w:rsidRDefault="00701D9E" w:rsidP="00387518">
      <w:pPr>
        <w:spacing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87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CARVALHO, Bárbara et al. Pitiose cutânea em equinos: relato de caso. </w:t>
      </w:r>
      <w:r w:rsidRPr="0038751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Encontro Acadêmico de Produção Científica de Medicina Veterinária</w:t>
      </w:r>
      <w:r w:rsidRPr="003875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2022.</w:t>
      </w:r>
    </w:p>
    <w:p w14:paraId="0633A8A2" w14:textId="77777777" w:rsidR="00701D9E" w:rsidRPr="00C369EE" w:rsidRDefault="00701D9E" w:rsidP="00387518">
      <w:pPr>
        <w:spacing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C36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GOMES FILHO, Carlos Fábio Pinto. </w:t>
      </w:r>
      <w:r w:rsidRPr="00C369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Estudo retrospectivo de casos de pitiose em equinos atendidos no hospital veterinário da UFPB, com base no tratamento clínico</w:t>
      </w:r>
      <w:r w:rsidRPr="00C36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369EE">
        <w:rPr>
          <w:rFonts w:ascii="Times New Roman" w:eastAsia="Verdana" w:hAnsi="Times New Roman" w:cs="Times New Roman"/>
          <w:sz w:val="24"/>
          <w:szCs w:val="24"/>
        </w:rPr>
        <w:t>Monografia (Bacharelado em Medicina Veterinária) – Universidade Federal da Paraíba, Areias, 2021.</w:t>
      </w:r>
    </w:p>
    <w:p w14:paraId="06D90F98" w14:textId="77777777" w:rsidR="00701D9E" w:rsidRPr="00C369EE" w:rsidRDefault="00701D9E" w:rsidP="00387518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69EE">
        <w:rPr>
          <w:rFonts w:ascii="Times New Roman" w:hAnsi="Times New Roman" w:cs="Times New Roman"/>
          <w:sz w:val="24"/>
          <w:szCs w:val="24"/>
          <w:shd w:val="clear" w:color="auto" w:fill="FFFFFF"/>
        </w:rPr>
        <w:t>RIBEIRO, Bruno Cunha et al. Pitiose em égua gestante no recôncavo da Bahia: Relato de caso. </w:t>
      </w:r>
      <w:r w:rsidRPr="00C369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Pubvet</w:t>
      </w:r>
      <w:r w:rsidRPr="00C369EE">
        <w:rPr>
          <w:rFonts w:ascii="Times New Roman" w:hAnsi="Times New Roman" w:cs="Times New Roman"/>
          <w:sz w:val="24"/>
          <w:szCs w:val="24"/>
          <w:shd w:val="clear" w:color="auto" w:fill="FFFFFF"/>
        </w:rPr>
        <w:t>, v. 16, n. 4, p. 1-9, 2022.</w:t>
      </w:r>
    </w:p>
    <w:sectPr w:rsidR="00701D9E" w:rsidRPr="00C369EE" w:rsidSect="0010690B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50C4C" w14:textId="77777777" w:rsidR="005F6552" w:rsidRDefault="005F6552" w:rsidP="00AB75BD">
      <w:pPr>
        <w:spacing w:after="0" w:line="240" w:lineRule="auto"/>
      </w:pPr>
      <w:r>
        <w:separator/>
      </w:r>
    </w:p>
  </w:endnote>
  <w:endnote w:type="continuationSeparator" w:id="0">
    <w:p w14:paraId="56A6F343" w14:textId="77777777" w:rsidR="005F6552" w:rsidRDefault="005F6552" w:rsidP="00AB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2428810"/>
      <w:docPartObj>
        <w:docPartGallery w:val="Page Numbers (Bottom of Page)"/>
        <w:docPartUnique/>
      </w:docPartObj>
    </w:sdtPr>
    <w:sdtContent>
      <w:p w14:paraId="15F32685" w14:textId="66447787" w:rsidR="00D540F6" w:rsidRDefault="00D540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0BD8B" w14:textId="77777777" w:rsidR="00D540F6" w:rsidRDefault="00D540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88E81" w14:textId="77777777" w:rsidR="005F6552" w:rsidRDefault="005F6552" w:rsidP="00AB75BD">
      <w:pPr>
        <w:spacing w:after="0" w:line="240" w:lineRule="auto"/>
      </w:pPr>
      <w:r>
        <w:separator/>
      </w:r>
    </w:p>
  </w:footnote>
  <w:footnote w:type="continuationSeparator" w:id="0">
    <w:p w14:paraId="46649A98" w14:textId="77777777" w:rsidR="005F6552" w:rsidRDefault="005F6552" w:rsidP="00AB7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2735191"/>
      <w:docPartObj>
        <w:docPartGallery w:val="Page Numbers (Top of Page)"/>
        <w:docPartUnique/>
      </w:docPartObj>
    </w:sdtPr>
    <w:sdtContent>
      <w:p w14:paraId="39A44401" w14:textId="64B4D9A2" w:rsidR="00D540F6" w:rsidRDefault="008D66ED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90E0248" wp14:editId="7099C37F">
              <wp:simplePos x="0" y="0"/>
              <wp:positionH relativeFrom="margin">
                <wp:posOffset>-1071880</wp:posOffset>
              </wp:positionH>
              <wp:positionV relativeFrom="paragraph">
                <wp:posOffset>-487681</wp:posOffset>
              </wp:positionV>
              <wp:extent cx="7910830" cy="1400175"/>
              <wp:effectExtent l="0" t="0" r="0" b="9525"/>
              <wp:wrapNone/>
              <wp:docPr id="127797725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77977252" name="Imagem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54" b="245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12968" cy="1400553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540F6">
          <w:fldChar w:fldCharType="begin"/>
        </w:r>
        <w:r w:rsidR="00D540F6">
          <w:instrText>PAGE   \* MERGEFORMAT</w:instrText>
        </w:r>
        <w:r w:rsidR="00D540F6">
          <w:fldChar w:fldCharType="separate"/>
        </w:r>
        <w:r w:rsidR="00D540F6">
          <w:t>2</w:t>
        </w:r>
        <w:r w:rsidR="00D540F6">
          <w:fldChar w:fldCharType="end"/>
        </w:r>
      </w:p>
    </w:sdtContent>
  </w:sdt>
  <w:p w14:paraId="5F328158" w14:textId="77777777" w:rsidR="00D540F6" w:rsidRDefault="00D540F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5B"/>
    <w:rsid w:val="00003346"/>
    <w:rsid w:val="000141DC"/>
    <w:rsid w:val="000230FA"/>
    <w:rsid w:val="00033942"/>
    <w:rsid w:val="00044F1D"/>
    <w:rsid w:val="00051623"/>
    <w:rsid w:val="00063055"/>
    <w:rsid w:val="0007048C"/>
    <w:rsid w:val="000738E7"/>
    <w:rsid w:val="00087BA3"/>
    <w:rsid w:val="00096391"/>
    <w:rsid w:val="000A607B"/>
    <w:rsid w:val="000C44E9"/>
    <w:rsid w:val="000D200C"/>
    <w:rsid w:val="000D741E"/>
    <w:rsid w:val="000E7CC2"/>
    <w:rsid w:val="000F4DF6"/>
    <w:rsid w:val="001031F7"/>
    <w:rsid w:val="001067DB"/>
    <w:rsid w:val="0010690B"/>
    <w:rsid w:val="00132F53"/>
    <w:rsid w:val="00133F76"/>
    <w:rsid w:val="001359B8"/>
    <w:rsid w:val="00142199"/>
    <w:rsid w:val="00187E72"/>
    <w:rsid w:val="00193F35"/>
    <w:rsid w:val="00197666"/>
    <w:rsid w:val="001A55CD"/>
    <w:rsid w:val="001D2BFE"/>
    <w:rsid w:val="001D4FBB"/>
    <w:rsid w:val="001E0D01"/>
    <w:rsid w:val="001F77CF"/>
    <w:rsid w:val="00202FC1"/>
    <w:rsid w:val="00207DD5"/>
    <w:rsid w:val="002241DD"/>
    <w:rsid w:val="00244D93"/>
    <w:rsid w:val="0024740F"/>
    <w:rsid w:val="00247431"/>
    <w:rsid w:val="00266DF0"/>
    <w:rsid w:val="00270BC3"/>
    <w:rsid w:val="002724BA"/>
    <w:rsid w:val="002947DB"/>
    <w:rsid w:val="002A6AA0"/>
    <w:rsid w:val="002F117F"/>
    <w:rsid w:val="002F63E1"/>
    <w:rsid w:val="00305ACA"/>
    <w:rsid w:val="003161DA"/>
    <w:rsid w:val="00326A9A"/>
    <w:rsid w:val="00332B6E"/>
    <w:rsid w:val="00332CAC"/>
    <w:rsid w:val="003515C2"/>
    <w:rsid w:val="003644C1"/>
    <w:rsid w:val="00371349"/>
    <w:rsid w:val="00381700"/>
    <w:rsid w:val="00383A79"/>
    <w:rsid w:val="00387518"/>
    <w:rsid w:val="003A40B1"/>
    <w:rsid w:val="003B3E92"/>
    <w:rsid w:val="003D0CBA"/>
    <w:rsid w:val="0040010B"/>
    <w:rsid w:val="004039B6"/>
    <w:rsid w:val="004040CC"/>
    <w:rsid w:val="00407C06"/>
    <w:rsid w:val="004146B4"/>
    <w:rsid w:val="00421F5B"/>
    <w:rsid w:val="00444A70"/>
    <w:rsid w:val="004455D6"/>
    <w:rsid w:val="0045468D"/>
    <w:rsid w:val="004656B6"/>
    <w:rsid w:val="0048635F"/>
    <w:rsid w:val="00495242"/>
    <w:rsid w:val="0049645F"/>
    <w:rsid w:val="004968D5"/>
    <w:rsid w:val="004B31C1"/>
    <w:rsid w:val="004C2666"/>
    <w:rsid w:val="004E26D0"/>
    <w:rsid w:val="005004A2"/>
    <w:rsid w:val="00520D55"/>
    <w:rsid w:val="00523B88"/>
    <w:rsid w:val="00530FAF"/>
    <w:rsid w:val="005349D6"/>
    <w:rsid w:val="005371F7"/>
    <w:rsid w:val="005721FE"/>
    <w:rsid w:val="005734F7"/>
    <w:rsid w:val="00581AAE"/>
    <w:rsid w:val="00594058"/>
    <w:rsid w:val="005A73B4"/>
    <w:rsid w:val="005B0726"/>
    <w:rsid w:val="005C2B12"/>
    <w:rsid w:val="005D775C"/>
    <w:rsid w:val="005F545F"/>
    <w:rsid w:val="005F6552"/>
    <w:rsid w:val="00600FB4"/>
    <w:rsid w:val="006057C5"/>
    <w:rsid w:val="006074B2"/>
    <w:rsid w:val="006138F0"/>
    <w:rsid w:val="00622858"/>
    <w:rsid w:val="00664B38"/>
    <w:rsid w:val="0067087E"/>
    <w:rsid w:val="00675275"/>
    <w:rsid w:val="00680DA5"/>
    <w:rsid w:val="006875EA"/>
    <w:rsid w:val="00694FA0"/>
    <w:rsid w:val="006C1804"/>
    <w:rsid w:val="006E6651"/>
    <w:rsid w:val="006F212D"/>
    <w:rsid w:val="006F5C08"/>
    <w:rsid w:val="00701D9E"/>
    <w:rsid w:val="0070355F"/>
    <w:rsid w:val="007144E5"/>
    <w:rsid w:val="00732261"/>
    <w:rsid w:val="00743EA0"/>
    <w:rsid w:val="007447BC"/>
    <w:rsid w:val="0075219E"/>
    <w:rsid w:val="00771BAA"/>
    <w:rsid w:val="0077207D"/>
    <w:rsid w:val="007B686E"/>
    <w:rsid w:val="007B6A28"/>
    <w:rsid w:val="007E4AB1"/>
    <w:rsid w:val="007E7B19"/>
    <w:rsid w:val="0081157E"/>
    <w:rsid w:val="00822565"/>
    <w:rsid w:val="00846746"/>
    <w:rsid w:val="0085652D"/>
    <w:rsid w:val="008636B8"/>
    <w:rsid w:val="00890DC1"/>
    <w:rsid w:val="008D14A3"/>
    <w:rsid w:val="008D66ED"/>
    <w:rsid w:val="008F77F4"/>
    <w:rsid w:val="0090054B"/>
    <w:rsid w:val="0090092D"/>
    <w:rsid w:val="00903A28"/>
    <w:rsid w:val="00904400"/>
    <w:rsid w:val="00906F1D"/>
    <w:rsid w:val="00921FBF"/>
    <w:rsid w:val="00950F5D"/>
    <w:rsid w:val="00953E92"/>
    <w:rsid w:val="00955EF8"/>
    <w:rsid w:val="009621A2"/>
    <w:rsid w:val="009666DD"/>
    <w:rsid w:val="009755B2"/>
    <w:rsid w:val="00981A3D"/>
    <w:rsid w:val="009847E3"/>
    <w:rsid w:val="00996521"/>
    <w:rsid w:val="009A0519"/>
    <w:rsid w:val="009A761A"/>
    <w:rsid w:val="009B5B4F"/>
    <w:rsid w:val="009C248E"/>
    <w:rsid w:val="009C7249"/>
    <w:rsid w:val="009D52B2"/>
    <w:rsid w:val="009E23CD"/>
    <w:rsid w:val="00A427F6"/>
    <w:rsid w:val="00A878EF"/>
    <w:rsid w:val="00A90D44"/>
    <w:rsid w:val="00AA7C65"/>
    <w:rsid w:val="00AA7EED"/>
    <w:rsid w:val="00AB3616"/>
    <w:rsid w:val="00AB75BD"/>
    <w:rsid w:val="00AC4C9E"/>
    <w:rsid w:val="00AD764A"/>
    <w:rsid w:val="00AE7494"/>
    <w:rsid w:val="00AF3B88"/>
    <w:rsid w:val="00B0066A"/>
    <w:rsid w:val="00B03E00"/>
    <w:rsid w:val="00B040C3"/>
    <w:rsid w:val="00B21C05"/>
    <w:rsid w:val="00B24BE7"/>
    <w:rsid w:val="00B27DA7"/>
    <w:rsid w:val="00B3124B"/>
    <w:rsid w:val="00B40F63"/>
    <w:rsid w:val="00B54C7B"/>
    <w:rsid w:val="00B9378E"/>
    <w:rsid w:val="00B97E3E"/>
    <w:rsid w:val="00BC5E67"/>
    <w:rsid w:val="00BD3E40"/>
    <w:rsid w:val="00BD6EA9"/>
    <w:rsid w:val="00BE075D"/>
    <w:rsid w:val="00BE61DE"/>
    <w:rsid w:val="00BF2050"/>
    <w:rsid w:val="00C04C9C"/>
    <w:rsid w:val="00C05A68"/>
    <w:rsid w:val="00C34A7D"/>
    <w:rsid w:val="00C369EE"/>
    <w:rsid w:val="00C4304D"/>
    <w:rsid w:val="00C50B11"/>
    <w:rsid w:val="00C50D9B"/>
    <w:rsid w:val="00C512C2"/>
    <w:rsid w:val="00C650C3"/>
    <w:rsid w:val="00C74280"/>
    <w:rsid w:val="00C74AA8"/>
    <w:rsid w:val="00C836BB"/>
    <w:rsid w:val="00C86FE6"/>
    <w:rsid w:val="00C963A5"/>
    <w:rsid w:val="00C96F2D"/>
    <w:rsid w:val="00CB1134"/>
    <w:rsid w:val="00CD2F53"/>
    <w:rsid w:val="00D02138"/>
    <w:rsid w:val="00D20B04"/>
    <w:rsid w:val="00D25BF7"/>
    <w:rsid w:val="00D4484D"/>
    <w:rsid w:val="00D540F6"/>
    <w:rsid w:val="00D6358C"/>
    <w:rsid w:val="00D92BAA"/>
    <w:rsid w:val="00D97BAA"/>
    <w:rsid w:val="00DA0A6C"/>
    <w:rsid w:val="00DA2C3B"/>
    <w:rsid w:val="00DA4EE9"/>
    <w:rsid w:val="00DB5F2C"/>
    <w:rsid w:val="00DC68B4"/>
    <w:rsid w:val="00DD45AC"/>
    <w:rsid w:val="00DD62DB"/>
    <w:rsid w:val="00DD6AFE"/>
    <w:rsid w:val="00DD6BDC"/>
    <w:rsid w:val="00DE7E20"/>
    <w:rsid w:val="00E509B0"/>
    <w:rsid w:val="00E62894"/>
    <w:rsid w:val="00E736C0"/>
    <w:rsid w:val="00E8580D"/>
    <w:rsid w:val="00EB1855"/>
    <w:rsid w:val="00EB583C"/>
    <w:rsid w:val="00EC11EC"/>
    <w:rsid w:val="00EC3BA3"/>
    <w:rsid w:val="00ED42BC"/>
    <w:rsid w:val="00ED48BA"/>
    <w:rsid w:val="00EE0517"/>
    <w:rsid w:val="00EE7265"/>
    <w:rsid w:val="00F02E79"/>
    <w:rsid w:val="00F14DD0"/>
    <w:rsid w:val="00F45AEE"/>
    <w:rsid w:val="00F519AF"/>
    <w:rsid w:val="00F56791"/>
    <w:rsid w:val="00F82C46"/>
    <w:rsid w:val="00FA1F4C"/>
    <w:rsid w:val="00FC22A1"/>
    <w:rsid w:val="00FD382B"/>
    <w:rsid w:val="00FE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00808"/>
  <w15:docId w15:val="{A4572257-89FC-4906-A271-D20B27E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A7D"/>
  </w:style>
  <w:style w:type="paragraph" w:styleId="Ttulo1">
    <w:name w:val="heading 1"/>
    <w:basedOn w:val="Normal"/>
    <w:next w:val="Normal"/>
    <w:link w:val="Ttulo1Char"/>
    <w:uiPriority w:val="9"/>
    <w:qFormat/>
    <w:rsid w:val="007D0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rsid w:val="0067087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087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087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087E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087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67087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087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7D02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tulo">
    <w:name w:val="Subtitle"/>
    <w:basedOn w:val="Normal"/>
    <w:next w:val="Normal"/>
    <w:rsid w:val="0067087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rsid w:val="0067087E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5BD"/>
  </w:style>
  <w:style w:type="paragraph" w:styleId="Rodap">
    <w:name w:val="footer"/>
    <w:basedOn w:val="Normal"/>
    <w:link w:val="RodapChar"/>
    <w:uiPriority w:val="99"/>
    <w:unhideWhenUsed/>
    <w:rsid w:val="00AB75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5BD"/>
  </w:style>
  <w:style w:type="table" w:styleId="Tabelacomgrade">
    <w:name w:val="Table Grid"/>
    <w:basedOn w:val="Tabelanormal"/>
    <w:uiPriority w:val="39"/>
    <w:rsid w:val="00FE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FE65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texto">
    <w:name w:val="Body Text"/>
    <w:basedOn w:val="Normal"/>
    <w:link w:val="CorpodetextoChar"/>
    <w:uiPriority w:val="1"/>
    <w:qFormat/>
    <w:rsid w:val="00FE6582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582"/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E6582"/>
    <w:pPr>
      <w:widowControl w:val="0"/>
      <w:autoSpaceDE w:val="0"/>
      <w:autoSpaceDN w:val="0"/>
      <w:spacing w:before="14" w:after="0" w:line="240" w:lineRule="auto"/>
      <w:jc w:val="right"/>
    </w:pPr>
    <w:rPr>
      <w:rFonts w:ascii="Arial" w:eastAsia="Arial" w:hAnsi="Arial" w:cs="Arial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0D200C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C74280"/>
  </w:style>
  <w:style w:type="paragraph" w:styleId="Textodebalo">
    <w:name w:val="Balloon Text"/>
    <w:basedOn w:val="Normal"/>
    <w:link w:val="TextodebaloChar"/>
    <w:uiPriority w:val="99"/>
    <w:semiHidden/>
    <w:unhideWhenUsed/>
    <w:rsid w:val="00EE0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051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621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21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21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21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21A2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1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12C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981A3D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96F2D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771BAA"/>
    <w:rPr>
      <w:color w:val="954F72" w:themeColor="followedHyperlink"/>
      <w:u w:val="single"/>
    </w:rPr>
  </w:style>
  <w:style w:type="paragraph" w:customStyle="1" w:styleId="Normal1">
    <w:name w:val="Normal1"/>
    <w:rsid w:val="00811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LO-normal">
    <w:name w:val="LO-normal"/>
    <w:qFormat/>
    <w:rsid w:val="0081157E"/>
    <w:pPr>
      <w:widowControl w:val="0"/>
      <w:suppressAutoHyphens/>
      <w:spacing w:after="0" w:line="240" w:lineRule="auto"/>
    </w:pPr>
    <w:rPr>
      <w:rFonts w:ascii="Arial" w:eastAsia="Arial" w:hAnsi="Arial" w:cs="Arial"/>
      <w:lang w:val="en-GB" w:eastAsia="zh-CN" w:bidi="hi-IN"/>
    </w:rPr>
  </w:style>
  <w:style w:type="paragraph" w:styleId="Legenda">
    <w:name w:val="caption"/>
    <w:basedOn w:val="Normal"/>
    <w:next w:val="Normal"/>
    <w:uiPriority w:val="35"/>
    <w:unhideWhenUsed/>
    <w:qFormat/>
    <w:rsid w:val="00F45AE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829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031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55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90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3674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759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9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4152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529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077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14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38367">
          <w:marLeft w:val="240"/>
          <w:marRight w:val="9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875">
              <w:marLeft w:val="18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2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7998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873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171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1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479">
                  <w:marLeft w:val="240"/>
                  <w:marRight w:val="9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>
  <b:Source>
    <b:Tag>Zar89</b:Tag>
    <b:SourceType>JournalArticle</b:SourceType>
    <b:Guid>{AA3A3C5D-139F-4DDF-B52C-003CB71FE2AA}</b:Guid>
    <b:Title>This Week’s Citation Classic</b:Title>
    <b:Year>1989</b:Year>
    <b:JournalName>Prentice-HaIl</b:JournalName>
    <b:Month>Feverreiro </b:Month>
    <b:Pages>620</b:Pages>
    <b:Issue>6</b:Issue>
    <b:Author>
      <b:Author>
        <b:NameList>
          <b:Person>
            <b:Last>Zar</b:Last>
            <b:First>Jerorold.H</b:First>
          </b:Person>
        </b:NameList>
      </b:Author>
    </b:Author>
    <b:RefOrder>2</b:RefOrder>
  </b:Source>
  <b:Source>
    <b:Tag>Koc17</b:Tag>
    <b:SourceType>InternetSite</b:SourceType>
    <b:Guid>{22EC9510-8B68-43F0-94E4-835B2B6EE65C}</b:Guid>
    <b:Title>Dermatology Details The Challenge of Chronic Otitis in Dogs From Diagnosis to Treatment</b:Title>
    <b:Year>2017</b:Year>
    <b:InternetSiteTitle>Today's veterinary practice</b:InternetSiteTitle>
    <b:YearAccessed>2019</b:YearAccessed>
    <b:MonthAccessed>Julho</b:MonthAccessed>
    <b:DayAccessed>25</b:DayAccessed>
    <b:URL>https://todaysveterinarypractice.com/dermatology-detailsthe-challenge-chronic-otitis-dogs-diagnosis-treatment/</b:URL>
    <b:Author>
      <b:Author>
        <b:NameList>
          <b:Person>
            <b:Last>Koch</b:Last>
            <b:First>Sandra</b:First>
          </b:Person>
        </b:NameList>
      </b:Author>
    </b:Author>
    <b:RefOrder>5</b:RefOrder>
  </b:Source>
  <b:Source xmlns:b="http://schemas.openxmlformats.org/officeDocument/2006/bibliography">
    <b:Tag>Pin19</b:Tag>
    <b:SourceType>InternetSite</b:SourceType>
    <b:Guid>{6B9AFF18-0D51-47CF-85CF-FC7E7930C0D0}</b:Guid>
    <b:Title>Febre - o que é, causas, sintomas e tratamentos</b:Title>
    <b:Year>2019</b:Year>
    <b:InternetSiteTitle>MD.Saúde</b:InternetSiteTitle>
    <b:YearAccessed>2019</b:YearAccessed>
    <b:MonthAccessed>07</b:MonthAccessed>
    <b:DayAccessed>26</b:DayAccessed>
    <b:URL>https://www.mdsaude.com/doencas-infecciosas/febre</b:URL>
    <b:Author>
      <b:Author>
        <b:NameList>
          <b:Person>
            <b:Last>Pinheiro </b:Last>
            <b:First>Pedro</b:First>
          </b:Person>
        </b:NameList>
      </b:Author>
    </b:Author>
    <b:RefOrder>6</b:RefOrder>
  </b:Source>
  <b:Source>
    <b:Tag>Aqu07</b:Tag>
    <b:SourceType>JournalArticle</b:SourceType>
    <b:Guid>{1F86D2C0-53AA-439D-B705-A23D8CB12F61}</b:Guid>
    <b:Title>Avaliação do termômetro auricular em cães normotérmicos</b:Title>
    <b:JournalName>Acta Scientiae Veterinariae</b:JournalName>
    <b:Year>2007</b:Year>
    <b:Pages>408-409</b:Pages>
    <b:Volume>II</b:Volume>
    <b:Issue>35</b:Issue>
    <b:Author>
      <b:Author>
        <b:NameList>
          <b:Person>
            <b:Last>Alencar-Junior </b:Last>
            <b:First>Valdo Pereira</b:First>
          </b:Person>
          <b:Person>
            <b:Last>Aquino</b:Last>
            <b:First>Monally</b:First>
          </b:Person>
        </b:NameList>
      </b:Author>
    </b:Author>
    <b:RefOrder>3</b:RefOrder>
  </b:Source>
  <b:Source>
    <b:Tag>Kle14</b:Tag>
    <b:SourceType>Book</b:SourceType>
    <b:Guid>{C43F31A3-E5C9-41AC-936B-F15D72AE699E}</b:Guid>
    <b:Title>Cunningham Tratado de Fisiologia Veterinária</b:Title>
    <b:Year>2014</b:Year>
    <b:Author>
      <b:Author>
        <b:NameList>
          <b:Person>
            <b:Last>Klein</b:Last>
            <b:First>Bradley</b:First>
            <b:Middle>G.</b:Middle>
          </b:Person>
        </b:NameList>
      </b:Author>
    </b:Author>
    <b:City>Rio de Janeiro</b:City>
    <b:Publisher>Elsevier</b:Publisher>
    <b:Pages>1435</b:Pages>
    <b:Edition>5ª</b:Edition>
    <b:RefOrder>1</b:RefOrder>
  </b:Source>
  <b:Source>
    <b:Tag>Not14</b:Tag>
    <b:SourceType>InternetSite</b:SourceType>
    <b:Guid>{96EEDDCD-8DC1-407E-9A71-49922D3AB986}</b:Guid>
    <b:Title>A temperatura corporal dos animais domésticos</b:Title>
    <b:Year>2014</b:Year>
    <b:InternetSiteTitle>Jusbrasil</b:InternetSiteTitle>
    <b:YearAccessed>2019</b:YearAccessed>
    <b:MonthAccessed>Julho</b:MonthAccessed>
    <b:DayAccessed>28</b:DayAccessed>
    <b:URL>https://anda.jusbrasil.com.br/noticias/119995244/a-temperatura-corporal-dos-animais-domesticos</b:URL>
    <b:Author>
      <b:Author>
        <b:NameList>
          <b:Person>
            <b:Last>Noticia de Direito dos Animais </b:Last>
            <b:First>Agência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CE02791-3599-44CB-8D80-5D17E3DC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1163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</dc:creator>
  <cp:keywords/>
  <dc:description/>
  <cp:lastModifiedBy>Pollyana Oliveira</cp:lastModifiedBy>
  <cp:revision>4</cp:revision>
  <dcterms:created xsi:type="dcterms:W3CDTF">2024-08-08T01:08:00Z</dcterms:created>
  <dcterms:modified xsi:type="dcterms:W3CDTF">2024-08-08T18:47:00Z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db8bfde7066d5b5b4fb39bb3b943b3021413fb337647023c61d3583877004872</vt:lpwstr>
  </property>
</Properties>
</file>