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8B8F" w14:textId="77777777" w:rsidR="00DE6FD4" w:rsidRDefault="00DE6FD4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3366EB48" w14:textId="77777777" w:rsidR="007C32FA" w:rsidRPr="007C32FA" w:rsidRDefault="007C32FA" w:rsidP="007C32FA">
      <w:pPr>
        <w:jc w:val="center"/>
        <w:rPr>
          <w:rFonts w:ascii="Arial" w:hAnsi="Arial" w:cs="Arial"/>
          <w:b/>
          <w:sz w:val="28"/>
          <w:szCs w:val="28"/>
        </w:rPr>
      </w:pPr>
      <w:r w:rsidRPr="007C32FA">
        <w:rPr>
          <w:rFonts w:ascii="Arial" w:hAnsi="Arial" w:cs="Arial"/>
          <w:b/>
          <w:sz w:val="28"/>
          <w:szCs w:val="28"/>
        </w:rPr>
        <w:t>ENSINO RELIGIOSO:</w:t>
      </w:r>
      <w:r>
        <w:rPr>
          <w:b/>
        </w:rPr>
        <w:t xml:space="preserve"> </w:t>
      </w:r>
      <w:r w:rsidR="0037670A">
        <w:rPr>
          <w:rFonts w:ascii="Arial" w:hAnsi="Arial" w:cs="Arial"/>
          <w:b/>
          <w:sz w:val="28"/>
          <w:szCs w:val="28"/>
        </w:rPr>
        <w:t>Presença Potente nos Estudos sobre Recomposição da Aprendizagem, Avaliação e E</w:t>
      </w:r>
      <w:r w:rsidRPr="007C32FA">
        <w:rPr>
          <w:rFonts w:ascii="Arial" w:hAnsi="Arial" w:cs="Arial"/>
          <w:b/>
          <w:sz w:val="28"/>
          <w:szCs w:val="28"/>
        </w:rPr>
        <w:t>quidade.</w:t>
      </w:r>
    </w:p>
    <w:p w14:paraId="0E5CE63A" w14:textId="77777777" w:rsidR="00DE6FD4" w:rsidRDefault="00DE6FD4">
      <w:pPr>
        <w:spacing w:after="0"/>
        <w:rPr>
          <w:rFonts w:ascii="Arial" w:eastAsia="Arial" w:hAnsi="Arial" w:cs="Arial"/>
          <w:sz w:val="28"/>
          <w:szCs w:val="28"/>
        </w:rPr>
      </w:pPr>
    </w:p>
    <w:p w14:paraId="1CF8F3F9" w14:textId="77777777" w:rsidR="00DE6FD4" w:rsidRDefault="00DE6FD4">
      <w:pPr>
        <w:spacing w:after="0"/>
        <w:rPr>
          <w:rFonts w:ascii="Arial" w:eastAsia="Arial" w:hAnsi="Arial" w:cs="Arial"/>
          <w:sz w:val="28"/>
          <w:szCs w:val="28"/>
        </w:rPr>
      </w:pPr>
    </w:p>
    <w:p w14:paraId="15B45414" w14:textId="77777777" w:rsidR="00DE6FD4" w:rsidRDefault="007C32FA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Eliane Maura Littig Milhomem de Freitas</w:t>
      </w:r>
      <w:r w:rsidR="00357C6B">
        <w:rPr>
          <w:rFonts w:ascii="Arial" w:eastAsia="Arial" w:hAnsi="Arial" w:cs="Arial"/>
          <w:vertAlign w:val="superscript"/>
        </w:rPr>
        <w:footnoteReference w:id="1"/>
      </w:r>
    </w:p>
    <w:p w14:paraId="420A34B8" w14:textId="77777777" w:rsidR="00DE6FD4" w:rsidRDefault="007C32FA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Jaciara </w:t>
      </w:r>
      <w:proofErr w:type="spellStart"/>
      <w:r>
        <w:rPr>
          <w:rFonts w:ascii="Arial" w:eastAsia="Arial" w:hAnsi="Arial" w:cs="Arial"/>
          <w:b/>
          <w:i/>
        </w:rPr>
        <w:t>Britis</w:t>
      </w:r>
      <w:proofErr w:type="spellEnd"/>
      <w:r w:rsidR="00357C6B">
        <w:rPr>
          <w:rFonts w:ascii="Arial" w:eastAsia="Arial" w:hAnsi="Arial" w:cs="Arial"/>
          <w:vertAlign w:val="superscript"/>
        </w:rPr>
        <w:footnoteReference w:id="2"/>
      </w:r>
    </w:p>
    <w:p w14:paraId="1C954C31" w14:textId="77777777" w:rsidR="00DE6FD4" w:rsidRDefault="00DE6FD4" w:rsidP="008D1AC2">
      <w:pPr>
        <w:spacing w:after="0" w:line="360" w:lineRule="auto"/>
        <w:rPr>
          <w:rFonts w:ascii="Arial" w:eastAsia="Arial" w:hAnsi="Arial" w:cs="Arial"/>
        </w:rPr>
      </w:pPr>
    </w:p>
    <w:p w14:paraId="2698A302" w14:textId="77777777" w:rsidR="00367C91" w:rsidRDefault="00367C91">
      <w:pPr>
        <w:spacing w:after="0"/>
        <w:jc w:val="right"/>
        <w:rPr>
          <w:rFonts w:ascii="Arial" w:eastAsia="Arial" w:hAnsi="Arial" w:cs="Arial"/>
        </w:rPr>
      </w:pPr>
    </w:p>
    <w:p w14:paraId="48B247D6" w14:textId="77777777" w:rsidR="00DE6FD4" w:rsidRPr="004B380E" w:rsidRDefault="004B380E">
      <w:pPr>
        <w:spacing w:after="0"/>
        <w:rPr>
          <w:rFonts w:ascii="Arial" w:eastAsia="Arial" w:hAnsi="Arial" w:cs="Arial"/>
        </w:rPr>
      </w:pPr>
      <w:r w:rsidRPr="004B380E">
        <w:rPr>
          <w:rFonts w:ascii="Arial" w:eastAsia="Arial" w:hAnsi="Arial" w:cs="Arial"/>
          <w:b/>
        </w:rPr>
        <w:t>Grupo de Trabalho (GT</w:t>
      </w:r>
      <w:r w:rsidRPr="004B380E">
        <w:rPr>
          <w:rFonts w:ascii="Arial" w:eastAsia="Arial" w:hAnsi="Arial" w:cs="Arial"/>
        </w:rPr>
        <w:t>)</w:t>
      </w:r>
      <w:r w:rsidRPr="004B380E">
        <w:rPr>
          <w:rStyle w:val="Forte"/>
          <w:rFonts w:ascii="Arial" w:hAnsi="Arial" w:cs="Arial"/>
          <w:shd w:val="clear" w:color="auto" w:fill="FFFFFF"/>
        </w:rPr>
        <w:t xml:space="preserve"> 2 - Currículos e processos de ensino-aprendizagem do Ensino Religioso</w:t>
      </w:r>
    </w:p>
    <w:p w14:paraId="7A7ABAD9" w14:textId="77777777" w:rsidR="00DE6FD4" w:rsidRPr="004B380E" w:rsidRDefault="00DE6FD4">
      <w:pPr>
        <w:spacing w:after="0"/>
        <w:rPr>
          <w:rFonts w:ascii="Arial" w:hAnsi="Arial" w:cs="Arial"/>
        </w:rPr>
      </w:pPr>
    </w:p>
    <w:p w14:paraId="29C85ADC" w14:textId="77777777" w:rsidR="00676963" w:rsidRDefault="00357C6B" w:rsidP="00676963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48D27CB4" w14:textId="1DE5B9E5" w:rsidR="007C32FA" w:rsidRPr="00676963" w:rsidRDefault="00B2527B" w:rsidP="00676963">
      <w:pPr>
        <w:spacing w:after="0"/>
        <w:jc w:val="both"/>
        <w:rPr>
          <w:rFonts w:ascii="Arial" w:eastAsia="Arial" w:hAnsi="Arial" w:cs="Arial"/>
          <w:b/>
        </w:rPr>
      </w:pPr>
      <w:r w:rsidRPr="00676963">
        <w:rPr>
          <w:rFonts w:ascii="Arial" w:hAnsi="Arial" w:cs="Arial"/>
        </w:rPr>
        <w:t xml:space="preserve">Esta comunicação </w:t>
      </w:r>
      <w:r w:rsidR="007C32FA" w:rsidRPr="007C32FA">
        <w:rPr>
          <w:rFonts w:ascii="Arial" w:hAnsi="Arial" w:cs="Arial"/>
        </w:rPr>
        <w:t xml:space="preserve">problematiza a presença do componente curricular do </w:t>
      </w:r>
      <w:r w:rsidRPr="00676963">
        <w:rPr>
          <w:rFonts w:ascii="Arial" w:hAnsi="Arial" w:cs="Arial"/>
        </w:rPr>
        <w:t>E</w:t>
      </w:r>
      <w:r w:rsidR="007C32FA" w:rsidRPr="00676963">
        <w:rPr>
          <w:rFonts w:ascii="Arial" w:hAnsi="Arial" w:cs="Arial"/>
        </w:rPr>
        <w:t xml:space="preserve">nsino </w:t>
      </w:r>
      <w:r w:rsidRPr="00676963">
        <w:rPr>
          <w:rFonts w:ascii="Arial" w:hAnsi="Arial" w:cs="Arial"/>
        </w:rPr>
        <w:t>R</w:t>
      </w:r>
      <w:r w:rsidR="007C32FA" w:rsidRPr="007C32FA">
        <w:rPr>
          <w:rFonts w:ascii="Arial" w:hAnsi="Arial" w:cs="Arial"/>
        </w:rPr>
        <w:t>eligioso</w:t>
      </w:r>
      <w:r w:rsidR="00367C91">
        <w:rPr>
          <w:rFonts w:ascii="Arial" w:hAnsi="Arial" w:cs="Arial"/>
        </w:rPr>
        <w:t xml:space="preserve"> (ER)</w:t>
      </w:r>
      <w:r w:rsidR="007C32FA" w:rsidRPr="007C32FA">
        <w:rPr>
          <w:rFonts w:ascii="Arial" w:hAnsi="Arial" w:cs="Arial"/>
        </w:rPr>
        <w:t xml:space="preserve"> nos processos de recomposição da aprendizagem, destacando a importância da avaliação processual e a equi</w:t>
      </w:r>
      <w:r w:rsidR="0001090F">
        <w:rPr>
          <w:rFonts w:ascii="Arial" w:hAnsi="Arial" w:cs="Arial"/>
        </w:rPr>
        <w:t>dade</w:t>
      </w:r>
      <w:r w:rsidR="007C32FA">
        <w:rPr>
          <w:rFonts w:ascii="Arial" w:hAnsi="Arial" w:cs="Arial"/>
        </w:rPr>
        <w:t>. A</w:t>
      </w:r>
      <w:r w:rsidR="007C32FA" w:rsidRPr="007C32FA">
        <w:rPr>
          <w:rFonts w:ascii="Arial" w:hAnsi="Arial" w:cs="Arial"/>
        </w:rPr>
        <w:t>presenta como objetivo descrever as ações realiza</w:t>
      </w:r>
      <w:r w:rsidR="007C32FA">
        <w:rPr>
          <w:rFonts w:ascii="Arial" w:hAnsi="Arial" w:cs="Arial"/>
        </w:rPr>
        <w:t>das no percurso formativo docente do</w:t>
      </w:r>
      <w:r w:rsidR="007C32FA" w:rsidRPr="007C32FA">
        <w:rPr>
          <w:rFonts w:ascii="Arial" w:hAnsi="Arial" w:cs="Arial"/>
        </w:rPr>
        <w:t xml:space="preserve"> componente curricular do município de Cariacica-ES, no ano letivo de 2023</w:t>
      </w:r>
      <w:r w:rsidR="007C32FA">
        <w:rPr>
          <w:rFonts w:ascii="Arial" w:hAnsi="Arial" w:cs="Arial"/>
        </w:rPr>
        <w:t xml:space="preserve">. A metodologia é </w:t>
      </w:r>
      <w:r w:rsidR="007C32FA" w:rsidRPr="007C32FA">
        <w:rPr>
          <w:rFonts w:ascii="Arial" w:hAnsi="Arial" w:cs="Arial"/>
        </w:rPr>
        <w:t>a pesquisa bi</w:t>
      </w:r>
      <w:r w:rsidR="002A5EBE">
        <w:rPr>
          <w:rFonts w:ascii="Arial" w:hAnsi="Arial" w:cs="Arial"/>
        </w:rPr>
        <w:t>bliográfica a fim de compor o referencial teórico dos nossos estudos e produções</w:t>
      </w:r>
      <w:r w:rsidR="007C32FA" w:rsidRPr="007C32FA">
        <w:rPr>
          <w:rFonts w:ascii="Arial" w:hAnsi="Arial" w:cs="Arial"/>
        </w:rPr>
        <w:t xml:space="preserve">. Ancoramo-nos em autores como Junqueira, </w:t>
      </w:r>
      <w:proofErr w:type="spellStart"/>
      <w:r w:rsidR="007C32FA" w:rsidRPr="007C32FA">
        <w:rPr>
          <w:rFonts w:ascii="Arial" w:hAnsi="Arial" w:cs="Arial"/>
          <w:szCs w:val="24"/>
        </w:rPr>
        <w:t>Olenicki</w:t>
      </w:r>
      <w:proofErr w:type="spellEnd"/>
      <w:r w:rsidR="007C32FA" w:rsidRPr="007C32FA">
        <w:rPr>
          <w:rFonts w:ascii="Arial" w:hAnsi="Arial" w:cs="Arial"/>
        </w:rPr>
        <w:t xml:space="preserve"> e Ortiz (2023), Freitas (2018</w:t>
      </w:r>
      <w:r w:rsidR="000B5EF2">
        <w:rPr>
          <w:rFonts w:ascii="Arial" w:hAnsi="Arial" w:cs="Arial"/>
        </w:rPr>
        <w:t>), Costella</w:t>
      </w:r>
      <w:r w:rsidR="0009532B">
        <w:rPr>
          <w:rFonts w:ascii="Arial" w:hAnsi="Arial" w:cs="Arial"/>
        </w:rPr>
        <w:t xml:space="preserve"> (2011), Freire (2000)</w:t>
      </w:r>
      <w:r w:rsidR="00ED7BA3">
        <w:rPr>
          <w:rFonts w:ascii="Arial" w:hAnsi="Arial" w:cs="Arial"/>
        </w:rPr>
        <w:t>, Hoffmann (2009), Luckesi (1999)</w:t>
      </w:r>
      <w:r w:rsidR="007C32FA" w:rsidRPr="007C32FA">
        <w:rPr>
          <w:rFonts w:ascii="Arial" w:hAnsi="Arial" w:cs="Arial"/>
        </w:rPr>
        <w:t xml:space="preserve"> entre outros</w:t>
      </w:r>
      <w:r w:rsidR="00367C91">
        <w:rPr>
          <w:rFonts w:ascii="Arial" w:hAnsi="Arial" w:cs="Arial"/>
        </w:rPr>
        <w:t>,</w:t>
      </w:r>
      <w:r w:rsidR="002153B6">
        <w:rPr>
          <w:rFonts w:ascii="Arial" w:hAnsi="Arial" w:cs="Arial"/>
        </w:rPr>
        <w:t xml:space="preserve"> para dialogar </w:t>
      </w:r>
      <w:r w:rsidR="00C302C0">
        <w:rPr>
          <w:rFonts w:ascii="Arial" w:hAnsi="Arial" w:cs="Arial"/>
        </w:rPr>
        <w:t>e subsidiar o</w:t>
      </w:r>
      <w:r w:rsidR="006C4895">
        <w:rPr>
          <w:rFonts w:ascii="Arial" w:hAnsi="Arial" w:cs="Arial"/>
        </w:rPr>
        <w:t xml:space="preserve"> conhecimento sobre os temas trabalhados</w:t>
      </w:r>
      <w:r w:rsidR="007C32FA" w:rsidRPr="007C32FA">
        <w:rPr>
          <w:rFonts w:ascii="Arial" w:hAnsi="Arial" w:cs="Arial"/>
        </w:rPr>
        <w:t xml:space="preserve">. </w:t>
      </w:r>
      <w:r w:rsidR="004D7910">
        <w:rPr>
          <w:rFonts w:ascii="Arial" w:hAnsi="Arial" w:cs="Arial"/>
        </w:rPr>
        <w:t>Entre os resultados alcançados evidenciamos</w:t>
      </w:r>
      <w:r w:rsidR="007C32FA" w:rsidRPr="007C32FA">
        <w:rPr>
          <w:rFonts w:ascii="Arial" w:hAnsi="Arial" w:cs="Arial"/>
        </w:rPr>
        <w:t xml:space="preserve"> a evolução constante do profissi</w:t>
      </w:r>
      <w:r w:rsidR="004D7910">
        <w:rPr>
          <w:rFonts w:ascii="Arial" w:hAnsi="Arial" w:cs="Arial"/>
        </w:rPr>
        <w:t xml:space="preserve">onal do </w:t>
      </w:r>
      <w:r w:rsidR="00676963" w:rsidRPr="00676963">
        <w:rPr>
          <w:rFonts w:ascii="Arial" w:hAnsi="Arial" w:cs="Arial"/>
        </w:rPr>
        <w:t>E</w:t>
      </w:r>
      <w:r w:rsidR="004D7910" w:rsidRPr="00676963">
        <w:rPr>
          <w:rFonts w:ascii="Arial" w:hAnsi="Arial" w:cs="Arial"/>
        </w:rPr>
        <w:t xml:space="preserve">nsino </w:t>
      </w:r>
      <w:r w:rsidR="00676963" w:rsidRPr="00676963">
        <w:rPr>
          <w:rFonts w:ascii="Arial" w:hAnsi="Arial" w:cs="Arial"/>
        </w:rPr>
        <w:t>R</w:t>
      </w:r>
      <w:r w:rsidR="004D7910" w:rsidRPr="00676963">
        <w:rPr>
          <w:rFonts w:ascii="Arial" w:hAnsi="Arial" w:cs="Arial"/>
        </w:rPr>
        <w:t xml:space="preserve">eligioso </w:t>
      </w:r>
      <w:r w:rsidR="004D7910">
        <w:rPr>
          <w:rFonts w:ascii="Arial" w:hAnsi="Arial" w:cs="Arial"/>
        </w:rPr>
        <w:t>em sua docência</w:t>
      </w:r>
      <w:r w:rsidR="007C32FA" w:rsidRPr="007C32FA">
        <w:rPr>
          <w:rFonts w:ascii="Arial" w:hAnsi="Arial" w:cs="Arial"/>
        </w:rPr>
        <w:t>, a contribuição para a melhoria das práti</w:t>
      </w:r>
      <w:r w:rsidR="004D7910">
        <w:rPr>
          <w:rFonts w:ascii="Arial" w:hAnsi="Arial" w:cs="Arial"/>
        </w:rPr>
        <w:t>cas pedagógicas</w:t>
      </w:r>
      <w:r w:rsidR="002C0163">
        <w:rPr>
          <w:rFonts w:ascii="Arial" w:hAnsi="Arial" w:cs="Arial"/>
        </w:rPr>
        <w:t xml:space="preserve"> nos processos de ensino e aprendizagem por meio d</w:t>
      </w:r>
      <w:r w:rsidR="007C32FA" w:rsidRPr="007C32FA">
        <w:rPr>
          <w:rFonts w:ascii="Arial" w:hAnsi="Arial" w:cs="Arial"/>
        </w:rPr>
        <w:t>as inova</w:t>
      </w:r>
      <w:r w:rsidR="002C0163">
        <w:rPr>
          <w:rFonts w:ascii="Arial" w:hAnsi="Arial" w:cs="Arial"/>
        </w:rPr>
        <w:t>ções pedagógicas e</w:t>
      </w:r>
      <w:r w:rsidR="007C32FA" w:rsidRPr="007C32FA">
        <w:rPr>
          <w:rFonts w:ascii="Arial" w:hAnsi="Arial" w:cs="Arial"/>
        </w:rPr>
        <w:t xml:space="preserve"> tecnologias.</w:t>
      </w:r>
    </w:p>
    <w:p w14:paraId="4E06EFF0" w14:textId="77777777" w:rsidR="00DE6FD4" w:rsidRDefault="00DE6FD4">
      <w:pPr>
        <w:spacing w:after="0"/>
      </w:pPr>
    </w:p>
    <w:p w14:paraId="7B2FAF43" w14:textId="77777777" w:rsidR="00DE6FD4" w:rsidRDefault="00357C6B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</w:p>
    <w:p w14:paraId="6F639ED0" w14:textId="77777777" w:rsidR="00DE6FD4" w:rsidRDefault="004D7910" w:rsidP="00367C9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Ensin</w:t>
      </w:r>
      <w:r w:rsidR="00331A81">
        <w:rPr>
          <w:rFonts w:ascii="Arial" w:eastAsia="Arial" w:hAnsi="Arial" w:cs="Arial"/>
        </w:rPr>
        <w:t>o religioso, processos de ensino-aprendizagem</w:t>
      </w:r>
      <w:r>
        <w:rPr>
          <w:rFonts w:ascii="Arial" w:eastAsia="Arial" w:hAnsi="Arial" w:cs="Arial"/>
        </w:rPr>
        <w:t>, recomposição da aprendizagem, avaliação e equidade.</w:t>
      </w:r>
    </w:p>
    <w:p w14:paraId="5BD08CF8" w14:textId="77777777" w:rsidR="004D7910" w:rsidRDefault="004D7910">
      <w:pPr>
        <w:spacing w:after="0" w:line="360" w:lineRule="auto"/>
        <w:jc w:val="both"/>
        <w:rPr>
          <w:rFonts w:ascii="Arial" w:eastAsia="Arial" w:hAnsi="Arial" w:cs="Arial"/>
        </w:rPr>
      </w:pPr>
    </w:p>
    <w:p w14:paraId="6ABCE639" w14:textId="77777777" w:rsidR="00367C91" w:rsidRDefault="00367C91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BD91AA1" w14:textId="77777777" w:rsidR="00BE5BC0" w:rsidRPr="00367C91" w:rsidRDefault="00357C6B" w:rsidP="00367C9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14:paraId="02DF9159" w14:textId="77777777" w:rsidR="0012652D" w:rsidRPr="0012652D" w:rsidRDefault="0012652D" w:rsidP="00367C91">
      <w:pPr>
        <w:spacing w:line="360" w:lineRule="auto"/>
        <w:ind w:firstLine="720"/>
        <w:jc w:val="both"/>
        <w:rPr>
          <w:rFonts w:ascii="Arial" w:hAnsi="Arial" w:cs="Arial"/>
        </w:rPr>
      </w:pPr>
      <w:r w:rsidRPr="0012652D">
        <w:rPr>
          <w:rFonts w:ascii="Arial" w:hAnsi="Arial" w:cs="Arial"/>
        </w:rPr>
        <w:t xml:space="preserve">A Pandemia do Covid-19 iniciada no ano de 2020 trouxe mudanças significativas em todos os segmentos da sociedade e, portanto, da mesma forma, também a educação teve </w:t>
      </w:r>
      <w:r w:rsidRPr="0012652D">
        <w:rPr>
          <w:rFonts w:ascii="Arial" w:hAnsi="Arial" w:cs="Arial"/>
        </w:rPr>
        <w:lastRenderedPageBreak/>
        <w:t>que buscar novos modelos educativos; no qual destacaram-se o ensino híbrido e as metodologias ativas por meio do suporte das tecnologias educacionais.</w:t>
      </w:r>
    </w:p>
    <w:p w14:paraId="55D7A460" w14:textId="77FBA658" w:rsidR="0012652D" w:rsidRDefault="0012652D" w:rsidP="00367C91">
      <w:pPr>
        <w:spacing w:line="360" w:lineRule="auto"/>
        <w:ind w:firstLine="720"/>
        <w:jc w:val="both"/>
        <w:rPr>
          <w:rFonts w:ascii="Arial" w:hAnsi="Arial" w:cs="Arial"/>
        </w:rPr>
      </w:pPr>
      <w:r w:rsidRPr="0012652D">
        <w:rPr>
          <w:rFonts w:ascii="Arial" w:hAnsi="Arial" w:cs="Arial"/>
        </w:rPr>
        <w:t>Desse modo</w:t>
      </w:r>
      <w:r w:rsidR="00B2527B">
        <w:rPr>
          <w:rFonts w:ascii="Arial" w:hAnsi="Arial" w:cs="Arial"/>
          <w:color w:val="FF0000"/>
        </w:rPr>
        <w:t>,</w:t>
      </w:r>
      <w:r w:rsidRPr="0012652D">
        <w:rPr>
          <w:rFonts w:ascii="Arial" w:hAnsi="Arial" w:cs="Arial"/>
        </w:rPr>
        <w:t xml:space="preserve"> a tecnologia adentrou os espaços educativos de modo mais aligeirado, cabendo também aos </w:t>
      </w:r>
      <w:r w:rsidR="00367C91">
        <w:rPr>
          <w:rFonts w:ascii="Arial" w:hAnsi="Arial" w:cs="Arial"/>
        </w:rPr>
        <w:t>Sistemas de Ensino</w:t>
      </w:r>
      <w:r w:rsidRPr="0012652D">
        <w:rPr>
          <w:rFonts w:ascii="Arial" w:hAnsi="Arial" w:cs="Arial"/>
        </w:rPr>
        <w:t xml:space="preserve"> e aos profissionais da educação</w:t>
      </w:r>
      <w:r w:rsidR="00367C91">
        <w:rPr>
          <w:rFonts w:ascii="Arial" w:hAnsi="Arial" w:cs="Arial"/>
        </w:rPr>
        <w:t>,</w:t>
      </w:r>
      <w:r w:rsidRPr="0012652D">
        <w:rPr>
          <w:rFonts w:ascii="Arial" w:hAnsi="Arial" w:cs="Arial"/>
        </w:rPr>
        <w:t xml:space="preserve"> um novo olhar e um processo formativo que também atendesse ao novo formato apresentado.</w:t>
      </w:r>
    </w:p>
    <w:p w14:paraId="4CC9D4B0" w14:textId="1B0F95F0" w:rsidR="0012652D" w:rsidRPr="0012652D" w:rsidRDefault="0012652D" w:rsidP="00367C91">
      <w:pPr>
        <w:spacing w:line="360" w:lineRule="auto"/>
        <w:ind w:firstLine="720"/>
        <w:jc w:val="both"/>
        <w:rPr>
          <w:rFonts w:ascii="Arial" w:hAnsi="Arial" w:cs="Arial"/>
        </w:rPr>
      </w:pPr>
      <w:r w:rsidRPr="0012652D">
        <w:rPr>
          <w:rFonts w:ascii="Arial" w:hAnsi="Arial" w:cs="Arial"/>
        </w:rPr>
        <w:t>Assim</w:t>
      </w:r>
      <w:r w:rsidR="00367C91">
        <w:rPr>
          <w:rFonts w:ascii="Arial" w:hAnsi="Arial" w:cs="Arial"/>
        </w:rPr>
        <w:t>,</w:t>
      </w:r>
      <w:r w:rsidRPr="0012652D">
        <w:rPr>
          <w:rFonts w:ascii="Arial" w:hAnsi="Arial" w:cs="Arial"/>
        </w:rPr>
        <w:t xml:space="preserve"> os </w:t>
      </w:r>
      <w:r w:rsidR="00367C91">
        <w:rPr>
          <w:rFonts w:ascii="Arial" w:hAnsi="Arial" w:cs="Arial"/>
        </w:rPr>
        <w:t>desafios pós</w:t>
      </w:r>
      <w:r w:rsidR="00B2527B" w:rsidRPr="006B2EB0">
        <w:rPr>
          <w:rFonts w:ascii="Arial" w:hAnsi="Arial" w:cs="Arial"/>
        </w:rPr>
        <w:t>-</w:t>
      </w:r>
      <w:r w:rsidR="00367C91">
        <w:rPr>
          <w:rFonts w:ascii="Arial" w:hAnsi="Arial" w:cs="Arial"/>
        </w:rPr>
        <w:t>pandemia</w:t>
      </w:r>
      <w:r>
        <w:rPr>
          <w:rFonts w:ascii="Arial" w:hAnsi="Arial" w:cs="Arial"/>
        </w:rPr>
        <w:t xml:space="preserve"> acentuava</w:t>
      </w:r>
      <w:r w:rsidR="00B2527B" w:rsidRPr="006B2EB0">
        <w:rPr>
          <w:rFonts w:ascii="Arial" w:hAnsi="Arial" w:cs="Arial"/>
        </w:rPr>
        <w:t>m</w:t>
      </w:r>
      <w:r w:rsidR="00367C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entre outras questões em âmbito escolar</w:t>
      </w:r>
      <w:r w:rsidR="00367C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 direitos de aprender dos estudantes e, portanto, refazer a rota e garantir percursos formativos potentes se tornou algo não somente necessário como urgente.</w:t>
      </w:r>
    </w:p>
    <w:p w14:paraId="75F13E4C" w14:textId="77777777" w:rsidR="0012652D" w:rsidRPr="0012652D" w:rsidRDefault="0012652D" w:rsidP="00367C91">
      <w:pPr>
        <w:spacing w:line="360" w:lineRule="auto"/>
        <w:ind w:firstLine="720"/>
        <w:jc w:val="both"/>
        <w:rPr>
          <w:rFonts w:ascii="Arial" w:hAnsi="Arial" w:cs="Arial"/>
        </w:rPr>
      </w:pPr>
      <w:r w:rsidRPr="0012652D">
        <w:rPr>
          <w:rFonts w:ascii="Arial" w:hAnsi="Arial" w:cs="Arial"/>
        </w:rPr>
        <w:t>Atenta a esses processos, a Sec</w:t>
      </w:r>
      <w:r w:rsidR="00D51DB5">
        <w:rPr>
          <w:rFonts w:ascii="Arial" w:hAnsi="Arial" w:cs="Arial"/>
        </w:rPr>
        <w:t>retaria Municipal de Educação (SEME-</w:t>
      </w:r>
      <w:r w:rsidRPr="0012652D">
        <w:rPr>
          <w:rFonts w:ascii="Arial" w:hAnsi="Arial" w:cs="Arial"/>
        </w:rPr>
        <w:t>Cariacica</w:t>
      </w:r>
      <w:r w:rsidR="00D51DB5">
        <w:rPr>
          <w:rFonts w:ascii="Arial" w:hAnsi="Arial" w:cs="Arial"/>
        </w:rPr>
        <w:t>)</w:t>
      </w:r>
      <w:r w:rsidRPr="0012652D">
        <w:rPr>
          <w:rFonts w:ascii="Arial" w:hAnsi="Arial" w:cs="Arial"/>
        </w:rPr>
        <w:t xml:space="preserve"> envidou esforços para garantir a equidade educacional </w:t>
      </w:r>
      <w:r w:rsidR="00D51DB5">
        <w:rPr>
          <w:rFonts w:ascii="Arial" w:hAnsi="Arial" w:cs="Arial"/>
        </w:rPr>
        <w:t>d</w:t>
      </w:r>
      <w:r w:rsidRPr="0012652D">
        <w:rPr>
          <w:rFonts w:ascii="Arial" w:hAnsi="Arial" w:cs="Arial"/>
        </w:rPr>
        <w:t>os estudantes de modo a instituir parcerias com segmentos educacionais, construção de um Centro de Mídias, ampliação de oferta de aparelhos tecnológicos, investimento em recursos humanos e outras tantas atividades que, somadas, se constituíram em um movimento robusto</w:t>
      </w:r>
      <w:r w:rsidR="00367C91">
        <w:rPr>
          <w:rFonts w:ascii="Arial" w:hAnsi="Arial" w:cs="Arial"/>
        </w:rPr>
        <w:t>,</w:t>
      </w:r>
      <w:r w:rsidRPr="0012652D">
        <w:rPr>
          <w:rFonts w:ascii="Arial" w:hAnsi="Arial" w:cs="Arial"/>
        </w:rPr>
        <w:t xml:space="preserve"> para contribuir na recomposição da aprendizagem do</w:t>
      </w:r>
      <w:r w:rsidR="009F0F0D">
        <w:rPr>
          <w:rFonts w:ascii="Arial" w:hAnsi="Arial" w:cs="Arial"/>
        </w:rPr>
        <w:t>s estudantes</w:t>
      </w:r>
      <w:r w:rsidRPr="0012652D">
        <w:rPr>
          <w:rFonts w:ascii="Arial" w:hAnsi="Arial" w:cs="Arial"/>
        </w:rPr>
        <w:t xml:space="preserve"> cariaciquense</w:t>
      </w:r>
      <w:r w:rsidR="009F0F0D">
        <w:rPr>
          <w:rFonts w:ascii="Arial" w:hAnsi="Arial" w:cs="Arial"/>
        </w:rPr>
        <w:t>s</w:t>
      </w:r>
      <w:r w:rsidRPr="0012652D">
        <w:rPr>
          <w:rFonts w:ascii="Arial" w:hAnsi="Arial" w:cs="Arial"/>
        </w:rPr>
        <w:t>.</w:t>
      </w:r>
    </w:p>
    <w:p w14:paraId="42EFEC0F" w14:textId="77777777" w:rsidR="0012652D" w:rsidRPr="0012652D" w:rsidRDefault="00367C91" w:rsidP="00367C9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2652D" w:rsidRPr="0012652D">
        <w:rPr>
          <w:rFonts w:ascii="Arial" w:hAnsi="Arial" w:cs="Arial"/>
        </w:rPr>
        <w:t>iante desse cenário foi criada a Lei nº 6171, de 16 de junho de 2021, que instituiu o Programa de Incentivo por Merecimento “Educa-Ação Cariacica”, seguidamente no ano de 2022, a Lei nº 6278 de 09 de março alterou parcialmente essa Lei. Dessa feita</w:t>
      </w:r>
      <w:r>
        <w:rPr>
          <w:rFonts w:ascii="Arial" w:hAnsi="Arial" w:cs="Arial"/>
        </w:rPr>
        <w:t>, o Decreto 084/2022</w:t>
      </w:r>
      <w:r w:rsidR="0012652D" w:rsidRPr="0012652D">
        <w:rPr>
          <w:rFonts w:ascii="Arial" w:hAnsi="Arial" w:cs="Arial"/>
        </w:rPr>
        <w:t xml:space="preserve"> regulamentou esse Programa no que diz respeito ao desenvolvimento profissional no âmbito da Secretaria Municipal de Educação</w:t>
      </w:r>
      <w:r>
        <w:rPr>
          <w:rFonts w:ascii="Arial" w:hAnsi="Arial" w:cs="Arial"/>
        </w:rPr>
        <w:t>,</w:t>
      </w:r>
      <w:r w:rsidR="0012652D" w:rsidRPr="0012652D">
        <w:rPr>
          <w:rFonts w:ascii="Arial" w:hAnsi="Arial" w:cs="Arial"/>
        </w:rPr>
        <w:t xml:space="preserve"> e a Portaria/SEME nº 30/2022 estabeleceu os critérios para apuração e avaliação dos indicadores globais e individuais para f</w:t>
      </w:r>
      <w:r w:rsidR="00D51DB5">
        <w:rPr>
          <w:rFonts w:ascii="Arial" w:hAnsi="Arial" w:cs="Arial"/>
        </w:rPr>
        <w:t>ins de remuneração docente</w:t>
      </w:r>
      <w:r w:rsidR="0012652D" w:rsidRPr="0012652D">
        <w:rPr>
          <w:rFonts w:ascii="Arial" w:hAnsi="Arial" w:cs="Arial"/>
        </w:rPr>
        <w:t>.</w:t>
      </w:r>
    </w:p>
    <w:p w14:paraId="093FDE6F" w14:textId="77777777" w:rsidR="0012652D" w:rsidRPr="0012652D" w:rsidRDefault="0012652D" w:rsidP="00367C91">
      <w:pPr>
        <w:spacing w:line="360" w:lineRule="auto"/>
        <w:ind w:firstLine="720"/>
        <w:jc w:val="both"/>
        <w:rPr>
          <w:rFonts w:ascii="Arial" w:hAnsi="Arial" w:cs="Arial"/>
        </w:rPr>
      </w:pPr>
      <w:r w:rsidRPr="0012652D">
        <w:rPr>
          <w:rFonts w:ascii="Arial" w:hAnsi="Arial" w:cs="Arial"/>
        </w:rPr>
        <w:t>Os critérios individuais consta</w:t>
      </w:r>
      <w:r w:rsidR="00C302C0">
        <w:rPr>
          <w:rFonts w:ascii="Arial" w:hAnsi="Arial" w:cs="Arial"/>
        </w:rPr>
        <w:t>ra</w:t>
      </w:r>
      <w:r w:rsidRPr="0012652D">
        <w:rPr>
          <w:rFonts w:ascii="Arial" w:hAnsi="Arial" w:cs="Arial"/>
        </w:rPr>
        <w:t>m do desempenho individual por assiduidade e da participação nas fo</w:t>
      </w:r>
      <w:r w:rsidR="00D51DB5">
        <w:rPr>
          <w:rFonts w:ascii="Arial" w:hAnsi="Arial" w:cs="Arial"/>
        </w:rPr>
        <w:t>rmações proporcionada pela SEME</w:t>
      </w:r>
      <w:r w:rsidR="00A934A1">
        <w:rPr>
          <w:rFonts w:ascii="Arial" w:hAnsi="Arial" w:cs="Arial"/>
        </w:rPr>
        <w:t>,</w:t>
      </w:r>
      <w:r w:rsidR="00D51DB5">
        <w:rPr>
          <w:rFonts w:ascii="Arial" w:hAnsi="Arial" w:cs="Arial"/>
        </w:rPr>
        <w:t xml:space="preserve"> e os </w:t>
      </w:r>
      <w:r w:rsidRPr="0012652D">
        <w:rPr>
          <w:rFonts w:ascii="Arial" w:hAnsi="Arial" w:cs="Arial"/>
        </w:rPr>
        <w:t>critérios coletivos, por sua vez, consta</w:t>
      </w:r>
      <w:r w:rsidR="00C302C0">
        <w:rPr>
          <w:rFonts w:ascii="Arial" w:hAnsi="Arial" w:cs="Arial"/>
        </w:rPr>
        <w:t>ra</w:t>
      </w:r>
      <w:r w:rsidRPr="0012652D">
        <w:rPr>
          <w:rFonts w:ascii="Arial" w:hAnsi="Arial" w:cs="Arial"/>
        </w:rPr>
        <w:t>m na redução da evasão escolar e na avaliação por desempenho para o Ensino Fundamental e Educação de Jovens e Adultos, e na Educação Infantil a redução da evasão e frequência dos alunos.</w:t>
      </w:r>
    </w:p>
    <w:p w14:paraId="7244F9C6" w14:textId="77777777" w:rsidR="0012652D" w:rsidRDefault="0012652D" w:rsidP="00367C91">
      <w:pPr>
        <w:spacing w:line="360" w:lineRule="auto"/>
        <w:ind w:firstLine="720"/>
        <w:jc w:val="both"/>
        <w:rPr>
          <w:rFonts w:ascii="Arial" w:hAnsi="Arial" w:cs="Arial"/>
        </w:rPr>
      </w:pPr>
      <w:r w:rsidRPr="0012652D">
        <w:rPr>
          <w:rFonts w:ascii="Arial" w:hAnsi="Arial" w:cs="Arial"/>
        </w:rPr>
        <w:t xml:space="preserve">É imperioso destacar que essa legislação preconiza </w:t>
      </w:r>
      <w:r w:rsidR="00C302C0">
        <w:rPr>
          <w:rFonts w:ascii="Arial" w:hAnsi="Arial" w:cs="Arial"/>
        </w:rPr>
        <w:t xml:space="preserve">a </w:t>
      </w:r>
      <w:r w:rsidRPr="0012652D">
        <w:rPr>
          <w:rFonts w:ascii="Arial" w:hAnsi="Arial" w:cs="Arial"/>
        </w:rPr>
        <w:t>equidade quando estabelece os mesmos parâmetros de formação para todos os segmentos que compõe os profissionais da educação</w:t>
      </w:r>
      <w:r w:rsidR="00A934A1">
        <w:rPr>
          <w:rFonts w:ascii="Arial" w:hAnsi="Arial" w:cs="Arial"/>
        </w:rPr>
        <w:t>,</w:t>
      </w:r>
      <w:r w:rsidRPr="0012652D">
        <w:rPr>
          <w:rFonts w:ascii="Arial" w:hAnsi="Arial" w:cs="Arial"/>
        </w:rPr>
        <w:t xml:space="preserve"> de modo que cada um se sinta pertencente e participante ativo n</w:t>
      </w:r>
      <w:r w:rsidR="007E7C96">
        <w:rPr>
          <w:rFonts w:ascii="Arial" w:hAnsi="Arial" w:cs="Arial"/>
        </w:rPr>
        <w:t>o processo ensino-aprendizagem</w:t>
      </w:r>
      <w:r w:rsidR="00C302C0">
        <w:rPr>
          <w:rFonts w:ascii="Arial" w:hAnsi="Arial" w:cs="Arial"/>
        </w:rPr>
        <w:t xml:space="preserve"> que</w:t>
      </w:r>
      <w:r w:rsidR="00A934A1">
        <w:rPr>
          <w:rFonts w:ascii="Arial" w:hAnsi="Arial" w:cs="Arial"/>
        </w:rPr>
        <w:t>,</w:t>
      </w:r>
      <w:r w:rsidR="00C302C0">
        <w:rPr>
          <w:rFonts w:ascii="Arial" w:hAnsi="Arial" w:cs="Arial"/>
        </w:rPr>
        <w:t xml:space="preserve"> em última instância</w:t>
      </w:r>
      <w:r w:rsidR="00A934A1">
        <w:rPr>
          <w:rFonts w:ascii="Arial" w:hAnsi="Arial" w:cs="Arial"/>
        </w:rPr>
        <w:t>,</w:t>
      </w:r>
      <w:r w:rsidR="00C302C0">
        <w:rPr>
          <w:rFonts w:ascii="Arial" w:hAnsi="Arial" w:cs="Arial"/>
        </w:rPr>
        <w:t xml:space="preserve"> deve</w:t>
      </w:r>
      <w:r w:rsidR="007E7C96">
        <w:rPr>
          <w:rFonts w:ascii="Arial" w:hAnsi="Arial" w:cs="Arial"/>
        </w:rPr>
        <w:t xml:space="preserve"> reverberar em melhores resultados nos índices educativos.</w:t>
      </w:r>
    </w:p>
    <w:p w14:paraId="5B2F1CA3" w14:textId="3BE3397D" w:rsidR="0038260E" w:rsidRDefault="007E7C96" w:rsidP="00367C9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Interessa-nos</w:t>
      </w:r>
      <w:r w:rsidR="00A934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nessa comunicação</w:t>
      </w:r>
      <w:r w:rsidR="00A934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descrever com mais propriedade o percurso formativo dos/as professores/as do componente curricular </w:t>
      </w:r>
      <w:r w:rsidRPr="006B2EB0">
        <w:rPr>
          <w:rFonts w:ascii="Arial" w:hAnsi="Arial" w:cs="Arial"/>
        </w:rPr>
        <w:t xml:space="preserve">do </w:t>
      </w:r>
      <w:r w:rsidR="006B2EB0">
        <w:rPr>
          <w:rFonts w:ascii="Arial" w:hAnsi="Arial" w:cs="Arial"/>
        </w:rPr>
        <w:t>E</w:t>
      </w:r>
      <w:r w:rsidRPr="006B2EB0">
        <w:rPr>
          <w:rFonts w:ascii="Arial" w:hAnsi="Arial" w:cs="Arial"/>
        </w:rPr>
        <w:t xml:space="preserve">nsino </w:t>
      </w:r>
      <w:r w:rsidR="006B2EB0">
        <w:rPr>
          <w:rFonts w:ascii="Arial" w:hAnsi="Arial" w:cs="Arial"/>
        </w:rPr>
        <w:t>R</w:t>
      </w:r>
      <w:r w:rsidRPr="006B2EB0">
        <w:rPr>
          <w:rFonts w:ascii="Arial" w:hAnsi="Arial" w:cs="Arial"/>
        </w:rPr>
        <w:t xml:space="preserve">eligioso </w:t>
      </w:r>
      <w:r>
        <w:rPr>
          <w:rFonts w:ascii="Arial" w:hAnsi="Arial" w:cs="Arial"/>
        </w:rPr>
        <w:t>no ano de</w:t>
      </w:r>
      <w:r w:rsidR="00C30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2023, que em linhas gerais teve como pano de fundo inserir os docentes no tripé que vinha sendo desenvolvido pela Secretaria de </w:t>
      </w:r>
      <w:r w:rsidR="00357C6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ducação no pós-pandemia, isto é, </w:t>
      </w:r>
      <w:r w:rsidR="00357C6B">
        <w:rPr>
          <w:rFonts w:ascii="Arial" w:hAnsi="Arial" w:cs="Arial"/>
        </w:rPr>
        <w:t xml:space="preserve">desenvolver </w:t>
      </w:r>
      <w:r>
        <w:rPr>
          <w:rFonts w:ascii="Arial" w:hAnsi="Arial" w:cs="Arial"/>
        </w:rPr>
        <w:t xml:space="preserve">estudos sobre recomposição da aprendizagem, </w:t>
      </w:r>
      <w:r w:rsidR="00357C6B">
        <w:rPr>
          <w:rFonts w:ascii="Arial" w:hAnsi="Arial" w:cs="Arial"/>
        </w:rPr>
        <w:t xml:space="preserve">a importância da </w:t>
      </w:r>
      <w:r>
        <w:rPr>
          <w:rFonts w:ascii="Arial" w:hAnsi="Arial" w:cs="Arial"/>
        </w:rPr>
        <w:t xml:space="preserve">avaliação processual </w:t>
      </w:r>
      <w:r w:rsidR="001352EA">
        <w:rPr>
          <w:rFonts w:ascii="Arial" w:hAnsi="Arial" w:cs="Arial"/>
        </w:rPr>
        <w:t>e a</w:t>
      </w:r>
      <w:r w:rsidR="00C30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equidade.</w:t>
      </w:r>
    </w:p>
    <w:p w14:paraId="396A6EDC" w14:textId="36C4DD6C" w:rsidR="0038260E" w:rsidRDefault="0038260E" w:rsidP="00367C9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Por outro lado, organizamos o processo formativo em dois momentos, sendo que no primeiro mom</w:t>
      </w:r>
      <w:r w:rsidR="00A934A1">
        <w:rPr>
          <w:rFonts w:ascii="Arial" w:hAnsi="Arial" w:cs="Arial"/>
        </w:rPr>
        <w:t>ento trabalhamos o tripé citado</w:t>
      </w:r>
      <w:r>
        <w:rPr>
          <w:rFonts w:ascii="Arial" w:hAnsi="Arial" w:cs="Arial"/>
        </w:rPr>
        <w:t xml:space="preserve"> e</w:t>
      </w:r>
      <w:r w:rsidR="00A934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num segundo momento, buscamos dialogar sobre o componente curricular </w:t>
      </w:r>
      <w:r w:rsidR="001352EA">
        <w:rPr>
          <w:rFonts w:ascii="Arial" w:hAnsi="Arial" w:cs="Arial"/>
        </w:rPr>
        <w:t xml:space="preserve">do </w:t>
      </w:r>
      <w:r w:rsidR="006B2EB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nsino </w:t>
      </w:r>
      <w:r w:rsidR="006B2EB0">
        <w:rPr>
          <w:rFonts w:ascii="Arial" w:hAnsi="Arial" w:cs="Arial"/>
        </w:rPr>
        <w:t>R</w:t>
      </w:r>
      <w:r>
        <w:rPr>
          <w:rFonts w:ascii="Arial" w:hAnsi="Arial" w:cs="Arial"/>
        </w:rPr>
        <w:t>eligios</w:t>
      </w:r>
      <w:r w:rsidR="00A2664C">
        <w:rPr>
          <w:rFonts w:ascii="Arial" w:hAnsi="Arial" w:cs="Arial"/>
        </w:rPr>
        <w:t xml:space="preserve">o a partir dos seguintes temas: </w:t>
      </w:r>
      <w:r>
        <w:rPr>
          <w:rFonts w:ascii="Arial" w:hAnsi="Arial" w:cs="Arial"/>
        </w:rPr>
        <w:t xml:space="preserve">O </w:t>
      </w:r>
      <w:r w:rsidR="006B2EB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nsino </w:t>
      </w:r>
      <w:r w:rsidR="006B2EB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eligioso na BNCC, as habilidades do </w:t>
      </w:r>
      <w:r w:rsidR="006B2EB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nsino </w:t>
      </w:r>
      <w:r w:rsidR="006B2EB0">
        <w:rPr>
          <w:rFonts w:ascii="Arial" w:hAnsi="Arial" w:cs="Arial"/>
        </w:rPr>
        <w:t>R</w:t>
      </w:r>
      <w:r>
        <w:rPr>
          <w:rFonts w:ascii="Arial" w:hAnsi="Arial" w:cs="Arial"/>
        </w:rPr>
        <w:t>eligioso e os mito</w:t>
      </w:r>
      <w:r w:rsidR="008A767D">
        <w:rPr>
          <w:rFonts w:ascii="Arial" w:hAnsi="Arial" w:cs="Arial"/>
        </w:rPr>
        <w:t>s e ritos nas tradições religiosas</w:t>
      </w:r>
      <w:r>
        <w:rPr>
          <w:rFonts w:ascii="Arial" w:hAnsi="Arial" w:cs="Arial"/>
        </w:rPr>
        <w:t xml:space="preserve">. </w:t>
      </w:r>
    </w:p>
    <w:p w14:paraId="432BB900" w14:textId="1EB5707B" w:rsidR="006C246A" w:rsidRDefault="00357C6B" w:rsidP="00367C9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vamos dialogar sobre os referenciais teóricos que sustentaram nossos estudos</w:t>
      </w:r>
      <w:r w:rsidR="00C748CD">
        <w:rPr>
          <w:rFonts w:ascii="Arial" w:hAnsi="Arial" w:cs="Arial"/>
        </w:rPr>
        <w:t xml:space="preserve"> e a organização da formação</w:t>
      </w:r>
      <w:r>
        <w:rPr>
          <w:rFonts w:ascii="Arial" w:hAnsi="Arial" w:cs="Arial"/>
        </w:rPr>
        <w:t xml:space="preserve"> com ê</w:t>
      </w:r>
      <w:r w:rsidR="00C748CD">
        <w:rPr>
          <w:rFonts w:ascii="Arial" w:hAnsi="Arial" w:cs="Arial"/>
        </w:rPr>
        <w:t>nfase maior para a área do conh</w:t>
      </w:r>
      <w:r>
        <w:rPr>
          <w:rFonts w:ascii="Arial" w:hAnsi="Arial" w:cs="Arial"/>
        </w:rPr>
        <w:t xml:space="preserve">ecimento </w:t>
      </w:r>
      <w:r w:rsidR="00C748CD">
        <w:rPr>
          <w:rFonts w:ascii="Arial" w:hAnsi="Arial" w:cs="Arial"/>
        </w:rPr>
        <w:t xml:space="preserve">do </w:t>
      </w:r>
      <w:r w:rsidR="006B2EB0">
        <w:rPr>
          <w:rFonts w:ascii="Arial" w:hAnsi="Arial" w:cs="Arial"/>
        </w:rPr>
        <w:t>E</w:t>
      </w:r>
      <w:r w:rsidR="00C748CD">
        <w:rPr>
          <w:rFonts w:ascii="Arial" w:hAnsi="Arial" w:cs="Arial"/>
        </w:rPr>
        <w:t xml:space="preserve">nsino </w:t>
      </w:r>
      <w:r w:rsidR="006B2EB0">
        <w:rPr>
          <w:rFonts w:ascii="Arial" w:hAnsi="Arial" w:cs="Arial"/>
        </w:rPr>
        <w:t>R</w:t>
      </w:r>
      <w:r w:rsidR="00C748CD">
        <w:rPr>
          <w:rFonts w:ascii="Arial" w:hAnsi="Arial" w:cs="Arial"/>
        </w:rPr>
        <w:t xml:space="preserve">eligioso, isto é, pensar de que </w:t>
      </w:r>
      <w:r w:rsidR="00A2664C">
        <w:rPr>
          <w:rFonts w:ascii="Arial" w:hAnsi="Arial" w:cs="Arial"/>
        </w:rPr>
        <w:t>forma esse componente contribui</w:t>
      </w:r>
      <w:r w:rsidR="00C748CD">
        <w:rPr>
          <w:rFonts w:ascii="Arial" w:hAnsi="Arial" w:cs="Arial"/>
        </w:rPr>
        <w:t xml:space="preserve"> no tripé citado anteriormente.</w:t>
      </w:r>
    </w:p>
    <w:p w14:paraId="7F650EFC" w14:textId="3A071EBC" w:rsidR="00357C6B" w:rsidRPr="0012652D" w:rsidRDefault="00A934A1" w:rsidP="00367C9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 final</w:t>
      </w:r>
      <w:r w:rsidR="00C748CD">
        <w:rPr>
          <w:rFonts w:ascii="Arial" w:hAnsi="Arial" w:cs="Arial"/>
        </w:rPr>
        <w:t>, pretendemos apresentar a metodolog</w:t>
      </w:r>
      <w:r w:rsidR="00A2664C">
        <w:rPr>
          <w:rFonts w:ascii="Arial" w:hAnsi="Arial" w:cs="Arial"/>
        </w:rPr>
        <w:t>ia privilegiada em tal percurso. E</w:t>
      </w:r>
      <w:r w:rsidR="00C748CD">
        <w:rPr>
          <w:rFonts w:ascii="Arial" w:hAnsi="Arial" w:cs="Arial"/>
        </w:rPr>
        <w:t xml:space="preserve">mbora </w:t>
      </w:r>
      <w:r w:rsidR="00A2664C">
        <w:rPr>
          <w:rFonts w:ascii="Arial" w:hAnsi="Arial" w:cs="Arial"/>
        </w:rPr>
        <w:t>o percalço da caminhada nos tenha</w:t>
      </w:r>
      <w:r w:rsidR="00C748CD">
        <w:rPr>
          <w:rFonts w:ascii="Arial" w:hAnsi="Arial" w:cs="Arial"/>
        </w:rPr>
        <w:t xml:space="preserve"> proporcionado seguir por rotas diferentes</w:t>
      </w:r>
      <w:r w:rsidR="00E0091C" w:rsidRPr="00E0091C">
        <w:rPr>
          <w:rFonts w:ascii="Arial" w:hAnsi="Arial" w:cs="Arial"/>
          <w:color w:val="FF0000"/>
        </w:rPr>
        <w:t>,</w:t>
      </w:r>
      <w:r w:rsidR="00C748CD">
        <w:rPr>
          <w:rFonts w:ascii="Arial" w:hAnsi="Arial" w:cs="Arial"/>
        </w:rPr>
        <w:t xml:space="preserve"> chegamos ao final. Não um final derradeiro, mas uma finalização</w:t>
      </w:r>
      <w:r w:rsidR="00BC1C69">
        <w:rPr>
          <w:rFonts w:ascii="Arial" w:hAnsi="Arial" w:cs="Arial"/>
        </w:rPr>
        <w:t xml:space="preserve"> em</w:t>
      </w:r>
      <w:r w:rsidR="00C748CD">
        <w:rPr>
          <w:rFonts w:ascii="Arial" w:hAnsi="Arial" w:cs="Arial"/>
        </w:rPr>
        <w:t xml:space="preserve"> que podemos dialogar sobre os resultados e</w:t>
      </w:r>
      <w:r w:rsidR="00367C91">
        <w:rPr>
          <w:rFonts w:ascii="Arial" w:hAnsi="Arial" w:cs="Arial"/>
        </w:rPr>
        <w:t xml:space="preserve"> repensar sobre um novo começo.</w:t>
      </w:r>
    </w:p>
    <w:p w14:paraId="62FCDF84" w14:textId="77777777" w:rsidR="0012652D" w:rsidRDefault="0012652D" w:rsidP="00C748CD">
      <w:pPr>
        <w:spacing w:after="0" w:line="360" w:lineRule="auto"/>
        <w:jc w:val="both"/>
        <w:rPr>
          <w:rFonts w:ascii="Arial" w:eastAsia="Arial" w:hAnsi="Arial" w:cs="Arial"/>
        </w:rPr>
      </w:pPr>
    </w:p>
    <w:p w14:paraId="1A17C277" w14:textId="77777777" w:rsidR="00DE6FD4" w:rsidRDefault="00357C6B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Fundamentação teórica</w:t>
      </w:r>
    </w:p>
    <w:p w14:paraId="1C8C1E35" w14:textId="77777777" w:rsidR="00DE6FD4" w:rsidRDefault="00DE6FD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466F9BF7" w14:textId="77777777" w:rsidR="00547885" w:rsidRPr="0012652D" w:rsidRDefault="00547885" w:rsidP="0054788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2652D">
        <w:rPr>
          <w:rFonts w:ascii="Arial" w:hAnsi="Arial" w:cs="Arial"/>
        </w:rPr>
        <w:t xml:space="preserve"> sentimento de pertença e compromisso convergem com a satisfação doc</w:t>
      </w:r>
      <w:r w:rsidR="00A934A1">
        <w:rPr>
          <w:rFonts w:ascii="Arial" w:hAnsi="Arial" w:cs="Arial"/>
        </w:rPr>
        <w:t>ente em relação à</w:t>
      </w:r>
      <w:r w:rsidRPr="0012652D">
        <w:rPr>
          <w:rFonts w:ascii="Arial" w:hAnsi="Arial" w:cs="Arial"/>
        </w:rPr>
        <w:t xml:space="preserve"> sua profissão, ou seja, a constituição do pertencimento está relacionada não apenas a valorização profissional, mas também as experiências adquiridas individualmente e no coletivo.</w:t>
      </w:r>
      <w:r w:rsidR="00317630">
        <w:rPr>
          <w:rFonts w:ascii="Arial" w:hAnsi="Arial" w:cs="Arial"/>
        </w:rPr>
        <w:t xml:space="preserve"> Essa é uma premissa também direcionada a formação dos estudantes, conforme a Base Nacional Comum Curricular (BNCC, 2017). </w:t>
      </w:r>
    </w:p>
    <w:p w14:paraId="42BF1BDC" w14:textId="77777777" w:rsidR="00547885" w:rsidRDefault="00A934A1" w:rsidP="0054788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17630">
        <w:rPr>
          <w:rFonts w:ascii="Arial" w:hAnsi="Arial" w:cs="Arial"/>
        </w:rPr>
        <w:t>artindo desse princípio</w:t>
      </w:r>
      <w:r>
        <w:rPr>
          <w:rFonts w:ascii="Arial" w:hAnsi="Arial" w:cs="Arial"/>
        </w:rPr>
        <w:t>,</w:t>
      </w:r>
      <w:r w:rsidR="00317630">
        <w:rPr>
          <w:rFonts w:ascii="Arial" w:hAnsi="Arial" w:cs="Arial"/>
        </w:rPr>
        <w:t xml:space="preserve"> além do conteúdo propriamente dito</w:t>
      </w:r>
      <w:r w:rsidR="00547885" w:rsidRPr="0012652D">
        <w:rPr>
          <w:rFonts w:ascii="Arial" w:hAnsi="Arial" w:cs="Arial"/>
        </w:rPr>
        <w:t>, a escola como um todo deve privilegiar o desenvolvimento de competências sócio emocionais buscando estratégias diversas que possam garantir melhores êxitos na aprendizagem.</w:t>
      </w:r>
    </w:p>
    <w:p w14:paraId="389CAB8D" w14:textId="56EBD9D0" w:rsidR="00547885" w:rsidRDefault="00547885" w:rsidP="0054788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</w:t>
      </w:r>
      <w:r w:rsidR="00065DF9">
        <w:rPr>
          <w:rFonts w:ascii="Arial" w:hAnsi="Arial" w:cs="Arial"/>
        </w:rPr>
        <w:t xml:space="preserve">torna-se imperativo </w:t>
      </w:r>
      <w:r>
        <w:rPr>
          <w:rFonts w:ascii="Arial" w:hAnsi="Arial" w:cs="Arial"/>
        </w:rPr>
        <w:t>reconhece</w:t>
      </w:r>
      <w:r w:rsidR="006B2EB0">
        <w:rPr>
          <w:rFonts w:ascii="Arial" w:hAnsi="Arial" w:cs="Arial"/>
        </w:rPr>
        <w:t>r e identificar as competências</w:t>
      </w:r>
      <w:r w:rsidR="00E0091C">
        <w:rPr>
          <w:rFonts w:ascii="Arial" w:hAnsi="Arial" w:cs="Arial"/>
        </w:rPr>
        <w:t xml:space="preserve"> </w:t>
      </w:r>
      <w:r w:rsidR="00E0091C" w:rsidRPr="006B2EB0">
        <w:rPr>
          <w:rFonts w:ascii="Arial" w:hAnsi="Arial" w:cs="Arial"/>
        </w:rPr>
        <w:t>socioemocionais</w:t>
      </w:r>
      <w:r w:rsidRPr="006B2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contempladas na </w:t>
      </w:r>
      <w:r w:rsidR="00317630">
        <w:rPr>
          <w:rFonts w:ascii="Arial" w:hAnsi="Arial" w:cs="Arial"/>
        </w:rPr>
        <w:t>BNCC</w:t>
      </w:r>
      <w:r w:rsidR="00A934A1">
        <w:rPr>
          <w:rFonts w:ascii="Arial" w:hAnsi="Arial" w:cs="Arial"/>
        </w:rPr>
        <w:t>,</w:t>
      </w:r>
      <w:r w:rsidR="00065DF9">
        <w:rPr>
          <w:rFonts w:ascii="Arial" w:hAnsi="Arial" w:cs="Arial"/>
        </w:rPr>
        <w:t xml:space="preserve"> e como podem ser desenvolvidas para contribuir no processo de recomposição da aprendizagem</w:t>
      </w:r>
      <w:r w:rsidR="00C32464">
        <w:rPr>
          <w:rFonts w:ascii="Arial" w:hAnsi="Arial" w:cs="Arial"/>
        </w:rPr>
        <w:t xml:space="preserve">, visto que </w:t>
      </w:r>
      <w:r w:rsidR="00CF1A37">
        <w:rPr>
          <w:rFonts w:ascii="Arial" w:hAnsi="Arial" w:cs="Arial"/>
        </w:rPr>
        <w:t>“</w:t>
      </w:r>
      <w:r w:rsidR="00C32464">
        <w:rPr>
          <w:rFonts w:ascii="Arial" w:hAnsi="Arial" w:cs="Arial"/>
        </w:rPr>
        <w:t>o desenv</w:t>
      </w:r>
      <w:r w:rsidR="00CF1A37">
        <w:rPr>
          <w:rFonts w:ascii="Arial" w:hAnsi="Arial" w:cs="Arial"/>
        </w:rPr>
        <w:t>o</w:t>
      </w:r>
      <w:r w:rsidR="00C32464">
        <w:rPr>
          <w:rFonts w:ascii="Arial" w:hAnsi="Arial" w:cs="Arial"/>
        </w:rPr>
        <w:t>lvimento cognitivo está diretamente ligado as questões s</w:t>
      </w:r>
      <w:r w:rsidR="00CF1A37">
        <w:rPr>
          <w:rFonts w:ascii="Arial" w:hAnsi="Arial" w:cs="Arial"/>
        </w:rPr>
        <w:t>o</w:t>
      </w:r>
      <w:r w:rsidR="00C32464">
        <w:rPr>
          <w:rFonts w:ascii="Arial" w:hAnsi="Arial" w:cs="Arial"/>
        </w:rPr>
        <w:t xml:space="preserve">cioafetivas </w:t>
      </w:r>
      <w:r w:rsidR="00CF1A37">
        <w:rPr>
          <w:rFonts w:ascii="Arial" w:hAnsi="Arial" w:cs="Arial"/>
        </w:rPr>
        <w:t>e</w:t>
      </w:r>
      <w:r w:rsidR="00A934A1">
        <w:rPr>
          <w:rFonts w:ascii="Arial" w:hAnsi="Arial" w:cs="Arial"/>
        </w:rPr>
        <w:t>,</w:t>
      </w:r>
      <w:r w:rsidR="00CF1A37">
        <w:rPr>
          <w:rFonts w:ascii="Arial" w:hAnsi="Arial" w:cs="Arial"/>
        </w:rPr>
        <w:t xml:space="preserve"> que</w:t>
      </w:r>
      <w:r w:rsidR="00A934A1">
        <w:rPr>
          <w:rFonts w:ascii="Arial" w:hAnsi="Arial" w:cs="Arial"/>
        </w:rPr>
        <w:t>,</w:t>
      </w:r>
      <w:r w:rsidR="00CF1A37">
        <w:rPr>
          <w:rFonts w:ascii="Arial" w:hAnsi="Arial" w:cs="Arial"/>
        </w:rPr>
        <w:t xml:space="preserve"> quando trabalhado de forma conjunta no ambiente escolar</w:t>
      </w:r>
      <w:r w:rsidR="00A934A1">
        <w:rPr>
          <w:rFonts w:ascii="Arial" w:hAnsi="Arial" w:cs="Arial"/>
        </w:rPr>
        <w:t>,</w:t>
      </w:r>
      <w:r w:rsidR="00CF1A37">
        <w:rPr>
          <w:rFonts w:ascii="Arial" w:hAnsi="Arial" w:cs="Arial"/>
        </w:rPr>
        <w:t xml:space="preserve"> ap</w:t>
      </w:r>
      <w:r w:rsidR="00A934A1">
        <w:rPr>
          <w:rFonts w:ascii="Arial" w:hAnsi="Arial" w:cs="Arial"/>
        </w:rPr>
        <w:t>resentam excelentes resultados</w:t>
      </w:r>
      <w:r w:rsidR="00CF1A37">
        <w:rPr>
          <w:rFonts w:ascii="Arial" w:hAnsi="Arial" w:cs="Arial"/>
        </w:rPr>
        <w:t>” (</w:t>
      </w:r>
      <w:proofErr w:type="spellStart"/>
      <w:r w:rsidR="00F91C0C">
        <w:rPr>
          <w:rFonts w:ascii="Arial" w:hAnsi="Arial" w:cs="Arial"/>
        </w:rPr>
        <w:t>Tardeli</w:t>
      </w:r>
      <w:proofErr w:type="spellEnd"/>
      <w:r w:rsidR="00F91C0C">
        <w:rPr>
          <w:rFonts w:ascii="Arial" w:hAnsi="Arial" w:cs="Arial"/>
        </w:rPr>
        <w:t xml:space="preserve">, </w:t>
      </w:r>
      <w:proofErr w:type="spellStart"/>
      <w:r w:rsidR="00F91C0C">
        <w:rPr>
          <w:rFonts w:ascii="Arial" w:hAnsi="Arial" w:cs="Arial"/>
        </w:rPr>
        <w:t>Pralon</w:t>
      </w:r>
      <w:proofErr w:type="spellEnd"/>
      <w:r w:rsidR="00F91C0C">
        <w:rPr>
          <w:rFonts w:ascii="Arial" w:hAnsi="Arial" w:cs="Arial"/>
        </w:rPr>
        <w:t xml:space="preserve"> e Coelho</w:t>
      </w:r>
      <w:r w:rsidR="00A934A1">
        <w:rPr>
          <w:rFonts w:ascii="Arial" w:hAnsi="Arial" w:cs="Arial"/>
        </w:rPr>
        <w:t>, 2022, p. 78).</w:t>
      </w:r>
    </w:p>
    <w:p w14:paraId="6D6E17E3" w14:textId="77777777" w:rsidR="00FB2B59" w:rsidRDefault="00F51DF4" w:rsidP="0054788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Essas competências</w:t>
      </w:r>
      <w:r w:rsidR="00A934A1">
        <w:rPr>
          <w:rFonts w:ascii="Arial" w:hAnsi="Arial" w:cs="Arial"/>
        </w:rPr>
        <w:t xml:space="preserve"> são conhecidas </w:t>
      </w:r>
      <w:r w:rsidR="00FB2B59">
        <w:rPr>
          <w:rFonts w:ascii="Arial" w:hAnsi="Arial" w:cs="Arial"/>
        </w:rPr>
        <w:t>c</w:t>
      </w:r>
      <w:r w:rsidR="00A934A1">
        <w:rPr>
          <w:rFonts w:ascii="Arial" w:hAnsi="Arial" w:cs="Arial"/>
        </w:rPr>
        <w:t>omo competências não cognitivas;</w:t>
      </w:r>
      <w:r w:rsidR="00FB2B59">
        <w:rPr>
          <w:rFonts w:ascii="Arial" w:hAnsi="Arial" w:cs="Arial"/>
        </w:rPr>
        <w:t xml:space="preserve"> são um conjunto de habilidades desenvolvidas a partir da inteligência emocional desde a infância. Nesse sentido</w:t>
      </w:r>
      <w:r w:rsidR="00A934A1">
        <w:rPr>
          <w:rFonts w:ascii="Arial" w:hAnsi="Arial" w:cs="Arial"/>
        </w:rPr>
        <w:t>,</w:t>
      </w:r>
      <w:r w:rsidR="00FB2B59">
        <w:rPr>
          <w:rFonts w:ascii="Arial" w:hAnsi="Arial" w:cs="Arial"/>
        </w:rPr>
        <w:t xml:space="preserve"> referem-se as capacidades que o sujeito tem de lidar com as próprias emoções, sua comunicação e seu relacionamento com o outro.</w:t>
      </w:r>
    </w:p>
    <w:p w14:paraId="33974D3C" w14:textId="77777777" w:rsidR="00AC0714" w:rsidRDefault="00A10489" w:rsidP="0054788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Fazem parte desse arcabouço as</w:t>
      </w:r>
      <w:r w:rsidR="00AC0714">
        <w:rPr>
          <w:rFonts w:ascii="Arial" w:hAnsi="Arial" w:cs="Arial"/>
        </w:rPr>
        <w:t xml:space="preserve"> dez competências gerais da BNCC</w:t>
      </w:r>
      <w:r w:rsidR="00A934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</w:t>
      </w:r>
      <w:r w:rsidR="00AC0714">
        <w:rPr>
          <w:rFonts w:ascii="Arial" w:hAnsi="Arial" w:cs="Arial"/>
        </w:rPr>
        <w:t xml:space="preserve"> oportunizam</w:t>
      </w:r>
      <w:r w:rsidR="00D70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ampliação das experiências e vivências pedagógicas; são elas: conhecimento, pensamento científico, crítico e criativo; senso estético, comunicação, argumentação; cultura digital; autogestão, autoconhecimento e autocuidado, empatia e cooperação e autonomia que ao longo da educação básica pretendem </w:t>
      </w:r>
      <w:r w:rsidR="008B1675">
        <w:rPr>
          <w:rFonts w:ascii="Arial" w:hAnsi="Arial" w:cs="Arial"/>
        </w:rPr>
        <w:t xml:space="preserve">concorrer na formação integral do/a estudante. </w:t>
      </w:r>
    </w:p>
    <w:p w14:paraId="4E7AD4AE" w14:textId="77777777" w:rsidR="0008154A" w:rsidRDefault="00030E1A" w:rsidP="0054788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Podemos constatar que o período de ausência d</w:t>
      </w:r>
      <w:r w:rsidR="0008154A">
        <w:rPr>
          <w:rFonts w:ascii="Arial" w:hAnsi="Arial" w:cs="Arial"/>
        </w:rPr>
        <w:t>a escola trouxe um distanciamento não somente físico e cognitivo em relação ao mundo escolar como também na esfera cognitiva</w:t>
      </w:r>
      <w:r>
        <w:rPr>
          <w:rFonts w:ascii="Arial" w:hAnsi="Arial" w:cs="Arial"/>
        </w:rPr>
        <w:t>. E mesmo que a BNCC já apontasse sobre</w:t>
      </w:r>
      <w:r w:rsidR="0008154A">
        <w:rPr>
          <w:rFonts w:ascii="Arial" w:hAnsi="Arial" w:cs="Arial"/>
        </w:rPr>
        <w:t xml:space="preserve"> a importância dos elementos afetivos no processo educativo, nesse momento de retorno e/ou continuidade do trabalho pedagógico</w:t>
      </w:r>
      <w:r w:rsidR="009245CA">
        <w:rPr>
          <w:rFonts w:ascii="Arial" w:hAnsi="Arial" w:cs="Arial"/>
        </w:rPr>
        <w:t>,</w:t>
      </w:r>
      <w:r w:rsidR="0008154A">
        <w:rPr>
          <w:rFonts w:ascii="Arial" w:hAnsi="Arial" w:cs="Arial"/>
        </w:rPr>
        <w:t xml:space="preserve"> se tornou ainda mais relevante se apropriar e também desenvolver tais competências.</w:t>
      </w:r>
    </w:p>
    <w:p w14:paraId="593E07E7" w14:textId="77777777" w:rsidR="0008154A" w:rsidRDefault="00616996" w:rsidP="0054788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 conformidade com Ribeiro Júnior (2023, p. 5)</w:t>
      </w:r>
      <w:r w:rsidR="009245CA">
        <w:rPr>
          <w:rFonts w:ascii="Arial" w:hAnsi="Arial" w:cs="Arial"/>
        </w:rPr>
        <w:t xml:space="preserve"> “</w:t>
      </w:r>
      <w:r w:rsidR="0008154A">
        <w:rPr>
          <w:rFonts w:ascii="Arial" w:hAnsi="Arial" w:cs="Arial"/>
        </w:rPr>
        <w:t xml:space="preserve">a pedagogia do afeto enfatiza a criação de um ambiente acolhedor e emocionalmente seguro, onde os estudantes se sintam valorizados e apoiados em seu desenvolvimento </w:t>
      </w:r>
      <w:r w:rsidR="009245CA">
        <w:rPr>
          <w:rFonts w:ascii="Arial" w:hAnsi="Arial" w:cs="Arial"/>
        </w:rPr>
        <w:t>socioemocional</w:t>
      </w:r>
      <w:r>
        <w:rPr>
          <w:rFonts w:ascii="Arial" w:hAnsi="Arial" w:cs="Arial"/>
        </w:rPr>
        <w:t>”</w:t>
      </w:r>
      <w:r w:rsidR="009245CA">
        <w:rPr>
          <w:rFonts w:ascii="Arial" w:hAnsi="Arial" w:cs="Arial"/>
        </w:rPr>
        <w:t>.</w:t>
      </w:r>
    </w:p>
    <w:p w14:paraId="3BC209F3" w14:textId="77777777" w:rsidR="006322FD" w:rsidRDefault="00E17FE1" w:rsidP="00AC0714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Para além d</w:t>
      </w:r>
      <w:r w:rsidR="00316757">
        <w:rPr>
          <w:rFonts w:ascii="Arial" w:hAnsi="Arial" w:cs="Arial"/>
        </w:rPr>
        <w:t>os diálogos sobre as</w:t>
      </w:r>
      <w:r>
        <w:rPr>
          <w:rFonts w:ascii="Arial" w:hAnsi="Arial" w:cs="Arial"/>
        </w:rPr>
        <w:t xml:space="preserve"> competências socioemocionais</w:t>
      </w:r>
      <w:r w:rsidR="006322FD">
        <w:rPr>
          <w:rFonts w:ascii="Arial" w:hAnsi="Arial" w:cs="Arial"/>
        </w:rPr>
        <w:t xml:space="preserve"> nos momentos formativos junto aos docentes do município de Cariacica</w:t>
      </w:r>
      <w:r>
        <w:rPr>
          <w:rFonts w:ascii="Arial" w:hAnsi="Arial" w:cs="Arial"/>
        </w:rPr>
        <w:t xml:space="preserve">, </w:t>
      </w:r>
      <w:r w:rsidR="00FB4A18">
        <w:rPr>
          <w:rFonts w:ascii="Arial" w:hAnsi="Arial" w:cs="Arial"/>
        </w:rPr>
        <w:t>foi necessário a construção de um documento que pudesse apoiar educadores e educadoras a potencializarem seu repertório de possibilidades para envidar e</w:t>
      </w:r>
      <w:r w:rsidR="00C505E8">
        <w:rPr>
          <w:rFonts w:ascii="Arial" w:hAnsi="Arial" w:cs="Arial"/>
        </w:rPr>
        <w:t>s</w:t>
      </w:r>
      <w:r w:rsidR="00FB4A18">
        <w:rPr>
          <w:rFonts w:ascii="Arial" w:hAnsi="Arial" w:cs="Arial"/>
        </w:rPr>
        <w:t xml:space="preserve">forços </w:t>
      </w:r>
      <w:r w:rsidR="00030E1A">
        <w:rPr>
          <w:rFonts w:ascii="Arial" w:hAnsi="Arial" w:cs="Arial"/>
        </w:rPr>
        <w:t xml:space="preserve">e melhor ocupar-se </w:t>
      </w:r>
      <w:r w:rsidR="00C505E8">
        <w:rPr>
          <w:rFonts w:ascii="Arial" w:hAnsi="Arial" w:cs="Arial"/>
        </w:rPr>
        <w:t>com os desafios</w:t>
      </w:r>
      <w:r w:rsidR="00CD0849">
        <w:rPr>
          <w:rFonts w:ascii="Arial" w:hAnsi="Arial" w:cs="Arial"/>
        </w:rPr>
        <w:t xml:space="preserve"> e situação escolar apresentada</w:t>
      </w:r>
      <w:r w:rsidR="00C505E8">
        <w:rPr>
          <w:rFonts w:ascii="Arial" w:hAnsi="Arial" w:cs="Arial"/>
        </w:rPr>
        <w:t>.</w:t>
      </w:r>
    </w:p>
    <w:p w14:paraId="1E0491BC" w14:textId="77777777" w:rsidR="00C505E8" w:rsidRDefault="00316757" w:rsidP="0054788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505E8">
        <w:rPr>
          <w:rFonts w:ascii="Arial" w:hAnsi="Arial" w:cs="Arial"/>
        </w:rPr>
        <w:t xml:space="preserve"> texto “Direito de aprender: Estratégias para a recomposição das aprendizagens pós-pandemia em Cariacica</w:t>
      </w:r>
      <w:r>
        <w:rPr>
          <w:rFonts w:ascii="Arial" w:hAnsi="Arial" w:cs="Arial"/>
        </w:rPr>
        <w:t>”, considerou</w:t>
      </w:r>
      <w:r w:rsidR="000E5BEE">
        <w:rPr>
          <w:rFonts w:ascii="Arial" w:hAnsi="Arial" w:cs="Arial"/>
        </w:rPr>
        <w:t xml:space="preserve"> a participação</w:t>
      </w:r>
      <w:r w:rsidR="000D315F">
        <w:rPr>
          <w:rFonts w:ascii="Arial" w:hAnsi="Arial" w:cs="Arial"/>
        </w:rPr>
        <w:t xml:space="preserve"> de professores/as e pedagogos/as </w:t>
      </w:r>
      <w:r>
        <w:rPr>
          <w:rFonts w:ascii="Arial" w:hAnsi="Arial" w:cs="Arial"/>
        </w:rPr>
        <w:t>e</w:t>
      </w:r>
      <w:r w:rsidR="009245CA">
        <w:rPr>
          <w:rFonts w:ascii="Arial" w:hAnsi="Arial" w:cs="Arial"/>
        </w:rPr>
        <w:t xml:space="preserve"> teve como “</w:t>
      </w:r>
      <w:r w:rsidR="000E5BEE">
        <w:rPr>
          <w:rFonts w:ascii="Arial" w:hAnsi="Arial" w:cs="Arial"/>
        </w:rPr>
        <w:t xml:space="preserve">objetivo evidenciar o direito e sintetizar o conceito de Recomposição, bem como apresentar alternativas práticas para </w:t>
      </w:r>
      <w:r>
        <w:rPr>
          <w:rFonts w:ascii="Arial" w:hAnsi="Arial" w:cs="Arial"/>
        </w:rPr>
        <w:t>aplicá</w:t>
      </w:r>
      <w:r w:rsidR="000E5BEE">
        <w:rPr>
          <w:rFonts w:ascii="Arial" w:hAnsi="Arial" w:cs="Arial"/>
        </w:rPr>
        <w:t>-l</w:t>
      </w:r>
      <w:r>
        <w:rPr>
          <w:rFonts w:ascii="Arial" w:hAnsi="Arial" w:cs="Arial"/>
        </w:rPr>
        <w:t>o</w:t>
      </w:r>
      <w:r w:rsidR="000E5BEE">
        <w:rPr>
          <w:rFonts w:ascii="Arial" w:hAnsi="Arial" w:cs="Arial"/>
        </w:rPr>
        <w:t xml:space="preserve"> no cotidiano escolar</w:t>
      </w:r>
      <w:r>
        <w:rPr>
          <w:rFonts w:ascii="Arial" w:hAnsi="Arial" w:cs="Arial"/>
        </w:rPr>
        <w:t>” [...]</w:t>
      </w:r>
      <w:r w:rsidR="000E5BEE">
        <w:rPr>
          <w:rFonts w:ascii="Arial" w:hAnsi="Arial" w:cs="Arial"/>
        </w:rPr>
        <w:t xml:space="preserve"> </w:t>
      </w:r>
      <w:r w:rsidR="00CD0849">
        <w:rPr>
          <w:rFonts w:ascii="Arial" w:hAnsi="Arial" w:cs="Arial"/>
        </w:rPr>
        <w:t>(SEME/Cariacica, 2022, p. 4).</w:t>
      </w:r>
    </w:p>
    <w:p w14:paraId="3057A6B3" w14:textId="77777777" w:rsidR="000D315F" w:rsidRDefault="009245CA" w:rsidP="0054788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 documento procurou</w:t>
      </w:r>
      <w:r w:rsidR="000D315F">
        <w:rPr>
          <w:rFonts w:ascii="Arial" w:hAnsi="Arial" w:cs="Arial"/>
        </w:rPr>
        <w:t xml:space="preserve"> qualificar as premissas para a recomposição de aprendizagem a saber: arranjos didáticos, planejamento com foco em diferenciação pedagógica, avaliação para aprendizagem e acolhimento para engajamento.</w:t>
      </w:r>
    </w:p>
    <w:p w14:paraId="2DA2ECDB" w14:textId="77777777" w:rsidR="006322FD" w:rsidRDefault="008B7DC6" w:rsidP="006E0D3F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premissas buscam orientar a implementação das estratégias, sendo que é </w:t>
      </w:r>
      <w:r w:rsidR="002F0112">
        <w:rPr>
          <w:rFonts w:ascii="Arial" w:hAnsi="Arial" w:cs="Arial"/>
        </w:rPr>
        <w:t>imperioso afirmar que há uma interdependência entre uma e outra.</w:t>
      </w:r>
      <w:r w:rsidR="006E0D3F">
        <w:rPr>
          <w:rFonts w:ascii="Arial" w:hAnsi="Arial" w:cs="Arial"/>
        </w:rPr>
        <w:t xml:space="preserve"> </w:t>
      </w:r>
      <w:r w:rsidR="002F0112">
        <w:rPr>
          <w:rFonts w:ascii="Arial" w:hAnsi="Arial" w:cs="Arial"/>
        </w:rPr>
        <w:t>Como ponto central</w:t>
      </w:r>
      <w:r w:rsidR="009245CA">
        <w:rPr>
          <w:rFonts w:ascii="Arial" w:hAnsi="Arial" w:cs="Arial"/>
        </w:rPr>
        <w:t>,</w:t>
      </w:r>
      <w:r w:rsidR="002F0112">
        <w:rPr>
          <w:rFonts w:ascii="Arial" w:hAnsi="Arial" w:cs="Arial"/>
        </w:rPr>
        <w:t xml:space="preserve"> infere-</w:t>
      </w:r>
      <w:r w:rsidR="002F0112">
        <w:rPr>
          <w:rFonts w:ascii="Arial" w:hAnsi="Arial" w:cs="Arial"/>
        </w:rPr>
        <w:lastRenderedPageBreak/>
        <w:t>se o acolhimento para engajamento que envolve todas as premissas por meio da pedagogia do afeto, tema já apresentado ao situar as competências sócio emocionais.</w:t>
      </w:r>
    </w:p>
    <w:p w14:paraId="5E656081" w14:textId="0B69D870" w:rsidR="00291D4C" w:rsidRDefault="00291D4C" w:rsidP="006E0D3F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Nesse sentido, os estudos de Freire (2000) na Pedagogia da Autonomia nos direcionam a reflexão sobre os saberes necessários à docência, pois é sempre pertinente compreender que esse fazer pedagógico exige crítica sobre a prática, pesquisa, respeito aos saberes do educando, corporeificação das palavras, bom senso, alegria e esperança, querer bem aos educandos, comprometimento, generosidade e tantos outros saberes a fim de chegar até o educando e contribuir para o seu bem</w:t>
      </w:r>
      <w:r w:rsidR="0025215A" w:rsidRPr="0025215A">
        <w:rPr>
          <w:rFonts w:ascii="Arial" w:hAnsi="Arial" w:cs="Arial"/>
          <w:color w:val="FF0000"/>
        </w:rPr>
        <w:t>-</w:t>
      </w:r>
      <w:r>
        <w:rPr>
          <w:rFonts w:ascii="Arial" w:hAnsi="Arial" w:cs="Arial"/>
        </w:rPr>
        <w:t>estar</w:t>
      </w:r>
      <w:r w:rsidR="006049A3">
        <w:rPr>
          <w:rFonts w:ascii="Arial" w:hAnsi="Arial" w:cs="Arial"/>
        </w:rPr>
        <w:t xml:space="preserve"> e desenvolvimento educacional.</w:t>
      </w:r>
    </w:p>
    <w:p w14:paraId="7234119F" w14:textId="77777777" w:rsidR="002F0112" w:rsidRDefault="00291D4C" w:rsidP="0054788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Corroborando com Freire (2000)</w:t>
      </w:r>
      <w:r w:rsidR="006049A3">
        <w:rPr>
          <w:rFonts w:ascii="Arial" w:hAnsi="Arial" w:cs="Arial"/>
        </w:rPr>
        <w:t xml:space="preserve">, o documento “Direito de aprender” designa </w:t>
      </w:r>
      <w:r>
        <w:rPr>
          <w:rFonts w:ascii="Arial" w:hAnsi="Arial" w:cs="Arial"/>
        </w:rPr>
        <w:t>o</w:t>
      </w:r>
      <w:r w:rsidR="00CE2057">
        <w:rPr>
          <w:rFonts w:ascii="Arial" w:hAnsi="Arial" w:cs="Arial"/>
        </w:rPr>
        <w:t>s arranjos didáticos</w:t>
      </w:r>
      <w:r w:rsidR="006049A3">
        <w:rPr>
          <w:rFonts w:ascii="Arial" w:hAnsi="Arial" w:cs="Arial"/>
        </w:rPr>
        <w:t xml:space="preserve"> como</w:t>
      </w:r>
      <w:r>
        <w:rPr>
          <w:rFonts w:ascii="Arial" w:hAnsi="Arial" w:cs="Arial"/>
        </w:rPr>
        <w:t xml:space="preserve"> parte integrante do processo, e eles devem se</w:t>
      </w:r>
      <w:r w:rsidR="00CE2057">
        <w:rPr>
          <w:rFonts w:ascii="Arial" w:hAnsi="Arial" w:cs="Arial"/>
        </w:rPr>
        <w:t xml:space="preserve"> organizam a partir da avaliação diagnóstica</w:t>
      </w:r>
      <w:r w:rsidR="00A02CEF">
        <w:rPr>
          <w:rFonts w:ascii="Arial" w:hAnsi="Arial" w:cs="Arial"/>
        </w:rPr>
        <w:t>, é preciso então pensar n</w:t>
      </w:r>
      <w:r w:rsidR="009245CA">
        <w:rPr>
          <w:rFonts w:ascii="Arial" w:hAnsi="Arial" w:cs="Arial"/>
        </w:rPr>
        <w:t>a potência das interações, pois</w:t>
      </w:r>
    </w:p>
    <w:p w14:paraId="5294FC05" w14:textId="77777777" w:rsidR="00FB588A" w:rsidRPr="00C7773B" w:rsidRDefault="00007AF7" w:rsidP="00FB588A">
      <w:pPr>
        <w:spacing w:after="0" w:line="240" w:lineRule="auto"/>
        <w:ind w:left="2832"/>
        <w:jc w:val="both"/>
        <w:rPr>
          <w:rFonts w:ascii="Arial" w:eastAsia="Times New Roman" w:hAnsi="Arial" w:cs="Arial"/>
          <w:sz w:val="20"/>
          <w:szCs w:val="20"/>
        </w:rPr>
      </w:pPr>
      <w:r w:rsidRPr="00C7773B">
        <w:rPr>
          <w:rFonts w:ascii="Arial" w:eastAsia="Times New Roman" w:hAnsi="Arial" w:cs="Arial"/>
          <w:sz w:val="20"/>
          <w:szCs w:val="20"/>
        </w:rPr>
        <w:t>a metodologia consiste em agrupamentos de alunos, por níveis de desempenho no processo de alfabetização, em alguns momentos da semana (de 1 a 2 dias) e, para que o processo ocorra de maneira satisfatória, a escola deve garantir, ao menos, uma reunião mensal de estudos pedagógicos para que o (a) professor (a) possa planejar as atividades que serão desenvolvidas. O agrupamento consiste em organizar a sala de aula em pequenos grupos, de acordo com um critério divid</w:t>
      </w:r>
      <w:r w:rsidR="00FB588A" w:rsidRPr="00C7773B">
        <w:rPr>
          <w:rFonts w:ascii="Arial" w:eastAsia="Times New Roman" w:hAnsi="Arial" w:cs="Arial"/>
          <w:sz w:val="20"/>
          <w:szCs w:val="20"/>
        </w:rPr>
        <w:t>ido em níveis</w:t>
      </w:r>
      <w:r w:rsidR="003143F0" w:rsidRPr="00C7773B">
        <w:rPr>
          <w:rFonts w:ascii="Arial" w:eastAsia="Times New Roman" w:hAnsi="Arial" w:cs="Arial"/>
          <w:sz w:val="20"/>
          <w:szCs w:val="20"/>
        </w:rPr>
        <w:t xml:space="preserve"> </w:t>
      </w:r>
      <w:r w:rsidRPr="00C7773B">
        <w:rPr>
          <w:rFonts w:ascii="Arial" w:eastAsia="Times New Roman" w:hAnsi="Arial" w:cs="Arial"/>
          <w:sz w:val="20"/>
          <w:szCs w:val="20"/>
        </w:rPr>
        <w:t xml:space="preserve">[...]. </w:t>
      </w:r>
      <w:r w:rsidR="00FB588A" w:rsidRPr="00C7773B">
        <w:rPr>
          <w:rFonts w:ascii="Arial" w:eastAsia="Times New Roman" w:hAnsi="Arial" w:cs="Arial"/>
          <w:sz w:val="20"/>
          <w:szCs w:val="20"/>
        </w:rPr>
        <w:t>(SEME/Cariacica, 2022, p. 30 - 31).</w:t>
      </w:r>
    </w:p>
    <w:p w14:paraId="38951E03" w14:textId="77777777" w:rsidR="00C7773B" w:rsidRDefault="00C7773B" w:rsidP="00C7773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BAD3CE5" w14:textId="77777777" w:rsidR="00DE6FD4" w:rsidRDefault="006E0D3F" w:rsidP="00C7773B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Como tema notadamente importante</w:t>
      </w:r>
      <w:r w:rsidR="009245CA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aliado aos arranjos didáticos é</w:t>
      </w:r>
      <w:r w:rsidR="009245CA">
        <w:rPr>
          <w:rFonts w:ascii="Arial" w:eastAsia="Times New Roman" w:hAnsi="Arial" w:cs="Arial"/>
        </w:rPr>
        <w:t xml:space="preserve"> a avaliação;</w:t>
      </w:r>
      <w:r w:rsidR="00875157">
        <w:rPr>
          <w:rFonts w:ascii="Arial" w:eastAsia="Times New Roman" w:hAnsi="Arial" w:cs="Arial"/>
        </w:rPr>
        <w:t xml:space="preserve"> nesse sentido tomamos como </w:t>
      </w:r>
      <w:r w:rsidR="0068378B">
        <w:rPr>
          <w:rFonts w:ascii="Arial" w:eastAsia="Times New Roman" w:hAnsi="Arial" w:cs="Arial"/>
        </w:rPr>
        <w:t>referência</w:t>
      </w:r>
      <w:r w:rsidR="00875157">
        <w:rPr>
          <w:rFonts w:ascii="Arial" w:eastAsia="Times New Roman" w:hAnsi="Arial" w:cs="Arial"/>
        </w:rPr>
        <w:t xml:space="preserve"> não só a BNCC</w:t>
      </w:r>
      <w:r w:rsidR="009245CA">
        <w:rPr>
          <w:rFonts w:ascii="Arial" w:eastAsia="Times New Roman" w:hAnsi="Arial" w:cs="Arial"/>
        </w:rPr>
        <w:t>,</w:t>
      </w:r>
      <w:r w:rsidR="00875157">
        <w:rPr>
          <w:rFonts w:ascii="Arial" w:eastAsia="Times New Roman" w:hAnsi="Arial" w:cs="Arial"/>
        </w:rPr>
        <w:t xml:space="preserve"> que retrata a importância da avaliação em s</w:t>
      </w:r>
      <w:r w:rsidR="009245CA">
        <w:rPr>
          <w:rFonts w:ascii="Arial" w:eastAsia="Times New Roman" w:hAnsi="Arial" w:cs="Arial"/>
        </w:rPr>
        <w:t>eus percursos formativos, também</w:t>
      </w:r>
      <w:r w:rsidR="0068378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dest</w:t>
      </w:r>
      <w:r w:rsidR="009245CA">
        <w:rPr>
          <w:rFonts w:ascii="Arial" w:eastAsia="Times New Roman" w:hAnsi="Arial" w:cs="Arial"/>
        </w:rPr>
        <w:t xml:space="preserve">acamos </w:t>
      </w:r>
      <w:r>
        <w:rPr>
          <w:rFonts w:ascii="Arial" w:eastAsia="Times New Roman" w:hAnsi="Arial" w:cs="Arial"/>
        </w:rPr>
        <w:t>Hoffmann (2009</w:t>
      </w:r>
      <w:r w:rsidR="0068378B">
        <w:rPr>
          <w:rFonts w:ascii="Arial" w:eastAsia="Times New Roman" w:hAnsi="Arial" w:cs="Arial"/>
        </w:rPr>
        <w:t>) e Luckesi (</w:t>
      </w:r>
      <w:r w:rsidR="00580D04">
        <w:rPr>
          <w:rFonts w:ascii="Arial" w:eastAsia="Times New Roman" w:hAnsi="Arial" w:cs="Arial"/>
        </w:rPr>
        <w:t>1999</w:t>
      </w:r>
      <w:r w:rsidR="0068378B">
        <w:rPr>
          <w:rFonts w:ascii="Arial" w:eastAsia="Times New Roman" w:hAnsi="Arial" w:cs="Arial"/>
        </w:rPr>
        <w:t>)</w:t>
      </w:r>
      <w:r w:rsidR="009245CA">
        <w:rPr>
          <w:rFonts w:ascii="Arial" w:eastAsia="Times New Roman" w:hAnsi="Arial" w:cs="Arial"/>
        </w:rPr>
        <w:t>.</w:t>
      </w:r>
    </w:p>
    <w:p w14:paraId="5005F4EF" w14:textId="52B9C8B1" w:rsidR="00580D04" w:rsidRDefault="00580D04" w:rsidP="00C7773B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Luckesi</w:t>
      </w:r>
      <w:r w:rsidR="009A319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afirma que a avaliação é um ato amoroso, pois integra e acolhe os alunos. E</w:t>
      </w:r>
      <w:r w:rsidR="009245CA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por isso</w:t>
      </w:r>
      <w:r w:rsidR="009245CA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também entendemo</w:t>
      </w:r>
      <w:r w:rsidR="006B2EB0">
        <w:rPr>
          <w:rFonts w:ascii="Arial" w:eastAsia="Times New Roman" w:hAnsi="Arial" w:cs="Arial"/>
        </w:rPr>
        <w:t>s que não pode ser um fim em si</w:t>
      </w:r>
      <w:r>
        <w:rPr>
          <w:rFonts w:ascii="Arial" w:eastAsia="Times New Roman" w:hAnsi="Arial" w:cs="Arial"/>
        </w:rPr>
        <w:t xml:space="preserve">, mas deve contribuir para responder </w:t>
      </w:r>
      <w:r w:rsidR="00686B95" w:rsidRPr="00686B95">
        <w:rPr>
          <w:rFonts w:ascii="Arial" w:eastAsia="Times New Roman" w:hAnsi="Arial" w:cs="Arial"/>
        </w:rPr>
        <w:t>à</w:t>
      </w:r>
      <w:r>
        <w:rPr>
          <w:rFonts w:ascii="Arial" w:eastAsia="Times New Roman" w:hAnsi="Arial" w:cs="Arial"/>
        </w:rPr>
        <w:t>s perguntas doce</w:t>
      </w:r>
      <w:r w:rsidR="006E0D3F">
        <w:rPr>
          <w:rFonts w:ascii="Arial" w:eastAsia="Times New Roman" w:hAnsi="Arial" w:cs="Arial"/>
        </w:rPr>
        <w:t>ntes, tais como:  o que sabe o/a</w:t>
      </w:r>
      <w:r>
        <w:rPr>
          <w:rFonts w:ascii="Arial" w:eastAsia="Times New Roman" w:hAnsi="Arial" w:cs="Arial"/>
        </w:rPr>
        <w:t xml:space="preserve"> aluno</w:t>
      </w:r>
      <w:r w:rsidR="006E0D3F">
        <w:rPr>
          <w:rFonts w:ascii="Arial" w:eastAsia="Times New Roman" w:hAnsi="Arial" w:cs="Arial"/>
        </w:rPr>
        <w:t>/a</w:t>
      </w:r>
      <w:r>
        <w:rPr>
          <w:rFonts w:ascii="Arial" w:eastAsia="Times New Roman" w:hAnsi="Arial" w:cs="Arial"/>
        </w:rPr>
        <w:t xml:space="preserve">? O que ainda não aprendeu? Quais seus pontos frágeis? </w:t>
      </w:r>
      <w:r w:rsidR="006E0D3F">
        <w:rPr>
          <w:rFonts w:ascii="Arial" w:eastAsia="Times New Roman" w:hAnsi="Arial" w:cs="Arial"/>
        </w:rPr>
        <w:t xml:space="preserve">Quais seus pontos potentes? </w:t>
      </w:r>
      <w:r>
        <w:rPr>
          <w:rFonts w:ascii="Arial" w:eastAsia="Times New Roman" w:hAnsi="Arial" w:cs="Arial"/>
        </w:rPr>
        <w:t>E assim por diante, para poder investir mais esforços em pontos considerados frágeis</w:t>
      </w:r>
      <w:r w:rsidR="006E0D3F">
        <w:rPr>
          <w:rFonts w:ascii="Arial" w:eastAsia="Times New Roman" w:hAnsi="Arial" w:cs="Arial"/>
        </w:rPr>
        <w:t xml:space="preserve"> e potencializar o que já domina</w:t>
      </w:r>
      <w:r>
        <w:rPr>
          <w:rFonts w:ascii="Arial" w:eastAsia="Times New Roman" w:hAnsi="Arial" w:cs="Arial"/>
        </w:rPr>
        <w:t>.</w:t>
      </w:r>
    </w:p>
    <w:p w14:paraId="0F924334" w14:textId="77777777" w:rsidR="009A3198" w:rsidRDefault="009A3198" w:rsidP="00C7773B">
      <w:pPr>
        <w:spacing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Já no pensamento de Jussara </w:t>
      </w:r>
      <w:r w:rsidR="003618C9">
        <w:rPr>
          <w:rFonts w:ascii="Arial" w:eastAsia="Times New Roman" w:hAnsi="Arial" w:cs="Arial"/>
        </w:rPr>
        <w:t>Hoffmann (2009</w:t>
      </w:r>
      <w:r>
        <w:rPr>
          <w:rFonts w:ascii="Arial" w:eastAsia="Times New Roman" w:hAnsi="Arial" w:cs="Arial"/>
        </w:rPr>
        <w:t>)</w:t>
      </w:r>
      <w:r w:rsidR="009245CA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 avaliação só faz sentido se buscar caminhos para melhorar a aprendizagem.</w:t>
      </w:r>
    </w:p>
    <w:p w14:paraId="7928D537" w14:textId="77777777" w:rsidR="00580D04" w:rsidRDefault="003618C9" w:rsidP="00AC0714">
      <w:pPr>
        <w:spacing w:after="0" w:line="240" w:lineRule="auto"/>
        <w:ind w:left="28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perspectiva de avaliação mediadora pretende, essencialmente, opor-se ao modelo do “transmitir-verificar-registrar” e evoluir no sentido de uma ação reflexiva e desafiadora do educador em termos de contribuir, elucidar, favorecer a troca de ideias entre e com seus alunos, num movimento de superação do saber transmitido a uma produção de saber enriquecido, construído a partir da compreensão dos fenômenos estudados</w:t>
      </w:r>
      <w:r w:rsidR="00F7745C">
        <w:rPr>
          <w:rFonts w:ascii="Arial" w:eastAsia="Times New Roman" w:hAnsi="Arial" w:cs="Arial"/>
          <w:sz w:val="20"/>
          <w:szCs w:val="20"/>
        </w:rPr>
        <w:t xml:space="preserve">. Ação, movimento, provocação, na tentativa de reciprocidade intelectual entre os elementos da ação educativa. </w:t>
      </w:r>
      <w:r w:rsidR="00F7745C">
        <w:rPr>
          <w:rFonts w:ascii="Arial" w:eastAsia="Times New Roman" w:hAnsi="Arial" w:cs="Arial"/>
          <w:sz w:val="20"/>
          <w:szCs w:val="20"/>
        </w:rPr>
        <w:lastRenderedPageBreak/>
        <w:t>Professor e aluno buscando coordenar seus pontos de vista, tr</w:t>
      </w:r>
      <w:r w:rsidR="009245CA">
        <w:rPr>
          <w:rFonts w:ascii="Arial" w:eastAsia="Times New Roman" w:hAnsi="Arial" w:cs="Arial"/>
          <w:sz w:val="20"/>
          <w:szCs w:val="20"/>
        </w:rPr>
        <w:t>ocando ideias, reorganizando-as</w:t>
      </w:r>
      <w:r w:rsidR="00F7745C">
        <w:rPr>
          <w:rFonts w:ascii="Arial" w:eastAsia="Times New Roman" w:hAnsi="Arial" w:cs="Arial"/>
          <w:sz w:val="20"/>
          <w:szCs w:val="20"/>
        </w:rPr>
        <w:t xml:space="preserve"> (Hoffmann, 2009, p. </w:t>
      </w:r>
      <w:r w:rsidR="00AC0714">
        <w:rPr>
          <w:rFonts w:ascii="Arial" w:eastAsia="Times New Roman" w:hAnsi="Arial" w:cs="Arial"/>
          <w:sz w:val="20"/>
          <w:szCs w:val="20"/>
        </w:rPr>
        <w:t>116).</w:t>
      </w:r>
    </w:p>
    <w:p w14:paraId="2E888915" w14:textId="77777777" w:rsidR="007723A5" w:rsidRDefault="007723A5" w:rsidP="007723A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46FFA5E6" w14:textId="77777777" w:rsidR="00673E92" w:rsidRDefault="007723A5" w:rsidP="00673E92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 w:rsidRPr="00673E92">
        <w:rPr>
          <w:rFonts w:ascii="Arial" w:eastAsia="Times New Roman" w:hAnsi="Arial" w:cs="Arial"/>
        </w:rPr>
        <w:t>Destacamos que a avaliação é uma ação constante e</w:t>
      </w:r>
      <w:r w:rsidR="009245CA">
        <w:rPr>
          <w:rFonts w:ascii="Arial" w:eastAsia="Times New Roman" w:hAnsi="Arial" w:cs="Arial"/>
        </w:rPr>
        <w:t>,</w:t>
      </w:r>
      <w:r w:rsidRPr="00673E92">
        <w:rPr>
          <w:rFonts w:ascii="Arial" w:eastAsia="Times New Roman" w:hAnsi="Arial" w:cs="Arial"/>
        </w:rPr>
        <w:t xml:space="preserve"> por isso</w:t>
      </w:r>
      <w:r w:rsidR="009245CA">
        <w:rPr>
          <w:rFonts w:ascii="Arial" w:eastAsia="Times New Roman" w:hAnsi="Arial" w:cs="Arial"/>
        </w:rPr>
        <w:t>,</w:t>
      </w:r>
      <w:r w:rsidRPr="00673E92">
        <w:rPr>
          <w:rFonts w:ascii="Arial" w:eastAsia="Times New Roman" w:hAnsi="Arial" w:cs="Arial"/>
        </w:rPr>
        <w:t xml:space="preserve"> também formulada e desenvo</w:t>
      </w:r>
      <w:r w:rsidR="00673E92">
        <w:rPr>
          <w:rFonts w:ascii="Arial" w:eastAsia="Times New Roman" w:hAnsi="Arial" w:cs="Arial"/>
        </w:rPr>
        <w:t xml:space="preserve">lvida na perspectiva processual. É nesse sentido que </w:t>
      </w:r>
      <w:r w:rsidR="00673E92" w:rsidRPr="00673E92">
        <w:rPr>
          <w:rFonts w:ascii="Arial" w:eastAsia="Times New Roman" w:hAnsi="Arial" w:cs="Arial"/>
        </w:rPr>
        <w:t>Freitas (2018</w:t>
      </w:r>
      <w:r w:rsidR="00673E92">
        <w:rPr>
          <w:rFonts w:ascii="Arial" w:eastAsia="Times New Roman" w:hAnsi="Arial" w:cs="Arial"/>
        </w:rPr>
        <w:t>, p. 193</w:t>
      </w:r>
      <w:r w:rsidR="00673E92" w:rsidRPr="00673E92">
        <w:rPr>
          <w:rFonts w:ascii="Arial" w:eastAsia="Times New Roman" w:hAnsi="Arial" w:cs="Arial"/>
        </w:rPr>
        <w:t>)</w:t>
      </w:r>
      <w:r w:rsidR="00673E92">
        <w:rPr>
          <w:rFonts w:ascii="Arial" w:eastAsia="Times New Roman" w:hAnsi="Arial" w:cs="Arial"/>
        </w:rPr>
        <w:t>, reitera que “por conta da BNCC [...] requer avaliar se os objetivos das competências estão sendo alcançadas. Sendo assim, a avaliação deve incluir novos conteúdos que possibilitem o acompanhamento do desenvolvimento do/a alu</w:t>
      </w:r>
      <w:r w:rsidR="009245CA">
        <w:rPr>
          <w:rFonts w:ascii="Arial" w:eastAsia="Times New Roman" w:hAnsi="Arial" w:cs="Arial"/>
        </w:rPr>
        <w:t>no/a numa perspectiva integral</w:t>
      </w:r>
      <w:r w:rsidR="00673E92">
        <w:rPr>
          <w:rFonts w:ascii="Arial" w:eastAsia="Times New Roman" w:hAnsi="Arial" w:cs="Arial"/>
        </w:rPr>
        <w:t>”</w:t>
      </w:r>
      <w:r w:rsidR="009245CA">
        <w:rPr>
          <w:rFonts w:ascii="Arial" w:eastAsia="Times New Roman" w:hAnsi="Arial" w:cs="Arial"/>
        </w:rPr>
        <w:t>.</w:t>
      </w:r>
    </w:p>
    <w:p w14:paraId="588C3608" w14:textId="6A34824D" w:rsidR="00BD5F2D" w:rsidRDefault="00BD5F2D" w:rsidP="00673E92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Em relação aos diálogos da área do conhecimento do </w:t>
      </w:r>
      <w:r w:rsidR="00686B95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nsino </w:t>
      </w:r>
      <w:r w:rsidR="00686B95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 xml:space="preserve">eligioso destacamos como primordial os estudos e reflexões do componente por meio dos cadernos pedagógicos para o </w:t>
      </w:r>
      <w:r w:rsidR="00686B95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nsino </w:t>
      </w:r>
      <w:r w:rsidR="00686B95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 xml:space="preserve">eligioso organizado por Junqueira, </w:t>
      </w:r>
      <w:proofErr w:type="spellStart"/>
      <w:r>
        <w:rPr>
          <w:rFonts w:ascii="Arial" w:eastAsia="Times New Roman" w:hAnsi="Arial" w:cs="Arial"/>
        </w:rPr>
        <w:t>Olenicki</w:t>
      </w:r>
      <w:proofErr w:type="spellEnd"/>
      <w:r>
        <w:rPr>
          <w:rFonts w:ascii="Arial" w:eastAsia="Times New Roman" w:hAnsi="Arial" w:cs="Arial"/>
        </w:rPr>
        <w:t xml:space="preserve"> e Ortiz (2023). Tal coleção “propõe relações teórico-práticas para que as habilidades propostas pela BNCC possam ser desenvolvidas ao longo da escolarização em Ensino Religios</w:t>
      </w:r>
      <w:r w:rsidR="009245CA">
        <w:rPr>
          <w:rFonts w:ascii="Arial" w:eastAsia="Times New Roman" w:hAnsi="Arial" w:cs="Arial"/>
        </w:rPr>
        <w:t>o nas instituições brasileiras</w:t>
      </w:r>
      <w:r>
        <w:rPr>
          <w:rFonts w:ascii="Arial" w:eastAsia="Times New Roman" w:hAnsi="Arial" w:cs="Arial"/>
        </w:rPr>
        <w:t>” (2023, p. 9).</w:t>
      </w:r>
    </w:p>
    <w:p w14:paraId="1601A3B4" w14:textId="77777777" w:rsidR="00ED7BA3" w:rsidRDefault="00ED7BA3" w:rsidP="00673E92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Esses cadernos organizados a partir dos três eixos do ER na BNCC, a saber Identidades e Alteridades; Manifestações Religiosas e Crenças Religiosas e Filosofias de Vida se constituem numa referência potente para articular os conteúdos com as vivências e as indagações dos estudantes e professores/as.</w:t>
      </w:r>
    </w:p>
    <w:p w14:paraId="57F1FF37" w14:textId="77777777" w:rsidR="00642277" w:rsidRDefault="00C76647" w:rsidP="00673E92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Em nosso percurso p</w:t>
      </w:r>
      <w:r w:rsidR="00642277">
        <w:rPr>
          <w:rFonts w:ascii="Arial" w:eastAsia="Times New Roman" w:hAnsi="Arial" w:cs="Arial"/>
        </w:rPr>
        <w:t xml:space="preserve">rivilegiamos também Costella </w:t>
      </w:r>
      <w:r>
        <w:rPr>
          <w:rFonts w:ascii="Arial" w:eastAsia="Times New Roman" w:hAnsi="Arial" w:cs="Arial"/>
        </w:rPr>
        <w:t>(2011, p. 136)</w:t>
      </w:r>
      <w:r w:rsidR="009245CA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que reitera o objeto do ER “[...] é o fenômeno ou fato religioso como se expressam em seus símbolos, crenças, instituições, personagens-fundadores, textos sagrados códigos morais, cosmovisões, acerca do mundo, da vida, da morte, do </w:t>
      </w:r>
      <w:r w:rsidR="009245CA">
        <w:rPr>
          <w:rFonts w:ascii="Arial" w:eastAsia="Times New Roman" w:hAnsi="Arial" w:cs="Arial"/>
        </w:rPr>
        <w:t>futuro</w:t>
      </w:r>
      <w:r w:rsidR="00EF5BB3">
        <w:rPr>
          <w:rFonts w:ascii="Arial" w:eastAsia="Times New Roman" w:hAnsi="Arial" w:cs="Arial"/>
        </w:rPr>
        <w:t>”</w:t>
      </w:r>
      <w:r w:rsidR="009245CA">
        <w:rPr>
          <w:rFonts w:ascii="Arial" w:eastAsia="Times New Roman" w:hAnsi="Arial" w:cs="Arial"/>
        </w:rPr>
        <w:t>.</w:t>
      </w:r>
    </w:p>
    <w:p w14:paraId="79D8BE1D" w14:textId="77777777" w:rsidR="00EF5BB3" w:rsidRDefault="00EF5BB3" w:rsidP="00673E92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Dialogar com Costella nos possibilita enxergar o componente de um mod</w:t>
      </w:r>
      <w:r w:rsidR="009245CA">
        <w:rPr>
          <w:rFonts w:ascii="Arial" w:eastAsia="Times New Roman" w:hAnsi="Arial" w:cs="Arial"/>
        </w:rPr>
        <w:t>o mais alargado e inclusivo;</w:t>
      </w:r>
      <w:r>
        <w:rPr>
          <w:rFonts w:ascii="Arial" w:eastAsia="Times New Roman" w:hAnsi="Arial" w:cs="Arial"/>
        </w:rPr>
        <w:t xml:space="preserve"> por isso</w:t>
      </w:r>
      <w:r w:rsidR="009245CA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também</w:t>
      </w:r>
      <w:r w:rsidR="009245CA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sempre importante em nossas reflexões.</w:t>
      </w:r>
    </w:p>
    <w:p w14:paraId="0B025646" w14:textId="77777777" w:rsidR="00DF60D3" w:rsidRPr="00446E81" w:rsidRDefault="00DF60D3" w:rsidP="00673E92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 w:rsidRPr="00446E81">
        <w:rPr>
          <w:rFonts w:ascii="Arial" w:eastAsia="Times New Roman" w:hAnsi="Arial" w:cs="Arial"/>
        </w:rPr>
        <w:t>Outros referenciais foram se constituindo no percurso, mas consideramos que esses são suficientes pa</w:t>
      </w:r>
      <w:r w:rsidR="00453542" w:rsidRPr="00446E81">
        <w:rPr>
          <w:rFonts w:ascii="Arial" w:eastAsia="Times New Roman" w:hAnsi="Arial" w:cs="Arial"/>
        </w:rPr>
        <w:t xml:space="preserve">ra esclarecer de onde partimos a fim de garantir a presença potente componente curricular do ensino religioso nos processos de ensino aprendizagem do/a educando/a. </w:t>
      </w:r>
    </w:p>
    <w:p w14:paraId="73B47918" w14:textId="77777777" w:rsidR="00266315" w:rsidRPr="00AC0714" w:rsidRDefault="00266315" w:rsidP="00DF6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967A5D" w14:textId="77777777" w:rsidR="00DE6FD4" w:rsidRDefault="00DE6FD4">
      <w:pPr>
        <w:spacing w:after="0" w:line="360" w:lineRule="auto"/>
        <w:ind w:firstLine="709"/>
        <w:jc w:val="both"/>
        <w:rPr>
          <w:rFonts w:ascii="Arial" w:eastAsia="Arial" w:hAnsi="Arial" w:cs="Arial"/>
          <w:b/>
        </w:rPr>
      </w:pPr>
    </w:p>
    <w:p w14:paraId="40E12A4F" w14:textId="77777777" w:rsidR="00DE6FD4" w:rsidRDefault="00357C6B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Metodologia</w:t>
      </w:r>
    </w:p>
    <w:p w14:paraId="19210187" w14:textId="77777777" w:rsidR="00F01263" w:rsidRDefault="00F0126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22444FF1" w14:textId="77777777" w:rsidR="00F01263" w:rsidRDefault="00CE2057" w:rsidP="0026631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processo formativo com vistas a recomposição da aprendizagem seguiu a Portaria citada anteriormente </w:t>
      </w:r>
      <w:r w:rsidR="00F01263">
        <w:rPr>
          <w:rFonts w:ascii="Arial" w:hAnsi="Arial" w:cs="Arial"/>
        </w:rPr>
        <w:t xml:space="preserve">que </w:t>
      </w:r>
      <w:r w:rsidR="009F0F0D" w:rsidRPr="0012652D">
        <w:rPr>
          <w:rFonts w:ascii="Arial" w:hAnsi="Arial" w:cs="Arial"/>
        </w:rPr>
        <w:t>estabeleceu uma carga horária de 125 horas</w:t>
      </w:r>
      <w:r w:rsidR="00F01263">
        <w:rPr>
          <w:rFonts w:ascii="Arial" w:hAnsi="Arial" w:cs="Arial"/>
        </w:rPr>
        <w:t>, devendo ser</w:t>
      </w:r>
      <w:r w:rsidR="009F0F0D" w:rsidRPr="0012652D">
        <w:rPr>
          <w:rFonts w:ascii="Arial" w:hAnsi="Arial" w:cs="Arial"/>
        </w:rPr>
        <w:t xml:space="preserve"> organizada em 5 módulos for</w:t>
      </w:r>
      <w:r w:rsidR="00555C1C">
        <w:rPr>
          <w:rFonts w:ascii="Arial" w:hAnsi="Arial" w:cs="Arial"/>
        </w:rPr>
        <w:t xml:space="preserve">mativos, sendo </w:t>
      </w:r>
      <w:r w:rsidR="00F01263">
        <w:rPr>
          <w:rFonts w:ascii="Arial" w:hAnsi="Arial" w:cs="Arial"/>
        </w:rPr>
        <w:t>cada módulo</w:t>
      </w:r>
      <w:r w:rsidR="009F0F0D" w:rsidRPr="0012652D">
        <w:rPr>
          <w:rFonts w:ascii="Arial" w:hAnsi="Arial" w:cs="Arial"/>
        </w:rPr>
        <w:t xml:space="preserve"> de 25 horas. </w:t>
      </w:r>
    </w:p>
    <w:p w14:paraId="31BB975C" w14:textId="77777777" w:rsidR="009F0F0D" w:rsidRPr="0012652D" w:rsidRDefault="00F01263" w:rsidP="0026631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 formato dessa</w:t>
      </w:r>
      <w:r w:rsidR="009F0F0D" w:rsidRPr="0012652D">
        <w:rPr>
          <w:rFonts w:ascii="Arial" w:hAnsi="Arial" w:cs="Arial"/>
        </w:rPr>
        <w:t xml:space="preserve"> formação foi </w:t>
      </w:r>
      <w:r w:rsidRPr="0012652D">
        <w:rPr>
          <w:rFonts w:ascii="Arial" w:hAnsi="Arial" w:cs="Arial"/>
        </w:rPr>
        <w:t>organizado</w:t>
      </w:r>
      <w:r w:rsidR="009F0F0D" w:rsidRPr="0012652D">
        <w:rPr>
          <w:rFonts w:ascii="Arial" w:hAnsi="Arial" w:cs="Arial"/>
        </w:rPr>
        <w:t xml:space="preserve"> em momentos presenciais e no formato virtual em momentos síncronos e assíncronos. Para os momentos síncronos foram utilizados a ferramenta </w:t>
      </w:r>
      <w:r w:rsidR="009F0F0D" w:rsidRPr="0012652D">
        <w:rPr>
          <w:rFonts w:ascii="Arial" w:hAnsi="Arial" w:cs="Arial"/>
          <w:i/>
        </w:rPr>
        <w:t>Google Meet</w:t>
      </w:r>
      <w:r w:rsidR="009F0F0D" w:rsidRPr="0012652D">
        <w:rPr>
          <w:rFonts w:ascii="Arial" w:hAnsi="Arial" w:cs="Arial"/>
        </w:rPr>
        <w:t xml:space="preserve"> e/ou o canal do </w:t>
      </w:r>
      <w:r w:rsidR="009F0F0D" w:rsidRPr="0012652D">
        <w:rPr>
          <w:rFonts w:ascii="Arial" w:hAnsi="Arial" w:cs="Arial"/>
          <w:i/>
        </w:rPr>
        <w:t xml:space="preserve">Youtube </w:t>
      </w:r>
      <w:r w:rsidR="009F0F0D" w:rsidRPr="0012652D">
        <w:rPr>
          <w:rFonts w:ascii="Arial" w:hAnsi="Arial" w:cs="Arial"/>
        </w:rPr>
        <w:t>da SEME/Cariacica.</w:t>
      </w:r>
    </w:p>
    <w:p w14:paraId="04AA70DA" w14:textId="41EFFB0C" w:rsidR="009F0F0D" w:rsidRPr="0012652D" w:rsidRDefault="009F0F0D" w:rsidP="00266315">
      <w:pPr>
        <w:spacing w:line="360" w:lineRule="auto"/>
        <w:ind w:firstLine="720"/>
        <w:jc w:val="both"/>
        <w:rPr>
          <w:rFonts w:ascii="Arial" w:hAnsi="Arial" w:cs="Arial"/>
        </w:rPr>
      </w:pPr>
      <w:r w:rsidRPr="0012652D">
        <w:rPr>
          <w:rFonts w:ascii="Arial" w:hAnsi="Arial" w:cs="Arial"/>
        </w:rPr>
        <w:lastRenderedPageBreak/>
        <w:t>A carga horária contabilizada foi organizada em 5 horas prese</w:t>
      </w:r>
      <w:r w:rsidR="00686B95">
        <w:rPr>
          <w:rFonts w:ascii="Arial" w:hAnsi="Arial" w:cs="Arial"/>
        </w:rPr>
        <w:t>ncias, ou síncronas</w:t>
      </w:r>
      <w:r w:rsidR="003D7A69" w:rsidRPr="0012652D">
        <w:rPr>
          <w:rFonts w:ascii="Arial" w:hAnsi="Arial" w:cs="Arial"/>
        </w:rPr>
        <w:t xml:space="preserve"> </w:t>
      </w:r>
      <w:r w:rsidR="003D7A69">
        <w:rPr>
          <w:rFonts w:ascii="Arial" w:hAnsi="Arial" w:cs="Arial"/>
        </w:rPr>
        <w:t>e</w:t>
      </w:r>
      <w:r w:rsidR="003D7A69">
        <w:rPr>
          <w:rFonts w:ascii="Arial" w:hAnsi="Arial" w:cs="Arial"/>
          <w:color w:val="FF0000"/>
        </w:rPr>
        <w:t xml:space="preserve"> </w:t>
      </w:r>
      <w:r w:rsidRPr="0012652D">
        <w:rPr>
          <w:rFonts w:ascii="Arial" w:hAnsi="Arial" w:cs="Arial"/>
        </w:rPr>
        <w:t xml:space="preserve">ainda assíncronas por meio de trilhas formativas na ferramenta do </w:t>
      </w:r>
      <w:r w:rsidRPr="0012652D">
        <w:rPr>
          <w:rFonts w:ascii="Arial" w:hAnsi="Arial" w:cs="Arial"/>
          <w:i/>
        </w:rPr>
        <w:t xml:space="preserve">Google </w:t>
      </w:r>
      <w:proofErr w:type="spellStart"/>
      <w:r w:rsidRPr="0012652D">
        <w:rPr>
          <w:rFonts w:ascii="Arial" w:hAnsi="Arial" w:cs="Arial"/>
          <w:i/>
        </w:rPr>
        <w:t>Classroom</w:t>
      </w:r>
      <w:proofErr w:type="spellEnd"/>
      <w:r w:rsidR="00F01263">
        <w:rPr>
          <w:rFonts w:ascii="Arial" w:hAnsi="Arial" w:cs="Arial"/>
        </w:rPr>
        <w:t xml:space="preserve"> com</w:t>
      </w:r>
      <w:r w:rsidRPr="0012652D">
        <w:rPr>
          <w:rFonts w:ascii="Arial" w:hAnsi="Arial" w:cs="Arial"/>
        </w:rPr>
        <w:t xml:space="preserve"> carga horária de 20 horas perfaze</w:t>
      </w:r>
      <w:r w:rsidR="00F01263">
        <w:rPr>
          <w:rFonts w:ascii="Arial" w:hAnsi="Arial" w:cs="Arial"/>
        </w:rPr>
        <w:t>ndo um total 25 horas no módulo.</w:t>
      </w:r>
    </w:p>
    <w:p w14:paraId="19B8192A" w14:textId="53193373" w:rsidR="009F0F0D" w:rsidRPr="0012652D" w:rsidRDefault="009F0F0D" w:rsidP="00266315">
      <w:pPr>
        <w:spacing w:line="360" w:lineRule="auto"/>
        <w:ind w:firstLine="720"/>
        <w:jc w:val="both"/>
        <w:rPr>
          <w:rFonts w:ascii="Arial" w:hAnsi="Arial" w:cs="Arial"/>
        </w:rPr>
      </w:pPr>
      <w:r w:rsidRPr="0012652D">
        <w:rPr>
          <w:rFonts w:ascii="Arial" w:hAnsi="Arial" w:cs="Arial"/>
        </w:rPr>
        <w:t>Para compor a formação a Portaria determ</w:t>
      </w:r>
      <w:r w:rsidR="00555C1C">
        <w:rPr>
          <w:rFonts w:ascii="Arial" w:hAnsi="Arial" w:cs="Arial"/>
        </w:rPr>
        <w:t>inou atribuições aos mediadores</w:t>
      </w:r>
      <w:r w:rsidRPr="0012652D">
        <w:rPr>
          <w:rFonts w:ascii="Arial" w:hAnsi="Arial" w:cs="Arial"/>
        </w:rPr>
        <w:t xml:space="preserve"> que</w:t>
      </w:r>
      <w:r w:rsidR="00555C1C">
        <w:rPr>
          <w:rFonts w:ascii="Arial" w:hAnsi="Arial" w:cs="Arial"/>
        </w:rPr>
        <w:t>,</w:t>
      </w:r>
      <w:r w:rsidRPr="0012652D">
        <w:rPr>
          <w:rFonts w:ascii="Arial" w:hAnsi="Arial" w:cs="Arial"/>
        </w:rPr>
        <w:t xml:space="preserve"> conforme o Ar</w:t>
      </w:r>
      <w:r w:rsidR="00F01263">
        <w:rPr>
          <w:rFonts w:ascii="Arial" w:hAnsi="Arial" w:cs="Arial"/>
        </w:rPr>
        <w:t>t. 7º</w:t>
      </w:r>
      <w:r w:rsidR="00555C1C">
        <w:rPr>
          <w:rFonts w:ascii="Arial" w:hAnsi="Arial" w:cs="Arial"/>
        </w:rPr>
        <w:t xml:space="preserve">, tem as </w:t>
      </w:r>
      <w:r w:rsidR="00F01263">
        <w:rPr>
          <w:rFonts w:ascii="Arial" w:hAnsi="Arial" w:cs="Arial"/>
        </w:rPr>
        <w:t>f</w:t>
      </w:r>
      <w:r w:rsidR="00446E81">
        <w:rPr>
          <w:rFonts w:ascii="Arial" w:hAnsi="Arial" w:cs="Arial"/>
        </w:rPr>
        <w:t>unções de planejar e</w:t>
      </w:r>
      <w:r w:rsidR="00F01263">
        <w:rPr>
          <w:rFonts w:ascii="Arial" w:hAnsi="Arial" w:cs="Arial"/>
        </w:rPr>
        <w:t xml:space="preserve"> executar as formações, p</w:t>
      </w:r>
      <w:r w:rsidRPr="0012652D">
        <w:rPr>
          <w:rFonts w:ascii="Arial" w:hAnsi="Arial" w:cs="Arial"/>
        </w:rPr>
        <w:t>ost</w:t>
      </w:r>
      <w:r w:rsidR="00F01263">
        <w:rPr>
          <w:rFonts w:ascii="Arial" w:hAnsi="Arial" w:cs="Arial"/>
        </w:rPr>
        <w:t>ar as atividades na plataforma, acompanhar</w:t>
      </w:r>
      <w:r w:rsidRPr="0012652D">
        <w:rPr>
          <w:rFonts w:ascii="Arial" w:hAnsi="Arial" w:cs="Arial"/>
        </w:rPr>
        <w:t xml:space="preserve"> os cursistas nas referidas salas do </w:t>
      </w:r>
      <w:r w:rsidR="00F01263">
        <w:rPr>
          <w:rFonts w:ascii="Arial" w:hAnsi="Arial" w:cs="Arial"/>
          <w:i/>
        </w:rPr>
        <w:t xml:space="preserve">Google </w:t>
      </w:r>
      <w:proofErr w:type="spellStart"/>
      <w:r w:rsidRPr="0012652D">
        <w:rPr>
          <w:rFonts w:ascii="Arial" w:hAnsi="Arial" w:cs="Arial"/>
          <w:i/>
        </w:rPr>
        <w:t>Classroom</w:t>
      </w:r>
      <w:proofErr w:type="spellEnd"/>
      <w:r w:rsidR="00F01263">
        <w:rPr>
          <w:rFonts w:ascii="Arial" w:hAnsi="Arial" w:cs="Arial"/>
        </w:rPr>
        <w:t xml:space="preserve">, </w:t>
      </w:r>
      <w:r w:rsidR="00686B95">
        <w:rPr>
          <w:rFonts w:ascii="Arial" w:hAnsi="Arial" w:cs="Arial"/>
        </w:rPr>
        <w:t>c</w:t>
      </w:r>
      <w:r w:rsidRPr="0012652D">
        <w:rPr>
          <w:rFonts w:ascii="Arial" w:hAnsi="Arial" w:cs="Arial"/>
        </w:rPr>
        <w:t>ompu</w:t>
      </w:r>
      <w:r w:rsidR="00F01263">
        <w:rPr>
          <w:rFonts w:ascii="Arial" w:hAnsi="Arial" w:cs="Arial"/>
        </w:rPr>
        <w:t>tar a frequência dos cursistas, e</w:t>
      </w:r>
      <w:r w:rsidRPr="0012652D">
        <w:rPr>
          <w:rFonts w:ascii="Arial" w:hAnsi="Arial" w:cs="Arial"/>
        </w:rPr>
        <w:t>ncam</w:t>
      </w:r>
      <w:r w:rsidR="00F01263">
        <w:rPr>
          <w:rFonts w:ascii="Arial" w:hAnsi="Arial" w:cs="Arial"/>
        </w:rPr>
        <w:t xml:space="preserve">inhar mensalmente para a coordenação da Formação Continuada o </w:t>
      </w:r>
      <w:r w:rsidR="00F01263" w:rsidRPr="0012652D">
        <w:rPr>
          <w:rFonts w:ascii="Arial" w:hAnsi="Arial" w:cs="Arial"/>
        </w:rPr>
        <w:t>relatório</w:t>
      </w:r>
      <w:r w:rsidRPr="0012652D">
        <w:rPr>
          <w:rFonts w:ascii="Arial" w:hAnsi="Arial" w:cs="Arial"/>
        </w:rPr>
        <w:t xml:space="preserve"> por escrito, dando feedback das formações e participação dos cursistas.</w:t>
      </w:r>
    </w:p>
    <w:p w14:paraId="46AA1C0D" w14:textId="0EA35F00" w:rsidR="009F0F0D" w:rsidRDefault="009F0F0D" w:rsidP="00266315">
      <w:pPr>
        <w:spacing w:line="360" w:lineRule="auto"/>
        <w:ind w:firstLine="720"/>
        <w:jc w:val="both"/>
        <w:rPr>
          <w:rFonts w:ascii="Arial" w:hAnsi="Arial" w:cs="Arial"/>
        </w:rPr>
      </w:pPr>
      <w:r w:rsidRPr="0012652D">
        <w:rPr>
          <w:rFonts w:ascii="Arial" w:hAnsi="Arial" w:cs="Arial"/>
        </w:rPr>
        <w:t>Cada grupo de formação foi solicitado a compor seu plano de trabalho, no qual deveria constar o tema geral, os objet</w:t>
      </w:r>
      <w:r w:rsidR="00F01263">
        <w:rPr>
          <w:rFonts w:ascii="Arial" w:hAnsi="Arial" w:cs="Arial"/>
        </w:rPr>
        <w:t xml:space="preserve">ivos e os temas de cada módulo. </w:t>
      </w:r>
      <w:r w:rsidRPr="0012652D">
        <w:rPr>
          <w:rFonts w:ascii="Arial" w:hAnsi="Arial" w:cs="Arial"/>
        </w:rPr>
        <w:t>Dessa feita, a formação ganhou vários contornos organizados pelas coordenações ligadas à Gerência de Ensino e à Gerência Cidadã</w:t>
      </w:r>
      <w:r w:rsidR="00446E81">
        <w:rPr>
          <w:rFonts w:ascii="Arial" w:hAnsi="Arial" w:cs="Arial"/>
        </w:rPr>
        <w:t xml:space="preserve"> da </w:t>
      </w:r>
      <w:r w:rsidR="00BB3EA5">
        <w:rPr>
          <w:rFonts w:ascii="Arial" w:hAnsi="Arial" w:cs="Arial"/>
        </w:rPr>
        <w:t>S</w:t>
      </w:r>
      <w:r w:rsidR="00446E81">
        <w:rPr>
          <w:rFonts w:ascii="Arial" w:hAnsi="Arial" w:cs="Arial"/>
        </w:rPr>
        <w:t xml:space="preserve">ecretaria </w:t>
      </w:r>
      <w:r w:rsidR="00BB3EA5">
        <w:rPr>
          <w:rFonts w:ascii="Arial" w:hAnsi="Arial" w:cs="Arial"/>
        </w:rPr>
        <w:t>M</w:t>
      </w:r>
      <w:r w:rsidR="00446E81">
        <w:rPr>
          <w:rFonts w:ascii="Arial" w:hAnsi="Arial" w:cs="Arial"/>
        </w:rPr>
        <w:t xml:space="preserve">unicipal de </w:t>
      </w:r>
      <w:r w:rsidR="00BB3EA5">
        <w:rPr>
          <w:rFonts w:ascii="Arial" w:hAnsi="Arial" w:cs="Arial"/>
        </w:rPr>
        <w:t>E</w:t>
      </w:r>
      <w:r w:rsidR="00446E81">
        <w:rPr>
          <w:rFonts w:ascii="Arial" w:hAnsi="Arial" w:cs="Arial"/>
        </w:rPr>
        <w:t>ducação de Cariacica</w:t>
      </w:r>
      <w:r w:rsidR="00F01263">
        <w:rPr>
          <w:rFonts w:ascii="Arial" w:hAnsi="Arial" w:cs="Arial"/>
        </w:rPr>
        <w:t xml:space="preserve">. </w:t>
      </w:r>
    </w:p>
    <w:p w14:paraId="0702F69E" w14:textId="77777777" w:rsidR="001D6F48" w:rsidRDefault="00446E81" w:rsidP="002A5EB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ponto forte destacamos que a pesquisa bibliográfica ancorou esse processo, pois a cada percurso e a cada </w:t>
      </w:r>
      <w:r w:rsidR="0062155D">
        <w:rPr>
          <w:rFonts w:ascii="Arial" w:hAnsi="Arial" w:cs="Arial"/>
        </w:rPr>
        <w:t>encontro com os docentes</w:t>
      </w:r>
      <w:r>
        <w:rPr>
          <w:rFonts w:ascii="Arial" w:hAnsi="Arial" w:cs="Arial"/>
        </w:rPr>
        <w:t xml:space="preserve"> foi necessário buscar autores que pudessem dialogar conosco e sustentar o conhecimento que estava sendo construído.</w:t>
      </w:r>
    </w:p>
    <w:p w14:paraId="17BBC159" w14:textId="77777777" w:rsidR="00266315" w:rsidRDefault="00DC3AB2" w:rsidP="0026631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 percurso dos estudos</w:t>
      </w:r>
      <w:r w:rsidR="00F01263">
        <w:rPr>
          <w:rFonts w:ascii="Arial" w:hAnsi="Arial" w:cs="Arial"/>
        </w:rPr>
        <w:t>, buscamos atender aos princípios gerais apontados pela gerência de ensino e</w:t>
      </w:r>
      <w:r w:rsidR="00087208">
        <w:rPr>
          <w:rFonts w:ascii="Arial" w:hAnsi="Arial" w:cs="Arial"/>
        </w:rPr>
        <w:t>,</w:t>
      </w:r>
      <w:r w:rsidR="00F01263">
        <w:rPr>
          <w:rFonts w:ascii="Arial" w:hAnsi="Arial" w:cs="Arial"/>
        </w:rPr>
        <w:t xml:space="preserve"> por isso</w:t>
      </w:r>
      <w:r w:rsidR="00087208">
        <w:rPr>
          <w:rFonts w:ascii="Arial" w:hAnsi="Arial" w:cs="Arial"/>
        </w:rPr>
        <w:t xml:space="preserve">, </w:t>
      </w:r>
      <w:r w:rsidR="00F01263">
        <w:rPr>
          <w:rFonts w:ascii="Arial" w:hAnsi="Arial" w:cs="Arial"/>
        </w:rPr>
        <w:t>os encontros formativos</w:t>
      </w:r>
      <w:r w:rsidR="00B22FC2">
        <w:rPr>
          <w:rFonts w:ascii="Arial" w:hAnsi="Arial" w:cs="Arial"/>
        </w:rPr>
        <w:t xml:space="preserve"> tanto presenciais, como síncronos e assíncronos</w:t>
      </w:r>
      <w:r w:rsidR="00F01263">
        <w:rPr>
          <w:rFonts w:ascii="Arial" w:hAnsi="Arial" w:cs="Arial"/>
        </w:rPr>
        <w:t xml:space="preserve"> foram organizados em dois momentos que consistiam</w:t>
      </w:r>
      <w:r w:rsidR="00BC1C69">
        <w:rPr>
          <w:rFonts w:ascii="Arial" w:hAnsi="Arial" w:cs="Arial"/>
        </w:rPr>
        <w:t xml:space="preserve"> em estudos pedagógicos</w:t>
      </w:r>
      <w:r w:rsidR="00266315">
        <w:rPr>
          <w:rFonts w:ascii="Arial" w:hAnsi="Arial" w:cs="Arial"/>
        </w:rPr>
        <w:t xml:space="preserve"> a partir do tripé apresentado anteriormente</w:t>
      </w:r>
      <w:r w:rsidR="00BC1C69">
        <w:rPr>
          <w:rFonts w:ascii="Arial" w:hAnsi="Arial" w:cs="Arial"/>
        </w:rPr>
        <w:t xml:space="preserve"> e </w:t>
      </w:r>
      <w:r w:rsidR="00266315">
        <w:rPr>
          <w:rFonts w:ascii="Arial" w:hAnsi="Arial" w:cs="Arial"/>
        </w:rPr>
        <w:t>n</w:t>
      </w:r>
      <w:r w:rsidR="00BC1C69">
        <w:rPr>
          <w:rFonts w:ascii="Arial" w:hAnsi="Arial" w:cs="Arial"/>
        </w:rPr>
        <w:t>um outro momento em estudos dos temas pertinen</w:t>
      </w:r>
      <w:r w:rsidR="00266315">
        <w:rPr>
          <w:rFonts w:ascii="Arial" w:hAnsi="Arial" w:cs="Arial"/>
        </w:rPr>
        <w:t>tes a disciplina com destaques para sua presença na</w:t>
      </w:r>
      <w:r w:rsidR="00BC1C69">
        <w:rPr>
          <w:rFonts w:ascii="Arial" w:hAnsi="Arial" w:cs="Arial"/>
        </w:rPr>
        <w:t xml:space="preserve"> B</w:t>
      </w:r>
      <w:r w:rsidR="00266315">
        <w:rPr>
          <w:rFonts w:ascii="Arial" w:hAnsi="Arial" w:cs="Arial"/>
        </w:rPr>
        <w:t>NCC.</w:t>
      </w:r>
    </w:p>
    <w:p w14:paraId="18F544C8" w14:textId="77777777" w:rsidR="009F0F0D" w:rsidRPr="00C10162" w:rsidRDefault="00BC1C69" w:rsidP="00C101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45C7125" w14:textId="77777777" w:rsidR="00DE6FD4" w:rsidRDefault="00357C6B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 Resultados e Discussão</w:t>
      </w:r>
    </w:p>
    <w:p w14:paraId="396D4CAB" w14:textId="77777777" w:rsidR="00DE6FD4" w:rsidRDefault="00DE6FD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312306C0" w14:textId="01769B25" w:rsidR="00DE6FD4" w:rsidRDefault="00AC071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Como já apresentado anteriormente</w:t>
      </w:r>
      <w:r w:rsidR="007A70CF" w:rsidRPr="007A70CF">
        <w:rPr>
          <w:rFonts w:ascii="Arial" w:eastAsia="Arial" w:hAnsi="Arial" w:cs="Arial"/>
          <w:color w:val="FF0000"/>
        </w:rPr>
        <w:t>,</w:t>
      </w:r>
      <w:r>
        <w:rPr>
          <w:rFonts w:ascii="Arial" w:eastAsia="Arial" w:hAnsi="Arial" w:cs="Arial"/>
        </w:rPr>
        <w:t xml:space="preserve"> os processos formativos seguiram temas que buscaram situar os docentes no tripé “recomposição da aprendizagem, avaliação e equidade”, </w:t>
      </w:r>
      <w:r w:rsidR="00745132">
        <w:rPr>
          <w:rFonts w:ascii="Arial" w:eastAsia="Arial" w:hAnsi="Arial" w:cs="Arial"/>
        </w:rPr>
        <w:t>e também o diálogo sobre como</w:t>
      </w:r>
      <w:r>
        <w:rPr>
          <w:rFonts w:ascii="Arial" w:eastAsia="Arial" w:hAnsi="Arial" w:cs="Arial"/>
        </w:rPr>
        <w:t xml:space="preserve"> aliar tais conheci</w:t>
      </w:r>
      <w:r w:rsidR="00745132">
        <w:rPr>
          <w:rFonts w:ascii="Arial" w:eastAsia="Arial" w:hAnsi="Arial" w:cs="Arial"/>
        </w:rPr>
        <w:t>mentos ao fazer pedagógico do</w:t>
      </w:r>
      <w:r w:rsidR="00916C78">
        <w:rPr>
          <w:rFonts w:ascii="Arial" w:eastAsia="Arial" w:hAnsi="Arial" w:cs="Arial"/>
        </w:rPr>
        <w:t>cente do</w:t>
      </w:r>
      <w:r w:rsidR="00745132">
        <w:rPr>
          <w:rFonts w:ascii="Arial" w:eastAsia="Arial" w:hAnsi="Arial" w:cs="Arial"/>
        </w:rPr>
        <w:t xml:space="preserve"> ensino religioso</w:t>
      </w:r>
      <w:r>
        <w:rPr>
          <w:rFonts w:ascii="Arial" w:eastAsia="Arial" w:hAnsi="Arial" w:cs="Arial"/>
        </w:rPr>
        <w:t>.</w:t>
      </w:r>
    </w:p>
    <w:p w14:paraId="27C6CA4B" w14:textId="2F514D38" w:rsidR="007E6158" w:rsidRDefault="0029096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Para tanto</w:t>
      </w:r>
      <w:r w:rsidR="000872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nos debruçamos na epistemologia do </w:t>
      </w:r>
      <w:r w:rsidR="00BB3EA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nsino </w:t>
      </w:r>
      <w:r w:rsidR="00BB3EA5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eligioso,</w:t>
      </w:r>
      <w:r w:rsidR="007E6158">
        <w:rPr>
          <w:rFonts w:ascii="Arial" w:eastAsia="Arial" w:hAnsi="Arial" w:cs="Arial"/>
        </w:rPr>
        <w:t xml:space="preserve"> </w:t>
      </w:r>
      <w:r w:rsidR="00916C78">
        <w:rPr>
          <w:rFonts w:ascii="Arial" w:eastAsia="Arial" w:hAnsi="Arial" w:cs="Arial"/>
        </w:rPr>
        <w:t>n</w:t>
      </w:r>
      <w:r w:rsidR="007E6158">
        <w:rPr>
          <w:rFonts w:ascii="Arial" w:eastAsia="Arial" w:hAnsi="Arial" w:cs="Arial"/>
        </w:rPr>
        <w:t xml:space="preserve">o </w:t>
      </w:r>
      <w:r w:rsidR="00BB3EA5">
        <w:rPr>
          <w:rFonts w:ascii="Arial" w:eastAsia="Arial" w:hAnsi="Arial" w:cs="Arial"/>
        </w:rPr>
        <w:t>E</w:t>
      </w:r>
      <w:r w:rsidR="007E6158">
        <w:rPr>
          <w:rFonts w:ascii="Arial" w:eastAsia="Arial" w:hAnsi="Arial" w:cs="Arial"/>
        </w:rPr>
        <w:t xml:space="preserve">nsino </w:t>
      </w:r>
      <w:r w:rsidR="00BB3EA5">
        <w:rPr>
          <w:rFonts w:ascii="Arial" w:eastAsia="Arial" w:hAnsi="Arial" w:cs="Arial"/>
        </w:rPr>
        <w:t>R</w:t>
      </w:r>
      <w:r w:rsidR="007E6158">
        <w:rPr>
          <w:rFonts w:ascii="Arial" w:eastAsia="Arial" w:hAnsi="Arial" w:cs="Arial"/>
        </w:rPr>
        <w:t>e</w:t>
      </w:r>
      <w:r w:rsidR="00087208">
        <w:rPr>
          <w:rFonts w:ascii="Arial" w:eastAsia="Arial" w:hAnsi="Arial" w:cs="Arial"/>
        </w:rPr>
        <w:t>ligioso na BNCC e Mitos e Ritos;</w:t>
      </w:r>
      <w:r w:rsidR="007E6158">
        <w:rPr>
          <w:rFonts w:ascii="Arial" w:eastAsia="Arial" w:hAnsi="Arial" w:cs="Arial"/>
        </w:rPr>
        <w:t xml:space="preserve"> e</w:t>
      </w:r>
      <w:r w:rsidR="00087208">
        <w:rPr>
          <w:rFonts w:ascii="Arial" w:eastAsia="Arial" w:hAnsi="Arial" w:cs="Arial"/>
        </w:rPr>
        <w:t>,</w:t>
      </w:r>
      <w:r w:rsidR="007E6158">
        <w:rPr>
          <w:rFonts w:ascii="Arial" w:eastAsia="Arial" w:hAnsi="Arial" w:cs="Arial"/>
        </w:rPr>
        <w:t xml:space="preserve"> para trazer essa discussão</w:t>
      </w:r>
      <w:r w:rsidR="00087208">
        <w:rPr>
          <w:rFonts w:ascii="Arial" w:eastAsia="Arial" w:hAnsi="Arial" w:cs="Arial"/>
        </w:rPr>
        <w:t>,</w:t>
      </w:r>
      <w:r w:rsidR="007E6158">
        <w:rPr>
          <w:rFonts w:ascii="Arial" w:eastAsia="Arial" w:hAnsi="Arial" w:cs="Arial"/>
        </w:rPr>
        <w:t xml:space="preserve"> contamos com pesquisadores e</w:t>
      </w:r>
      <w:r w:rsidR="00916C78">
        <w:rPr>
          <w:rFonts w:ascii="Arial" w:eastAsia="Arial" w:hAnsi="Arial" w:cs="Arial"/>
        </w:rPr>
        <w:t xml:space="preserve"> uma pesquisadora</w:t>
      </w:r>
      <w:r w:rsidR="007E6158">
        <w:rPr>
          <w:rFonts w:ascii="Arial" w:eastAsia="Arial" w:hAnsi="Arial" w:cs="Arial"/>
        </w:rPr>
        <w:t xml:space="preserve"> renomado</w:t>
      </w:r>
      <w:r w:rsidR="007A70CF">
        <w:rPr>
          <w:rFonts w:ascii="Arial" w:eastAsia="Arial" w:hAnsi="Arial" w:cs="Arial"/>
          <w:color w:val="FF0000"/>
        </w:rPr>
        <w:t>s</w:t>
      </w:r>
      <w:r w:rsidR="007E6158">
        <w:rPr>
          <w:rFonts w:ascii="Arial" w:eastAsia="Arial" w:hAnsi="Arial" w:cs="Arial"/>
        </w:rPr>
        <w:t xml:space="preserve">/a na área como passaremos a abordar. </w:t>
      </w:r>
    </w:p>
    <w:p w14:paraId="104B7139" w14:textId="77777777" w:rsidR="004E6010" w:rsidRDefault="0029096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  <w:r w:rsidR="007E615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</w:t>
      </w:r>
      <w:r w:rsidR="007E6158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palestra</w:t>
      </w:r>
      <w:r>
        <w:rPr>
          <w:rStyle w:val="Refdenotaderodap"/>
          <w:rFonts w:ascii="Arial" w:eastAsia="Arial" w:hAnsi="Arial" w:cs="Arial"/>
        </w:rPr>
        <w:footnoteReference w:id="3"/>
      </w:r>
      <w:r>
        <w:rPr>
          <w:rFonts w:ascii="Arial" w:eastAsia="Arial" w:hAnsi="Arial" w:cs="Arial"/>
        </w:rPr>
        <w:t xml:space="preserve"> ministrada pelo Professor Dr. Adecir Pozzer, coordenador do Fórum Nacional do Ensino Religioso (FONAPER), </w:t>
      </w:r>
      <w:r w:rsidR="00916C78">
        <w:rPr>
          <w:rFonts w:ascii="Arial" w:eastAsia="Arial" w:hAnsi="Arial" w:cs="Arial"/>
        </w:rPr>
        <w:t>trouxe</w:t>
      </w:r>
      <w:r>
        <w:rPr>
          <w:rFonts w:ascii="Arial" w:eastAsia="Arial" w:hAnsi="Arial" w:cs="Arial"/>
        </w:rPr>
        <w:t xml:space="preserve"> o tema </w:t>
      </w:r>
      <w:r w:rsidR="00916C78"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>FONAPER e Ensino Religioso no Brasil</w:t>
      </w:r>
      <w:r w:rsidR="00916C78">
        <w:rPr>
          <w:rFonts w:ascii="Arial" w:eastAsia="Arial" w:hAnsi="Arial" w:cs="Arial"/>
        </w:rPr>
        <w:t>”.</w:t>
      </w:r>
      <w:r w:rsidR="00007D69">
        <w:rPr>
          <w:rFonts w:ascii="Arial" w:eastAsia="Arial" w:hAnsi="Arial" w:cs="Arial"/>
        </w:rPr>
        <w:t xml:space="preserve"> Apresentou o papel do fórum e seu protagonismo no percurso histórico do ER, bem como os momentos formativos anuais que consistem em temáticas importantes para a construção de um saber cada vez mais plural e abrangente.</w:t>
      </w:r>
    </w:p>
    <w:p w14:paraId="3943403E" w14:textId="77777777" w:rsidR="00916C78" w:rsidRDefault="00916C7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O tema ministrado pelo Professor Dr. Élcio Cechetti</w:t>
      </w:r>
      <w:r w:rsidR="00007D69">
        <w:rPr>
          <w:rStyle w:val="Refdenotaderodap"/>
          <w:rFonts w:ascii="Arial" w:eastAsia="Arial" w:hAnsi="Arial" w:cs="Arial"/>
        </w:rPr>
        <w:footnoteReference w:id="4"/>
      </w:r>
      <w:r>
        <w:rPr>
          <w:rFonts w:ascii="Arial" w:eastAsia="Arial" w:hAnsi="Arial" w:cs="Arial"/>
        </w:rPr>
        <w:t>, “Ensino Religioso não confessional”</w:t>
      </w:r>
      <w:r w:rsidR="000872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situou a disciplina a partir da perspectiva curricular e sua presença efetiva na BNCC trazendo elementos importantes para a compreensão docente, isto é, como a disciplina se apresenta, seus eixos, objetos de conhecimento e habilidades</w:t>
      </w:r>
      <w:r w:rsidR="000066EF">
        <w:rPr>
          <w:rFonts w:ascii="Arial" w:eastAsia="Arial" w:hAnsi="Arial" w:cs="Arial"/>
        </w:rPr>
        <w:t xml:space="preserve"> e como esses elementos precisam conversar com os estudantes para fazer a diferença e os encaminhar para uma vida respeitosa e inclusiva</w:t>
      </w:r>
      <w:r>
        <w:rPr>
          <w:rFonts w:ascii="Arial" w:eastAsia="Arial" w:hAnsi="Arial" w:cs="Arial"/>
        </w:rPr>
        <w:t xml:space="preserve">. </w:t>
      </w:r>
    </w:p>
    <w:p w14:paraId="64046EA0" w14:textId="77777777" w:rsidR="0004509B" w:rsidRDefault="0004509B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 palestra</w:t>
      </w:r>
      <w:r w:rsidR="0045200D">
        <w:rPr>
          <w:rStyle w:val="Refdenotaderodap"/>
          <w:rFonts w:ascii="Arial" w:eastAsia="Arial" w:hAnsi="Arial" w:cs="Arial"/>
        </w:rPr>
        <w:footnoteReference w:id="5"/>
      </w:r>
      <w:r>
        <w:rPr>
          <w:rFonts w:ascii="Arial" w:eastAsia="Arial" w:hAnsi="Arial" w:cs="Arial"/>
        </w:rPr>
        <w:t xml:space="preserve"> ministrada pela professora Drª Elisa Rodrigues</w:t>
      </w:r>
      <w:r w:rsidR="000872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do Departamento de Ciências da Religião da Universidade Federal de Juiz de Fora (UFJF)</w:t>
      </w:r>
      <w:r w:rsidR="00CD7A3C">
        <w:rPr>
          <w:rFonts w:ascii="Arial" w:eastAsia="Arial" w:hAnsi="Arial" w:cs="Arial"/>
        </w:rPr>
        <w:t>,</w:t>
      </w:r>
      <w:r w:rsidR="000843FD">
        <w:rPr>
          <w:rFonts w:ascii="Arial" w:eastAsia="Arial" w:hAnsi="Arial" w:cs="Arial"/>
        </w:rPr>
        <w:t xml:space="preserve"> “Mitos e Ritos nas Tradições Religiosas”</w:t>
      </w:r>
      <w:r w:rsidR="00087208">
        <w:rPr>
          <w:rFonts w:ascii="Arial" w:eastAsia="Arial" w:hAnsi="Arial" w:cs="Arial"/>
        </w:rPr>
        <w:t>,</w:t>
      </w:r>
      <w:r w:rsidR="00CD7A3C">
        <w:rPr>
          <w:rFonts w:ascii="Arial" w:eastAsia="Arial" w:hAnsi="Arial" w:cs="Arial"/>
        </w:rPr>
        <w:t xml:space="preserve"> privilegiou a compreensão sobre a linguagem religiosa que está presente nos textos sagrados das diferentes religiões ou nas tradições orais por meio de mitos, ritos e símb</w:t>
      </w:r>
      <w:r w:rsidR="00A03E41">
        <w:rPr>
          <w:rFonts w:ascii="Arial" w:eastAsia="Arial" w:hAnsi="Arial" w:cs="Arial"/>
        </w:rPr>
        <w:t>olos. A religião não está presente somente num mundo</w:t>
      </w:r>
      <w:r w:rsidR="00CD7A3C">
        <w:rPr>
          <w:rFonts w:ascii="Arial" w:eastAsia="Arial" w:hAnsi="Arial" w:cs="Arial"/>
        </w:rPr>
        <w:t xml:space="preserve"> de historicidade e materialidade, mas </w:t>
      </w:r>
      <w:r w:rsidR="00300607">
        <w:rPr>
          <w:rFonts w:ascii="Arial" w:eastAsia="Arial" w:hAnsi="Arial" w:cs="Arial"/>
        </w:rPr>
        <w:t>também</w:t>
      </w:r>
      <w:r w:rsidR="000843FD">
        <w:rPr>
          <w:rFonts w:ascii="Arial" w:eastAsia="Arial" w:hAnsi="Arial" w:cs="Arial"/>
        </w:rPr>
        <w:t xml:space="preserve"> </w:t>
      </w:r>
      <w:r w:rsidR="00A03E41">
        <w:rPr>
          <w:rFonts w:ascii="Arial" w:eastAsia="Arial" w:hAnsi="Arial" w:cs="Arial"/>
        </w:rPr>
        <w:t xml:space="preserve">de </w:t>
      </w:r>
      <w:r w:rsidR="000843FD">
        <w:rPr>
          <w:rFonts w:ascii="Arial" w:eastAsia="Arial" w:hAnsi="Arial" w:cs="Arial"/>
        </w:rPr>
        <w:t>c</w:t>
      </w:r>
      <w:r w:rsidR="00300607">
        <w:rPr>
          <w:rFonts w:ascii="Arial" w:eastAsia="Arial" w:hAnsi="Arial" w:cs="Arial"/>
        </w:rPr>
        <w:t>ompreensão da experiência</w:t>
      </w:r>
      <w:r w:rsidR="000718FC">
        <w:rPr>
          <w:rFonts w:ascii="Arial" w:eastAsia="Arial" w:hAnsi="Arial" w:cs="Arial"/>
        </w:rPr>
        <w:t xml:space="preserve"> religiosa</w:t>
      </w:r>
      <w:r w:rsidR="000843FD">
        <w:rPr>
          <w:rFonts w:ascii="Arial" w:eastAsia="Arial" w:hAnsi="Arial" w:cs="Arial"/>
        </w:rPr>
        <w:t>.</w:t>
      </w:r>
    </w:p>
    <w:p w14:paraId="1914E3BE" w14:textId="77777777" w:rsidR="007E6158" w:rsidRDefault="00A03E4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Esses momentos que ocorreram de modo virtual possibilitaram</w:t>
      </w:r>
      <w:r w:rsidR="007E6158">
        <w:rPr>
          <w:rFonts w:ascii="Arial" w:eastAsia="Arial" w:hAnsi="Arial" w:cs="Arial"/>
        </w:rPr>
        <w:t xml:space="preserve"> muitas discussões e questionamentos no</w:t>
      </w:r>
      <w:r>
        <w:rPr>
          <w:rFonts w:ascii="Arial" w:eastAsia="Arial" w:hAnsi="Arial" w:cs="Arial"/>
        </w:rPr>
        <w:t xml:space="preserve"> momento presencial</w:t>
      </w:r>
      <w:r w:rsidR="000872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que culminaram</w:t>
      </w:r>
      <w:r w:rsidR="007E6158">
        <w:rPr>
          <w:rFonts w:ascii="Arial" w:eastAsia="Arial" w:hAnsi="Arial" w:cs="Arial"/>
        </w:rPr>
        <w:t xml:space="preserve"> com importantes reflexões so</w:t>
      </w:r>
      <w:r w:rsidR="00087208">
        <w:rPr>
          <w:rFonts w:ascii="Arial" w:eastAsia="Arial" w:hAnsi="Arial" w:cs="Arial"/>
        </w:rPr>
        <w:t xml:space="preserve">bre o papel do FONAPER e </w:t>
      </w:r>
      <w:r w:rsidR="007E6158">
        <w:rPr>
          <w:rFonts w:ascii="Arial" w:eastAsia="Arial" w:hAnsi="Arial" w:cs="Arial"/>
        </w:rPr>
        <w:t>sobre a importância que o componente curricular carrega em sua ação pedagógica dentro da escola</w:t>
      </w:r>
      <w:r w:rsidR="000872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por tudo que representa enquanto área de conhecimento</w:t>
      </w:r>
      <w:r w:rsidR="007E6158">
        <w:rPr>
          <w:rFonts w:ascii="Arial" w:eastAsia="Arial" w:hAnsi="Arial" w:cs="Arial"/>
        </w:rPr>
        <w:t>.</w:t>
      </w:r>
    </w:p>
    <w:p w14:paraId="5171ADEA" w14:textId="77777777" w:rsidR="00A03E41" w:rsidRDefault="00A03E4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É imperioso destacar que os momentos potentes também se deram nos momentos de práticas, em que os docentes tiveram a oportunidade de trazer suas experiências </w:t>
      </w:r>
      <w:r w:rsidR="009F499D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sala de aula, compartilhando com o</w:t>
      </w:r>
      <w:r w:rsidR="009F499D">
        <w:rPr>
          <w:rFonts w:ascii="Arial" w:eastAsia="Arial" w:hAnsi="Arial" w:cs="Arial"/>
        </w:rPr>
        <w:t>s demais colegas</w:t>
      </w:r>
      <w:r>
        <w:rPr>
          <w:rFonts w:ascii="Arial" w:eastAsia="Arial" w:hAnsi="Arial" w:cs="Arial"/>
        </w:rPr>
        <w:t xml:space="preserve"> o trabalho que vem desenvolvendo a partir d</w:t>
      </w:r>
      <w:r w:rsidR="00087208">
        <w:rPr>
          <w:rFonts w:ascii="Arial" w:eastAsia="Arial" w:hAnsi="Arial" w:cs="Arial"/>
        </w:rPr>
        <w:t>o</w:t>
      </w:r>
      <w:r w:rsidR="009F499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conhecimentos adquiridos ao longo da trajet</w:t>
      </w:r>
      <w:r w:rsidR="00087208">
        <w:rPr>
          <w:rFonts w:ascii="Arial" w:eastAsia="Arial" w:hAnsi="Arial" w:cs="Arial"/>
        </w:rPr>
        <w:t xml:space="preserve">ória profissional, e </w:t>
      </w:r>
      <w:r>
        <w:rPr>
          <w:rFonts w:ascii="Arial" w:eastAsia="Arial" w:hAnsi="Arial" w:cs="Arial"/>
        </w:rPr>
        <w:t xml:space="preserve">dos conhecimentos que a formação tem proporcionado seja em momentos presenciais, síncronos ou assíncronos. </w:t>
      </w:r>
    </w:p>
    <w:p w14:paraId="1129C533" w14:textId="77777777" w:rsidR="00290962" w:rsidRDefault="00290962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A7EEB2E" w14:textId="77777777" w:rsidR="00DE6FD4" w:rsidRDefault="00357C6B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 Considerações Finais</w:t>
      </w:r>
    </w:p>
    <w:p w14:paraId="4210F949" w14:textId="77777777" w:rsidR="00DE6FD4" w:rsidRDefault="00DE6FD4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20383A7E" w14:textId="77777777" w:rsidR="00DE6FD4" w:rsidRDefault="00C10162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Como pontos fortes do tema apresentado destacamos a potência da formação continuada como momentos privilegiados de estudos e aprendizagem docente.</w:t>
      </w:r>
    </w:p>
    <w:p w14:paraId="2828A680" w14:textId="77777777" w:rsidR="00C10162" w:rsidRDefault="00C10162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É na formação</w:t>
      </w:r>
      <w:r w:rsidR="00AA0466">
        <w:rPr>
          <w:rFonts w:ascii="Arial" w:eastAsia="Arial" w:hAnsi="Arial" w:cs="Arial"/>
        </w:rPr>
        <w:t xml:space="preserve"> continuada</w:t>
      </w:r>
      <w:r>
        <w:rPr>
          <w:rFonts w:ascii="Arial" w:eastAsia="Arial" w:hAnsi="Arial" w:cs="Arial"/>
        </w:rPr>
        <w:t xml:space="preserve"> que o/a profissional tem a oportunidade de trazer seus questionamentos, perc</w:t>
      </w:r>
      <w:r w:rsidR="00087208">
        <w:rPr>
          <w:rFonts w:ascii="Arial" w:eastAsia="Arial" w:hAnsi="Arial" w:cs="Arial"/>
        </w:rPr>
        <w:t>epções, dúvidas e perspectivas.</w:t>
      </w:r>
    </w:p>
    <w:p w14:paraId="3A885537" w14:textId="77777777" w:rsidR="00830E2D" w:rsidRDefault="00830E2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outro lado, destacamos que</w:t>
      </w:r>
      <w:r w:rsidR="000872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em se tratando dos docentes do ER</w:t>
      </w:r>
      <w:r w:rsidR="000872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0718FC">
        <w:rPr>
          <w:rFonts w:ascii="Arial" w:eastAsia="Arial" w:hAnsi="Arial" w:cs="Arial"/>
        </w:rPr>
        <w:t>o diálogo com seus pares</w:t>
      </w:r>
      <w:r>
        <w:rPr>
          <w:rFonts w:ascii="Arial" w:eastAsia="Arial" w:hAnsi="Arial" w:cs="Arial"/>
        </w:rPr>
        <w:t xml:space="preserve"> é ainda mais </w:t>
      </w:r>
      <w:r w:rsidR="000718FC">
        <w:rPr>
          <w:rFonts w:ascii="Arial" w:eastAsia="Arial" w:hAnsi="Arial" w:cs="Arial"/>
        </w:rPr>
        <w:t>requerido</w:t>
      </w:r>
      <w:r w:rsidR="000872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haja visto que são pouquíssimos casos em que </w:t>
      </w:r>
      <w:r w:rsidR="00AA0466">
        <w:rPr>
          <w:rFonts w:ascii="Arial" w:eastAsia="Arial" w:hAnsi="Arial" w:cs="Arial"/>
        </w:rPr>
        <w:t>esses</w:t>
      </w:r>
      <w:r>
        <w:rPr>
          <w:rFonts w:ascii="Arial" w:eastAsia="Arial" w:hAnsi="Arial" w:cs="Arial"/>
        </w:rPr>
        <w:t xml:space="preserve"> professores e professoras possuem uma formação mais alargada, ou seja</w:t>
      </w:r>
      <w:r w:rsidR="000872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uma graduação em Ciências da Religião.</w:t>
      </w:r>
    </w:p>
    <w:p w14:paraId="1B39FB38" w14:textId="51263E98" w:rsidR="00830E2D" w:rsidRDefault="00AA0466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Observamos que a</w:t>
      </w:r>
      <w:r w:rsidR="00830E2D">
        <w:rPr>
          <w:rFonts w:ascii="Arial" w:eastAsia="Arial" w:hAnsi="Arial" w:cs="Arial"/>
        </w:rPr>
        <w:t xml:space="preserve"> formação inicial do/a professor/a do </w:t>
      </w:r>
      <w:r w:rsidR="00BB3EA5" w:rsidRPr="00BB3EA5">
        <w:rPr>
          <w:rFonts w:ascii="Arial" w:eastAsia="Arial" w:hAnsi="Arial" w:cs="Arial"/>
        </w:rPr>
        <w:t>E</w:t>
      </w:r>
      <w:r w:rsidR="00830E2D" w:rsidRPr="00BB3EA5">
        <w:rPr>
          <w:rFonts w:ascii="Arial" w:eastAsia="Arial" w:hAnsi="Arial" w:cs="Arial"/>
        </w:rPr>
        <w:t xml:space="preserve">nsino </w:t>
      </w:r>
      <w:r w:rsidR="00BB3EA5" w:rsidRPr="00BB3EA5">
        <w:rPr>
          <w:rFonts w:ascii="Arial" w:eastAsia="Arial" w:hAnsi="Arial" w:cs="Arial"/>
        </w:rPr>
        <w:t>R</w:t>
      </w:r>
      <w:r w:rsidR="00830E2D">
        <w:rPr>
          <w:rFonts w:ascii="Arial" w:eastAsia="Arial" w:hAnsi="Arial" w:cs="Arial"/>
        </w:rPr>
        <w:t>eligioso</w:t>
      </w:r>
      <w:r w:rsidR="00087208">
        <w:rPr>
          <w:rFonts w:ascii="Arial" w:eastAsia="Arial" w:hAnsi="Arial" w:cs="Arial"/>
        </w:rPr>
        <w:t>,</w:t>
      </w:r>
      <w:r w:rsidR="00830E2D">
        <w:rPr>
          <w:rFonts w:ascii="Arial" w:eastAsia="Arial" w:hAnsi="Arial" w:cs="Arial"/>
        </w:rPr>
        <w:t xml:space="preserve"> em sua maioria</w:t>
      </w:r>
      <w:r w:rsidR="00087208">
        <w:rPr>
          <w:rFonts w:ascii="Arial" w:eastAsia="Arial" w:hAnsi="Arial" w:cs="Arial"/>
        </w:rPr>
        <w:t>,</w:t>
      </w:r>
      <w:r w:rsidR="00830E2D">
        <w:rPr>
          <w:rFonts w:ascii="Arial" w:eastAsia="Arial" w:hAnsi="Arial" w:cs="Arial"/>
        </w:rPr>
        <w:t xml:space="preserve"> se deu por uma licenciatura da área do conhecimento e</w:t>
      </w:r>
      <w:r w:rsidR="00087208">
        <w:rPr>
          <w:rFonts w:ascii="Arial" w:eastAsia="Arial" w:hAnsi="Arial" w:cs="Arial"/>
        </w:rPr>
        <w:t>,</w:t>
      </w:r>
      <w:r w:rsidR="00830E2D">
        <w:rPr>
          <w:rFonts w:ascii="Arial" w:eastAsia="Arial" w:hAnsi="Arial" w:cs="Arial"/>
        </w:rPr>
        <w:t xml:space="preserve"> possivelmente</w:t>
      </w:r>
      <w:r w:rsidR="00087208">
        <w:rPr>
          <w:rFonts w:ascii="Arial" w:eastAsia="Arial" w:hAnsi="Arial" w:cs="Arial"/>
        </w:rPr>
        <w:t>,</w:t>
      </w:r>
      <w:r w:rsidR="00830E2D">
        <w:rPr>
          <w:rFonts w:ascii="Arial" w:eastAsia="Arial" w:hAnsi="Arial" w:cs="Arial"/>
        </w:rPr>
        <w:t xml:space="preserve"> </w:t>
      </w:r>
      <w:r w:rsidR="006C1C1C">
        <w:rPr>
          <w:rFonts w:ascii="Arial" w:eastAsia="Arial" w:hAnsi="Arial" w:cs="Arial"/>
        </w:rPr>
        <w:t xml:space="preserve">por meio de </w:t>
      </w:r>
      <w:r w:rsidR="00830E2D">
        <w:rPr>
          <w:rFonts w:ascii="Arial" w:eastAsia="Arial" w:hAnsi="Arial" w:cs="Arial"/>
        </w:rPr>
        <w:t>um curso de extensão ou pós-graduação em ensino religioso</w:t>
      </w:r>
      <w:r w:rsidR="007A70CF">
        <w:rPr>
          <w:rFonts w:ascii="Arial" w:eastAsia="Arial" w:hAnsi="Arial" w:cs="Arial"/>
          <w:color w:val="FF0000"/>
        </w:rPr>
        <w:t>,</w:t>
      </w:r>
      <w:r w:rsidR="006C1C1C">
        <w:rPr>
          <w:rFonts w:ascii="Arial" w:eastAsia="Arial" w:hAnsi="Arial" w:cs="Arial"/>
        </w:rPr>
        <w:t xml:space="preserve"> ou afins</w:t>
      </w:r>
      <w:r>
        <w:rPr>
          <w:rFonts w:ascii="Arial" w:eastAsia="Arial" w:hAnsi="Arial" w:cs="Arial"/>
        </w:rPr>
        <w:t>.</w:t>
      </w:r>
    </w:p>
    <w:p w14:paraId="1A675DD3" w14:textId="77777777" w:rsidR="00AA0466" w:rsidRDefault="00AA0466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Destacamos também a inserção das tecnologias, pois boa parte dessa formação se deu por meio da plataforma do Google sala de aula, com vídeos, atividades, interações.</w:t>
      </w:r>
    </w:p>
    <w:p w14:paraId="0A873043" w14:textId="678F027B" w:rsidR="00AA0466" w:rsidRDefault="00AA0466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</w:t>
      </w:r>
      <w:r w:rsidR="000718FC">
        <w:rPr>
          <w:rFonts w:ascii="Arial" w:eastAsia="Arial" w:hAnsi="Arial" w:cs="Arial"/>
        </w:rPr>
        <w:t>sa condição possibilitou ouvir</w:t>
      </w:r>
      <w:r w:rsidRPr="00087208">
        <w:rPr>
          <w:rFonts w:ascii="Arial" w:eastAsia="Arial" w:hAnsi="Arial" w:cs="Arial"/>
          <w:color w:val="FF0000"/>
        </w:rPr>
        <w:t xml:space="preserve"> </w:t>
      </w:r>
      <w:r w:rsidR="0017052E">
        <w:rPr>
          <w:rFonts w:ascii="Arial" w:eastAsia="Arial" w:hAnsi="Arial" w:cs="Arial"/>
        </w:rPr>
        <w:t>pesquisadores da área como os citados nesse texto</w:t>
      </w:r>
      <w:r w:rsidR="007A70CF">
        <w:rPr>
          <w:rFonts w:ascii="Arial" w:eastAsia="Arial" w:hAnsi="Arial" w:cs="Arial"/>
          <w:color w:val="FF0000"/>
        </w:rPr>
        <w:t>,</w:t>
      </w:r>
      <w:r w:rsidRPr="000718FC">
        <w:rPr>
          <w:rFonts w:ascii="Arial" w:eastAsia="Arial" w:hAnsi="Arial" w:cs="Arial"/>
        </w:rPr>
        <w:t xml:space="preserve"> que puderam conversar diretamente</w:t>
      </w:r>
      <w:r w:rsidRPr="00087208"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com os/as professores/as cariaciquenses sobre exatamente o que desejavam ouvir.</w:t>
      </w:r>
    </w:p>
    <w:p w14:paraId="7F532E30" w14:textId="77777777" w:rsidR="00843637" w:rsidRDefault="0084363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Outro ponto importante é o </w:t>
      </w:r>
      <w:r w:rsidRPr="0012652D">
        <w:rPr>
          <w:rFonts w:ascii="Arial" w:hAnsi="Arial" w:cs="Arial"/>
        </w:rPr>
        <w:t>Programa de Incentivo por Merecimento “Educa-Ação Cariacica”</w:t>
      </w:r>
      <w:r>
        <w:rPr>
          <w:rFonts w:ascii="Arial" w:hAnsi="Arial" w:cs="Arial"/>
        </w:rPr>
        <w:t xml:space="preserve">, que </w:t>
      </w:r>
      <w:r w:rsidR="00CF1368">
        <w:rPr>
          <w:rFonts w:ascii="Arial" w:hAnsi="Arial" w:cs="Arial"/>
        </w:rPr>
        <w:t>empenhou esforços para garantir um cenário mais favorável ao trabalho docente por meio de aparelhagem tecnológica e formação.</w:t>
      </w:r>
    </w:p>
    <w:p w14:paraId="351FDBF4" w14:textId="77777777" w:rsidR="000718FC" w:rsidRDefault="000718FC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E </w:t>
      </w:r>
      <w:r w:rsidR="0017052E">
        <w:rPr>
          <w:rFonts w:ascii="Arial" w:hAnsi="Arial" w:cs="Arial"/>
        </w:rPr>
        <w:t>ainda como parte mais auspiciosa está</w:t>
      </w:r>
      <w:r>
        <w:rPr>
          <w:rFonts w:ascii="Arial" w:hAnsi="Arial" w:cs="Arial"/>
        </w:rPr>
        <w:t xml:space="preserve"> a equidade</w:t>
      </w:r>
      <w:r w:rsidR="0017052E">
        <w:rPr>
          <w:rFonts w:ascii="Arial" w:hAnsi="Arial" w:cs="Arial"/>
        </w:rPr>
        <w:t xml:space="preserve"> dos/as estudantes que consiste em oferecer oportunidades e processos justos de educação</w:t>
      </w:r>
      <w:r w:rsidR="00BD6158">
        <w:rPr>
          <w:rFonts w:ascii="Arial" w:hAnsi="Arial" w:cs="Arial"/>
        </w:rPr>
        <w:t xml:space="preserve"> a todos/as estudantes.</w:t>
      </w:r>
    </w:p>
    <w:p w14:paraId="2245E480" w14:textId="77777777" w:rsidR="006C1C1C" w:rsidRDefault="006C1C1C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6E5BD990" w14:textId="77777777" w:rsidR="00DE6FD4" w:rsidRDefault="00357C6B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14:paraId="54B66C10" w14:textId="4BF05110" w:rsidR="004E3566" w:rsidRPr="007A70CF" w:rsidRDefault="004E3566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4E3566">
        <w:rPr>
          <w:rFonts w:ascii="Arial" w:eastAsia="Arial" w:hAnsi="Arial" w:cs="Arial"/>
        </w:rPr>
        <w:t xml:space="preserve">CARIACICA. </w:t>
      </w:r>
      <w:r w:rsidRPr="00E97618">
        <w:rPr>
          <w:rFonts w:ascii="Arial" w:eastAsia="Arial" w:hAnsi="Arial" w:cs="Arial"/>
          <w:b/>
        </w:rPr>
        <w:t>Lei nº 6.278/2022 de 09 de março de 2022,</w:t>
      </w:r>
      <w:r w:rsidRPr="004E3566">
        <w:rPr>
          <w:rFonts w:ascii="Arial" w:eastAsia="Arial" w:hAnsi="Arial" w:cs="Arial"/>
        </w:rPr>
        <w:t xml:space="preserve"> que altera parcialmente a Lei nº 6171 de 16 de junho de 2021</w:t>
      </w:r>
      <w:bookmarkStart w:id="0" w:name="_GoBack"/>
      <w:bookmarkEnd w:id="0"/>
      <w:r w:rsidRPr="004E35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Disponível em </w:t>
      </w:r>
      <w:hyperlink r:id="rId7" w:history="1">
        <w:r w:rsidRPr="00930525">
          <w:rPr>
            <w:rStyle w:val="Hyperlink"/>
            <w:rFonts w:ascii="Arial" w:hAnsi="Arial" w:cs="Arial"/>
          </w:rPr>
          <w:t>https://diariooficial.cariacica.es.gov.br/e08826df-22e6-4c7d-a69e-9abfb2adf120</w:t>
        </w:r>
      </w:hyperlink>
      <w:r>
        <w:rPr>
          <w:rFonts w:ascii="Arial" w:hAnsi="Arial" w:cs="Arial"/>
        </w:rPr>
        <w:t xml:space="preserve"> . Acesso em jul.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2024.</w:t>
      </w:r>
      <w:r w:rsidR="007A70CF">
        <w:rPr>
          <w:rFonts w:ascii="Arial" w:hAnsi="Arial" w:cs="Arial"/>
        </w:rPr>
        <w:t xml:space="preserve"> </w:t>
      </w:r>
    </w:p>
    <w:p w14:paraId="755C7A4D" w14:textId="77777777" w:rsidR="004E3566" w:rsidRDefault="004E3566" w:rsidP="00A9472E">
      <w:pPr>
        <w:spacing w:after="0" w:line="360" w:lineRule="auto"/>
        <w:jc w:val="both"/>
        <w:rPr>
          <w:rFonts w:ascii="Arial" w:eastAsia="Arial" w:hAnsi="Arial" w:cs="Arial"/>
        </w:rPr>
      </w:pPr>
    </w:p>
    <w:p w14:paraId="77CCC9AA" w14:textId="77777777" w:rsidR="00A9472E" w:rsidRPr="00A9472E" w:rsidRDefault="00A9472E" w:rsidP="00A9472E">
      <w:pPr>
        <w:spacing w:after="0" w:line="360" w:lineRule="auto"/>
        <w:jc w:val="both"/>
        <w:rPr>
          <w:rFonts w:ascii="Arial" w:eastAsia="Arial" w:hAnsi="Arial" w:cs="Arial"/>
        </w:rPr>
      </w:pPr>
      <w:r w:rsidRPr="00A9472E">
        <w:rPr>
          <w:rFonts w:ascii="Arial" w:eastAsia="Arial" w:hAnsi="Arial" w:cs="Arial"/>
        </w:rPr>
        <w:t xml:space="preserve">CARIACICA. </w:t>
      </w:r>
      <w:r w:rsidRPr="00E97618">
        <w:rPr>
          <w:rFonts w:ascii="Arial" w:eastAsia="Arial" w:hAnsi="Arial" w:cs="Arial"/>
          <w:b/>
        </w:rPr>
        <w:t>Decreto. Nº 084 de 11 de março de 2022</w:t>
      </w:r>
      <w:r w:rsidRPr="00A9472E">
        <w:rPr>
          <w:rFonts w:ascii="Arial" w:eastAsia="Arial" w:hAnsi="Arial" w:cs="Arial"/>
        </w:rPr>
        <w:t xml:space="preserve">. Disponível em: </w:t>
      </w:r>
      <w:hyperlink r:id="rId8" w:history="1">
        <w:r w:rsidR="004E3566" w:rsidRPr="00930525">
          <w:rPr>
            <w:rStyle w:val="Hyperlink"/>
            <w:rFonts w:ascii="Arial" w:eastAsia="Arial" w:hAnsi="Arial" w:cs="Arial"/>
          </w:rPr>
          <w:t>https://www.cariacica.es.gov.br/publicacoes/diario-oficial</w:t>
        </w:r>
      </w:hyperlink>
      <w:r w:rsidR="004E3566">
        <w:rPr>
          <w:rFonts w:ascii="Arial" w:eastAsia="Arial" w:hAnsi="Arial" w:cs="Arial"/>
        </w:rPr>
        <w:t xml:space="preserve"> . Acesso em jul. 2024.</w:t>
      </w:r>
    </w:p>
    <w:p w14:paraId="06617BF8" w14:textId="77777777" w:rsidR="00A9472E" w:rsidRDefault="00A9472E" w:rsidP="00A9472E">
      <w:pPr>
        <w:spacing w:after="0" w:line="360" w:lineRule="auto"/>
        <w:jc w:val="both"/>
        <w:rPr>
          <w:rFonts w:ascii="Arial" w:eastAsia="Arial" w:hAnsi="Arial" w:cs="Arial"/>
        </w:rPr>
      </w:pPr>
      <w:r w:rsidRPr="00A9472E">
        <w:rPr>
          <w:rFonts w:ascii="Arial" w:eastAsia="Arial" w:hAnsi="Arial" w:cs="Arial"/>
        </w:rPr>
        <w:t>Acesso em: ago. 2022.</w:t>
      </w:r>
    </w:p>
    <w:p w14:paraId="64DD7A49" w14:textId="77777777" w:rsidR="004E3566" w:rsidRPr="00A9472E" w:rsidRDefault="004E3566" w:rsidP="00A9472E">
      <w:pPr>
        <w:spacing w:after="0" w:line="360" w:lineRule="auto"/>
        <w:jc w:val="both"/>
        <w:rPr>
          <w:rFonts w:ascii="Arial" w:eastAsia="Arial" w:hAnsi="Arial" w:cs="Arial"/>
        </w:rPr>
      </w:pPr>
    </w:p>
    <w:p w14:paraId="1FA92E45" w14:textId="121BFFB0" w:rsidR="00A9472E" w:rsidRPr="00A9472E" w:rsidRDefault="00A9472E" w:rsidP="00A9472E">
      <w:pPr>
        <w:spacing w:after="0" w:line="360" w:lineRule="auto"/>
        <w:jc w:val="both"/>
        <w:rPr>
          <w:rFonts w:ascii="Arial" w:eastAsia="Arial" w:hAnsi="Arial" w:cs="Arial"/>
        </w:rPr>
      </w:pPr>
      <w:r w:rsidRPr="00A9472E">
        <w:rPr>
          <w:rFonts w:ascii="Arial" w:eastAsia="Arial" w:hAnsi="Arial" w:cs="Arial"/>
        </w:rPr>
        <w:t xml:space="preserve">CARIACICA. </w:t>
      </w:r>
      <w:r w:rsidRPr="00E97618">
        <w:rPr>
          <w:rFonts w:ascii="Arial" w:eastAsia="Arial" w:hAnsi="Arial" w:cs="Arial"/>
          <w:b/>
        </w:rPr>
        <w:t>Portaria/</w:t>
      </w:r>
      <w:proofErr w:type="spellStart"/>
      <w:r w:rsidRPr="00E97618">
        <w:rPr>
          <w:rFonts w:ascii="Arial" w:eastAsia="Arial" w:hAnsi="Arial" w:cs="Arial"/>
          <w:b/>
        </w:rPr>
        <w:t>Seme</w:t>
      </w:r>
      <w:proofErr w:type="spellEnd"/>
      <w:r w:rsidRPr="00E97618">
        <w:rPr>
          <w:rFonts w:ascii="Arial" w:eastAsia="Arial" w:hAnsi="Arial" w:cs="Arial"/>
          <w:b/>
        </w:rPr>
        <w:t>/ Nº</w:t>
      </w:r>
      <w:r w:rsidR="007A70CF">
        <w:rPr>
          <w:rFonts w:ascii="Arial" w:eastAsia="Arial" w:hAnsi="Arial" w:cs="Arial"/>
          <w:b/>
        </w:rPr>
        <w:t xml:space="preserve"> </w:t>
      </w:r>
      <w:r w:rsidRPr="00E97618">
        <w:rPr>
          <w:rFonts w:ascii="Arial" w:eastAsia="Arial" w:hAnsi="Arial" w:cs="Arial"/>
          <w:b/>
        </w:rPr>
        <w:t>030 de 19 de abril de 2022</w:t>
      </w:r>
      <w:r w:rsidRPr="00A9472E">
        <w:rPr>
          <w:rFonts w:ascii="Arial" w:eastAsia="Arial" w:hAnsi="Arial" w:cs="Arial"/>
        </w:rPr>
        <w:t xml:space="preserve">. Disponível em: </w:t>
      </w:r>
      <w:hyperlink r:id="rId9" w:history="1">
        <w:r w:rsidR="00E97618" w:rsidRPr="00930525">
          <w:rPr>
            <w:rStyle w:val="Hyperlink"/>
            <w:rFonts w:ascii="Arial" w:eastAsia="Arial" w:hAnsi="Arial" w:cs="Arial"/>
          </w:rPr>
          <w:t>https://www.cariacica.es.gov.br/publicacoes/diario-oficial</w:t>
        </w:r>
      </w:hyperlink>
      <w:r w:rsidR="00E97618">
        <w:rPr>
          <w:rFonts w:ascii="Arial" w:eastAsia="Arial" w:hAnsi="Arial" w:cs="Arial"/>
        </w:rPr>
        <w:t xml:space="preserve">. </w:t>
      </w:r>
      <w:r w:rsidR="004E3566">
        <w:rPr>
          <w:rFonts w:ascii="Arial" w:eastAsia="Arial" w:hAnsi="Arial" w:cs="Arial"/>
        </w:rPr>
        <w:t>Acesso em: jul. 2024</w:t>
      </w:r>
      <w:r w:rsidRPr="00A9472E">
        <w:rPr>
          <w:rFonts w:ascii="Arial" w:eastAsia="Arial" w:hAnsi="Arial" w:cs="Arial"/>
        </w:rPr>
        <w:t>.</w:t>
      </w:r>
    </w:p>
    <w:p w14:paraId="3860C830" w14:textId="77777777" w:rsidR="00A9472E" w:rsidRDefault="00A9472E" w:rsidP="00A9472E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3EC98F9" w14:textId="77777777" w:rsidR="00901ECF" w:rsidRPr="00DF60D3" w:rsidRDefault="00DF60D3" w:rsidP="00DF60D3">
      <w:pPr>
        <w:spacing w:after="240" w:line="240" w:lineRule="auto"/>
        <w:jc w:val="both"/>
        <w:rPr>
          <w:rFonts w:ascii="Arial" w:hAnsi="Arial" w:cs="Arial"/>
        </w:rPr>
      </w:pPr>
      <w:r w:rsidRPr="00DF60D3">
        <w:rPr>
          <w:rFonts w:ascii="Arial" w:hAnsi="Arial" w:cs="Arial"/>
        </w:rPr>
        <w:t xml:space="preserve">COSTELLA, Domenico. </w:t>
      </w:r>
      <w:r w:rsidRPr="00E97618">
        <w:rPr>
          <w:rFonts w:ascii="Arial" w:hAnsi="Arial" w:cs="Arial"/>
          <w:b/>
        </w:rPr>
        <w:t>O fundamento epistemológico do ensino religioso</w:t>
      </w:r>
      <w:r w:rsidRPr="00DF60D3">
        <w:rPr>
          <w:rFonts w:ascii="Arial" w:hAnsi="Arial" w:cs="Arial"/>
        </w:rPr>
        <w:t>. In: JUNQUEIRA, S.R.A. WAGNER, Raul. O Ensino Religioso no Brasil. Curitiba: Champagnat, 2011</w:t>
      </w:r>
      <w:r w:rsidR="00901ECF">
        <w:rPr>
          <w:rFonts w:ascii="Arial" w:hAnsi="Arial" w:cs="Arial"/>
        </w:rPr>
        <w:t>.</w:t>
      </w:r>
    </w:p>
    <w:p w14:paraId="56B589DB" w14:textId="77777777" w:rsidR="0008154A" w:rsidRDefault="00516F52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516F52">
        <w:rPr>
          <w:rFonts w:ascii="Arial" w:hAnsi="Arial" w:cs="Arial"/>
          <w:b/>
          <w:color w:val="000000"/>
        </w:rPr>
        <w:lastRenderedPageBreak/>
        <w:t>Base Nacional Comum Curricular.</w:t>
      </w:r>
      <w:r w:rsidRPr="00516F52">
        <w:rPr>
          <w:rFonts w:ascii="Arial" w:hAnsi="Arial" w:cs="Arial"/>
          <w:color w:val="000000"/>
        </w:rPr>
        <w:t xml:space="preserve"> Disponível em </w:t>
      </w:r>
      <w:hyperlink r:id="rId10">
        <w:r w:rsidRPr="00516F52">
          <w:rPr>
            <w:rFonts w:ascii="Arial" w:hAnsi="Arial" w:cs="Arial"/>
            <w:color w:val="0000FF"/>
            <w:u w:val="single"/>
          </w:rPr>
          <w:t>http://basenacionalcomum.mec.gov.br/images/BNCC_EI_EF_110518_versaofinal_site.pdf</w:t>
        </w:r>
      </w:hyperlink>
      <w:r w:rsidRPr="00516F52">
        <w:rPr>
          <w:rFonts w:ascii="Arial" w:hAnsi="Arial" w:cs="Arial"/>
          <w:color w:val="000000"/>
        </w:rPr>
        <w:t>. Acesso em 18/07/2024.</w:t>
      </w:r>
    </w:p>
    <w:p w14:paraId="0D768B13" w14:textId="77777777" w:rsidR="002F3A44" w:rsidRDefault="002F3A44" w:rsidP="002F3A44">
      <w:pPr>
        <w:spacing w:after="0" w:line="240" w:lineRule="auto"/>
        <w:jc w:val="both"/>
        <w:rPr>
          <w:rFonts w:ascii="Arial" w:hAnsi="Arial" w:cs="Arial"/>
        </w:rPr>
      </w:pPr>
      <w:r w:rsidRPr="002F3A44">
        <w:rPr>
          <w:rFonts w:ascii="Arial" w:hAnsi="Arial" w:cs="Arial"/>
        </w:rPr>
        <w:t xml:space="preserve">HOFFMANN, Jussara. </w:t>
      </w:r>
      <w:r w:rsidRPr="00ED7BA3">
        <w:rPr>
          <w:rFonts w:ascii="Arial" w:hAnsi="Arial" w:cs="Arial"/>
          <w:b/>
        </w:rPr>
        <w:t>Avaliação mediadora</w:t>
      </w:r>
      <w:r w:rsidRPr="002F3A44">
        <w:rPr>
          <w:rFonts w:ascii="Arial" w:hAnsi="Arial" w:cs="Arial"/>
        </w:rPr>
        <w:t>: uma prática em construção da pré-escola a universidade. Porto Alegre: Mediação, 2009.</w:t>
      </w:r>
    </w:p>
    <w:p w14:paraId="17C21CB0" w14:textId="77777777" w:rsidR="009171CB" w:rsidRDefault="009171CB" w:rsidP="002F3A44">
      <w:pPr>
        <w:spacing w:after="0" w:line="240" w:lineRule="auto"/>
        <w:jc w:val="both"/>
        <w:rPr>
          <w:rFonts w:ascii="Arial" w:hAnsi="Arial" w:cs="Arial"/>
        </w:rPr>
      </w:pPr>
    </w:p>
    <w:p w14:paraId="0CD35C0A" w14:textId="77777777" w:rsidR="00DA44C8" w:rsidRPr="00DA44C8" w:rsidRDefault="009171CB" w:rsidP="00DA44C8">
      <w:pPr>
        <w:suppressAutoHyphens/>
        <w:spacing w:after="0" w:line="240" w:lineRule="auto"/>
        <w:jc w:val="both"/>
        <w:rPr>
          <w:rFonts w:ascii="Arial" w:eastAsia="Lucida Sans Unicode" w:hAnsi="Arial" w:cs="Arial"/>
          <w:bCs/>
          <w:lang w:bidi="pt-BR"/>
        </w:rPr>
      </w:pPr>
      <w:r w:rsidRPr="00DA44C8">
        <w:rPr>
          <w:rFonts w:ascii="Arial" w:hAnsi="Arial" w:cs="Arial"/>
        </w:rPr>
        <w:t>FREIRE,</w:t>
      </w:r>
      <w:r w:rsidR="00DA44C8" w:rsidRPr="00DA44C8">
        <w:rPr>
          <w:rFonts w:ascii="Arial" w:eastAsia="Lucida Sans Unicode" w:hAnsi="Arial" w:cs="Arial"/>
          <w:bCs/>
          <w:lang w:bidi="pt-BR"/>
        </w:rPr>
        <w:t xml:space="preserve"> Paulo. </w:t>
      </w:r>
      <w:r w:rsidR="00DA44C8" w:rsidRPr="00E97618">
        <w:rPr>
          <w:rFonts w:ascii="Arial" w:eastAsia="Lucida Sans Unicode" w:hAnsi="Arial" w:cs="Arial"/>
          <w:b/>
          <w:bCs/>
          <w:i/>
          <w:iCs/>
          <w:lang w:bidi="pt-BR"/>
        </w:rPr>
        <w:t>Pedagogia da autonomia</w:t>
      </w:r>
      <w:r w:rsidR="00DA44C8" w:rsidRPr="00DA44C8">
        <w:rPr>
          <w:rFonts w:ascii="Arial" w:eastAsia="Lucida Sans Unicode" w:hAnsi="Arial" w:cs="Arial"/>
          <w:bCs/>
          <w:lang w:bidi="pt-BR"/>
        </w:rPr>
        <w:t xml:space="preserve">: Saberes Necessários à prática educativa. São Paulo: Paz e Terra, 2000. </w:t>
      </w:r>
    </w:p>
    <w:p w14:paraId="237EA5C7" w14:textId="77777777" w:rsidR="00CE6418" w:rsidRDefault="00CE6418" w:rsidP="002F3A44">
      <w:pPr>
        <w:spacing w:after="0" w:line="240" w:lineRule="auto"/>
        <w:jc w:val="both"/>
        <w:rPr>
          <w:rFonts w:ascii="Arial" w:hAnsi="Arial" w:cs="Arial"/>
        </w:rPr>
      </w:pPr>
    </w:p>
    <w:p w14:paraId="4CAA9B55" w14:textId="77777777" w:rsidR="002F3A44" w:rsidRDefault="00CE6418" w:rsidP="00516F52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hAnsi="Arial" w:cs="Arial"/>
          <w:color w:val="000000"/>
        </w:rPr>
      </w:pPr>
      <w:r w:rsidRPr="00CE6418">
        <w:rPr>
          <w:rFonts w:ascii="Arial" w:hAnsi="Arial" w:cs="Arial"/>
          <w:color w:val="000000"/>
        </w:rPr>
        <w:t>FREITAS, E</w:t>
      </w:r>
      <w:r w:rsidR="00D2657E">
        <w:rPr>
          <w:rFonts w:ascii="Arial" w:hAnsi="Arial" w:cs="Arial"/>
          <w:color w:val="000000"/>
        </w:rPr>
        <w:t xml:space="preserve">liane Maura </w:t>
      </w:r>
      <w:r w:rsidRPr="00CE6418">
        <w:rPr>
          <w:rFonts w:ascii="Arial" w:hAnsi="Arial" w:cs="Arial"/>
          <w:color w:val="000000"/>
        </w:rPr>
        <w:t>L</w:t>
      </w:r>
      <w:r w:rsidR="00D2657E">
        <w:rPr>
          <w:rFonts w:ascii="Arial" w:hAnsi="Arial" w:cs="Arial"/>
          <w:color w:val="000000"/>
        </w:rPr>
        <w:t xml:space="preserve">ittig </w:t>
      </w:r>
      <w:r w:rsidRPr="00CE6418">
        <w:rPr>
          <w:rFonts w:ascii="Arial" w:hAnsi="Arial" w:cs="Arial"/>
          <w:color w:val="000000"/>
        </w:rPr>
        <w:t xml:space="preserve">de. </w:t>
      </w:r>
      <w:r w:rsidRPr="00CE6418">
        <w:rPr>
          <w:rFonts w:ascii="Arial" w:hAnsi="Arial" w:cs="Arial"/>
          <w:b/>
          <w:color w:val="000000"/>
        </w:rPr>
        <w:t>Bem-me-quer; Malmequer: um estudo sobre a presença do ensino religioso na Base Nacional Comum Curricular.</w:t>
      </w:r>
      <w:r w:rsidRPr="00CE6418">
        <w:rPr>
          <w:rFonts w:ascii="Arial" w:hAnsi="Arial" w:cs="Arial"/>
          <w:color w:val="000000"/>
        </w:rPr>
        <w:t xml:space="preserve"> Tese de Doutorado </w:t>
      </w:r>
      <w:r w:rsidRPr="00CE6418">
        <w:rPr>
          <w:rFonts w:ascii="Arial" w:hAnsi="Arial" w:cs="Arial"/>
        </w:rPr>
        <w:t>apresentada ao Programa de Pós-graduação em Ciências da Religião da Pontifícia Universidade Católica de São Paulo, 2018</w:t>
      </w:r>
      <w:r w:rsidRPr="00CE6418">
        <w:rPr>
          <w:rFonts w:ascii="Arial" w:hAnsi="Arial" w:cs="Arial"/>
          <w:color w:val="000000"/>
        </w:rPr>
        <w:t xml:space="preserve">. Disponível em </w:t>
      </w:r>
      <w:hyperlink r:id="rId11">
        <w:r w:rsidRPr="00CE6418">
          <w:rPr>
            <w:rFonts w:ascii="Arial" w:hAnsi="Arial" w:cs="Arial"/>
          </w:rPr>
          <w:t>https://tede2.pucsp.br/handle/handle/21888</w:t>
        </w:r>
      </w:hyperlink>
      <w:r w:rsidRPr="00CE6418">
        <w:rPr>
          <w:rFonts w:ascii="Arial" w:hAnsi="Arial" w:cs="Arial"/>
          <w:color w:val="000000"/>
        </w:rPr>
        <w:t>. Acesso em 17 de jul.</w:t>
      </w:r>
      <w:r>
        <w:rPr>
          <w:rFonts w:ascii="Arial" w:hAnsi="Arial" w:cs="Arial"/>
          <w:color w:val="000000"/>
        </w:rPr>
        <w:t xml:space="preserve"> </w:t>
      </w:r>
      <w:r w:rsidRPr="00CE6418">
        <w:rPr>
          <w:rFonts w:ascii="Arial" w:hAnsi="Arial" w:cs="Arial"/>
          <w:color w:val="000000"/>
        </w:rPr>
        <w:t>2024.</w:t>
      </w:r>
    </w:p>
    <w:p w14:paraId="4815F621" w14:textId="77777777" w:rsidR="0045029C" w:rsidRDefault="0055790E" w:rsidP="00557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435">
        <w:rPr>
          <w:rFonts w:ascii="Arial" w:hAnsi="Arial" w:cs="Arial"/>
          <w:sz w:val="24"/>
          <w:szCs w:val="24"/>
        </w:rPr>
        <w:t xml:space="preserve">JUNQUEIRA, S.R. A. OLENICKI, </w:t>
      </w:r>
      <w:proofErr w:type="spellStart"/>
      <w:r w:rsidRPr="00175435">
        <w:rPr>
          <w:rFonts w:ascii="Arial" w:hAnsi="Arial" w:cs="Arial"/>
          <w:sz w:val="24"/>
          <w:szCs w:val="24"/>
        </w:rPr>
        <w:t>Marilac</w:t>
      </w:r>
      <w:proofErr w:type="spellEnd"/>
      <w:r w:rsidRPr="001754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435">
        <w:rPr>
          <w:rFonts w:ascii="Arial" w:hAnsi="Arial" w:cs="Arial"/>
          <w:sz w:val="24"/>
          <w:szCs w:val="24"/>
        </w:rPr>
        <w:t>Loraine</w:t>
      </w:r>
      <w:proofErr w:type="spellEnd"/>
      <w:r w:rsidRPr="00175435">
        <w:rPr>
          <w:rFonts w:ascii="Arial" w:hAnsi="Arial" w:cs="Arial"/>
          <w:sz w:val="24"/>
          <w:szCs w:val="24"/>
        </w:rPr>
        <w:t xml:space="preserve"> e ORTIZ, Francine Porfírio. Caderno Pedagógico para o Ensino Rel</w:t>
      </w:r>
      <w:r>
        <w:rPr>
          <w:rFonts w:ascii="Arial" w:hAnsi="Arial" w:cs="Arial"/>
          <w:sz w:val="24"/>
          <w:szCs w:val="24"/>
        </w:rPr>
        <w:t xml:space="preserve">igioso: </w:t>
      </w:r>
      <w:r w:rsidRPr="00E97618">
        <w:rPr>
          <w:rFonts w:ascii="Arial" w:hAnsi="Arial" w:cs="Arial"/>
          <w:b/>
          <w:sz w:val="24"/>
          <w:szCs w:val="24"/>
        </w:rPr>
        <w:t>Identidades e Alteridades</w:t>
      </w:r>
      <w:r w:rsidRPr="00175435">
        <w:rPr>
          <w:rFonts w:ascii="Arial" w:hAnsi="Arial" w:cs="Arial"/>
          <w:sz w:val="24"/>
          <w:szCs w:val="24"/>
        </w:rPr>
        <w:t>. Petrópolis, RJ: Vozes, 2023.</w:t>
      </w:r>
    </w:p>
    <w:p w14:paraId="0D901932" w14:textId="77777777" w:rsidR="0055790E" w:rsidRPr="0055790E" w:rsidRDefault="0055790E" w:rsidP="00557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235865" w14:textId="77777777" w:rsidR="0045029C" w:rsidRDefault="0045029C" w:rsidP="00450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435">
        <w:rPr>
          <w:rFonts w:ascii="Arial" w:hAnsi="Arial" w:cs="Arial"/>
          <w:sz w:val="24"/>
          <w:szCs w:val="24"/>
        </w:rPr>
        <w:t xml:space="preserve">JUNQUEIRA, S.R. A. OLENICKI, </w:t>
      </w:r>
      <w:proofErr w:type="spellStart"/>
      <w:r w:rsidRPr="00175435">
        <w:rPr>
          <w:rFonts w:ascii="Arial" w:hAnsi="Arial" w:cs="Arial"/>
          <w:sz w:val="24"/>
          <w:szCs w:val="24"/>
        </w:rPr>
        <w:t>Marilac</w:t>
      </w:r>
      <w:proofErr w:type="spellEnd"/>
      <w:r w:rsidRPr="001754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435">
        <w:rPr>
          <w:rFonts w:ascii="Arial" w:hAnsi="Arial" w:cs="Arial"/>
          <w:sz w:val="24"/>
          <w:szCs w:val="24"/>
        </w:rPr>
        <w:t>Loraine</w:t>
      </w:r>
      <w:proofErr w:type="spellEnd"/>
      <w:r w:rsidRPr="00175435">
        <w:rPr>
          <w:rFonts w:ascii="Arial" w:hAnsi="Arial" w:cs="Arial"/>
          <w:sz w:val="24"/>
          <w:szCs w:val="24"/>
        </w:rPr>
        <w:t xml:space="preserve"> e ORTIZ, Francine Porfírio. Caderno Pedagógico para o Ensino Religioso: </w:t>
      </w:r>
      <w:r w:rsidRPr="00E97618">
        <w:rPr>
          <w:rFonts w:ascii="Arial" w:hAnsi="Arial" w:cs="Arial"/>
          <w:b/>
          <w:sz w:val="24"/>
          <w:szCs w:val="24"/>
        </w:rPr>
        <w:t>Manifestações Religiosas.</w:t>
      </w:r>
      <w:r w:rsidRPr="00175435">
        <w:rPr>
          <w:rFonts w:ascii="Arial" w:hAnsi="Arial" w:cs="Arial"/>
          <w:sz w:val="24"/>
          <w:szCs w:val="24"/>
        </w:rPr>
        <w:t xml:space="preserve"> Petrópolis, RJ: Vozes, 2023.</w:t>
      </w:r>
    </w:p>
    <w:p w14:paraId="2303149A" w14:textId="77777777" w:rsidR="0055790E" w:rsidRDefault="0055790E" w:rsidP="00450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3A1FCD" w14:textId="77777777" w:rsidR="0045029C" w:rsidRDefault="0055790E" w:rsidP="000872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435">
        <w:rPr>
          <w:rFonts w:ascii="Arial" w:hAnsi="Arial" w:cs="Arial"/>
          <w:sz w:val="24"/>
          <w:szCs w:val="24"/>
        </w:rPr>
        <w:t xml:space="preserve">JUNQUEIRA, S.R. A. OLENICKI, </w:t>
      </w:r>
      <w:proofErr w:type="spellStart"/>
      <w:r w:rsidRPr="00175435">
        <w:rPr>
          <w:rFonts w:ascii="Arial" w:hAnsi="Arial" w:cs="Arial"/>
          <w:sz w:val="24"/>
          <w:szCs w:val="24"/>
        </w:rPr>
        <w:t>Marilac</w:t>
      </w:r>
      <w:proofErr w:type="spellEnd"/>
      <w:r w:rsidRPr="001754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435">
        <w:rPr>
          <w:rFonts w:ascii="Arial" w:hAnsi="Arial" w:cs="Arial"/>
          <w:sz w:val="24"/>
          <w:szCs w:val="24"/>
        </w:rPr>
        <w:t>Loraine</w:t>
      </w:r>
      <w:proofErr w:type="spellEnd"/>
      <w:r w:rsidRPr="00175435">
        <w:rPr>
          <w:rFonts w:ascii="Arial" w:hAnsi="Arial" w:cs="Arial"/>
          <w:sz w:val="24"/>
          <w:szCs w:val="24"/>
        </w:rPr>
        <w:t xml:space="preserve"> e ORTIZ, Francine Porfírio. Caderno Pedagógico para o Ensino Rel</w:t>
      </w:r>
      <w:r>
        <w:rPr>
          <w:rFonts w:ascii="Arial" w:hAnsi="Arial" w:cs="Arial"/>
          <w:sz w:val="24"/>
          <w:szCs w:val="24"/>
        </w:rPr>
        <w:t xml:space="preserve">igioso: </w:t>
      </w:r>
      <w:r w:rsidRPr="00E97618">
        <w:rPr>
          <w:rFonts w:ascii="Arial" w:hAnsi="Arial" w:cs="Arial"/>
          <w:b/>
          <w:sz w:val="24"/>
          <w:szCs w:val="24"/>
        </w:rPr>
        <w:t>Crenças Religiosas e Filosofias de Vida</w:t>
      </w:r>
      <w:r w:rsidRPr="00175435">
        <w:rPr>
          <w:rFonts w:ascii="Arial" w:hAnsi="Arial" w:cs="Arial"/>
          <w:sz w:val="24"/>
          <w:szCs w:val="24"/>
        </w:rPr>
        <w:t>. Petrópolis, RJ: Vozes, 2023.</w:t>
      </w:r>
    </w:p>
    <w:p w14:paraId="78E2DCBA" w14:textId="77777777" w:rsidR="00E97618" w:rsidRPr="00087208" w:rsidRDefault="00E97618" w:rsidP="000872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3AC2EF" w14:textId="77777777" w:rsidR="0075512F" w:rsidRDefault="0075512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LUCKESI, Cipriano Carlos. </w:t>
      </w:r>
      <w:r w:rsidRPr="00ED7BA3">
        <w:rPr>
          <w:rFonts w:ascii="Arial" w:eastAsia="Arial" w:hAnsi="Arial" w:cs="Arial"/>
          <w:b/>
        </w:rPr>
        <w:t>Avaliação da aprendizagem escolar</w:t>
      </w:r>
      <w:r>
        <w:rPr>
          <w:rFonts w:ascii="Arial" w:eastAsia="Arial" w:hAnsi="Arial" w:cs="Arial"/>
        </w:rPr>
        <w:t>: estudos e proposições. São Paulo: Cortez, 1999.</w:t>
      </w:r>
    </w:p>
    <w:p w14:paraId="13550BF1" w14:textId="77777777" w:rsidR="002F3A44" w:rsidRDefault="002F3A44">
      <w:pPr>
        <w:spacing w:after="0" w:line="240" w:lineRule="auto"/>
        <w:jc w:val="both"/>
        <w:rPr>
          <w:rFonts w:ascii="Arial" w:eastAsia="Arial" w:hAnsi="Arial" w:cs="Arial"/>
        </w:rPr>
      </w:pPr>
    </w:p>
    <w:p w14:paraId="40B7CA1C" w14:textId="77777777" w:rsidR="002F3A44" w:rsidRDefault="002F3A44" w:rsidP="002F3A4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RIBEIRO JÚNIOR, Roberto da Silva</w:t>
      </w:r>
      <w:r w:rsidRPr="00ED7BA3">
        <w:rPr>
          <w:rFonts w:ascii="Arial" w:eastAsia="Arial" w:hAnsi="Arial" w:cs="Arial"/>
          <w:b/>
        </w:rPr>
        <w:t>. Competências Socioemocionais à luz da BNCC</w:t>
      </w:r>
      <w:r>
        <w:rPr>
          <w:rFonts w:ascii="Arial" w:eastAsia="Arial" w:hAnsi="Arial" w:cs="Arial"/>
        </w:rPr>
        <w:t xml:space="preserve">: Práticas educativas inovadoras no contexto escolar. CONEDU – IX Congresso Nacional em Educação /2023.  Disponível em </w:t>
      </w:r>
      <w:hyperlink r:id="rId12" w:history="1">
        <w:r w:rsidRPr="00A16CB8">
          <w:rPr>
            <w:rStyle w:val="Hyperlink"/>
            <w:rFonts w:ascii="Arial" w:eastAsia="Arial" w:hAnsi="Arial" w:cs="Arial"/>
          </w:rPr>
          <w:t>https://mail.editorarealize.com.br/editora/anais/conedu/2023/TRABALHO_COMPLETO_EV185_MD1_ID9626_TB5830_10072023231639.pdf</w:t>
        </w:r>
      </w:hyperlink>
      <w:r>
        <w:rPr>
          <w:rFonts w:ascii="Arial" w:eastAsia="Arial" w:hAnsi="Arial" w:cs="Arial"/>
        </w:rPr>
        <w:t>. Acesso em 21 jun. 2024.</w:t>
      </w:r>
    </w:p>
    <w:p w14:paraId="65D1586E" w14:textId="77777777" w:rsidR="002F3A44" w:rsidRDefault="002F3A44">
      <w:pPr>
        <w:spacing w:after="0" w:line="240" w:lineRule="auto"/>
        <w:jc w:val="both"/>
        <w:rPr>
          <w:rFonts w:ascii="Arial" w:eastAsia="Arial" w:hAnsi="Arial" w:cs="Arial"/>
        </w:rPr>
      </w:pPr>
    </w:p>
    <w:p w14:paraId="2B3A6002" w14:textId="77777777" w:rsidR="00960AE1" w:rsidRDefault="00960AE1" w:rsidP="00960AE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SECRETARIA MUNICIPAL DE EDUCAÇÃO DE CARIACICA. </w:t>
      </w:r>
      <w:r w:rsidRPr="00E97618">
        <w:rPr>
          <w:rFonts w:ascii="Arial" w:hAnsi="Arial" w:cs="Arial"/>
          <w:b/>
        </w:rPr>
        <w:t>DIREITO DE APRENDER</w:t>
      </w:r>
      <w:r>
        <w:rPr>
          <w:rFonts w:ascii="Arial" w:hAnsi="Arial" w:cs="Arial"/>
        </w:rPr>
        <w:t>: Estratégias para a recomposição das aprendizagens pós-pandemia em Cariacica. 2022.</w:t>
      </w:r>
    </w:p>
    <w:p w14:paraId="798203B7" w14:textId="77777777" w:rsidR="00960AE1" w:rsidRDefault="00960AE1">
      <w:pPr>
        <w:spacing w:after="0" w:line="240" w:lineRule="auto"/>
        <w:jc w:val="both"/>
        <w:rPr>
          <w:rFonts w:ascii="Arial" w:eastAsia="Arial" w:hAnsi="Arial" w:cs="Arial"/>
        </w:rPr>
      </w:pPr>
    </w:p>
    <w:p w14:paraId="0BD57F44" w14:textId="77777777" w:rsidR="009B627E" w:rsidRDefault="00B218E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TARDELI, Denise D`A</w:t>
      </w:r>
      <w:r w:rsidR="009B627E">
        <w:rPr>
          <w:rFonts w:ascii="Arial" w:eastAsia="Arial" w:hAnsi="Arial" w:cs="Arial"/>
        </w:rPr>
        <w:t>urea</w:t>
      </w:r>
      <w:r>
        <w:rPr>
          <w:rFonts w:ascii="Arial" w:eastAsia="Arial" w:hAnsi="Arial" w:cs="Arial"/>
        </w:rPr>
        <w:t xml:space="preserve">. PRALON, Eliane Queiroz Cunha. COELHO, Patrícia Margarida. </w:t>
      </w:r>
      <w:r w:rsidRPr="00E97618">
        <w:rPr>
          <w:rFonts w:ascii="Arial" w:eastAsia="Arial" w:hAnsi="Arial" w:cs="Arial"/>
          <w:b/>
        </w:rPr>
        <w:t>Base Nacional Comum Curricular (BNCC) e as competências sócio afetivas</w:t>
      </w:r>
      <w:r>
        <w:rPr>
          <w:rFonts w:ascii="Arial" w:eastAsia="Arial" w:hAnsi="Arial" w:cs="Arial"/>
        </w:rPr>
        <w:t xml:space="preserve">: uma revisão bibliográfica. Revista Construção Psicopedagógica, p.77- 89. Disponível em </w:t>
      </w:r>
      <w:hyperlink r:id="rId13" w:history="1">
        <w:r w:rsidRPr="00A16CB8">
          <w:rPr>
            <w:rStyle w:val="Hyperlink"/>
            <w:rFonts w:ascii="Arial" w:eastAsia="Arial" w:hAnsi="Arial" w:cs="Arial"/>
          </w:rPr>
          <w:t>http://pepsic.bvsalud.org/pdf/cp/v32n33/07.pdf</w:t>
        </w:r>
      </w:hyperlink>
      <w:r>
        <w:rPr>
          <w:rFonts w:ascii="Arial" w:eastAsia="Arial" w:hAnsi="Arial" w:cs="Arial"/>
        </w:rPr>
        <w:t>. Acesso em 21 jun. 2024.</w:t>
      </w:r>
    </w:p>
    <w:p w14:paraId="188009E1" w14:textId="77777777" w:rsidR="0075512F" w:rsidRDefault="0075512F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75512F">
      <w:footerReference w:type="default" r:id="rId14"/>
      <w:headerReference w:type="first" r:id="rId15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33E10" w14:textId="77777777" w:rsidR="00BC2307" w:rsidRDefault="00BC2307">
      <w:pPr>
        <w:spacing w:after="0" w:line="240" w:lineRule="auto"/>
      </w:pPr>
      <w:r>
        <w:separator/>
      </w:r>
    </w:p>
  </w:endnote>
  <w:endnote w:type="continuationSeparator" w:id="0">
    <w:p w14:paraId="31A76534" w14:textId="77777777" w:rsidR="00BC2307" w:rsidRDefault="00BC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1DA58" w14:textId="77777777" w:rsidR="0017052E" w:rsidRDefault="001705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2289">
      <w:rPr>
        <w:noProof/>
        <w:color w:val="000000"/>
      </w:rPr>
      <w:t>10</w:t>
    </w:r>
    <w:r>
      <w:rPr>
        <w:color w:val="000000"/>
      </w:rPr>
      <w:fldChar w:fldCharType="end"/>
    </w:r>
  </w:p>
  <w:p w14:paraId="6F0235D0" w14:textId="77777777" w:rsidR="0017052E" w:rsidRDefault="001705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FA750" w14:textId="77777777" w:rsidR="00BC2307" w:rsidRDefault="00BC2307">
      <w:pPr>
        <w:spacing w:after="0" w:line="240" w:lineRule="auto"/>
      </w:pPr>
      <w:r>
        <w:separator/>
      </w:r>
    </w:p>
  </w:footnote>
  <w:footnote w:type="continuationSeparator" w:id="0">
    <w:p w14:paraId="4CF2550E" w14:textId="77777777" w:rsidR="00BC2307" w:rsidRDefault="00BC2307">
      <w:pPr>
        <w:spacing w:after="0" w:line="240" w:lineRule="auto"/>
      </w:pPr>
      <w:r>
        <w:continuationSeparator/>
      </w:r>
    </w:p>
  </w:footnote>
  <w:footnote w:id="1">
    <w:p w14:paraId="4FFA725A" w14:textId="77777777" w:rsidR="0017052E" w:rsidRDefault="001705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Pós-doutora em Educação pela UFES.  Pedagoga da Educação Básica de Cariacica – ES, Docente da Faculdade Unida de Vitória e Membro do CONERES. Contato</w:t>
      </w:r>
      <w:r>
        <w:rPr>
          <w:rFonts w:ascii="Arial" w:eastAsia="Arial" w:hAnsi="Arial" w:cs="Arial"/>
          <w:color w:val="0563C1"/>
          <w:sz w:val="18"/>
          <w:szCs w:val="18"/>
          <w:u w:val="single"/>
        </w:rPr>
        <w:t xml:space="preserve"> </w:t>
      </w:r>
      <w:hyperlink r:id="rId1" w:history="1">
        <w:r w:rsidRPr="002E5D75">
          <w:rPr>
            <w:rStyle w:val="Hyperlink"/>
            <w:rFonts w:ascii="Arial" w:eastAsia="Arial" w:hAnsi="Arial" w:cs="Arial"/>
            <w:sz w:val="18"/>
            <w:szCs w:val="18"/>
          </w:rPr>
          <w:t>eliane@fuv.edu.br</w:t>
        </w:r>
      </w:hyperlink>
      <w:r w:rsidRPr="00CD19A8">
        <w:rPr>
          <w:rFonts w:ascii="Arial" w:eastAsia="Arial" w:hAnsi="Arial" w:cs="Arial"/>
          <w:sz w:val="18"/>
          <w:szCs w:val="18"/>
        </w:rPr>
        <w:t xml:space="preserve"> e    </w:t>
      </w:r>
      <w:r>
        <w:rPr>
          <w:rFonts w:ascii="Arial" w:eastAsia="Arial" w:hAnsi="Arial" w:cs="Arial"/>
          <w:color w:val="0563C1"/>
          <w:sz w:val="18"/>
          <w:szCs w:val="18"/>
          <w:u w:val="single"/>
        </w:rPr>
        <w:t>eliane.freitas@edu.cariacica.es.gov.br</w:t>
      </w:r>
    </w:p>
  </w:footnote>
  <w:footnote w:id="2">
    <w:p w14:paraId="5601BA3D" w14:textId="19CDC3AE" w:rsidR="0017052E" w:rsidRDefault="001705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Especialista em Ensino Religioso. Professora da Educação Básica e atua como formadora do componente curricular do </w:t>
      </w:r>
      <w:r w:rsidR="006B2EB0" w:rsidRPr="006B2EB0">
        <w:rPr>
          <w:rFonts w:ascii="Arial" w:eastAsia="Arial" w:hAnsi="Arial" w:cs="Arial"/>
          <w:sz w:val="18"/>
          <w:szCs w:val="18"/>
        </w:rPr>
        <w:t>E</w:t>
      </w:r>
      <w:r w:rsidRPr="006B2EB0">
        <w:rPr>
          <w:rFonts w:ascii="Arial" w:eastAsia="Arial" w:hAnsi="Arial" w:cs="Arial"/>
          <w:sz w:val="18"/>
          <w:szCs w:val="18"/>
        </w:rPr>
        <w:t xml:space="preserve">nsino </w:t>
      </w:r>
      <w:r w:rsidR="006B2EB0" w:rsidRPr="006B2EB0">
        <w:rPr>
          <w:rFonts w:ascii="Arial" w:eastAsia="Arial" w:hAnsi="Arial" w:cs="Arial"/>
          <w:sz w:val="18"/>
          <w:szCs w:val="18"/>
        </w:rPr>
        <w:t>R</w:t>
      </w:r>
      <w:r w:rsidRPr="006B2EB0">
        <w:rPr>
          <w:rFonts w:ascii="Arial" w:eastAsia="Arial" w:hAnsi="Arial" w:cs="Arial"/>
          <w:sz w:val="18"/>
          <w:szCs w:val="18"/>
        </w:rPr>
        <w:t xml:space="preserve">eligioso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da Secretaria Municipal de Educação de Cariacica -ES. Contato </w:t>
      </w:r>
      <w:r>
        <w:rPr>
          <w:rFonts w:ascii="Arial" w:eastAsia="Arial" w:hAnsi="Arial" w:cs="Arial"/>
          <w:color w:val="0563C1"/>
          <w:sz w:val="18"/>
          <w:szCs w:val="18"/>
          <w:u w:val="single"/>
        </w:rPr>
        <w:t>jaciara.lazarini@edu.cariacica.es.gov.br</w:t>
      </w:r>
    </w:p>
  </w:footnote>
  <w:footnote w:id="3">
    <w:p w14:paraId="1B52A44F" w14:textId="77777777" w:rsidR="0017052E" w:rsidRDefault="0017052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eastAsia="Arial" w:cs="Arial"/>
        </w:rPr>
        <w:t xml:space="preserve">FONAPER e Ensino Religioso no Brasil. Palestra ministrada pelo Professor Dr. Adecir Pozzer. Disponível em </w:t>
      </w:r>
      <w:hyperlink r:id="rId2" w:history="1">
        <w:r w:rsidRPr="002E5D75">
          <w:rPr>
            <w:rStyle w:val="Hyperlink"/>
            <w:rFonts w:eastAsia="Arial" w:cs="Arial"/>
          </w:rPr>
          <w:t>https://youtube.com/live/WTd0BZil76g</w:t>
        </w:r>
      </w:hyperlink>
      <w:r>
        <w:rPr>
          <w:rFonts w:eastAsia="Arial" w:cs="Arial"/>
        </w:rPr>
        <w:t>. Acesso em 20 de jul. 2024.</w:t>
      </w:r>
    </w:p>
  </w:footnote>
  <w:footnote w:id="4">
    <w:p w14:paraId="4C761EA0" w14:textId="77777777" w:rsidR="0017052E" w:rsidRDefault="0017052E">
      <w:pPr>
        <w:pStyle w:val="Textodenotaderodap"/>
      </w:pPr>
      <w:r>
        <w:rPr>
          <w:rStyle w:val="Refdenotaderodap"/>
        </w:rPr>
        <w:footnoteRef/>
      </w:r>
      <w:r>
        <w:t xml:space="preserve"> Ensino Religioso Não Confessional. Palestra ministrada pelo Professor Dr. Élcio Cechetti. Disponível em </w:t>
      </w:r>
      <w:hyperlink r:id="rId3" w:history="1">
        <w:r w:rsidRPr="002E5D75">
          <w:rPr>
            <w:rStyle w:val="Hyperlink"/>
          </w:rPr>
          <w:t>https://www.youtube.com/watch?v=rcLUGc7eM-U</w:t>
        </w:r>
      </w:hyperlink>
      <w:r>
        <w:t>. Acesso em 20 de jul. 2024.</w:t>
      </w:r>
    </w:p>
  </w:footnote>
  <w:footnote w:id="5">
    <w:p w14:paraId="6A81B53E" w14:textId="77777777" w:rsidR="0017052E" w:rsidRDefault="0017052E">
      <w:pPr>
        <w:pStyle w:val="Textodenotaderodap"/>
      </w:pPr>
      <w:r>
        <w:rPr>
          <w:rStyle w:val="Refdenotaderodap"/>
        </w:rPr>
        <w:footnoteRef/>
      </w:r>
      <w:r>
        <w:t xml:space="preserve"> Mitos e Ritos nas Tradições </w:t>
      </w:r>
      <w:proofErr w:type="gramStart"/>
      <w:r>
        <w:t>Religiosas..</w:t>
      </w:r>
      <w:proofErr w:type="gramEnd"/>
      <w:r>
        <w:t xml:space="preserve"> Palestra ministrada pela Prof.ª Drª Elisa Rodrigues. Disponível em </w:t>
      </w:r>
      <w:hyperlink r:id="rId4" w:history="1">
        <w:r w:rsidRPr="002E5D75">
          <w:rPr>
            <w:rStyle w:val="Hyperlink"/>
          </w:rPr>
          <w:t>https://www.youtube.com/watch?v=bbCPcynvHxQ</w:t>
        </w:r>
      </w:hyperlink>
      <w:r>
        <w:t>. Acesso em 20 de jul. 2024.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D3E4C" w14:textId="77777777" w:rsidR="0017052E" w:rsidRDefault="0017052E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62AF0F88" wp14:editId="70F3B1D7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D4"/>
    <w:rsid w:val="000066EF"/>
    <w:rsid w:val="00007AF7"/>
    <w:rsid w:val="00007D69"/>
    <w:rsid w:val="0001090F"/>
    <w:rsid w:val="00030E1A"/>
    <w:rsid w:val="00032FB4"/>
    <w:rsid w:val="0004509B"/>
    <w:rsid w:val="00051A43"/>
    <w:rsid w:val="00065238"/>
    <w:rsid w:val="00065DF9"/>
    <w:rsid w:val="000718FC"/>
    <w:rsid w:val="0008154A"/>
    <w:rsid w:val="000835A6"/>
    <w:rsid w:val="000843FD"/>
    <w:rsid w:val="00087208"/>
    <w:rsid w:val="0009532B"/>
    <w:rsid w:val="000B5EF2"/>
    <w:rsid w:val="000D315F"/>
    <w:rsid w:val="000E5BEE"/>
    <w:rsid w:val="001200F6"/>
    <w:rsid w:val="0012652D"/>
    <w:rsid w:val="00126C37"/>
    <w:rsid w:val="001352EA"/>
    <w:rsid w:val="0017052E"/>
    <w:rsid w:val="001977FF"/>
    <w:rsid w:val="001B363E"/>
    <w:rsid w:val="001D6F48"/>
    <w:rsid w:val="002153B6"/>
    <w:rsid w:val="0025215A"/>
    <w:rsid w:val="00266315"/>
    <w:rsid w:val="00290962"/>
    <w:rsid w:val="00291D4C"/>
    <w:rsid w:val="002A5EBE"/>
    <w:rsid w:val="002C0163"/>
    <w:rsid w:val="002F0112"/>
    <w:rsid w:val="002F23FF"/>
    <w:rsid w:val="002F3A44"/>
    <w:rsid w:val="00300607"/>
    <w:rsid w:val="003143F0"/>
    <w:rsid w:val="00316757"/>
    <w:rsid w:val="00317630"/>
    <w:rsid w:val="00330E9F"/>
    <w:rsid w:val="00331A81"/>
    <w:rsid w:val="00357C6B"/>
    <w:rsid w:val="003618C9"/>
    <w:rsid w:val="00367C91"/>
    <w:rsid w:val="0037670A"/>
    <w:rsid w:val="0038260E"/>
    <w:rsid w:val="003D7A69"/>
    <w:rsid w:val="00446E81"/>
    <w:rsid w:val="0045029C"/>
    <w:rsid w:val="0045200D"/>
    <w:rsid w:val="00453542"/>
    <w:rsid w:val="004A1D91"/>
    <w:rsid w:val="004B380E"/>
    <w:rsid w:val="004D7910"/>
    <w:rsid w:val="004E3566"/>
    <w:rsid w:val="004E6010"/>
    <w:rsid w:val="00516F52"/>
    <w:rsid w:val="0054133B"/>
    <w:rsid w:val="00547885"/>
    <w:rsid w:val="00555C1C"/>
    <w:rsid w:val="0055790E"/>
    <w:rsid w:val="00564DCC"/>
    <w:rsid w:val="00580D04"/>
    <w:rsid w:val="005B2CEB"/>
    <w:rsid w:val="005E48D4"/>
    <w:rsid w:val="006049A3"/>
    <w:rsid w:val="00616996"/>
    <w:rsid w:val="0062155D"/>
    <w:rsid w:val="006322FD"/>
    <w:rsid w:val="00642277"/>
    <w:rsid w:val="00654B77"/>
    <w:rsid w:val="00666980"/>
    <w:rsid w:val="00673E92"/>
    <w:rsid w:val="00676963"/>
    <w:rsid w:val="00677BAD"/>
    <w:rsid w:val="0068378B"/>
    <w:rsid w:val="00686B95"/>
    <w:rsid w:val="006B2EB0"/>
    <w:rsid w:val="006C1C1C"/>
    <w:rsid w:val="006C246A"/>
    <w:rsid w:val="006C4895"/>
    <w:rsid w:val="006E0D3F"/>
    <w:rsid w:val="007012EB"/>
    <w:rsid w:val="00722B87"/>
    <w:rsid w:val="00745132"/>
    <w:rsid w:val="0075512F"/>
    <w:rsid w:val="007723A5"/>
    <w:rsid w:val="007A70CF"/>
    <w:rsid w:val="007B32EB"/>
    <w:rsid w:val="007C32FA"/>
    <w:rsid w:val="007E6158"/>
    <w:rsid w:val="007E7C96"/>
    <w:rsid w:val="00825169"/>
    <w:rsid w:val="00830E2D"/>
    <w:rsid w:val="00843637"/>
    <w:rsid w:val="008653B8"/>
    <w:rsid w:val="00866C56"/>
    <w:rsid w:val="00875157"/>
    <w:rsid w:val="008A767D"/>
    <w:rsid w:val="008B1675"/>
    <w:rsid w:val="008B7DC6"/>
    <w:rsid w:val="008D1AC2"/>
    <w:rsid w:val="00901ECF"/>
    <w:rsid w:val="00916C78"/>
    <w:rsid w:val="009171CB"/>
    <w:rsid w:val="009245CA"/>
    <w:rsid w:val="00960AE1"/>
    <w:rsid w:val="009A3198"/>
    <w:rsid w:val="009B2289"/>
    <w:rsid w:val="009B627E"/>
    <w:rsid w:val="009E6786"/>
    <w:rsid w:val="009F0F0D"/>
    <w:rsid w:val="009F499D"/>
    <w:rsid w:val="00A02CEF"/>
    <w:rsid w:val="00A03E41"/>
    <w:rsid w:val="00A10489"/>
    <w:rsid w:val="00A2664C"/>
    <w:rsid w:val="00A46705"/>
    <w:rsid w:val="00A66B2D"/>
    <w:rsid w:val="00A8465A"/>
    <w:rsid w:val="00A934A1"/>
    <w:rsid w:val="00A9472E"/>
    <w:rsid w:val="00AA0466"/>
    <w:rsid w:val="00AC0714"/>
    <w:rsid w:val="00B218E0"/>
    <w:rsid w:val="00B22FC2"/>
    <w:rsid w:val="00B2527B"/>
    <w:rsid w:val="00B95D9C"/>
    <w:rsid w:val="00BB3EA5"/>
    <w:rsid w:val="00BC1C69"/>
    <w:rsid w:val="00BC2307"/>
    <w:rsid w:val="00BD5F2D"/>
    <w:rsid w:val="00BD6158"/>
    <w:rsid w:val="00BE5BC0"/>
    <w:rsid w:val="00C10162"/>
    <w:rsid w:val="00C302C0"/>
    <w:rsid w:val="00C32464"/>
    <w:rsid w:val="00C505E8"/>
    <w:rsid w:val="00C54D94"/>
    <w:rsid w:val="00C65F11"/>
    <w:rsid w:val="00C748CD"/>
    <w:rsid w:val="00C76647"/>
    <w:rsid w:val="00C77166"/>
    <w:rsid w:val="00C7773B"/>
    <w:rsid w:val="00CD0849"/>
    <w:rsid w:val="00CD19A8"/>
    <w:rsid w:val="00CD7A3C"/>
    <w:rsid w:val="00CE2057"/>
    <w:rsid w:val="00CE6418"/>
    <w:rsid w:val="00CF1368"/>
    <w:rsid w:val="00CF1A37"/>
    <w:rsid w:val="00D2657E"/>
    <w:rsid w:val="00D51DB5"/>
    <w:rsid w:val="00D70DEB"/>
    <w:rsid w:val="00D81989"/>
    <w:rsid w:val="00DA44C8"/>
    <w:rsid w:val="00DB4D5C"/>
    <w:rsid w:val="00DC3AB2"/>
    <w:rsid w:val="00DE6FD4"/>
    <w:rsid w:val="00DF2106"/>
    <w:rsid w:val="00DF60D3"/>
    <w:rsid w:val="00E0091C"/>
    <w:rsid w:val="00E032DB"/>
    <w:rsid w:val="00E17FE1"/>
    <w:rsid w:val="00E97618"/>
    <w:rsid w:val="00EA0155"/>
    <w:rsid w:val="00ED7BA3"/>
    <w:rsid w:val="00EF5BB3"/>
    <w:rsid w:val="00F01263"/>
    <w:rsid w:val="00F51DF4"/>
    <w:rsid w:val="00F7745C"/>
    <w:rsid w:val="00F91C0C"/>
    <w:rsid w:val="00FA349D"/>
    <w:rsid w:val="00FB2B59"/>
    <w:rsid w:val="00FB4A18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8A6"/>
  <w15:docId w15:val="{C2F402AF-1DC1-4BC2-9FE0-BAABEC6D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E7C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7C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7C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7C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7C9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C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788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218E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02CEF"/>
    <w:pPr>
      <w:spacing w:after="0" w:line="240" w:lineRule="auto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02CEF"/>
    <w:rPr>
      <w:rFonts w:ascii="Arial" w:eastAsiaTheme="minorHAnsi" w:hAnsi="Arial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02CEF"/>
    <w:rPr>
      <w:vertAlign w:val="superscript"/>
    </w:rPr>
  </w:style>
  <w:style w:type="character" w:styleId="nfase">
    <w:name w:val="Emphasis"/>
    <w:basedOn w:val="Fontepargpadro"/>
    <w:uiPriority w:val="20"/>
    <w:qFormat/>
    <w:rsid w:val="0075512F"/>
    <w:rPr>
      <w:i/>
      <w:iCs/>
    </w:rPr>
  </w:style>
  <w:style w:type="character" w:styleId="Forte">
    <w:name w:val="Strong"/>
    <w:basedOn w:val="Fontepargpadro"/>
    <w:uiPriority w:val="22"/>
    <w:qFormat/>
    <w:rsid w:val="004B3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acica.es.gov.br/publicacoes/diario-oficial" TargetMode="External"/><Relationship Id="rId13" Type="http://schemas.openxmlformats.org/officeDocument/2006/relationships/hyperlink" Target="http://pepsic.bvsalud.org/pdf/cp/v32n33/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riooficial.cariacica.es.gov.br/e08826df-22e6-4c7d-a69e-9abfb2adf120" TargetMode="External"/><Relationship Id="rId12" Type="http://schemas.openxmlformats.org/officeDocument/2006/relationships/hyperlink" Target="https://mail.editorarealize.com.br/editora/anais/conedu/2023/TRABALHO_COMPLETO_EV185_MD1_ID9626_TB5830_1007202323163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ede2.pucsp.br/handle/handle/2188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asenacionalcomum.mec.gov.br/images/BNCC_EI_EF_110518_versaofinal_si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iacica.es.gov.br/publicacoes/diario-oficia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rcLUGc7eM-U" TargetMode="External"/><Relationship Id="rId2" Type="http://schemas.openxmlformats.org/officeDocument/2006/relationships/hyperlink" Target="https://youtube.com/live/WTd0BZil76g" TargetMode="External"/><Relationship Id="rId1" Type="http://schemas.openxmlformats.org/officeDocument/2006/relationships/hyperlink" Target="mailto:eliane@fuv.edu.br" TargetMode="External"/><Relationship Id="rId4" Type="http://schemas.openxmlformats.org/officeDocument/2006/relationships/hyperlink" Target="https://www.youtube.com/watch?v=bbCPcynvHx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AB05B-72BC-421C-A7DB-1E14CEB2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3685</Words>
  <Characters>19900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Eliane Littig Milhomem de Freitas</dc:creator>
  <cp:lastModifiedBy>Conta da Microsoft</cp:lastModifiedBy>
  <cp:revision>7</cp:revision>
  <dcterms:created xsi:type="dcterms:W3CDTF">2024-07-31T14:56:00Z</dcterms:created>
  <dcterms:modified xsi:type="dcterms:W3CDTF">2024-07-31T15:03:00Z</dcterms:modified>
</cp:coreProperties>
</file>