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4211C4F3" w14:textId="77777777" w:rsidR="006719A0" w:rsidRPr="009E62A9" w:rsidRDefault="006719A0" w:rsidP="00671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19298"/>
          <w:kern w:val="0"/>
          <w:sz w:val="24"/>
          <w:szCs w:val="24"/>
          <w:lang w:eastAsia="pt-BR"/>
          <w14:ligatures w14:val="none"/>
        </w:rPr>
      </w:pPr>
      <w:r w:rsidRPr="00C327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SABERES E PRÁTICAS EDUCATIVAS: IMPORTÂNCIA DOS PROGRAMAS DE EDUCAÇÃO TUTORIAL NA FORMAÇÃO MÉDICA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1EF32BEC" w:rsidR="00C019B9" w:rsidRDefault="006719A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Mariza Dias Xavier</w:t>
      </w:r>
    </w:p>
    <w:p w14:paraId="220A6C50" w14:textId="40FE007B" w:rsidR="00C019B9" w:rsidRDefault="006719A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4EA0E8F" w14:textId="0265DBB8" w:rsidR="00C019B9" w:rsidRDefault="00D871F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107478" w:rsidRPr="008B407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marizadx@gmail.com</w:t>
        </w:r>
      </w:hyperlink>
      <w:r w:rsidR="006719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3D4118" w14:textId="73CF0B8E" w:rsidR="00C019B9" w:rsidRDefault="006719A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Renata</w:t>
      </w:r>
      <w:r w:rsidR="00067B6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Fonseca</w:t>
      </w:r>
      <w:r w:rsidR="007220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Maciel </w:t>
      </w:r>
    </w:p>
    <w:p w14:paraId="22F6F197" w14:textId="5948DB56" w:rsidR="00C019B9" w:rsidRDefault="006719A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69EE659" w14:textId="1A27A347" w:rsidR="00C019B9" w:rsidRDefault="00D871F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067B65" w:rsidRPr="006045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renattamaciel@hotmail.com</w:t>
        </w:r>
      </w:hyperlink>
      <w:r w:rsidR="00067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47A9E2D" w14:textId="24D984D1" w:rsidR="006719A0" w:rsidRDefault="007C76C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Orientadora </w:t>
      </w:r>
      <w:r w:rsidR="006719A0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Doutora Ângela Cristina Borges</w:t>
      </w:r>
    </w:p>
    <w:p w14:paraId="5300A8E1" w14:textId="17ED08D3" w:rsidR="006719A0" w:rsidRDefault="006719A0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D720023" w14:textId="22639358" w:rsidR="006719A0" w:rsidRDefault="00D871F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DD0EDB" w:rsidRPr="008B407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angelacristinaborges931@gmail.com</w:t>
        </w:r>
      </w:hyperlink>
      <w:r w:rsidR="007C76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BF696E9" w14:textId="64BB31CC" w:rsidR="00C019B9" w:rsidRPr="006719A0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719A0" w:rsidRP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</w:t>
      </w:r>
      <w:r w:rsid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tiva</w:t>
      </w:r>
      <w:r w:rsidR="006719A0" w:rsidRP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s. </w:t>
      </w:r>
    </w:p>
    <w:p w14:paraId="68C7F05C" w14:textId="5CBD8380" w:rsidR="00C019B9" w:rsidRPr="006719A0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="006719A0" w:rsidRP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Ensino</w:t>
      </w:r>
      <w:r w:rsidR="00F22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="006719A0" w:rsidRP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Medicina</w:t>
      </w:r>
      <w:r w:rsidR="00F22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607C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725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Formação médica</w:t>
      </w:r>
      <w:r w:rsidR="006719A0" w:rsidRPr="006719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595CE7B7" w14:textId="77777777" w:rsidR="00C019B9" w:rsidRPr="006719A0" w:rsidRDefault="00C019B9" w:rsidP="00C019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B92655" w14:textId="77777777" w:rsidR="006719A0" w:rsidRDefault="006719A0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ADAD52" w14:textId="4B04358C" w:rsidR="006719A0" w:rsidRPr="007220D8" w:rsidRDefault="006719A0" w:rsidP="007220D8">
      <w:pPr>
        <w:pStyle w:val="Default"/>
        <w:jc w:val="both"/>
        <w:rPr>
          <w:rFonts w:ascii="Times New Roman" w:hAnsi="Times New Roman" w:cs="Times New Roman"/>
        </w:rPr>
      </w:pPr>
      <w:r w:rsidRPr="006719A0">
        <w:rPr>
          <w:rFonts w:ascii="Times New Roman" w:hAnsi="Times New Roman" w:cs="Times New Roman"/>
          <w:bCs/>
        </w:rPr>
        <w:t xml:space="preserve">O Programa de </w:t>
      </w:r>
      <w:r w:rsidRPr="00940C8C">
        <w:rPr>
          <w:rFonts w:ascii="Times New Roman" w:hAnsi="Times New Roman" w:cs="Times New Roman"/>
          <w:bCs/>
        </w:rPr>
        <w:t xml:space="preserve">Educação Tutorial (PET) é um programa abrangente, </w:t>
      </w:r>
      <w:r w:rsidR="003431D6" w:rsidRPr="00940C8C">
        <w:rPr>
          <w:rFonts w:ascii="Times New Roman" w:hAnsi="Times New Roman" w:cs="Times New Roman"/>
          <w:bCs/>
        </w:rPr>
        <w:t xml:space="preserve">gerido pelo </w:t>
      </w:r>
      <w:r w:rsidRPr="00940C8C">
        <w:rPr>
          <w:rFonts w:ascii="Times New Roman" w:hAnsi="Times New Roman" w:cs="Times New Roman"/>
          <w:bCs/>
        </w:rPr>
        <w:t>Ministério da Educação (MEC)</w:t>
      </w:r>
      <w:r w:rsidR="006B29A1" w:rsidRPr="00940C8C">
        <w:rPr>
          <w:rFonts w:ascii="Times New Roman" w:hAnsi="Times New Roman" w:cs="Times New Roman"/>
          <w:bCs/>
        </w:rPr>
        <w:t xml:space="preserve"> e financiado pelo </w:t>
      </w:r>
      <w:r w:rsidR="00940C8C" w:rsidRPr="00940C8C">
        <w:rPr>
          <w:rFonts w:ascii="Times New Roman" w:hAnsi="Times New Roman" w:cs="Times New Roman"/>
          <w:color w:val="202124"/>
          <w:shd w:val="clear" w:color="auto" w:fill="FFFFFF"/>
        </w:rPr>
        <w:t>Fundo Nacional de Desenvolvimento da Educação (FNDE)</w:t>
      </w:r>
      <w:r w:rsidRPr="00940C8C">
        <w:rPr>
          <w:rFonts w:ascii="Times New Roman" w:hAnsi="Times New Roman" w:cs="Times New Roman"/>
          <w:bCs/>
        </w:rPr>
        <w:t>,</w:t>
      </w:r>
      <w:r w:rsidRPr="006719A0">
        <w:rPr>
          <w:rFonts w:ascii="Times New Roman" w:hAnsi="Times New Roman" w:cs="Times New Roman"/>
          <w:bCs/>
        </w:rPr>
        <w:t xml:space="preserve"> presente nas instituições de educação superior públicas e privadas afim de colaborar na formação durante a graduação. Dessa maneira, tem-se como questão norteadora: Qual a importância e os aprendizados que o programa de educação tutorial proporciona durante o curso de graduação em medicina para os alunos participantes? Ademais, o objetivo do presente estudo foi descrever a importância dos programas de educação tutorial na formação médica. O PET visa, sobretudo, desenvolver o aprendizado dos estudantes por meio de ações que envolvam o ensino, a pesquisa e a extensão, de maneira que haja interação da universidade com o meio externo fazendo com que os saberes já existentes sejam passados por meio da interação da teoria com a prática. Trata-se de uma pesquisa de revisão integrativa, com busca nas bases de dados da </w:t>
      </w:r>
      <w:proofErr w:type="spellStart"/>
      <w:r w:rsidRPr="006719A0">
        <w:rPr>
          <w:rFonts w:ascii="Times New Roman" w:hAnsi="Times New Roman" w:cs="Times New Roman"/>
          <w:bCs/>
        </w:rPr>
        <w:t>Scielo</w:t>
      </w:r>
      <w:proofErr w:type="spellEnd"/>
      <w:r w:rsidRPr="006719A0">
        <w:rPr>
          <w:rFonts w:ascii="Times New Roman" w:hAnsi="Times New Roman" w:cs="Times New Roman"/>
          <w:bCs/>
        </w:rPr>
        <w:t xml:space="preserve">, </w:t>
      </w:r>
      <w:proofErr w:type="spellStart"/>
      <w:r w:rsidRPr="006719A0">
        <w:rPr>
          <w:rFonts w:ascii="Times New Roman" w:hAnsi="Times New Roman" w:cs="Times New Roman"/>
          <w:bCs/>
        </w:rPr>
        <w:t>Lilacs</w:t>
      </w:r>
      <w:proofErr w:type="spellEnd"/>
      <w:r w:rsidRPr="006719A0">
        <w:rPr>
          <w:rFonts w:ascii="Times New Roman" w:hAnsi="Times New Roman" w:cs="Times New Roman"/>
          <w:bCs/>
        </w:rPr>
        <w:t xml:space="preserve">, Medline e Google Acadêmico. A pesquisa foi realizada por meio a utilização combinada dos descritores </w:t>
      </w:r>
      <w:r w:rsidRPr="007220D8">
        <w:rPr>
          <w:rFonts w:ascii="Times New Roman" w:hAnsi="Times New Roman" w:cs="Times New Roman"/>
          <w:bCs/>
        </w:rPr>
        <w:t>“Ensino”</w:t>
      </w:r>
      <w:r w:rsidR="00072588">
        <w:rPr>
          <w:rFonts w:ascii="Times New Roman" w:hAnsi="Times New Roman" w:cs="Times New Roman"/>
          <w:bCs/>
        </w:rPr>
        <w:t xml:space="preserve">, </w:t>
      </w:r>
      <w:r w:rsidRPr="007220D8">
        <w:rPr>
          <w:rFonts w:ascii="Times New Roman" w:hAnsi="Times New Roman" w:cs="Times New Roman"/>
          <w:bCs/>
        </w:rPr>
        <w:t>“Medicina”</w:t>
      </w:r>
      <w:r w:rsidR="00072588">
        <w:rPr>
          <w:rFonts w:ascii="Times New Roman" w:hAnsi="Times New Roman" w:cs="Times New Roman"/>
          <w:bCs/>
        </w:rPr>
        <w:t xml:space="preserve"> e “Formação Médica”,</w:t>
      </w:r>
      <w:r w:rsidRPr="007220D8">
        <w:rPr>
          <w:rFonts w:ascii="Times New Roman" w:hAnsi="Times New Roman" w:cs="Times New Roman"/>
          <w:bCs/>
        </w:rPr>
        <w:t xml:space="preserve"> juntamente com o operador booleano “</w:t>
      </w:r>
      <w:proofErr w:type="spellStart"/>
      <w:r w:rsidRPr="007220D8">
        <w:rPr>
          <w:rFonts w:ascii="Times New Roman" w:hAnsi="Times New Roman" w:cs="Times New Roman"/>
          <w:bCs/>
          <w:i/>
          <w:iCs/>
        </w:rPr>
        <w:t>and</w:t>
      </w:r>
      <w:proofErr w:type="spellEnd"/>
      <w:r w:rsidRPr="007220D8">
        <w:rPr>
          <w:rFonts w:ascii="Times New Roman" w:hAnsi="Times New Roman" w:cs="Times New Roman"/>
          <w:bCs/>
        </w:rPr>
        <w:t xml:space="preserve">”. Após toda a leitura, foram selecionados </w:t>
      </w:r>
      <w:r w:rsidR="00DE45B3">
        <w:rPr>
          <w:rFonts w:ascii="Times New Roman" w:hAnsi="Times New Roman" w:cs="Times New Roman"/>
          <w:bCs/>
        </w:rPr>
        <w:t>três</w:t>
      </w:r>
      <w:r w:rsidR="00223B7C">
        <w:rPr>
          <w:rFonts w:ascii="Times New Roman" w:hAnsi="Times New Roman" w:cs="Times New Roman"/>
          <w:bCs/>
        </w:rPr>
        <w:t xml:space="preserve"> artigos </w:t>
      </w:r>
      <w:r w:rsidRPr="007220D8">
        <w:rPr>
          <w:rFonts w:ascii="Times New Roman" w:hAnsi="Times New Roman" w:cs="Times New Roman"/>
          <w:bCs/>
        </w:rPr>
        <w:t>que continham os critérios compatíveis com o estudo</w:t>
      </w:r>
      <w:r w:rsidR="00D473C7">
        <w:rPr>
          <w:rFonts w:ascii="Times New Roman" w:hAnsi="Times New Roman" w:cs="Times New Roman"/>
          <w:bCs/>
        </w:rPr>
        <w:t>,</w:t>
      </w:r>
      <w:r w:rsidRPr="007220D8">
        <w:rPr>
          <w:rFonts w:ascii="Times New Roman" w:hAnsi="Times New Roman" w:cs="Times New Roman"/>
          <w:bCs/>
        </w:rPr>
        <w:t xml:space="preserve"> como: artigo completo, disponível na língua portuguesa, disponível na integra e respondiam ao objetivo proposto. </w:t>
      </w:r>
      <w:r w:rsidR="00AE2903">
        <w:rPr>
          <w:rFonts w:ascii="Times New Roman" w:hAnsi="Times New Roman" w:cs="Times New Roman"/>
          <w:bCs/>
        </w:rPr>
        <w:t>Os resultados apontam que o</w:t>
      </w:r>
      <w:r w:rsidRPr="007220D8">
        <w:rPr>
          <w:rFonts w:ascii="Times New Roman" w:hAnsi="Times New Roman" w:cs="Times New Roman"/>
          <w:bCs/>
        </w:rPr>
        <w:t xml:space="preserve"> PET, veio como uma solução que une o interdisciplinar ao desenvolvimento do acadêmico no campo de prática</w:t>
      </w:r>
      <w:r w:rsidR="007220D8" w:rsidRPr="007220D8">
        <w:rPr>
          <w:rFonts w:ascii="Times New Roman" w:hAnsi="Times New Roman" w:cs="Times New Roman"/>
          <w:bCs/>
        </w:rPr>
        <w:t>, pois</w:t>
      </w:r>
      <w:r w:rsidR="007220D8" w:rsidRPr="007220D8">
        <w:rPr>
          <w:rFonts w:ascii="Times New Roman" w:hAnsi="Times New Roman" w:cs="Times New Roman"/>
        </w:rPr>
        <w:t xml:space="preserve"> promove o desenvolvimento profissional, acadêmico e pessoal, po</w:t>
      </w:r>
      <w:r w:rsidR="003100CB">
        <w:rPr>
          <w:rFonts w:ascii="Times New Roman" w:hAnsi="Times New Roman" w:cs="Times New Roman"/>
        </w:rPr>
        <w:t>r</w:t>
      </w:r>
      <w:r w:rsidR="007220D8" w:rsidRPr="007220D8">
        <w:rPr>
          <w:rFonts w:ascii="Times New Roman" w:hAnsi="Times New Roman" w:cs="Times New Roman"/>
        </w:rPr>
        <w:t xml:space="preserve"> meio de atividades em conjunto com a sociedade, seja em escolas por meio de letrament</w:t>
      </w:r>
      <w:r w:rsidR="0006438F">
        <w:rPr>
          <w:rFonts w:ascii="Times New Roman" w:hAnsi="Times New Roman" w:cs="Times New Roman"/>
        </w:rPr>
        <w:t>o</w:t>
      </w:r>
      <w:r w:rsidR="007220D8" w:rsidRPr="007220D8">
        <w:rPr>
          <w:rFonts w:ascii="Times New Roman" w:hAnsi="Times New Roman" w:cs="Times New Roman"/>
        </w:rPr>
        <w:t xml:space="preserve"> em saúde, </w:t>
      </w:r>
      <w:r w:rsidR="007220D8">
        <w:rPr>
          <w:rFonts w:ascii="Times New Roman" w:hAnsi="Times New Roman" w:cs="Times New Roman"/>
        </w:rPr>
        <w:t xml:space="preserve">ou até mesmo por meio redes sociais, fazendo com que seja </w:t>
      </w:r>
      <w:r w:rsidR="007220D8" w:rsidRPr="007220D8">
        <w:rPr>
          <w:rFonts w:ascii="Times New Roman" w:hAnsi="Times New Roman" w:cs="Times New Roman"/>
        </w:rPr>
        <w:t xml:space="preserve">um importante espaço de </w:t>
      </w:r>
      <w:r w:rsidR="007220D8" w:rsidRPr="007220D8">
        <w:rPr>
          <w:rFonts w:ascii="Times New Roman" w:hAnsi="Times New Roman" w:cs="Times New Roman"/>
          <w:color w:val="auto"/>
        </w:rPr>
        <w:t>transformação de vidas, que vincula prática, teoria e retorno social. Por isso, o</w:t>
      </w:r>
      <w:r w:rsidR="00541175">
        <w:rPr>
          <w:rFonts w:ascii="Times New Roman" w:hAnsi="Times New Roman" w:cs="Times New Roman"/>
          <w:color w:val="auto"/>
        </w:rPr>
        <w:t xml:space="preserve"> Ministério da Saúde criou um programa especifico para atividades voltad</w:t>
      </w:r>
      <w:r w:rsidR="009060D4">
        <w:rPr>
          <w:rFonts w:ascii="Times New Roman" w:hAnsi="Times New Roman" w:cs="Times New Roman"/>
          <w:color w:val="auto"/>
        </w:rPr>
        <w:t xml:space="preserve">as a área da </w:t>
      </w:r>
      <w:r w:rsidR="008322F6">
        <w:rPr>
          <w:rFonts w:ascii="Times New Roman" w:hAnsi="Times New Roman" w:cs="Times New Roman"/>
          <w:color w:val="auto"/>
        </w:rPr>
        <w:t>saúde,</w:t>
      </w:r>
      <w:r w:rsidR="009060D4">
        <w:rPr>
          <w:rFonts w:ascii="Times New Roman" w:hAnsi="Times New Roman" w:cs="Times New Roman"/>
          <w:color w:val="auto"/>
        </w:rPr>
        <w:t xml:space="preserve"> similar ao</w:t>
      </w:r>
      <w:r w:rsidR="007220D8" w:rsidRPr="007220D8">
        <w:rPr>
          <w:rFonts w:ascii="Times New Roman" w:hAnsi="Times New Roman" w:cs="Times New Roman"/>
          <w:color w:val="auto"/>
        </w:rPr>
        <w:t xml:space="preserve"> PET</w:t>
      </w:r>
      <w:r w:rsidR="009060D4">
        <w:rPr>
          <w:rFonts w:ascii="Times New Roman" w:hAnsi="Times New Roman" w:cs="Times New Roman"/>
          <w:color w:val="auto"/>
        </w:rPr>
        <w:t>, o PET-SAUDE</w:t>
      </w:r>
      <w:r w:rsidR="008322F6">
        <w:rPr>
          <w:rFonts w:ascii="Times New Roman" w:hAnsi="Times New Roman" w:cs="Times New Roman"/>
          <w:color w:val="auto"/>
        </w:rPr>
        <w:t>, que</w:t>
      </w:r>
      <w:r w:rsidR="009060D4">
        <w:rPr>
          <w:rFonts w:ascii="Times New Roman" w:hAnsi="Times New Roman" w:cs="Times New Roman"/>
          <w:color w:val="auto"/>
        </w:rPr>
        <w:t xml:space="preserve"> </w:t>
      </w:r>
      <w:r w:rsidR="00421062">
        <w:rPr>
          <w:rFonts w:ascii="Times New Roman" w:hAnsi="Times New Roman" w:cs="Times New Roman"/>
          <w:color w:val="auto"/>
        </w:rPr>
        <w:t>aplica as atividades na atenção primária com tem</w:t>
      </w:r>
      <w:r w:rsidR="003355F4">
        <w:rPr>
          <w:rFonts w:ascii="Times New Roman" w:hAnsi="Times New Roman" w:cs="Times New Roman"/>
          <w:color w:val="auto"/>
        </w:rPr>
        <w:t xml:space="preserve">as específicos para </w:t>
      </w:r>
      <w:r w:rsidR="003355F4">
        <w:rPr>
          <w:rFonts w:ascii="Times New Roman" w:hAnsi="Times New Roman" w:cs="Times New Roman"/>
          <w:color w:val="auto"/>
        </w:rPr>
        <w:lastRenderedPageBreak/>
        <w:t xml:space="preserve">melhorar a saúde populacional. Dessa maneira, é possível concluir que o programa PET </w:t>
      </w:r>
      <w:r w:rsidR="007220D8" w:rsidRPr="007220D8">
        <w:rPr>
          <w:rFonts w:ascii="Times New Roman" w:hAnsi="Times New Roman" w:cs="Times New Roman"/>
          <w:color w:val="auto"/>
        </w:rPr>
        <w:t xml:space="preserve">veio como </w:t>
      </w:r>
      <w:r w:rsidR="007220D8">
        <w:rPr>
          <w:rFonts w:ascii="Times New Roman" w:hAnsi="Times New Roman" w:cs="Times New Roman"/>
        </w:rPr>
        <w:t>importante disseminador de saberes vinculando as práticas educativas na formação</w:t>
      </w:r>
      <w:r w:rsidR="003355F4">
        <w:rPr>
          <w:rFonts w:ascii="Times New Roman" w:hAnsi="Times New Roman" w:cs="Times New Roman"/>
        </w:rPr>
        <w:t xml:space="preserve"> interdisciplinar, inclusive na formação médica. </w:t>
      </w:r>
      <w:r w:rsidR="00643366">
        <w:rPr>
          <w:rFonts w:ascii="Times New Roman" w:hAnsi="Times New Roman" w:cs="Times New Roman"/>
        </w:rPr>
        <w:t>Só é importante destacar os poucos estudos existentes na literatura acerca do tema</w:t>
      </w:r>
      <w:r w:rsidR="00D871FF">
        <w:rPr>
          <w:rFonts w:ascii="Times New Roman" w:hAnsi="Times New Roman" w:cs="Times New Roman"/>
        </w:rPr>
        <w:t xml:space="preserve">. </w:t>
      </w:r>
    </w:p>
    <w:p w14:paraId="2C4E930B" w14:textId="77777777" w:rsidR="006719A0" w:rsidRPr="006719A0" w:rsidRDefault="006719A0" w:rsidP="006719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1798290" w14:textId="5F7A7A0A" w:rsidR="00C019B9" w:rsidRPr="007220D8" w:rsidRDefault="00C875A5" w:rsidP="005D702E">
      <w:pPr>
        <w:pStyle w:val="NormalWeb"/>
        <w:rPr>
          <w:rStyle w:val="group-doi"/>
          <w:color w:val="4472C4" w:themeColor="accent1"/>
        </w:rPr>
      </w:pPr>
      <w:r w:rsidRPr="007220D8">
        <w:t>PERES</w:t>
      </w:r>
      <w:r w:rsidR="007220D8" w:rsidRPr="007220D8">
        <w:t>, F</w:t>
      </w:r>
      <w:r>
        <w:t>rederico</w:t>
      </w:r>
      <w:r w:rsidR="007220D8" w:rsidRPr="007220D8">
        <w:t xml:space="preserve">. Alfabetização, letramento ou literacia em saúde? Traduzindo e aplicando o conceito de </w:t>
      </w:r>
      <w:proofErr w:type="spellStart"/>
      <w:r w:rsidR="007220D8" w:rsidRPr="007220D8">
        <w:t>health</w:t>
      </w:r>
      <w:proofErr w:type="spellEnd"/>
      <w:r w:rsidR="007220D8" w:rsidRPr="007220D8">
        <w:t xml:space="preserve"> literacy no Brasil</w:t>
      </w:r>
      <w:r w:rsidR="007220D8" w:rsidRPr="007220D8">
        <w:rPr>
          <w:b/>
          <w:bCs/>
        </w:rPr>
        <w:t xml:space="preserve">. </w:t>
      </w:r>
      <w:r w:rsidR="007220D8" w:rsidRPr="007220D8">
        <w:rPr>
          <w:b/>
          <w:bCs/>
          <w:shd w:val="clear" w:color="auto" w:fill="FFFFFF"/>
        </w:rPr>
        <w:t>Ciênc. saúde coletiva</w:t>
      </w:r>
      <w:r w:rsidR="007220D8" w:rsidRPr="007220D8">
        <w:rPr>
          <w:shd w:val="clear" w:color="auto" w:fill="FFFFFF"/>
        </w:rPr>
        <w:t>, n 28, v 05. 2023</w:t>
      </w:r>
      <w:r>
        <w:rPr>
          <w:rStyle w:val="group-doi"/>
          <w:color w:val="4472C4" w:themeColor="accent1"/>
        </w:rPr>
        <w:t xml:space="preserve">. </w:t>
      </w:r>
    </w:p>
    <w:p w14:paraId="17F186A3" w14:textId="608775E6" w:rsidR="007220D8" w:rsidRDefault="007F79A3" w:rsidP="005D702E">
      <w:pPr>
        <w:pStyle w:val="NormalWeb"/>
        <w:rPr>
          <w:color w:val="000000"/>
        </w:rPr>
      </w:pPr>
      <w:r w:rsidRPr="007220D8">
        <w:rPr>
          <w:color w:val="000000"/>
        </w:rPr>
        <w:t>TOSTA</w:t>
      </w:r>
      <w:r w:rsidR="007220D8" w:rsidRPr="007220D8">
        <w:rPr>
          <w:color w:val="000000"/>
        </w:rPr>
        <w:t>, R</w:t>
      </w:r>
      <w:r>
        <w:rPr>
          <w:color w:val="000000"/>
        </w:rPr>
        <w:t>osa</w:t>
      </w:r>
      <w:r w:rsidR="007220D8" w:rsidRPr="007220D8">
        <w:rPr>
          <w:color w:val="000000"/>
        </w:rPr>
        <w:t xml:space="preserve"> </w:t>
      </w:r>
      <w:r w:rsidRPr="007220D8">
        <w:rPr>
          <w:color w:val="000000"/>
        </w:rPr>
        <w:t>M</w:t>
      </w:r>
      <w:r>
        <w:rPr>
          <w:color w:val="000000"/>
        </w:rPr>
        <w:t>aria</w:t>
      </w:r>
      <w:r w:rsidRPr="007220D8">
        <w:rPr>
          <w:color w:val="000000"/>
        </w:rPr>
        <w:t xml:space="preserve"> et</w:t>
      </w:r>
      <w:r w:rsidR="007220D8" w:rsidRPr="007220D8">
        <w:rPr>
          <w:i/>
          <w:iCs/>
          <w:color w:val="000000"/>
        </w:rPr>
        <w:t xml:space="preserve"> al.</w:t>
      </w:r>
      <w:r w:rsidR="007220D8" w:rsidRPr="007220D8">
        <w:rPr>
          <w:rStyle w:val="article-title"/>
          <w:color w:val="000000"/>
        </w:rPr>
        <w:t> Programa de educação tutorial (PET): uma alternativa para a melhoria da graduação.</w:t>
      </w:r>
      <w:r w:rsidR="007220D8" w:rsidRPr="007220D8">
        <w:rPr>
          <w:i/>
          <w:iCs/>
          <w:color w:val="000000"/>
        </w:rPr>
        <w:t xml:space="preserve"> Psicol. </w:t>
      </w:r>
      <w:r w:rsidR="007220D8" w:rsidRPr="007220D8">
        <w:rPr>
          <w:b/>
          <w:bCs/>
          <w:color w:val="000000"/>
        </w:rPr>
        <w:t>Am. Lat</w:t>
      </w:r>
      <w:r w:rsidR="007220D8" w:rsidRPr="007220D8">
        <w:rPr>
          <w:i/>
          <w:iCs/>
          <w:color w:val="000000"/>
        </w:rPr>
        <w:t>.</w:t>
      </w:r>
      <w:r w:rsidR="007220D8" w:rsidRPr="007220D8">
        <w:rPr>
          <w:color w:val="000000"/>
        </w:rPr>
        <w:t>, n.8</w:t>
      </w:r>
      <w:r w:rsidR="007F5D64">
        <w:rPr>
          <w:color w:val="000000"/>
        </w:rPr>
        <w:t>, 2006</w:t>
      </w:r>
      <w:r w:rsidR="007220D8" w:rsidRPr="007220D8">
        <w:rPr>
          <w:color w:val="000000"/>
        </w:rPr>
        <w:t xml:space="preserve">. </w:t>
      </w:r>
    </w:p>
    <w:p w14:paraId="26F0A4AF" w14:textId="7FA541A7" w:rsidR="007220D8" w:rsidRPr="007220D8" w:rsidRDefault="006456AB" w:rsidP="005D702E">
      <w:pPr>
        <w:pStyle w:val="NormalWeb"/>
      </w:pPr>
      <w:r w:rsidRPr="007220D8">
        <w:t>PONTES</w:t>
      </w:r>
      <w:r w:rsidR="007220D8" w:rsidRPr="007220D8">
        <w:t>, A</w:t>
      </w:r>
      <w:r>
        <w:t>na Lucia</w:t>
      </w:r>
      <w:r w:rsidR="007220D8" w:rsidRPr="007220D8">
        <w:t xml:space="preserve">; </w:t>
      </w:r>
      <w:r w:rsidRPr="007220D8">
        <w:t xml:space="preserve">REGO, </w:t>
      </w:r>
      <w:r w:rsidR="007220D8" w:rsidRPr="007220D8">
        <w:t>S</w:t>
      </w:r>
      <w:r w:rsidR="00B00314">
        <w:t>érgio</w:t>
      </w:r>
      <w:r w:rsidR="007220D8" w:rsidRPr="007220D8">
        <w:t xml:space="preserve">; </w:t>
      </w:r>
      <w:r w:rsidR="00B00314" w:rsidRPr="007220D8">
        <w:t>JUNIOR</w:t>
      </w:r>
      <w:r w:rsidR="007220D8" w:rsidRPr="007220D8">
        <w:t xml:space="preserve">, </w:t>
      </w:r>
      <w:r w:rsidR="00AD1CED" w:rsidRPr="007220D8">
        <w:t>A</w:t>
      </w:r>
      <w:r w:rsidR="00AD1CED">
        <w:t xml:space="preserve">luísio </w:t>
      </w:r>
      <w:r w:rsidR="007220D8" w:rsidRPr="007220D8">
        <w:t>G</w:t>
      </w:r>
      <w:r w:rsidR="00AD1CED">
        <w:t xml:space="preserve">omes da </w:t>
      </w:r>
      <w:r w:rsidR="007220D8" w:rsidRPr="007220D8">
        <w:t>S</w:t>
      </w:r>
      <w:r w:rsidR="00AD1CED">
        <w:t>ilva</w:t>
      </w:r>
      <w:r w:rsidR="007220D8" w:rsidRPr="007220D8">
        <w:t xml:space="preserve">. Saber e prática docente na transformação do ensino médico. </w:t>
      </w:r>
      <w:r w:rsidR="007220D8" w:rsidRPr="007220D8">
        <w:rPr>
          <w:rStyle w:val="editionmeta"/>
          <w:b/>
          <w:bCs/>
          <w:shd w:val="clear" w:color="auto" w:fill="FFFFFF"/>
        </w:rPr>
        <w:t>Rev. bras. educ. med.</w:t>
      </w:r>
      <w:r w:rsidR="007220D8" w:rsidRPr="007220D8">
        <w:rPr>
          <w:rStyle w:val="editionmeta"/>
          <w:shd w:val="clear" w:color="auto" w:fill="FFFFFF"/>
        </w:rPr>
        <w:t xml:space="preserve"> 30 (2) </w:t>
      </w:r>
      <w:r w:rsidR="007220D8" w:rsidRPr="007220D8">
        <w:rPr>
          <w:rStyle w:val="separator"/>
          <w:shd w:val="clear" w:color="auto" w:fill="FFFFFF"/>
        </w:rPr>
        <w:t>• </w:t>
      </w:r>
      <w:r w:rsidR="007220D8" w:rsidRPr="007220D8">
        <w:rPr>
          <w:rStyle w:val="editionmeta"/>
          <w:shd w:val="clear" w:color="auto" w:fill="FFFFFF"/>
        </w:rPr>
        <w:t>2006</w:t>
      </w:r>
      <w:r w:rsidR="007220D8" w:rsidRPr="007220D8">
        <w:rPr>
          <w:rStyle w:val="separator"/>
          <w:shd w:val="clear" w:color="auto" w:fill="FFFFFF"/>
        </w:rPr>
        <w:t>.</w:t>
      </w:r>
    </w:p>
    <w:sectPr w:rsidR="007220D8" w:rsidRPr="007220D8" w:rsidSect="00A83BA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F8F0" w14:textId="77777777" w:rsidR="001172B6" w:rsidRDefault="001172B6" w:rsidP="000A1C0D">
      <w:pPr>
        <w:spacing w:after="0" w:line="240" w:lineRule="auto"/>
      </w:pPr>
      <w:r>
        <w:separator/>
      </w:r>
    </w:p>
  </w:endnote>
  <w:endnote w:type="continuationSeparator" w:id="0">
    <w:p w14:paraId="256102E8" w14:textId="77777777" w:rsidR="001172B6" w:rsidRDefault="001172B6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0C4E1" w14:textId="77777777" w:rsidR="001172B6" w:rsidRDefault="001172B6" w:rsidP="000A1C0D">
      <w:pPr>
        <w:spacing w:after="0" w:line="240" w:lineRule="auto"/>
      </w:pPr>
      <w:r>
        <w:separator/>
      </w:r>
    </w:p>
  </w:footnote>
  <w:footnote w:type="continuationSeparator" w:id="0">
    <w:p w14:paraId="11F52D15" w14:textId="77777777" w:rsidR="001172B6" w:rsidRDefault="001172B6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6438F"/>
    <w:rsid w:val="00067B65"/>
    <w:rsid w:val="00072588"/>
    <w:rsid w:val="000A1C0D"/>
    <w:rsid w:val="000A1D82"/>
    <w:rsid w:val="000B16D9"/>
    <w:rsid w:val="00107478"/>
    <w:rsid w:val="001172B6"/>
    <w:rsid w:val="00223B7C"/>
    <w:rsid w:val="003074F8"/>
    <w:rsid w:val="003100CB"/>
    <w:rsid w:val="003355F4"/>
    <w:rsid w:val="003431D6"/>
    <w:rsid w:val="0041618B"/>
    <w:rsid w:val="00421062"/>
    <w:rsid w:val="00541175"/>
    <w:rsid w:val="005D702E"/>
    <w:rsid w:val="00607CA3"/>
    <w:rsid w:val="00616C46"/>
    <w:rsid w:val="00643366"/>
    <w:rsid w:val="006456AB"/>
    <w:rsid w:val="006719A0"/>
    <w:rsid w:val="00675007"/>
    <w:rsid w:val="006B29A1"/>
    <w:rsid w:val="007220D8"/>
    <w:rsid w:val="0073676E"/>
    <w:rsid w:val="00741E2B"/>
    <w:rsid w:val="00764678"/>
    <w:rsid w:val="007C76C7"/>
    <w:rsid w:val="007F5D64"/>
    <w:rsid w:val="007F79A3"/>
    <w:rsid w:val="008074B8"/>
    <w:rsid w:val="008322F6"/>
    <w:rsid w:val="0084487D"/>
    <w:rsid w:val="008D14FD"/>
    <w:rsid w:val="009060D4"/>
    <w:rsid w:val="00940C8C"/>
    <w:rsid w:val="00A17F2F"/>
    <w:rsid w:val="00A83BAA"/>
    <w:rsid w:val="00AB3DBD"/>
    <w:rsid w:val="00AD1CED"/>
    <w:rsid w:val="00AE2903"/>
    <w:rsid w:val="00B00314"/>
    <w:rsid w:val="00BB6492"/>
    <w:rsid w:val="00BC5E5E"/>
    <w:rsid w:val="00BE0F3F"/>
    <w:rsid w:val="00C019B9"/>
    <w:rsid w:val="00C577DD"/>
    <w:rsid w:val="00C6735D"/>
    <w:rsid w:val="00C87010"/>
    <w:rsid w:val="00C875A5"/>
    <w:rsid w:val="00D33FA6"/>
    <w:rsid w:val="00D473C7"/>
    <w:rsid w:val="00D871FF"/>
    <w:rsid w:val="00DB158A"/>
    <w:rsid w:val="00DB3AC2"/>
    <w:rsid w:val="00DC3F11"/>
    <w:rsid w:val="00DD0EDB"/>
    <w:rsid w:val="00DD55C8"/>
    <w:rsid w:val="00DE45B3"/>
    <w:rsid w:val="00E165AE"/>
    <w:rsid w:val="00E6564C"/>
    <w:rsid w:val="00EE77F7"/>
    <w:rsid w:val="00EF6F30"/>
    <w:rsid w:val="00F22561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9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9A0"/>
    <w:rPr>
      <w:color w:val="605E5C"/>
      <w:shd w:val="clear" w:color="auto" w:fill="E1DFDD"/>
    </w:rPr>
  </w:style>
  <w:style w:type="paragraph" w:customStyle="1" w:styleId="Default">
    <w:name w:val="Default"/>
    <w:rsid w:val="007220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customStyle="1" w:styleId="separator">
    <w:name w:val="_separator"/>
    <w:basedOn w:val="Fontepargpadro"/>
    <w:rsid w:val="007220D8"/>
  </w:style>
  <w:style w:type="character" w:customStyle="1" w:styleId="group-doi">
    <w:name w:val="group-doi"/>
    <w:basedOn w:val="Fontepargpadro"/>
    <w:rsid w:val="007220D8"/>
  </w:style>
  <w:style w:type="character" w:customStyle="1" w:styleId="article-title">
    <w:name w:val="article-title"/>
    <w:basedOn w:val="Fontepargpadro"/>
    <w:rsid w:val="007220D8"/>
  </w:style>
  <w:style w:type="character" w:customStyle="1" w:styleId="editionmeta">
    <w:name w:val="_editionmeta"/>
    <w:basedOn w:val="Fontepargpadro"/>
    <w:rsid w:val="0072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cristinaborges93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attamacie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zadx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Mariza Xavier</cp:lastModifiedBy>
  <cp:revision>39</cp:revision>
  <dcterms:created xsi:type="dcterms:W3CDTF">2024-03-10T22:38:00Z</dcterms:created>
  <dcterms:modified xsi:type="dcterms:W3CDTF">2024-06-10T18:37:00Z</dcterms:modified>
</cp:coreProperties>
</file>