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7CD2" w14:textId="77777777" w:rsidR="009D0B2B" w:rsidRDefault="00760233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PERCEPÇÕES DOS PROFESSORES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MATEMÁTICA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SOBRE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COMPONENTES CURRICULARES NO NOVO ENSINO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MÉDIO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UM ESTUDO EM UMA ESCOLA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PÚBLICA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JANUÁRIA - MG</w:t>
      </w:r>
    </w:p>
    <w:p w14:paraId="2B0E6A6B" w14:textId="77777777" w:rsidR="009D0B2B" w:rsidRDefault="0076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Marcus Antônio Ponciano de Azevedo</w:t>
      </w:r>
    </w:p>
    <w:p w14:paraId="63155473" w14:textId="77777777" w:rsidR="009D0B2B" w:rsidRDefault="0076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IFNMG- Campus Januária </w:t>
      </w:r>
    </w:p>
    <w:p w14:paraId="4455A7DA" w14:textId="77777777" w:rsidR="009D0B2B" w:rsidRDefault="00CF7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760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mapda@aluno.ifnmg.edu.br</w:t>
        </w:r>
      </w:hyperlink>
    </w:p>
    <w:p w14:paraId="25153B80" w14:textId="77777777" w:rsidR="009D0B2B" w:rsidRDefault="009D0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986728" w14:textId="77777777" w:rsidR="009D0B2B" w:rsidRDefault="0076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Valmira Nunes</w:t>
      </w:r>
    </w:p>
    <w:p w14:paraId="03BA3237" w14:textId="77777777" w:rsidR="009D0B2B" w:rsidRDefault="0076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SEE-MG- Januária </w:t>
      </w:r>
    </w:p>
    <w:p w14:paraId="192522CD" w14:textId="77777777" w:rsidR="009D0B2B" w:rsidRDefault="00CF7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7602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valmira.nunes@educacao.mg.gov.br</w:t>
        </w:r>
      </w:hyperlink>
    </w:p>
    <w:p w14:paraId="40B4DC81" w14:textId="77777777" w:rsidR="009D0B2B" w:rsidRDefault="009D0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7C0605" w14:textId="77777777" w:rsidR="009D0B2B" w:rsidRDefault="009D0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FFE0C2" w14:textId="77777777" w:rsidR="009D0B2B" w:rsidRDefault="0076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</w:rPr>
        <w:t>Educação Matemática</w:t>
      </w:r>
    </w:p>
    <w:p w14:paraId="405E3E87" w14:textId="77777777" w:rsidR="009D0B2B" w:rsidRDefault="009D0B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1A8E4" w14:textId="77777777" w:rsidR="009D0B2B" w:rsidRDefault="007602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41092997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</w:t>
      </w:r>
      <w:r>
        <w:rPr>
          <w:rFonts w:ascii="Times New Roman" w:eastAsia="Times New Roman" w:hAnsi="Times New Roman" w:cs="Times New Roman"/>
          <w:sz w:val="24"/>
          <w:szCs w:val="24"/>
        </w:rPr>
        <w:t>estudo foi realizado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um </w:t>
      </w:r>
      <w:r>
        <w:rPr>
          <w:rFonts w:ascii="Times New Roman" w:eastAsia="Times New Roman" w:hAnsi="Times New Roman" w:cs="Times New Roman"/>
          <w:sz w:val="24"/>
          <w:szCs w:val="24"/>
        </w:rPr>
        <w:t>acadêmico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rograma de Residência Pedagógica e sua preceptora.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nvestiga as percepções dos professores de matemática de uma escola pública de Januária–MG em relação aos novos componentes curriculares do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ovo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nsino </w:t>
      </w:r>
      <w:r>
        <w:rPr>
          <w:rFonts w:ascii="Times New Roman" w:eastAsia="Times New Roman" w:hAnsi="Times New Roman" w:cs="Times New Roman"/>
          <w:sz w:val="24"/>
          <w:szCs w:val="24"/>
        </w:rPr>
        <w:t>Médio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especificamente o Núcleo de Inovação em Matemática e Nivelamento em Matemática. Para </w:t>
      </w:r>
      <w:r>
        <w:rPr>
          <w:rFonts w:ascii="Times New Roman" w:eastAsia="Times New Roman" w:hAnsi="Times New Roman" w:cs="Times New Roman"/>
          <w:sz w:val="24"/>
          <w:szCs w:val="24"/>
        </w:rPr>
        <w:t>tanto, foi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realizado por meio de um questionário do 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explorando suas percepções, desafios e expectativas em relação às mudanças do currículo, com o </w:t>
      </w:r>
      <w:r>
        <w:rPr>
          <w:rFonts w:ascii="Times New Roman" w:eastAsia="Times New Roman" w:hAnsi="Times New Roman" w:cs="Times New Roman"/>
          <w:sz w:val="24"/>
          <w:szCs w:val="24"/>
        </w:rPr>
        <w:t>propósito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entender se os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componentes </w:t>
      </w:r>
      <w:r>
        <w:rPr>
          <w:rFonts w:ascii="Times New Roman" w:eastAsia="Times New Roman" w:hAnsi="Times New Roman" w:cs="Times New Roman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aliados ou </w:t>
      </w:r>
      <w:r>
        <w:rPr>
          <w:rFonts w:ascii="Times New Roman" w:eastAsia="Times New Roman" w:hAnsi="Times New Roman" w:cs="Times New Roman"/>
          <w:sz w:val="24"/>
          <w:szCs w:val="24"/>
        </w:rPr>
        <w:t>apenas mais uma demanda que não contribui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desenvolvimento dos conteúdos de matemática.</w:t>
      </w:r>
    </w:p>
    <w:p w14:paraId="178D5BF3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Chave: </w:t>
      </w:r>
      <w:r>
        <w:rPr>
          <w:rFonts w:ascii="Times New Roman" w:eastAsia="Times New Roman" w:hAnsi="Times New Roman" w:cs="Times New Roman"/>
          <w:sz w:val="24"/>
          <w:szCs w:val="24"/>
        </w:rPr>
        <w:t>Educação Matemática, Componentes Curriculares, Novo Ensino Médio</w:t>
      </w:r>
    </w:p>
    <w:p w14:paraId="250D47CE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86B1A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51817FF0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ab/>
        <w:t xml:space="preserve">Em 2022 houve uma proposta de atualizar a educação para as demandas atuais da sociedade, o governo implementou o Novo Ensino Médio (NEM) instituído pela Lei nº 13.415\2017. Neste momento, em vários estados do Brasil inclusive Minas Gerais passam a aderir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NEM. A escola objeto de nossas observações, em que o Ensino Médio Integral foi introduzido em 2017, tem uma dinâmica específica: as turmas são divididas em turmas de curso técnico e integral propedêutico. Além disso, novos componentes curriculares foram implementados com o propósito de uma inovação metodológica do ensino das matérias, sendo elas Núcleo de Inovação em Matemática e Nivelamento em Matemática.</w:t>
      </w:r>
    </w:p>
    <w:p w14:paraId="7015FC91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73379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14:paraId="5BCE78E7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mudanças trazidas pela implementação do Novo Ensino Médio representam um desafio para todos os professores da rede pública. Este trabalho visa acompanhar a extensão dessas mudanças, quais receios dos professores em desenvolver aulas com o novo cenário educacional, bem como, as contribuições para o processo de ensino e aprendizagem de matemática.</w:t>
      </w:r>
    </w:p>
    <w:p w14:paraId="1B012EDB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F417B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14:paraId="222FCED2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 objetivo geral desta pesquisa é analisar as opiniões dos professores de matemática sobre os novos componentes curriculares do Novo Ensino Médio, explorando a percepção sobre as mudanças geradas pela implementação do NEM.</w:t>
      </w:r>
    </w:p>
    <w:p w14:paraId="1F1E1E8A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65C36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C79C7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Referencial teórico que fundamenta a pesquisa</w:t>
      </w:r>
    </w:p>
    <w:p w14:paraId="7A28B24A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Para Silva (2001) as mudanças sociais, econômicas e políticas passam a dar à educação uma faceta diferente que abrange as características da sociedade atual seguindo uma agenda neoliberal. A partir da provocação do autor percebemos que sua dialética corrobora com tendências atuais, nunca se falou tanto de Educação Financeira, Educação para a vida, entre outras. A reflexão estende-se sobre a relação entre teoria e prática.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De  modo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 que, velhos questionamentos sempre são exaltados, tais como: Para que isso serve? Esta pergunta denota uma necessidade de sentido prático e vinculação às vivências dos estudantes com o aprendizado teórico oferecido nas salas. Nesse sentido, o Novo Ensino Médio acrescenta os componentes curriculares que são responsáveis por desmistificar a matemática e minimizar as lacunas de aprendizagem dos estudantes.</w:t>
      </w:r>
    </w:p>
    <w:p w14:paraId="064CA969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14:paraId="460BE39B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14:paraId="51278F91" w14:textId="77777777" w:rsidR="009D0B2B" w:rsidRDefault="00760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estudo trata-se de um trabalho descritivo do tipo relato de experiência com uma pesquisa qualitativa acerca das percepções de professores de matemática de uma escola pública em que foi implementado o Novo Ensino Médio. A pesquisa foi realizada utilizando o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BB9AD8" w14:textId="77777777" w:rsidR="009D0B2B" w:rsidRDefault="00760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coleta dos dados foi realizada através da disponibilização do link do formulário em um grupo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WhastApp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teve a participação de todos os 6 professores de matemática da escola em questão. Cabe ressaltar que os colaboradores tiveram um prazo de 10 dias para responder ao questionário. Após a coleta das informações, os dados foram tabulados e organizados no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04342" w14:textId="77777777" w:rsidR="009D0B2B" w:rsidRDefault="009D0B2B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11F4F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 e resultados finais da pesquisa</w:t>
      </w:r>
    </w:p>
    <w:p w14:paraId="596AD57E" w14:textId="77777777" w:rsidR="009D0B2B" w:rsidRDefault="0076023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a maioria dos colaboradores, os novos componentes como subsídio para melhorar a percepção dos alunos em relação a matemática é ineficaz. A maioria deles afirmam ter recebido alguma formação para lecionarem os componentes, porém destacam que foi insuficiente ou inadequada. Além disso, apontam que o espaço ocupado na matriz curricular pelos novos componentes pode impactar o andamento da matéria matemática.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92A46EC" wp14:editId="25EF9C82">
            <wp:simplePos x="0" y="0"/>
            <wp:positionH relativeFrom="column">
              <wp:posOffset>265388</wp:posOffset>
            </wp:positionH>
            <wp:positionV relativeFrom="paragraph">
              <wp:posOffset>1114425</wp:posOffset>
            </wp:positionV>
            <wp:extent cx="5225550" cy="2133600"/>
            <wp:effectExtent l="0" t="0" r="0" b="0"/>
            <wp:wrapTopAndBottom distT="114300" distB="114300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2133" t="5240" r="3734" b="6569"/>
                    <a:stretch>
                      <a:fillRect/>
                    </a:stretch>
                  </pic:blipFill>
                  <pic:spPr>
                    <a:xfrm>
                      <a:off x="0" y="0"/>
                      <a:ext cx="52255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8D1AA9" w14:textId="77777777" w:rsidR="009D0B2B" w:rsidRDefault="00760233">
      <w:pPr>
        <w:keepLines/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Figura 1-</w:t>
      </w:r>
      <w:r>
        <w:rPr>
          <w:rFonts w:ascii="Times New Roman" w:eastAsia="Times New Roman" w:hAnsi="Times New Roman" w:cs="Times New Roman"/>
        </w:rPr>
        <w:t xml:space="preserve"> Gráfico das percepções dos colaboradores.</w:t>
      </w:r>
    </w:p>
    <w:p w14:paraId="2A44C812" w14:textId="77777777" w:rsidR="009D0B2B" w:rsidRDefault="00760233">
      <w:pPr>
        <w:keepLines/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Fonte:</w:t>
      </w:r>
      <w:r>
        <w:rPr>
          <w:rFonts w:ascii="Times New Roman" w:eastAsia="Times New Roman" w:hAnsi="Times New Roman" w:cs="Times New Roman"/>
        </w:rPr>
        <w:t xml:space="preserve"> captura de tela (2024)</w:t>
      </w:r>
    </w:p>
    <w:p w14:paraId="2BBC2BFD" w14:textId="77777777" w:rsidR="009D0B2B" w:rsidRDefault="009D0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F04D64" w14:textId="714E9083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Por fim,</w:t>
      </w:r>
      <w:r w:rsidR="00026846">
        <w:rPr>
          <w:rFonts w:ascii="Times New Roman" w:eastAsia="Times New Roman" w:hAnsi="Times New Roman" w:cs="Times New Roman"/>
          <w:sz w:val="24"/>
          <w:szCs w:val="24"/>
        </w:rPr>
        <w:t xml:space="preserve"> utilizando a figura</w:t>
      </w:r>
      <w:r w:rsidR="00CF7B99">
        <w:rPr>
          <w:rFonts w:ascii="Times New Roman" w:eastAsia="Times New Roman" w:hAnsi="Times New Roman" w:cs="Times New Roman"/>
          <w:sz w:val="24"/>
          <w:szCs w:val="24"/>
        </w:rPr>
        <w:t xml:space="preserve"> 1 como base para a principal pergunta desta pesquisa,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eles criticam o currículo pois com os componentes há o estreitamento do tempo dedicado para os conteúdos de matemática do ano corrente.</w:t>
      </w:r>
    </w:p>
    <w:p w14:paraId="59D5F647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5F2DD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Grupo de Trabalho do COPED</w:t>
      </w:r>
    </w:p>
    <w:p w14:paraId="7C52BF6E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Ao falar sobre as características do Novo Ensino Médio, seus aspectos e sua recepção pelos corpos docente e discente, estamos dando peso à importância da pesquisa de opinião nas escolas e como essa relação pesquisador e escola podem promover um início a discussões para melhorias ou intervenções que contribuam para uma Educação Matemática de qualidade.</w:t>
      </w:r>
    </w:p>
    <w:p w14:paraId="0D86D32E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04316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6FFA5F62" w14:textId="77777777" w:rsidR="009D0B2B" w:rsidRDefault="00760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Freire (1987) nos diz “Se a tomada de consciência abre o caminho à expressão das insatisfações sociais, se deve a que estas são componentes reais de uma situação de opressão”. Ao pensar em suas palavras podemos entender que a pesquisa em educação age desta forma nos libertando das amarras da ignorância permitindo manifestar nossos interesses enquanto sociedade e subsidiar uma discussão para uma possível adaptação, o que deve ser nosso por direito.</w:t>
      </w:r>
    </w:p>
    <w:p w14:paraId="732A1BDF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C4228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702D406" w14:textId="77777777" w:rsidR="009D0B2B" w:rsidRDefault="0076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BRASIL. Lei nº 13.415, de 16 de fevereiro de 2017. Estabelece as diretrizes e bases da educação nacional. Diário Oficial da União, Brasília, DF, 17 fev. 2017.</w:t>
      </w:r>
    </w:p>
    <w:p w14:paraId="128C9557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9F60F" w14:textId="77777777" w:rsidR="009D0B2B" w:rsidRDefault="0076023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FREIRE, Paulo. Pedagogia do Oprimido. 17. ed. Rio de Janeiro: Paz e Terra, 1987.</w:t>
      </w:r>
    </w:p>
    <w:p w14:paraId="4E7173EA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8C95F" w14:textId="77777777" w:rsidR="009D0B2B" w:rsidRDefault="00CF7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hyperlink r:id="rId10">
        <w:r w:rsidR="00760233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 xml:space="preserve">SILVA, </w:t>
        </w:r>
        <w:proofErr w:type="spellStart"/>
        <w:r w:rsidR="00760233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Ronalda</w:t>
        </w:r>
        <w:proofErr w:type="spellEnd"/>
        <w:r w:rsidR="00760233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 xml:space="preserve"> Barreto</w:t>
        </w:r>
      </w:hyperlink>
      <w:r w:rsidR="007602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="0076023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 Educação comunitária: além do estado e do </w:t>
      </w:r>
      <w:proofErr w:type="gramStart"/>
      <w:r w:rsidR="0076023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mercado?.</w:t>
      </w:r>
      <w:proofErr w:type="gramEnd"/>
      <w:r w:rsidR="0076023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 Cad. </w:t>
      </w:r>
      <w:proofErr w:type="spellStart"/>
      <w:r w:rsidR="0076023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Pesqui</w:t>
      </w:r>
      <w:proofErr w:type="spellEnd"/>
      <w:r w:rsidR="0076023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.</w:t>
      </w:r>
      <w:r w:rsidR="007602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[online]. 2001, n.112, pp.85-97. ISSN 0100-1574.</w:t>
      </w:r>
    </w:p>
    <w:p w14:paraId="41D23AE5" w14:textId="77777777" w:rsidR="009D0B2B" w:rsidRDefault="009D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9D0B2B">
      <w:footerReference w:type="default" r:id="rId11"/>
      <w:pgSz w:w="11906" w:h="16838"/>
      <w:pgMar w:top="1700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1D0EA" w14:textId="77777777" w:rsidR="00760233" w:rsidRDefault="00760233">
      <w:pPr>
        <w:spacing w:after="0" w:line="240" w:lineRule="auto"/>
      </w:pPr>
      <w:r>
        <w:separator/>
      </w:r>
    </w:p>
  </w:endnote>
  <w:endnote w:type="continuationSeparator" w:id="0">
    <w:p w14:paraId="56A85056" w14:textId="77777777" w:rsidR="00760233" w:rsidRDefault="0076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AB63" w14:textId="77777777" w:rsidR="009D0B2B" w:rsidRDefault="009D0B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0785" w14:textId="77777777" w:rsidR="00760233" w:rsidRDefault="00760233">
      <w:pPr>
        <w:spacing w:after="0" w:line="240" w:lineRule="auto"/>
      </w:pPr>
      <w:r>
        <w:separator/>
      </w:r>
    </w:p>
  </w:footnote>
  <w:footnote w:type="continuationSeparator" w:id="0">
    <w:p w14:paraId="2672D510" w14:textId="77777777" w:rsidR="00760233" w:rsidRDefault="00760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2B"/>
    <w:rsid w:val="00026846"/>
    <w:rsid w:val="005D4635"/>
    <w:rsid w:val="00760233"/>
    <w:rsid w:val="009D0B2B"/>
    <w:rsid w:val="00AC4E01"/>
    <w:rsid w:val="00C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2BE4"/>
  <w15:docId w15:val="{25773E66-21E8-4BFF-965D-AEF4F498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styleswordwithsynonyms8m9z7">
    <w:name w:val="styles_wordwithsynonyms__8m9z7"/>
    <w:basedOn w:val="Fontepargpadro"/>
    <w:rsid w:val="00DA4643"/>
  </w:style>
  <w:style w:type="character" w:customStyle="1" w:styleId="article-title">
    <w:name w:val="article-title"/>
    <w:basedOn w:val="Fontepargpadro"/>
    <w:rsid w:val="009D793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8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F19F4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mira.nunes@educacao.mg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pda@aluno.ifnmg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duca.fcc.org.br/cgi-bin/wxis.exe/iah/?IsisScript=iah/iah.xis&amp;base=article%5Edlibrary&amp;format=iso.pft&amp;lang=p&amp;nextAction=lnk&amp;indexSearch=AU&amp;exprSearch=SILVA,+RONALDA+BARRE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/uWqGApVGOpS1K0UndOZQTavA==">CgMxLjAyCWguMzBqMHpsbDIIaC5namRneHM4AHIhMU5yeTlDR0REYkZ4R2EyQU9qZTh1V3h6eEMycTUxTTlx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5109</Characters>
  <Application>Microsoft Office Word</Application>
  <DocSecurity>0</DocSecurity>
  <Lines>107</Lines>
  <Paragraphs>35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Bete Bete</cp:lastModifiedBy>
  <cp:revision>4</cp:revision>
  <dcterms:created xsi:type="dcterms:W3CDTF">2024-06-09T20:24:00Z</dcterms:created>
  <dcterms:modified xsi:type="dcterms:W3CDTF">2024-06-09T20:27:00Z</dcterms:modified>
</cp:coreProperties>
</file>