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94A0" w14:textId="77777777" w:rsidR="007D7170" w:rsidRDefault="007D7170">
      <w:pPr>
        <w:pStyle w:val="NormalWeb"/>
        <w:spacing w:after="280"/>
      </w:pPr>
    </w:p>
    <w:p w14:paraId="5160A18E" w14:textId="77777777" w:rsidR="007D717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OBRAS DIDÁTICAS ESPECÍFICAS DO PNLD 2021</w:t>
      </w:r>
    </w:p>
    <w:p w14:paraId="03229FDA" w14:textId="77777777" w:rsidR="007D7170" w:rsidRDefault="007D71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5B2ACF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Daiane Silva Santos</w:t>
      </w:r>
    </w:p>
    <w:p w14:paraId="5E864561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60208695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202010097@uesb.edu.br</w:t>
        </w:r>
      </w:hyperlink>
    </w:p>
    <w:p w14:paraId="5AD7F4FE" w14:textId="77777777" w:rsidR="007D7170" w:rsidRDefault="007D71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DE9F93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Júlia Santos Aguiar</w:t>
      </w:r>
    </w:p>
    <w:p w14:paraId="5C9C8213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7B36EB2A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202010274@uesb.edu.br</w:t>
        </w:r>
      </w:hyperlink>
    </w:p>
    <w:p w14:paraId="04E8A96A" w14:textId="77777777" w:rsidR="007D7170" w:rsidRDefault="007D7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8046C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Perovano</w:t>
      </w:r>
    </w:p>
    <w:p w14:paraId="6A8E96EC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7B40C6F4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  <w:lang w:eastAsia="pt-BR"/>
          </w:rPr>
          <w:t>apperovano@uesb.edu.br</w:t>
        </w:r>
      </w:hyperlink>
    </w:p>
    <w:p w14:paraId="7F1D7C11" w14:textId="77777777" w:rsidR="007D7170" w:rsidRDefault="007D71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2D9B14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55A30E54" w14:textId="77777777" w:rsidR="007D717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Integração Curricular; Material Curricular; PNLD.</w:t>
      </w:r>
    </w:p>
    <w:p w14:paraId="6B6991F7" w14:textId="77777777" w:rsidR="007D7170" w:rsidRDefault="007D7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1AEAF" w14:textId="77777777" w:rsidR="007D7170" w:rsidRDefault="007D7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75673" w14:textId="77777777" w:rsidR="007D717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06C62AD" w14:textId="77777777" w:rsidR="007D7170" w:rsidRDefault="007D7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36F4D" w14:textId="71B72C9D" w:rsidR="00346E75" w:rsidRPr="00B463B1" w:rsidRDefault="00000000" w:rsidP="00346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contexto brasileiro, os livros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didáticos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chegam até às escolas públicas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bookmarkStart w:id="0" w:name="_Hlk165807099"/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Nacional do Livro e Material Didático (PNLD). </w:t>
      </w:r>
      <w:bookmarkEnd w:id="0"/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Programa dedica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bookmarkStart w:id="1" w:name="_Hlk165807074"/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avaliação e distribuição </w:t>
      </w:r>
      <w:bookmarkEnd w:id="1"/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destes materiais aos professores, alunos e gestores destas instituições. Na edição do PNLD 2021, selecionamos as obras de Ciências Humanas e Sociais Aplicadas em Diálogo com a Matemática (CHSAM)</w:t>
      </w:r>
      <w:r w:rsidR="00AD0EBA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ssas</w:t>
      </w:r>
      <w:r w:rsidR="00AD0EBA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propõem </w:t>
      </w:r>
      <w:r w:rsidR="00AD0EBA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AD0EBA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a integração entre as componentes curriculares: Filosofia, Geografia, História, Sociologia com a Matemática.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ste texto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 um recorte da pesquisa de Iniciação Científica, em andamento, que possui como objetivo identificar e discutir a integração curricular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obras de CHSAM.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integração curricular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conectar os conteúdos de diferentes disciplinas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do currículo escolar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superando 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compartimentação histórica dos conhecimentos, gerada por sua divisão em disciplinas</w:t>
      </w:r>
      <w:r w:rsidR="00AD0EBA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(Machado, 2023).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possui abordagem qualitativa e o recorte aqui apresentado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corresponde a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um dos passos d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o estudo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: o levantamento bibliográfico realizado na intenção de conhecer a literatura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existente sobre o tema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346E75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Banco de Teses e Dissertações da Coordenação de Aperfeiçoamento de Pessoal de Nível Superior (</w:t>
      </w:r>
      <w:r w:rsidR="001E1777"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>CAPES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não foram </w:t>
      </w:r>
      <w:r w:rsidRPr="00B463B1">
        <w:rPr>
          <w:rFonts w:ascii="Times New Roman" w:hAnsi="Times New Roman" w:cs="Times New Roman"/>
          <w:sz w:val="24"/>
          <w:szCs w:val="24"/>
        </w:rPr>
        <w:t>encontradas produções que versassem sobre a obra didática específica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. No entanto, </w:t>
      </w:r>
      <w:r w:rsidRPr="00B463B1">
        <w:rPr>
          <w:rFonts w:ascii="Times New Roman" w:hAnsi="Times New Roman" w:cs="Times New Roman"/>
          <w:sz w:val="24"/>
          <w:szCs w:val="24"/>
        </w:rPr>
        <w:t>identific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ou-se </w:t>
      </w:r>
      <w:r w:rsidRPr="00B463B1">
        <w:rPr>
          <w:rFonts w:ascii="Times New Roman" w:hAnsi="Times New Roman" w:cs="Times New Roman"/>
          <w:sz w:val="24"/>
          <w:szCs w:val="24"/>
        </w:rPr>
        <w:t xml:space="preserve">128 trabalhos 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relacionados a </w:t>
      </w:r>
      <w:r w:rsidRPr="00B463B1">
        <w:rPr>
          <w:rFonts w:ascii="Times New Roman" w:hAnsi="Times New Roman" w:cs="Times New Roman"/>
          <w:sz w:val="24"/>
          <w:szCs w:val="24"/>
        </w:rPr>
        <w:t xml:space="preserve">“Integração Curricular”. Após refinar a busca, excluindo textos sobre cursos técnicos, restaram 23 trabalhos. 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Apesar das </w:t>
      </w:r>
      <w:r w:rsidRPr="00B463B1">
        <w:rPr>
          <w:rFonts w:ascii="Times New Roman" w:hAnsi="Times New Roman" w:cs="Times New Roman"/>
          <w:sz w:val="24"/>
          <w:szCs w:val="24"/>
        </w:rPr>
        <w:t>diversidades teóric</w:t>
      </w:r>
      <w:r w:rsidR="00346E75" w:rsidRPr="00B463B1">
        <w:rPr>
          <w:rFonts w:ascii="Times New Roman" w:hAnsi="Times New Roman" w:cs="Times New Roman"/>
          <w:sz w:val="24"/>
          <w:szCs w:val="24"/>
        </w:rPr>
        <w:t>as</w:t>
      </w:r>
      <w:r w:rsidRPr="00B463B1">
        <w:rPr>
          <w:rFonts w:ascii="Times New Roman" w:hAnsi="Times New Roman" w:cs="Times New Roman"/>
          <w:sz w:val="24"/>
          <w:szCs w:val="24"/>
        </w:rPr>
        <w:t xml:space="preserve">, as perspectivas dos autores 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convergem ao </w:t>
      </w:r>
      <w:r w:rsidRPr="00B463B1">
        <w:rPr>
          <w:rFonts w:ascii="Times New Roman" w:hAnsi="Times New Roman" w:cs="Times New Roman"/>
          <w:sz w:val="24"/>
          <w:szCs w:val="24"/>
        </w:rPr>
        <w:t xml:space="preserve">apontam que a integração curricular visa minimizar a compartimentação do conhecimento por disciplinas, promovendo aprendizagem que ultrapassa a lógica disciplinar. 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É importante destacar que a integração curricular difere da interdisciplinaridade, sendo esta última focada na problematização interna às disciplinas (Machado, 2023). Autores como Souto (2021) e Machado (2023) defendem que um material </w:t>
      </w:r>
      <w:r w:rsidR="00346E75" w:rsidRPr="00B463B1">
        <w:rPr>
          <w:rFonts w:ascii="Times New Roman" w:hAnsi="Times New Roman" w:cs="Times New Roman"/>
          <w:sz w:val="24"/>
          <w:szCs w:val="24"/>
        </w:rPr>
        <w:lastRenderedPageBreak/>
        <w:t>pode ser considerado integrador quando proporciona a incorporação de currículos entre duas disciplinas.</w:t>
      </w:r>
      <w:r w:rsidR="00346E75" w:rsidRPr="00B463B1">
        <w:rPr>
          <w:rFonts w:ascii="Times New Roman" w:hAnsi="Times New Roman" w:cs="Times New Roman"/>
          <w:sz w:val="24"/>
          <w:szCs w:val="24"/>
        </w:rPr>
        <w:t xml:space="preserve"> </w:t>
      </w:r>
      <w:r w:rsidRPr="00B463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Pr="00B463B1">
        <w:rPr>
          <w:rFonts w:ascii="Times New Roman" w:hAnsi="Times New Roman" w:cs="Times New Roman"/>
          <w:sz w:val="24"/>
          <w:szCs w:val="24"/>
        </w:rPr>
        <w:t>entendemos que os livros didáticos de CHSAM, aqui tomados como fonte de nossa pesquisa é um Material Curricular Integrador. A integração curricular requer mudança nos modos de organização e desenvolvimento das disciplinas no que tange ao conhecimento que elas reúnem e proporcionam</w:t>
      </w:r>
      <w:r w:rsidR="00B463B1" w:rsidRPr="00B463B1">
        <w:rPr>
          <w:rFonts w:ascii="Times New Roman" w:hAnsi="Times New Roman" w:cs="Times New Roman"/>
          <w:sz w:val="24"/>
          <w:szCs w:val="24"/>
        </w:rPr>
        <w:t xml:space="preserve"> o que pode ser visto quando </w:t>
      </w:r>
      <w:r w:rsidR="00AD0EBA" w:rsidRPr="00B463B1">
        <w:rPr>
          <w:rFonts w:ascii="Times New Roman" w:hAnsi="Times New Roman" w:cs="Times New Roman"/>
          <w:sz w:val="24"/>
          <w:szCs w:val="24"/>
        </w:rPr>
        <w:t>analisa</w:t>
      </w:r>
      <w:r w:rsidR="00B463B1" w:rsidRPr="00B463B1">
        <w:rPr>
          <w:rFonts w:ascii="Times New Roman" w:hAnsi="Times New Roman" w:cs="Times New Roman"/>
          <w:sz w:val="24"/>
          <w:szCs w:val="24"/>
        </w:rPr>
        <w:t>mos</w:t>
      </w:r>
      <w:r w:rsidR="00AD0EBA" w:rsidRPr="00B463B1">
        <w:rPr>
          <w:rFonts w:ascii="Times New Roman" w:hAnsi="Times New Roman" w:cs="Times New Roman"/>
          <w:sz w:val="24"/>
          <w:szCs w:val="24"/>
        </w:rPr>
        <w:t xml:space="preserve"> os sumários das obras</w:t>
      </w:r>
      <w:r w:rsidR="00B463B1" w:rsidRPr="00B463B1">
        <w:rPr>
          <w:rFonts w:ascii="Times New Roman" w:hAnsi="Times New Roman" w:cs="Times New Roman"/>
          <w:sz w:val="24"/>
          <w:szCs w:val="24"/>
        </w:rPr>
        <w:t xml:space="preserve">. Foram </w:t>
      </w:r>
      <w:r w:rsidR="00AD0EBA" w:rsidRPr="00B463B1">
        <w:rPr>
          <w:rFonts w:ascii="Times New Roman" w:hAnsi="Times New Roman" w:cs="Times New Roman"/>
          <w:sz w:val="24"/>
          <w:szCs w:val="24"/>
        </w:rPr>
        <w:t>identifica</w:t>
      </w:r>
      <w:r w:rsidR="00B463B1" w:rsidRPr="00B463B1">
        <w:rPr>
          <w:rFonts w:ascii="Times New Roman" w:hAnsi="Times New Roman" w:cs="Times New Roman"/>
          <w:sz w:val="24"/>
          <w:szCs w:val="24"/>
        </w:rPr>
        <w:t>das</w:t>
      </w:r>
      <w:r w:rsidR="00AD0EBA" w:rsidRPr="00B463B1">
        <w:rPr>
          <w:rFonts w:ascii="Times New Roman" w:hAnsi="Times New Roman" w:cs="Times New Roman"/>
          <w:sz w:val="24"/>
          <w:szCs w:val="24"/>
        </w:rPr>
        <w:t xml:space="preserve"> temáticas que serão discutidas</w:t>
      </w:r>
      <w:r w:rsidR="00B463B1" w:rsidRPr="00B463B1">
        <w:rPr>
          <w:rFonts w:ascii="Times New Roman" w:hAnsi="Times New Roman" w:cs="Times New Roman"/>
          <w:sz w:val="24"/>
          <w:szCs w:val="24"/>
        </w:rPr>
        <w:t xml:space="preserve"> posteriormente</w:t>
      </w:r>
      <w:r w:rsidR="00AD0EBA" w:rsidRPr="00B463B1">
        <w:rPr>
          <w:rFonts w:ascii="Times New Roman" w:hAnsi="Times New Roman" w:cs="Times New Roman"/>
          <w:sz w:val="24"/>
          <w:szCs w:val="24"/>
        </w:rPr>
        <w:t xml:space="preserve"> à luz da integração curricular, quais sejam: </w:t>
      </w:r>
      <w:r w:rsidR="00AD0EBA" w:rsidRPr="00B463B1">
        <w:rPr>
          <w:rFonts w:ascii="Times New Roman" w:hAnsi="Times New Roman" w:cs="Times New Roman"/>
          <w:color w:val="000000"/>
          <w:sz w:val="24"/>
          <w:szCs w:val="24"/>
        </w:rPr>
        <w:t xml:space="preserve">economia, conceitos matemáticos, cidadania, saúde e meio ambiente, multiculturalismo e educação. </w:t>
      </w:r>
      <w:r w:rsidR="00346E75" w:rsidRPr="00B463B1">
        <w:rPr>
          <w:rFonts w:ascii="Times New Roman" w:hAnsi="Times New Roman" w:cs="Times New Roman"/>
          <w:color w:val="000000"/>
          <w:sz w:val="24"/>
          <w:szCs w:val="24"/>
        </w:rPr>
        <w:t xml:space="preserve">O próximo passo será discutir a proposta apresentada nessas obras. </w:t>
      </w:r>
    </w:p>
    <w:p w14:paraId="43C34671" w14:textId="77777777" w:rsidR="007D7170" w:rsidRDefault="007D7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723DDC" w14:textId="77777777" w:rsidR="007D717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ABBEE78" w14:textId="77777777" w:rsidR="007D7170" w:rsidRDefault="007D7170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16B871B9" w14:textId="77777777" w:rsidR="007D7170" w:rsidRDefault="00000000">
      <w:pPr>
        <w:pStyle w:val="NormalWeb"/>
        <w:spacing w:before="280" w:after="280"/>
      </w:pPr>
      <w:r>
        <w:t xml:space="preserve">MACHADO, J. S. F. D. </w:t>
      </w:r>
      <w:r w:rsidRPr="00AD0EBA">
        <w:rPr>
          <w:b/>
          <w:bCs/>
        </w:rPr>
        <w:t>Relação professor-materiais curriculares</w:t>
      </w:r>
      <w:r>
        <w:t>: estudo na perspectiva da integração Matemática e Química. 2023. 94f. Dissertação (Mestrado em Educação). Universidade Estadual de Montes Claros. Montes Claros, MG.</w:t>
      </w:r>
    </w:p>
    <w:p w14:paraId="3CEF9110" w14:textId="77777777" w:rsidR="007D7170" w:rsidRDefault="00000000">
      <w:pPr>
        <w:pStyle w:val="NormalWeb"/>
        <w:spacing w:before="280" w:after="280"/>
      </w:pPr>
      <w:r>
        <w:t xml:space="preserve">SOUTO, L. S. </w:t>
      </w:r>
      <w:r>
        <w:rPr>
          <w:b/>
          <w:bCs/>
        </w:rPr>
        <w:t>Relação professor-materiais curriculares educativos</w:t>
      </w:r>
      <w:r>
        <w:t xml:space="preserve">: uma análise dos enlaces do ensinar entre a Educação Física e a Matemática. 2021. 152f. Dissertação (Mestrado em Educação). Universidade Estadual de Montes Claros. Montes Claros, MG. </w:t>
      </w:r>
    </w:p>
    <w:sectPr w:rsidR="007D7170">
      <w:headerReference w:type="default" r:id="rId10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8F0C" w14:textId="77777777" w:rsidR="00AD0FFA" w:rsidRDefault="00AD0FFA">
      <w:pPr>
        <w:spacing w:after="0" w:line="240" w:lineRule="auto"/>
      </w:pPr>
      <w:r>
        <w:separator/>
      </w:r>
    </w:p>
  </w:endnote>
  <w:endnote w:type="continuationSeparator" w:id="0">
    <w:p w14:paraId="429EE629" w14:textId="77777777" w:rsidR="00AD0FFA" w:rsidRDefault="00AD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2436" w14:textId="77777777" w:rsidR="00AD0FFA" w:rsidRDefault="00AD0FFA">
      <w:pPr>
        <w:spacing w:after="0" w:line="240" w:lineRule="auto"/>
      </w:pPr>
      <w:r>
        <w:separator/>
      </w:r>
    </w:p>
  </w:footnote>
  <w:footnote w:type="continuationSeparator" w:id="0">
    <w:p w14:paraId="78F7DF7A" w14:textId="77777777" w:rsidR="00AD0FFA" w:rsidRDefault="00AD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DB74" w14:textId="77777777" w:rsidR="007D7170" w:rsidRDefault="00000000">
    <w:pPr>
      <w:pStyle w:val="Cabealho"/>
    </w:pPr>
    <w:r>
      <w:rPr>
        <w:noProof/>
      </w:rPr>
      <w:drawing>
        <wp:inline distT="0" distB="0" distL="0" distR="0" wp14:anchorId="04DB9364" wp14:editId="76B209B0">
          <wp:extent cx="5760085" cy="17411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0"/>
    <w:rsid w:val="001E1777"/>
    <w:rsid w:val="00346E75"/>
    <w:rsid w:val="007D7170"/>
    <w:rsid w:val="00AD0EBA"/>
    <w:rsid w:val="00AD0FFA"/>
    <w:rsid w:val="00B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27D4"/>
  <w15:docId w15:val="{D87F3715-DBA7-4073-88F9-FD84A9CE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C0D"/>
  </w:style>
  <w:style w:type="character" w:customStyle="1" w:styleId="RodapChar">
    <w:name w:val="Rodapé Char"/>
    <w:basedOn w:val="Fontepargpadro"/>
    <w:link w:val="Rodap"/>
    <w:uiPriority w:val="99"/>
    <w:qFormat/>
    <w:rsid w:val="000A1C0D"/>
  </w:style>
  <w:style w:type="character" w:styleId="Refdecomentrio">
    <w:name w:val="annotation reference"/>
    <w:basedOn w:val="Fontepargpadro"/>
    <w:uiPriority w:val="99"/>
    <w:semiHidden/>
    <w:unhideWhenUsed/>
    <w:qFormat/>
    <w:rsid w:val="00A83BA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83BA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83BAA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E759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75968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NormalWeb">
    <w:name w:val="Normal (Web)"/>
    <w:basedOn w:val="Normal"/>
    <w:uiPriority w:val="99"/>
    <w:semiHidden/>
    <w:unhideWhenUsed/>
    <w:qFormat/>
    <w:rsid w:val="00C6735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83BA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83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10274@uesb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2010097@uesb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perovano@ue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6314-25C0-4BA0-A8F5-57D8D0D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dc:description/>
  <cp:lastModifiedBy>Ana Paula Perovano</cp:lastModifiedBy>
  <cp:revision>6</cp:revision>
  <dcterms:created xsi:type="dcterms:W3CDTF">2024-05-07T22:03:00Z</dcterms:created>
  <dcterms:modified xsi:type="dcterms:W3CDTF">2024-05-31T18:53:00Z</dcterms:modified>
  <dc:language>pt-BR</dc:language>
</cp:coreProperties>
</file>