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D0CAFFE" w14:textId="3EE15EF9" w:rsidR="00A0598B" w:rsidRDefault="00A0598B" w:rsidP="00A05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66670341"/>
      <w:r w:rsidRPr="00A059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RELEVÂNCIA DA FORMAÇÃO CONTINUADA NO CONTEXTO DO ENSINO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Pr="00A059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APRENDIZAGEM DA MATEMÁTICA PARA PROFESSORES DA EDUCAÇÃO INFANTIL</w:t>
      </w:r>
    </w:p>
    <w:bookmarkEnd w:id="0"/>
    <w:p w14:paraId="46AB75F8" w14:textId="77777777" w:rsidR="00A0598B" w:rsidRDefault="00A0598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5D4879BB" w:rsidR="00A00F58" w:rsidRDefault="00DD092E" w:rsidP="00A0598B">
      <w:pPr>
        <w:pStyle w:val="Corpodetexto"/>
        <w:ind w:right="110"/>
        <w:jc w:val="right"/>
        <w:rPr>
          <w:bCs/>
          <w:lang w:eastAsia="pt-BR"/>
        </w:rPr>
      </w:pPr>
      <w:r>
        <w:t xml:space="preserve"> </w:t>
      </w:r>
      <w:r w:rsidR="00263683" w:rsidRPr="00A0598B">
        <w:t>Eliana</w:t>
      </w:r>
      <w:r w:rsidR="00263683">
        <w:rPr>
          <w:bCs/>
          <w:lang w:eastAsia="pt-BR"/>
        </w:rPr>
        <w:t xml:space="preserve"> Dias Leal</w:t>
      </w:r>
    </w:p>
    <w:p w14:paraId="3BC33E25" w14:textId="5D2DC8EF" w:rsidR="00A0598B" w:rsidRDefault="00987B8D" w:rsidP="00A0598B">
      <w:pPr>
        <w:pStyle w:val="Corpodetexto"/>
        <w:ind w:right="110"/>
        <w:jc w:val="right"/>
      </w:pPr>
      <w:r>
        <w:t>Mestranda</w:t>
      </w:r>
      <w:r w:rsidR="00A0598B">
        <w:t xml:space="preserve"> do Programa de Pós-Graduação em Educação da Unimontes</w:t>
      </w:r>
    </w:p>
    <w:p w14:paraId="06E5B10A" w14:textId="5BD955F3" w:rsidR="00A00F58" w:rsidRDefault="00000000" w:rsidP="00A0598B">
      <w:pPr>
        <w:pStyle w:val="Corpodetexto"/>
        <w:ind w:right="110"/>
        <w:jc w:val="right"/>
        <w:rPr>
          <w:rStyle w:val="Hyperlink"/>
          <w:lang w:eastAsia="pt-BR"/>
        </w:rPr>
      </w:pPr>
      <w:hyperlink r:id="rId6" w:history="1">
        <w:r w:rsidR="00A0598B" w:rsidRPr="000107FE">
          <w:rPr>
            <w:rStyle w:val="Hyperlink"/>
            <w:lang w:eastAsia="pt-BR"/>
          </w:rPr>
          <w:t>elianadleal2@gmail.com</w:t>
        </w:r>
      </w:hyperlink>
    </w:p>
    <w:p w14:paraId="664F5BB5" w14:textId="24CBB759" w:rsidR="00717580" w:rsidRPr="00717580" w:rsidRDefault="00717580" w:rsidP="00717580">
      <w:pPr>
        <w:pStyle w:val="Corpodetexto"/>
        <w:ind w:right="110"/>
        <w:jc w:val="right"/>
        <w:rPr>
          <w:rStyle w:val="Hyperlink"/>
          <w:color w:val="auto"/>
          <w:u w:val="none"/>
          <w:lang w:eastAsia="pt-BR"/>
        </w:rPr>
      </w:pPr>
      <w:r w:rsidRPr="00717580">
        <w:rPr>
          <w:rStyle w:val="Hyperlink"/>
          <w:color w:val="auto"/>
          <w:u w:val="none"/>
          <w:lang w:eastAsia="pt-BR"/>
        </w:rPr>
        <w:t>Pedro Aurélio Silva</w:t>
      </w:r>
    </w:p>
    <w:p w14:paraId="0D7E0F0A" w14:textId="77777777" w:rsidR="00717580" w:rsidRDefault="00717580" w:rsidP="00717580">
      <w:pPr>
        <w:pStyle w:val="Corpodetexto"/>
        <w:ind w:right="110"/>
        <w:jc w:val="right"/>
      </w:pPr>
      <w:r>
        <w:t>Mestrando do Programa de Pós-Graduação em Educação da Unimontes</w:t>
      </w:r>
    </w:p>
    <w:p w14:paraId="3813B5C5" w14:textId="77777777" w:rsidR="00717580" w:rsidRDefault="00000000" w:rsidP="00717580">
      <w:pPr>
        <w:pStyle w:val="Corpodetexto"/>
        <w:ind w:right="110"/>
        <w:jc w:val="right"/>
      </w:pPr>
      <w:hyperlink r:id="rId7" w:history="1">
        <w:r w:rsidR="00717580" w:rsidRPr="009C4AC9">
          <w:rPr>
            <w:rStyle w:val="Hyperlink"/>
          </w:rPr>
          <w:t>Pedrocel60@gmail.com</w:t>
        </w:r>
      </w:hyperlink>
    </w:p>
    <w:p w14:paraId="673116D0" w14:textId="47452F16" w:rsidR="00717580" w:rsidRDefault="00DD092E" w:rsidP="00717580">
      <w:pPr>
        <w:pStyle w:val="Corpodetexto"/>
        <w:ind w:right="110"/>
        <w:jc w:val="right"/>
      </w:pPr>
      <w:r>
        <w:t xml:space="preserve"> </w:t>
      </w:r>
      <w:r w:rsidR="00717580">
        <w:t>Angélica Aparecida Pacheco</w:t>
      </w:r>
    </w:p>
    <w:p w14:paraId="61451801" w14:textId="77777777" w:rsidR="00717580" w:rsidRDefault="00000000" w:rsidP="00717580">
      <w:pPr>
        <w:pStyle w:val="Corpodetexto"/>
        <w:ind w:right="110"/>
        <w:jc w:val="right"/>
      </w:pPr>
      <w:hyperlink r:id="rId8" w:history="1">
        <w:r w:rsidR="00717580" w:rsidRPr="009C4AC9">
          <w:rPr>
            <w:rStyle w:val="Hyperlink"/>
          </w:rPr>
          <w:t>angelicaaparecidapacheco@gmail.com</w:t>
        </w:r>
      </w:hyperlink>
    </w:p>
    <w:p w14:paraId="54617E27" w14:textId="11B2D002" w:rsidR="00A0598B" w:rsidRDefault="00DD092E" w:rsidP="00A0598B">
      <w:pPr>
        <w:pStyle w:val="Corpodetexto"/>
        <w:ind w:right="110"/>
        <w:jc w:val="right"/>
      </w:pPr>
      <w:r>
        <w:t xml:space="preserve"> </w:t>
      </w:r>
      <w:r w:rsidR="00A0598B">
        <w:t>Janine Freitas Mota</w:t>
      </w:r>
    </w:p>
    <w:p w14:paraId="3B316F17" w14:textId="26080775" w:rsidR="00A0598B" w:rsidRDefault="00A0598B" w:rsidP="00A0598B">
      <w:pPr>
        <w:pStyle w:val="Corpodetexto"/>
        <w:ind w:right="110"/>
        <w:jc w:val="right"/>
      </w:pPr>
      <w:r>
        <w:t>Professora do Programa de Pós-Graduação em Educação da Unimontes</w:t>
      </w:r>
    </w:p>
    <w:p w14:paraId="727FA5C9" w14:textId="77777777" w:rsidR="00A0598B" w:rsidRDefault="00000000" w:rsidP="00A0598B">
      <w:pPr>
        <w:pStyle w:val="Corpodetexto"/>
        <w:ind w:right="110"/>
        <w:jc w:val="right"/>
      </w:pPr>
      <w:hyperlink r:id="rId9" w:history="1">
        <w:r w:rsidR="00A0598B" w:rsidRPr="00917116">
          <w:rPr>
            <w:rStyle w:val="Hyperlink"/>
          </w:rPr>
          <w:t>janine.mota@unimontes.br</w:t>
        </w:r>
      </w:hyperlink>
    </w:p>
    <w:p w14:paraId="7102EAB0" w14:textId="1452AA60" w:rsidR="00A00F58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2636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D3EEB" w:rsidRPr="00A059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14:paraId="17F259AD" w14:textId="30CC90ED" w:rsidR="00A00F58" w:rsidRPr="00A0598B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D528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528DD"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de Matemática</w:t>
      </w:r>
      <w:r w:rsid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D528DD"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33E6"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Infantil</w:t>
      </w:r>
      <w:r w:rsid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0133E6"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Conceitos Básicos da Matemática</w:t>
      </w:r>
      <w:r w:rsid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0133E6"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Material </w:t>
      </w:r>
      <w:r w:rsidR="00AD3EEB">
        <w:rPr>
          <w:rFonts w:ascii="Times New Roman" w:eastAsia="Times New Roman" w:hAnsi="Times New Roman" w:cs="Times New Roman"/>
          <w:sz w:val="24"/>
          <w:szCs w:val="24"/>
          <w:lang w:eastAsia="pt-BR"/>
        </w:rPr>
        <w:t>Manipulável.</w:t>
      </w:r>
    </w:p>
    <w:p w14:paraId="4766FF83" w14:textId="77777777" w:rsidR="00A00F58" w:rsidRPr="00A0598B" w:rsidRDefault="00A00F58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5313C" w14:textId="77777777" w:rsidR="00A00F58" w:rsidRDefault="00A00F58" w:rsidP="00CB20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66769E90" w14:textId="4D15CA04" w:rsidR="00987B8D" w:rsidRDefault="00A0598B" w:rsidP="001415DA">
      <w:pPr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r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7B8D">
        <w:rPr>
          <w:rFonts w:ascii="Times New Roman" w:eastAsia="Times New Roman" w:hAnsi="Times New Roman" w:cs="Times New Roman"/>
          <w:sz w:val="24"/>
          <w:szCs w:val="24"/>
          <w:lang w:eastAsia="pt-BR"/>
        </w:rPr>
        <w:t>texto</w:t>
      </w:r>
      <w:r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descreve uma experiência realizada </w:t>
      </w:r>
      <w:r w:rsidR="00987B8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oficina para professores de Matemática na Educação Infantil, conduzida por mestrandos </w:t>
      </w:r>
      <w:r w:rsidR="00987B8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docente do Programa de Pós-Graduação em Educação da Universidade Estadual de Montes Claros</w:t>
      </w:r>
      <w:r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415DA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foi familiarizar os professores com as competências e habilidades delineadas pela Base Nacional Comum Curricular (BNCC), documento normativo que estabelece os conteúdos essenciais para a educação básica no Brasil (Brasil, 2018), no ensino de Matemática na Educação Infantil, apresentando estratégias para a compreensão dos conceitos fundamentais dessa disciplina.</w:t>
      </w:r>
    </w:p>
    <w:p w14:paraId="4759996F" w14:textId="229C6FB8" w:rsidR="00A00F58" w:rsidRDefault="00A00F58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ADDF63C" w14:textId="56A7C3A1" w:rsidR="000B6D11" w:rsidRPr="00A0598B" w:rsidRDefault="00987B8D" w:rsidP="00A059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Foram realizadas</w:t>
      </w:r>
      <w:r w:rsidR="00A0598B"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oficinas para abordar a BNCC no ensino da Matemática, considerando diferentes anos de escolaridade. As atividades incluíram o uso de materiais manipulativos e jogos lúdicos para garantir a compreensão dos objetivos de cada ano letivo.</w:t>
      </w:r>
    </w:p>
    <w:p w14:paraId="5D1E64FA" w14:textId="77777777" w:rsidR="00A0598B" w:rsidRDefault="00A0598B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B59074" w14:textId="692C21ED" w:rsidR="00A00F58" w:rsidRDefault="00A00F58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07BB713A" w14:textId="4F305DAF" w:rsidR="004E6B36" w:rsidRPr="00A0598B" w:rsidRDefault="00AA5E8D" w:rsidP="00AA5E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formação continuada do professor é reconhecida como crucial para uma prática docente satisfatória, </w:t>
      </w:r>
      <w:r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especialmente no ensino da Matemática, frequentemente vista com apreensão pelos estudantes. A Oficina desenvolvida teve como objetivo principal </w:t>
      </w:r>
      <w:r w:rsidR="00134EE4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>familiarizar os professores com as competências e habilidades delineadas pela BNCC. Foi possível</w:t>
      </w:r>
      <w:r w:rsidR="00C67BFE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>, no desenvolvimento da oficina.</w:t>
      </w:r>
      <w:r w:rsidR="00134EE4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proporcionar um espaço para que </w:t>
      </w:r>
      <w:r w:rsidR="00C67BFE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professores pudessem expressar dúvidas e compartilhar experiências, com foco no Ensino Infantil</w:t>
      </w:r>
      <w:r w:rsidR="00134EE4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>e estratégias de ensino da Matemática</w:t>
      </w:r>
      <w:r w:rsidR="00E20F0E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8868F16" w14:textId="77777777" w:rsidR="004F4C98" w:rsidRPr="00A0598B" w:rsidRDefault="004F4C98" w:rsidP="004E6B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BCE195E" w14:textId="5139267E" w:rsidR="00A00F58" w:rsidRPr="00077C83" w:rsidRDefault="00A00F58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7C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5221258F" w14:textId="56CB9644" w:rsidR="004E6B36" w:rsidRPr="00AA5E8D" w:rsidRDefault="00AA5E8D" w:rsidP="00AA5E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>A oficina contou com a participação de professores d</w:t>
      </w:r>
      <w:r w:rsidR="00C67BFE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>e uma instituição de ensino</w:t>
      </w:r>
      <w:r w:rsidR="00512D7F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particular</w:t>
      </w:r>
      <w:r w:rsidR="00C67BFE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cidade de Montes Claros</w:t>
      </w:r>
      <w:r w:rsidR="00512D7F" w:rsidRPr="00077C83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atende aos níveis da Educação Infantil e o 1º ano do Ensino Fundamental Anos Iniciais. Os</w:t>
      </w:r>
      <w:r w:rsidR="00512D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professores e funcionários da instituição 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receberam</w:t>
      </w:r>
      <w:r w:rsidR="00512D7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calorosamente</w:t>
      </w:r>
      <w:r w:rsidR="00512D7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grupo formador e demonstraram interesse em aprofundar seus conhecimentos sobre o ensino da Matemática. </w:t>
      </w:r>
      <w:r w:rsidR="00987B8D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evento</w:t>
      </w:r>
      <w:r w:rsidR="00512D7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disponibilizados diversos materiais didáticos, como blocos lógicos, números móveis e jogos de tabuleiro. </w:t>
      </w:r>
      <w:r w:rsidR="00987B8D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ouve uma apresentação sobre a BNCC,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que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professores expressaram dúvidas relevantes, ressaltando a importância de esclarecê-las para garantir uma aprendizagem significativa dos </w:t>
      </w:r>
      <w:r w:rsidR="00987B8D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87B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professores foram divididos em grupos e desenvolveram atividades relacionadas aos eixos da Matemática no Ensino Infantil</w:t>
      </w:r>
      <w:r w:rsidR="00987B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realizando 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atividades, seguid</w:t>
      </w:r>
      <w:r w:rsidR="00987B8D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uma rotação para que todos participassem </w:t>
      </w:r>
      <w:r w:rsidR="00987B8D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diferentes atividades elaboradas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641050F" w14:textId="77777777" w:rsidR="00AA5E8D" w:rsidRDefault="00AA5E8D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242D75" w14:textId="66FEC10D" w:rsidR="00A00F58" w:rsidRDefault="00A00F58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</w:t>
      </w:r>
      <w:r w:rsidR="00B150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rica que sustentou/sustenta a prática desenvolvida</w:t>
      </w:r>
    </w:p>
    <w:p w14:paraId="77F0B3C6" w14:textId="717142B9" w:rsidR="00A00F58" w:rsidRDefault="00CB2024" w:rsidP="00AA5E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>Lopes (2009</w:t>
      </w:r>
      <w:r w:rsid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>, p. 55</w:t>
      </w:r>
      <w:r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destaca que “</w:t>
      </w:r>
      <w:r w:rsidR="004E6B36" w:rsidRPr="00A0598B">
        <w:rPr>
          <w:rFonts w:ascii="Times New Roman" w:eastAsia="Times New Roman" w:hAnsi="Times New Roman" w:cs="Times New Roman"/>
          <w:sz w:val="24"/>
          <w:szCs w:val="24"/>
          <w:lang w:eastAsia="pt-BR"/>
        </w:rPr>
        <w:t>o professor</w:t>
      </w:r>
      <w:r w:rsid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>se constitui historicamente; aprende sem se desvincular do mundo que o rodeia; aprende com o outro e aprende também refletindo. O saber e o fazer constituem-se em elos inseparáveis. Formar-se professor é mais do que soment</w:t>
      </w:r>
      <w:r w:rsidR="00AA5E8D"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>e frequentar um curso superior</w:t>
      </w:r>
      <w:r w:rsid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”. </w:t>
      </w:r>
      <w:r w:rsidR="00D804C1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f</w:t>
      </w:r>
      <w:r w:rsidR="00AA5E8D"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ormar-se como professor transcende a mera participação em um curso de graduação, pois implica na capacidade de planejar, organizar e, sobretudo, de conduzir sua prática pedagógica de maneira eficaz. </w:t>
      </w:r>
      <w:r w:rsidR="00D804C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A5E8D"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docência é um processo contínuo de aprendizagem, no qual o professor está constantemente em busca de aprimoramento, ultrapassando os limites do conhecimento adquirido durante sua formação</w:t>
      </w:r>
      <w:r w:rsidR="00D804C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2EC15B1" w14:textId="77777777" w:rsidR="00AA5E8D" w:rsidRPr="00AA5E8D" w:rsidRDefault="00AA5E8D" w:rsidP="00AA5E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2D9DB3" w14:textId="77777777" w:rsidR="00A00F58" w:rsidRDefault="00A00F58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3AA19494" w14:textId="18C169B6" w:rsidR="00D02062" w:rsidRPr="00A0598B" w:rsidRDefault="00D02062" w:rsidP="00A059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20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oficina proporcionou a oportunidade de refletir sobre </w:t>
      </w:r>
      <w:r w:rsidR="00D804C1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Pr="00D020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práticas em sala de aula. </w:t>
      </w:r>
      <w:r w:rsidR="00D804C1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D020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oi possível esclarecer dúvidas relacionadas ao ensino da Matemática na Educação Infantil, sem subestimar os estudantes por serem crianças pequenas. </w:t>
      </w:r>
      <w:r w:rsidR="00D804C1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D02062">
        <w:rPr>
          <w:rFonts w:ascii="Times New Roman" w:eastAsia="Times New Roman" w:hAnsi="Times New Roman" w:cs="Times New Roman"/>
          <w:sz w:val="24"/>
          <w:szCs w:val="24"/>
          <w:lang w:eastAsia="pt-BR"/>
        </w:rPr>
        <w:t>estacou-se a importância de colaborar para que o ensino da Matemática ocorra de maneira contextualizada, evitando que os estudantes desenvolvam um medo infundado da disciplina.</w:t>
      </w:r>
    </w:p>
    <w:p w14:paraId="7E22756F" w14:textId="77777777" w:rsidR="002C315E" w:rsidRPr="00A0598B" w:rsidRDefault="002C315E" w:rsidP="00A059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CDFB5" w14:textId="58510769" w:rsidR="00A00F58" w:rsidRDefault="00A00F58" w:rsidP="00AA5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41A8A332" w14:textId="77777777" w:rsidR="00AA5E8D" w:rsidRDefault="00AA5E8D" w:rsidP="00A059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70D795" w14:textId="2884236F" w:rsidR="002C315E" w:rsidRPr="00AA5E8D" w:rsidRDefault="00AA5E8D" w:rsidP="00AA5E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oficina abordou aspectos teóricos e práticos essenciais para a formação do professor de Matemática, destacando a importância de dominar o conteúdo a ser ensinado. Foi enfatizada a necessidade de o professor avaliar o entendimento dos </w:t>
      </w:r>
      <w:r w:rsidR="006F28D4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identificar lacunas no conhecimento e </w:t>
      </w:r>
      <w:r w:rsidR="006F28D4">
        <w:rPr>
          <w:rFonts w:ascii="Times New Roman" w:eastAsia="Times New Roman" w:hAnsi="Times New Roman" w:cs="Times New Roman"/>
          <w:sz w:val="24"/>
          <w:szCs w:val="24"/>
          <w:lang w:eastAsia="pt-BR"/>
        </w:rPr>
        <w:t>dar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suporte adequado, permitindo que desenvolvam suas próprias estratégias de aprendizagem e compreendam os conteúdos apresentados.</w:t>
      </w:r>
    </w:p>
    <w:p w14:paraId="66DB9F0B" w14:textId="77777777" w:rsidR="00AA5E8D" w:rsidRDefault="00AA5E8D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B8A6E8E" w14:textId="77777777" w:rsidR="00512D7F" w:rsidRDefault="00512D7F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5B508851" w:rsidR="00A00F58" w:rsidRDefault="00A00F58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Considerações finais</w:t>
      </w:r>
    </w:p>
    <w:p w14:paraId="65EC1BAA" w14:textId="048482D5" w:rsidR="004224E6" w:rsidRDefault="00AA5E8D" w:rsidP="00A059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formação continuada </w:t>
      </w:r>
      <w:r w:rsidR="006F28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importante 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os professores do Ensino Infantil para garantir que os </w:t>
      </w:r>
      <w:r w:rsidR="006F28D4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</w:t>
      </w:r>
      <w:r w:rsidRPr="00AA5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possuam os conhecimentos prévios necessários para compreender as operações matemáticas nos anos subsequentes. Ficou evidente a necessidade de apoio e suporte aos professores, algo que deve ser valorizado pelos gestores das instituições de ensino públicas e privadas.</w:t>
      </w:r>
    </w:p>
    <w:p w14:paraId="036E9DEF" w14:textId="45AD9997" w:rsidR="00AA5E8D" w:rsidRDefault="00AA5E8D" w:rsidP="00A059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Default="00A00F58" w:rsidP="00CB20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8CE2FBD" w14:textId="3C96B6A6" w:rsidR="000B6D11" w:rsidRPr="000B6D11" w:rsidRDefault="00CB2024" w:rsidP="000B6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11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B6D11">
        <w:rPr>
          <w:rFonts w:ascii="Times New Roman" w:hAnsi="Times New Roman" w:cs="Times New Roman"/>
          <w:b/>
          <w:bCs/>
          <w:sz w:val="24"/>
          <w:szCs w:val="24"/>
        </w:rPr>
        <w:t>Base Nacional Comum Curricular</w:t>
      </w:r>
      <w:r w:rsidRPr="000B6D11">
        <w:rPr>
          <w:rFonts w:ascii="Times New Roman" w:hAnsi="Times New Roman" w:cs="Times New Roman"/>
          <w:sz w:val="24"/>
          <w:szCs w:val="24"/>
        </w:rPr>
        <w:t xml:space="preserve">. Brasília, DF: MEC, 2018. Disponível em: </w:t>
      </w:r>
      <w:r w:rsidR="000B6D11" w:rsidRPr="000B6D11">
        <w:rPr>
          <w:rFonts w:ascii="Times New Roman" w:hAnsi="Times New Roman" w:cs="Times New Roman"/>
          <w:sz w:val="24"/>
          <w:szCs w:val="24"/>
        </w:rPr>
        <w:t>https://www.gov.br/mec/pt-br/escola-em-tempo-integral/BNCC_EI_EF_110518_versaofinal.pdf</w:t>
      </w:r>
      <w:r w:rsidR="00D02062">
        <w:rPr>
          <w:rFonts w:ascii="Times New Roman" w:hAnsi="Times New Roman" w:cs="Times New Roman"/>
          <w:sz w:val="24"/>
          <w:szCs w:val="24"/>
        </w:rPr>
        <w:t>.</w:t>
      </w:r>
      <w:r w:rsidR="000B6D11" w:rsidRPr="000B6D11">
        <w:rPr>
          <w:rFonts w:ascii="Times New Roman" w:hAnsi="Times New Roman" w:cs="Times New Roman"/>
          <w:sz w:val="24"/>
          <w:szCs w:val="24"/>
        </w:rPr>
        <w:t xml:space="preserve"> Acesso em: 10 de maio de 2024.</w:t>
      </w:r>
    </w:p>
    <w:p w14:paraId="0A42C9BA" w14:textId="7EB22E54" w:rsidR="00CB2024" w:rsidRPr="000B6D11" w:rsidRDefault="00CB2024" w:rsidP="000B6D11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11">
        <w:rPr>
          <w:rFonts w:ascii="Times New Roman" w:hAnsi="Times New Roman" w:cs="Times New Roman"/>
          <w:sz w:val="24"/>
          <w:szCs w:val="24"/>
        </w:rPr>
        <w:t xml:space="preserve">LOPES, A. R. L. V. </w:t>
      </w:r>
      <w:r w:rsidRPr="000B6D11">
        <w:rPr>
          <w:rFonts w:ascii="Times New Roman" w:hAnsi="Times New Roman" w:cs="Times New Roman"/>
          <w:b/>
          <w:sz w:val="24"/>
          <w:szCs w:val="24"/>
        </w:rPr>
        <w:t xml:space="preserve">Aprendizagem da docência em matemática: </w:t>
      </w:r>
      <w:r w:rsidRPr="000B6D11">
        <w:rPr>
          <w:rFonts w:ascii="Times New Roman" w:hAnsi="Times New Roman" w:cs="Times New Roman"/>
          <w:sz w:val="24"/>
          <w:szCs w:val="24"/>
        </w:rPr>
        <w:t>o Clube de Matemática como espaço de formação inicial de professores.</w:t>
      </w:r>
      <w:r w:rsidRPr="000B6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D11">
        <w:rPr>
          <w:rFonts w:ascii="Times New Roman" w:hAnsi="Times New Roman" w:cs="Times New Roman"/>
          <w:sz w:val="24"/>
          <w:szCs w:val="24"/>
        </w:rPr>
        <w:t>Passo Fundo: Ed. Universidade de Passo Fundo, 2009.</w:t>
      </w:r>
    </w:p>
    <w:sectPr w:rsidR="00CB2024" w:rsidRPr="000B6D11" w:rsidSect="000B6D11">
      <w:headerReference w:type="default" r:id="rId10"/>
      <w:pgSz w:w="11906" w:h="16838"/>
      <w:pgMar w:top="170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BE9CB" w14:textId="77777777" w:rsidR="00837F45" w:rsidRDefault="00837F45" w:rsidP="00271557">
      <w:pPr>
        <w:spacing w:after="0" w:line="240" w:lineRule="auto"/>
      </w:pPr>
      <w:r>
        <w:separator/>
      </w:r>
    </w:p>
  </w:endnote>
  <w:endnote w:type="continuationSeparator" w:id="0">
    <w:p w14:paraId="7D9626BC" w14:textId="77777777" w:rsidR="00837F45" w:rsidRDefault="00837F45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CBF4C" w14:textId="77777777" w:rsidR="00837F45" w:rsidRDefault="00837F45" w:rsidP="00271557">
      <w:pPr>
        <w:spacing w:after="0" w:line="240" w:lineRule="auto"/>
      </w:pPr>
      <w:r>
        <w:separator/>
      </w:r>
    </w:p>
  </w:footnote>
  <w:footnote w:type="continuationSeparator" w:id="0">
    <w:p w14:paraId="1F5537E9" w14:textId="77777777" w:rsidR="00837F45" w:rsidRDefault="00837F45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29095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133E6"/>
    <w:rsid w:val="00077C83"/>
    <w:rsid w:val="000B16D9"/>
    <w:rsid w:val="000B6D11"/>
    <w:rsid w:val="000C288B"/>
    <w:rsid w:val="00134EE4"/>
    <w:rsid w:val="001415DA"/>
    <w:rsid w:val="00263683"/>
    <w:rsid w:val="00271557"/>
    <w:rsid w:val="002B62B6"/>
    <w:rsid w:val="002C315E"/>
    <w:rsid w:val="00351076"/>
    <w:rsid w:val="003B2688"/>
    <w:rsid w:val="004224E6"/>
    <w:rsid w:val="00434DE4"/>
    <w:rsid w:val="00472283"/>
    <w:rsid w:val="004D5FA5"/>
    <w:rsid w:val="004E6B36"/>
    <w:rsid w:val="004F4C98"/>
    <w:rsid w:val="00512D7F"/>
    <w:rsid w:val="00545745"/>
    <w:rsid w:val="005D702E"/>
    <w:rsid w:val="006F28D4"/>
    <w:rsid w:val="00717580"/>
    <w:rsid w:val="0071772A"/>
    <w:rsid w:val="0072345F"/>
    <w:rsid w:val="00741E2B"/>
    <w:rsid w:val="00762A2D"/>
    <w:rsid w:val="007D40CF"/>
    <w:rsid w:val="00837F45"/>
    <w:rsid w:val="008973AD"/>
    <w:rsid w:val="00987B8D"/>
    <w:rsid w:val="009958FE"/>
    <w:rsid w:val="00A00F58"/>
    <w:rsid w:val="00A0598B"/>
    <w:rsid w:val="00A36569"/>
    <w:rsid w:val="00AA1CAC"/>
    <w:rsid w:val="00AA5E8D"/>
    <w:rsid w:val="00AD3EEB"/>
    <w:rsid w:val="00AE3891"/>
    <w:rsid w:val="00B150F2"/>
    <w:rsid w:val="00B646F3"/>
    <w:rsid w:val="00BA2640"/>
    <w:rsid w:val="00C0515F"/>
    <w:rsid w:val="00C6735D"/>
    <w:rsid w:val="00C67BFE"/>
    <w:rsid w:val="00CB2024"/>
    <w:rsid w:val="00D0027B"/>
    <w:rsid w:val="00D00DFA"/>
    <w:rsid w:val="00D02062"/>
    <w:rsid w:val="00D528DD"/>
    <w:rsid w:val="00D804C1"/>
    <w:rsid w:val="00DC738D"/>
    <w:rsid w:val="00DD092E"/>
    <w:rsid w:val="00E20F0E"/>
    <w:rsid w:val="00E213CB"/>
    <w:rsid w:val="00E3777D"/>
    <w:rsid w:val="00EB6DFE"/>
    <w:rsid w:val="00EF1C8A"/>
    <w:rsid w:val="00F5762D"/>
    <w:rsid w:val="00F65A7F"/>
    <w:rsid w:val="00F7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26368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368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B2024"/>
    <w:pPr>
      <w:spacing w:after="120" w:line="36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EEB"/>
    <w:rPr>
      <w:rFonts w:ascii="Segoe UI" w:hAnsi="Segoe UI" w:cs="Segoe UI"/>
      <w:sz w:val="18"/>
      <w:szCs w:val="18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020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02062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05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0598B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1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528505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1412743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6692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3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46631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95386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81180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60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593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3689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941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18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493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7725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6275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3571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3121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224492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35529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5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6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27849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439425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6025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aparecidapachec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drocel60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anadleal2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anine.mota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Eliana Dias</cp:lastModifiedBy>
  <cp:revision>2</cp:revision>
  <dcterms:created xsi:type="dcterms:W3CDTF">2024-05-29T19:50:00Z</dcterms:created>
  <dcterms:modified xsi:type="dcterms:W3CDTF">2024-05-29T19:50:00Z</dcterms:modified>
</cp:coreProperties>
</file>