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5A16" w14:textId="77777777" w:rsidR="0047365B" w:rsidRDefault="0047365B" w:rsidP="00E3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CONSÓRCIOS PÚBLICOS DE SAÚDE E SUA PARTICIAPAÇÃO NA REDE DE ATENÇÃO À SAÚDE</w:t>
      </w:r>
    </w:p>
    <w:p w14:paraId="1C6AA854" w14:textId="77777777" w:rsidR="0047365B" w:rsidRDefault="0047365B" w:rsidP="00E33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C86A0B" w14:textId="0C5704E3" w:rsidR="0047365B" w:rsidRPr="006C3684" w:rsidRDefault="0047365B" w:rsidP="00E33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684">
        <w:rPr>
          <w:rFonts w:ascii="Times New Roman" w:hAnsi="Times New Roman" w:cs="Times New Roman"/>
          <w:b/>
          <w:sz w:val="20"/>
          <w:szCs w:val="20"/>
        </w:rPr>
        <w:t>Introdução:</w:t>
      </w:r>
      <w:r w:rsidRPr="006C3684">
        <w:rPr>
          <w:rFonts w:ascii="Times New Roman" w:hAnsi="Times New Roman" w:cs="Times New Roman"/>
          <w:sz w:val="20"/>
          <w:szCs w:val="20"/>
        </w:rPr>
        <w:t xml:space="preserve"> Os Consórcios Intermunicipais de Saúde são criados a partir da colaboração entre dois ou mais municípios, frequentemente com o propósito de adquirir procedimentos médicos ou medicamentos a preços mais vantajosos e oferecer serviços que atendam às necessidades da comunidade, algo que seria difícil alcançar individualmente. Na área da saúde pública, esses consórcios devem seguir os princípios, diretrizes e normas do Sistema Único de Saúde (SUS), incluindo o apoio à descentralização dos serviços de</w:t>
      </w:r>
      <w:r>
        <w:rPr>
          <w:rFonts w:ascii="Times New Roman" w:hAnsi="Times New Roman" w:cs="Times New Roman"/>
          <w:sz w:val="20"/>
          <w:szCs w:val="20"/>
        </w:rPr>
        <w:t xml:space="preserve"> saúde. </w:t>
      </w:r>
      <w:r w:rsidRPr="006C3684">
        <w:rPr>
          <w:rFonts w:ascii="Times New Roman" w:eastAsia="Times New Roman" w:hAnsi="Times New Roman" w:cs="Times New Roman"/>
          <w:b/>
          <w:vanish/>
          <w:sz w:val="20"/>
          <w:szCs w:val="20"/>
          <w:lang w:eastAsia="pt-BR"/>
        </w:rPr>
        <w:t>AA</w:t>
      </w:r>
      <w:r w:rsidRPr="006C368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Objetivo:</w:t>
      </w:r>
      <w:r w:rsidRPr="006C368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Avaliar a relação dos consócios públicos de saúde com a Rede de Atenção à Saúde. </w:t>
      </w:r>
      <w:r w:rsidRPr="006C368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Metodologia: </w:t>
      </w:r>
      <w:r w:rsidRPr="006C368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Trata-se de um estudo de abordagem qualitativa. Este estudo foi aprovado pelo Comitê de Ética em Pesquisa da Universidade Federal de Minas Gerais, por meio do CAAE: 64560822.9.0000.5149. </w:t>
      </w:r>
      <w:r w:rsidRPr="006C3684">
        <w:rPr>
          <w:rFonts w:ascii="Times New Roman" w:hAnsi="Times New Roman" w:cs="Times New Roman"/>
          <w:sz w:val="20"/>
          <w:szCs w:val="20"/>
        </w:rPr>
        <w:t xml:space="preserve">Optou-se pela quantidade pré-definida de 14 participantes (gestores municipais de </w:t>
      </w:r>
      <w:r w:rsidR="00E33095" w:rsidRPr="006C3684">
        <w:rPr>
          <w:rFonts w:ascii="Times New Roman" w:hAnsi="Times New Roman" w:cs="Times New Roman"/>
          <w:sz w:val="20"/>
          <w:szCs w:val="20"/>
        </w:rPr>
        <w:t>saúde</w:t>
      </w:r>
      <w:r w:rsidRPr="006C3684">
        <w:rPr>
          <w:rFonts w:ascii="Times New Roman" w:hAnsi="Times New Roman" w:cs="Times New Roman"/>
          <w:sz w:val="20"/>
          <w:szCs w:val="20"/>
        </w:rPr>
        <w:t>). Foram realizadas entrevistas individuais com roteiro semiestruturado</w:t>
      </w:r>
      <w:r w:rsidR="00E33095">
        <w:rPr>
          <w:rFonts w:ascii="Times New Roman" w:hAnsi="Times New Roman" w:cs="Times New Roman"/>
          <w:sz w:val="20"/>
          <w:szCs w:val="20"/>
        </w:rPr>
        <w:t xml:space="preserve"> que foram gravadas e transcritas</w:t>
      </w:r>
      <w:r w:rsidRPr="006C3684">
        <w:rPr>
          <w:rFonts w:ascii="Times New Roman" w:hAnsi="Times New Roman" w:cs="Times New Roman"/>
          <w:sz w:val="20"/>
          <w:szCs w:val="20"/>
        </w:rPr>
        <w:t xml:space="preserve">. Essas entrevistas tiveram como enfoque a obtenção dos discursos dos sujeitos determinados </w:t>
      </w:r>
      <w:proofErr w:type="spellStart"/>
      <w:r w:rsidRPr="006C3684">
        <w:rPr>
          <w:rFonts w:ascii="Times New Roman" w:hAnsi="Times New Roman" w:cs="Times New Roman"/>
          <w:sz w:val="20"/>
          <w:szCs w:val="20"/>
        </w:rPr>
        <w:t>sócio-historicamente</w:t>
      </w:r>
      <w:proofErr w:type="spellEnd"/>
      <w:r w:rsidRPr="006C3684">
        <w:rPr>
          <w:rFonts w:ascii="Times New Roman" w:hAnsi="Times New Roman" w:cs="Times New Roman"/>
          <w:sz w:val="20"/>
          <w:szCs w:val="20"/>
        </w:rPr>
        <w:t xml:space="preserve"> para aprofundamento da análise das percepções desses sujeitos. </w:t>
      </w:r>
      <w:r w:rsidRPr="006C3684">
        <w:rPr>
          <w:rFonts w:ascii="Times New Roman" w:hAnsi="Times New Roman" w:cs="Times New Roman"/>
          <w:b/>
          <w:sz w:val="20"/>
          <w:szCs w:val="20"/>
        </w:rPr>
        <w:t>Resultado:</w:t>
      </w:r>
      <w:r w:rsidRPr="006C3684">
        <w:rPr>
          <w:rFonts w:ascii="Times New Roman" w:hAnsi="Times New Roman" w:cs="Times New Roman"/>
          <w:sz w:val="20"/>
          <w:szCs w:val="20"/>
        </w:rPr>
        <w:t xml:space="preserve"> Os gestores municipais destacaram a questão do fluxo entre a Atenção Primária à Saúde e a Atenção Secundária, apontando que, em muitos casos, essa transição é considerada falha devido à falta de articulação entre esses dois pontos de atenção. Isso pode prejudicar a continuidade do cuidado ao paciente, pois às vezes ele retorna à sua equipe de referência sem as informações necessárias. Alguns estudiosos sugerem que uma maneira de aprimorar esse fluxo seria através de uma comunicação </w:t>
      </w:r>
      <w:r w:rsidR="00E33095">
        <w:rPr>
          <w:rFonts w:ascii="Times New Roman" w:hAnsi="Times New Roman" w:cs="Times New Roman"/>
          <w:sz w:val="20"/>
          <w:szCs w:val="20"/>
        </w:rPr>
        <w:t>permanente</w:t>
      </w:r>
      <w:r w:rsidRPr="006C3684">
        <w:rPr>
          <w:rFonts w:ascii="Times New Roman" w:hAnsi="Times New Roman" w:cs="Times New Roman"/>
          <w:sz w:val="20"/>
          <w:szCs w:val="20"/>
        </w:rPr>
        <w:t xml:space="preserve"> entre os serviços, o que poderia resultar em benefícios significativos nos resultados do tratamento. Além disso, destacam que a implementação de um sistema de referência e contrarreferência efetiv</w:t>
      </w:r>
      <w:r w:rsidR="00E33095">
        <w:rPr>
          <w:rFonts w:ascii="Times New Roman" w:hAnsi="Times New Roman" w:cs="Times New Roman"/>
          <w:sz w:val="20"/>
          <w:szCs w:val="20"/>
        </w:rPr>
        <w:t>o</w:t>
      </w:r>
      <w:r w:rsidRPr="006C3684">
        <w:rPr>
          <w:rFonts w:ascii="Times New Roman" w:hAnsi="Times New Roman" w:cs="Times New Roman"/>
          <w:sz w:val="20"/>
          <w:szCs w:val="20"/>
        </w:rPr>
        <w:t xml:space="preserve"> poderia melhorar substancialmente a qualidade dos serviços prestados. </w:t>
      </w:r>
      <w:r w:rsidRPr="006C3684">
        <w:rPr>
          <w:rFonts w:ascii="Times New Roman" w:hAnsi="Times New Roman" w:cs="Times New Roman"/>
          <w:b/>
          <w:sz w:val="20"/>
          <w:szCs w:val="20"/>
        </w:rPr>
        <w:t>Conclusão:</w:t>
      </w:r>
      <w:r w:rsidRPr="006C3684">
        <w:rPr>
          <w:rFonts w:ascii="Times New Roman" w:hAnsi="Times New Roman" w:cs="Times New Roman"/>
          <w:sz w:val="20"/>
          <w:szCs w:val="20"/>
        </w:rPr>
        <w:t xml:space="preserve"> Os consórcios representam estratégias promissoras para a expansão dos serviços </w:t>
      </w:r>
      <w:r w:rsidR="00E33095">
        <w:rPr>
          <w:rFonts w:ascii="Times New Roman" w:hAnsi="Times New Roman" w:cs="Times New Roman"/>
          <w:sz w:val="20"/>
          <w:szCs w:val="20"/>
        </w:rPr>
        <w:t>de saúde municipal</w:t>
      </w:r>
      <w:r w:rsidRPr="006C3684">
        <w:rPr>
          <w:rFonts w:ascii="Times New Roman" w:hAnsi="Times New Roman" w:cs="Times New Roman"/>
          <w:sz w:val="20"/>
          <w:szCs w:val="20"/>
        </w:rPr>
        <w:t xml:space="preserve">. No entanto, é </w:t>
      </w:r>
      <w:r w:rsidR="00E33095">
        <w:rPr>
          <w:rFonts w:ascii="Times New Roman" w:hAnsi="Times New Roman" w:cs="Times New Roman"/>
          <w:sz w:val="20"/>
          <w:szCs w:val="20"/>
        </w:rPr>
        <w:t>importante</w:t>
      </w:r>
      <w:r w:rsidRPr="006C3684">
        <w:rPr>
          <w:rFonts w:ascii="Times New Roman" w:hAnsi="Times New Roman" w:cs="Times New Roman"/>
          <w:sz w:val="20"/>
          <w:szCs w:val="20"/>
        </w:rPr>
        <w:t xml:space="preserve"> aprimorar a interação entre eles para assegurar, de forma eficaz, que os pacientes obtenham resultados mais satisfatórios em seus tratamentos</w:t>
      </w:r>
      <w:r w:rsidR="00E33095">
        <w:rPr>
          <w:rFonts w:ascii="Times New Roman" w:hAnsi="Times New Roman" w:cs="Times New Roman"/>
          <w:sz w:val="20"/>
          <w:szCs w:val="20"/>
        </w:rPr>
        <w:t xml:space="preserve">, como possível solução a utilização de um sistema que integre o município com o consórcio. </w:t>
      </w:r>
    </w:p>
    <w:p w14:paraId="6FE1E4AA" w14:textId="467F8AD5" w:rsidR="007E74D8" w:rsidRPr="00E33095" w:rsidRDefault="0047365B" w:rsidP="00E330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Rede de Atenção à Saúde. Consórcio</w:t>
      </w:r>
      <w:r w:rsidR="00E330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Saúde. Avaliação de Serviços de Saúde.</w:t>
      </w: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1129DC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04857605">
    <w:abstractNumId w:val="2"/>
  </w:num>
  <w:num w:numId="2" w16cid:durableId="296764521">
    <w:abstractNumId w:val="7"/>
  </w:num>
  <w:num w:numId="3" w16cid:durableId="1781098918">
    <w:abstractNumId w:val="6"/>
  </w:num>
  <w:num w:numId="4" w16cid:durableId="341975536">
    <w:abstractNumId w:val="0"/>
  </w:num>
  <w:num w:numId="5" w16cid:durableId="2100518242">
    <w:abstractNumId w:val="5"/>
  </w:num>
  <w:num w:numId="6" w16cid:durableId="651831972">
    <w:abstractNumId w:val="3"/>
  </w:num>
  <w:num w:numId="7" w16cid:durableId="1234317264">
    <w:abstractNumId w:val="4"/>
  </w:num>
  <w:num w:numId="8" w16cid:durableId="1955400422">
    <w:abstractNumId w:val="1"/>
  </w:num>
  <w:num w:numId="9" w16cid:durableId="224531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D8"/>
    <w:rsid w:val="001129DC"/>
    <w:rsid w:val="002D63AF"/>
    <w:rsid w:val="002E7A82"/>
    <w:rsid w:val="0047365B"/>
    <w:rsid w:val="00541714"/>
    <w:rsid w:val="005822FA"/>
    <w:rsid w:val="00622903"/>
    <w:rsid w:val="0079502F"/>
    <w:rsid w:val="007E74D8"/>
    <w:rsid w:val="008A7836"/>
    <w:rsid w:val="00BF2EFA"/>
    <w:rsid w:val="00BF40A0"/>
    <w:rsid w:val="00E33095"/>
    <w:rsid w:val="00EF540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Marcus Vinicius Costa</cp:lastModifiedBy>
  <cp:revision>3</cp:revision>
  <cp:lastPrinted>2023-06-19T17:59:00Z</cp:lastPrinted>
  <dcterms:created xsi:type="dcterms:W3CDTF">2024-04-01T20:05:00Z</dcterms:created>
  <dcterms:modified xsi:type="dcterms:W3CDTF">2024-04-27T21:16:00Z</dcterms:modified>
</cp:coreProperties>
</file>