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76" w:lineRule="auto"/>
        <w:ind w:left="120" w:right="140" w:firstLine="1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TRATAMENTO DE URGÊNCIA ASSOCIADO A TRAUMA DENTOALVEOLAR: RELATO DE CASO</w:t>
      </w:r>
    </w:p>
    <w:p w:rsidR="00000000" w:rsidDel="00000000" w:rsidP="00000000" w:rsidRDefault="00000000" w:rsidRPr="00000000" w14:paraId="00000002">
      <w:pPr>
        <w:spacing w:after="0" w:before="0" w:line="276" w:lineRule="auto"/>
        <w:ind w:left="120" w:right="140" w:firstLine="1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widowControl w:val="0"/>
        <w:spacing w:after="0" w:before="0" w:line="360" w:lineRule="auto"/>
        <w:ind w:left="120" w:right="140" w:firstLine="1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 Júlia Torres Bezerra¹; André Corsino da Fonseca Neto²; Brenda Eduarda Barreto Carvalho²; Camilla Eduarda Morais Jardim de Lima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Paulo Maurício Reis de Melo Júnior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Vanessa Lessa Cavalcanti de Araújo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Marcela Agne Alves Valones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keepNext w:val="1"/>
        <w:widowControl w:val="0"/>
        <w:spacing w:after="0" w:before="0" w:line="360" w:lineRule="auto"/>
        <w:ind w:left="120" w:right="140" w:firstLine="1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widowControl w:val="0"/>
        <w:spacing w:before="0" w:line="360" w:lineRule="auto"/>
        <w:ind w:left="720" w:right="3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Faculdade de Odontologia de Pernambuco, Recife, Pernambuco;</w:t>
      </w:r>
    </w:p>
    <w:p w:rsidR="00000000" w:rsidDel="00000000" w:rsidP="00000000" w:rsidRDefault="00000000" w:rsidRPr="00000000" w14:paraId="00000006">
      <w:pPr>
        <w:keepNext w:val="1"/>
        <w:widowControl w:val="0"/>
        <w:spacing w:before="0" w:line="360" w:lineRule="auto"/>
        <w:ind w:left="720" w:right="6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Faculdade de Odontologia de Pernambuco, Recife, Pernambuco;</w:t>
      </w:r>
    </w:p>
    <w:p w:rsidR="00000000" w:rsidDel="00000000" w:rsidP="00000000" w:rsidRDefault="00000000" w:rsidRPr="00000000" w14:paraId="00000007">
      <w:pPr>
        <w:keepNext w:val="1"/>
        <w:widowControl w:val="0"/>
        <w:spacing w:before="0" w:line="360" w:lineRule="auto"/>
        <w:ind w:left="740" w:right="6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Faculdade de Odontologia de Pernambuco, Recife, Pernambuco.</w:t>
      </w:r>
    </w:p>
    <w:p w:rsidR="00000000" w:rsidDel="00000000" w:rsidP="00000000" w:rsidRDefault="00000000" w:rsidRPr="00000000" w14:paraId="00000008">
      <w:pPr>
        <w:keepNext w:val="1"/>
        <w:widowControl w:val="0"/>
        <w:spacing w:before="0" w:line="360" w:lineRule="auto"/>
        <w:ind w:left="740" w:right="64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widowControl w:val="0"/>
        <w:spacing w:before="0" w:line="360" w:lineRule="auto"/>
        <w:ind w:left="740" w:right="640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julia.torresb@upe.br</w:t>
      </w:r>
    </w:p>
    <w:p w:rsidR="00000000" w:rsidDel="00000000" w:rsidP="00000000" w:rsidRDefault="00000000" w:rsidRPr="00000000" w14:paraId="0000000A">
      <w:pPr>
        <w:spacing w:before="20" w:line="360" w:lineRule="auto"/>
        <w:ind w:left="0" w:right="64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0" w:line="360" w:lineRule="auto"/>
        <w:ind w:left="0" w:right="64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C">
      <w:pPr>
        <w:spacing w:before="0" w:line="360" w:lineRule="auto"/>
        <w:ind w:right="6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Traumatismos dentários, que incluem lesões nos dentes e estruturas adjacentes, podem geralmente resultar de acidentes e outros impactos diretos ou indiretos. Devido à complexidade e diversidade dessas lesões, é essencial que o Cirurgião-Dentista adote uma abordagem criteriosa e informada. Assim, o manejo emergencial cuidadoso e baseado em evidências científicas é essencial para minimizar complicações futuras e maximizar os resultados positivos, garantindo uma recuperação eficaz e a preservação da saúde oral do paciente.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Relatar um caso clínico de traumatismo dentoalveolar atendido em um Serviço Público da cidade de Recife/PE.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Relato de Caso: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Paciente W.L.S, sexo masculino, 13 anos, buscou atendimento odontológico de urgência em um Serviço Público da cidade, vítima de agressão física em face, com fratura do rebordo dentoalveolar e laceração do tecido gengival circundante, necessitando de reconstrução de fratura. Durante a palpação, referiu discreta sintomatologia dolorosa e ausência de mobilidade dos elementos dentários envolvidos com perda total de função mastigatória. Ao complementar a avaliação com a tomografia computadorizada de face foi possível constatar a fratura dentoalveolar em região de incisivo central e lateral superior esquerdos, com desvio do bloco ósseo em direção a região palatina. Optou-se então por realizar a redução incruenta e estabilizar a fratura através de uma contenção semi-rígida no bloco ósseo fraturado. Paciente foi orientado quanto aos cuidados pós-operatórios e da necessidade de remoção da fixação após quatro semanas e acompanhamento clínico e radiográfico.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casos de traumatismo dental, é crucial que o Cirurgião-Dentista atue de forma imediata, interdisciplinar e segura, visando restaurar a estética e a funcionalidade do dente afetado. Além disso, o profissional deve estar capacitado para realizar esses procedimentos, que frequentemente requerem uma abordagem multidisciplinar, para um tratamento eficaz e abrangente.</w:t>
      </w:r>
    </w:p>
    <w:p w:rsidR="00000000" w:rsidDel="00000000" w:rsidP="00000000" w:rsidRDefault="00000000" w:rsidRPr="00000000" w14:paraId="0000000D">
      <w:pPr>
        <w:spacing w:before="0" w:line="360" w:lineRule="auto"/>
        <w:ind w:right="6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="360" w:lineRule="auto"/>
        <w:ind w:right="6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Traumatismos dentários. Fratura dentoalveolar. Emergências. </w:t>
      </w:r>
    </w:p>
    <w:p w:rsidR="00000000" w:rsidDel="00000000" w:rsidP="00000000" w:rsidRDefault="00000000" w:rsidRPr="00000000" w14:paraId="0000000F">
      <w:pPr>
        <w:spacing w:before="0" w:line="360" w:lineRule="auto"/>
        <w:ind w:right="6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Endodontia.</w:t>
      </w:r>
    </w:p>
    <w:p w:rsidR="00000000" w:rsidDel="00000000" w:rsidP="00000000" w:rsidRDefault="00000000" w:rsidRPr="00000000" w14:paraId="00000010">
      <w:pPr>
        <w:spacing w:before="0" w:line="360" w:lineRule="auto"/>
        <w:ind w:right="6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20" w:orient="portrait"/>
      <w:pgMar w:bottom="1417.3228346456694" w:top="1417.3228346456694" w:left="1700.7874015748032" w:right="1700.787401574803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-1085847</wp:posOffset>
          </wp:positionH>
          <wp:positionV relativeFrom="paragraph">
            <wp:posOffset>-139297</wp:posOffset>
          </wp:positionV>
          <wp:extent cx="7572375" cy="78700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7870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-1085847</wp:posOffset>
          </wp:positionH>
          <wp:positionV relativeFrom="paragraph">
            <wp:posOffset>0</wp:posOffset>
          </wp:positionV>
          <wp:extent cx="7649663" cy="93345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49663" cy="933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jcq/F8AjSZiwlsqMm87DYpFbaQ==">CgMxLjA4AHIhMU1qd1Q0TVRsMUYxMlZwbTNuZm15TGNfdTA5Ym96aHdf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